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095F" w14:textId="32E2F6F5"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76DABC74" wp14:editId="407CB024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1A24F22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7AC2D272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1F104C70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76C241C9" w14:textId="77777777" w:rsidR="001D5538" w:rsidRDefault="001D5538">
      <w:pPr>
        <w:spacing w:after="0" w:line="360" w:lineRule="auto"/>
        <w:jc w:val="center"/>
        <w:rPr>
          <w:rFonts w:cs="Calibri"/>
          <w:b/>
          <w:sz w:val="28"/>
        </w:rPr>
      </w:pPr>
    </w:p>
    <w:p w14:paraId="1562BFAC" w14:textId="77777777" w:rsidR="004A3DFA" w:rsidRPr="00D0349F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0349F">
        <w:rPr>
          <w:rFonts w:ascii="Times New Roman" w:hAnsi="Times New Roman" w:cs="Times New Roman"/>
          <w:b/>
          <w:sz w:val="28"/>
        </w:rPr>
        <w:t xml:space="preserve">FACULTAD DE </w:t>
      </w:r>
      <w:r w:rsidR="00D0349F" w:rsidRPr="00D0349F">
        <w:rPr>
          <w:rFonts w:ascii="Times New Roman" w:hAnsi="Times New Roman" w:cs="Times New Roman"/>
          <w:b/>
          <w:sz w:val="28"/>
        </w:rPr>
        <w:t>CIENCIAS EMPRESARIALES</w:t>
      </w:r>
    </w:p>
    <w:p w14:paraId="085FE282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0349F">
        <w:rPr>
          <w:rFonts w:ascii="Times New Roman" w:hAnsi="Times New Roman" w:cs="Times New Roman"/>
          <w:b/>
          <w:sz w:val="28"/>
        </w:rPr>
        <w:t xml:space="preserve">ESCUELA PROFESIONAL DE </w:t>
      </w:r>
      <w:r w:rsidR="00D0349F" w:rsidRPr="00D0349F">
        <w:rPr>
          <w:rFonts w:ascii="Times New Roman" w:hAnsi="Times New Roman" w:cs="Times New Roman"/>
          <w:b/>
          <w:sz w:val="28"/>
        </w:rPr>
        <w:t>NEGOCIOS INTERNACIONALES</w:t>
      </w:r>
    </w:p>
    <w:p w14:paraId="61815178" w14:textId="77777777" w:rsidR="000F4932" w:rsidRPr="00D0349F" w:rsidRDefault="000F49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391F43EF" w14:textId="4268F53A" w:rsidR="004A3DFA" w:rsidRDefault="000568F3" w:rsidP="000568F3">
      <w:pPr>
        <w:tabs>
          <w:tab w:val="left" w:pos="2781"/>
          <w:tab w:val="center" w:pos="4252"/>
        </w:tabs>
        <w:spacing w:after="0" w:line="360" w:lineRule="auto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0A7E349E" wp14:editId="1911311E">
                <wp:simplePos x="0" y="0"/>
                <wp:positionH relativeFrom="column">
                  <wp:posOffset>267402</wp:posOffset>
                </wp:positionH>
                <wp:positionV relativeFrom="paragraph">
                  <wp:posOffset>32051</wp:posOffset>
                </wp:positionV>
                <wp:extent cx="5067300" cy="6882063"/>
                <wp:effectExtent l="0" t="0" r="19050" b="14605"/>
                <wp:wrapNone/>
                <wp:docPr id="1027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68820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7ADDE1" w14:textId="7B5D5876" w:rsidR="00D3088C" w:rsidRPr="000568F3" w:rsidRDefault="00D308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0568F3">
                              <w:rPr>
                                <w:b/>
                                <w:sz w:val="48"/>
                                <w:szCs w:val="48"/>
                              </w:rPr>
                              <w:t>S</w:t>
                            </w:r>
                            <w:r w:rsidR="000568F3" w:rsidRPr="000568F3">
                              <w:rPr>
                                <w:b/>
                                <w:sz w:val="48"/>
                                <w:szCs w:val="48"/>
                              </w:rPr>
                              <w:t xml:space="preserve">ÍLABOS </w:t>
                            </w:r>
                            <w:r w:rsidRPr="000568F3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POR</w:t>
                            </w:r>
                            <w:proofErr w:type="gramEnd"/>
                            <w:r w:rsidRPr="000568F3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COMPETENCIAS</w:t>
                            </w:r>
                          </w:p>
                          <w:p w14:paraId="5C0D1F11" w14:textId="76CF4654" w:rsidR="000568F3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8C9FDD4" w14:textId="481B647D" w:rsidR="000568F3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DEAEB45" w14:textId="77777777" w:rsidR="000568F3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29EC2E7" w14:textId="5AEB0D39" w:rsidR="00D3088C" w:rsidRPr="000568F3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   </w:t>
                            </w:r>
                            <w:r w:rsidR="00D3088C" w:rsidRPr="000568F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CURSO: </w:t>
                            </w:r>
                          </w:p>
                          <w:p w14:paraId="3FA7DA4E" w14:textId="77777777" w:rsidR="00D3088C" w:rsidRPr="00D0349F" w:rsidRDefault="00D308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256EB9A1" w14:textId="4F9489D0" w:rsidR="00D3088C" w:rsidRDefault="00D308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D0349F">
                              <w:rPr>
                                <w:b/>
                                <w:sz w:val="44"/>
                              </w:rPr>
                              <w:t>MATEMÁTICA FINANCIERA</w:t>
                            </w:r>
                          </w:p>
                          <w:p w14:paraId="1077BEF1" w14:textId="77777777" w:rsidR="000568F3" w:rsidRPr="00D0349F" w:rsidRDefault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23D4206B" w14:textId="1653F187" w:rsidR="00D3088C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</w:p>
                          <w:p w14:paraId="2D657813" w14:textId="41E80652" w:rsidR="000568F3" w:rsidRPr="000568F3" w:rsidRDefault="000568F3" w:rsidP="000568F3">
                            <w:pPr>
                              <w:spacing w:after="0" w:line="240" w:lineRule="auto"/>
                              <w:ind w:left="708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0568F3">
                              <w:rPr>
                                <w:b/>
                                <w:sz w:val="36"/>
                                <w:szCs w:val="36"/>
                              </w:rPr>
                              <w:t>DOCENTE:</w:t>
                            </w:r>
                          </w:p>
                          <w:p w14:paraId="69A71B2B" w14:textId="77777777" w:rsidR="000568F3" w:rsidRDefault="000568F3" w:rsidP="000568F3">
                            <w:pPr>
                              <w:spacing w:after="0" w:line="240" w:lineRule="auto"/>
                              <w:ind w:left="708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D474F60" w14:textId="1850AA6F" w:rsidR="000568F3" w:rsidRPr="000568F3" w:rsidRDefault="000568F3" w:rsidP="000568F3">
                            <w:pPr>
                              <w:spacing w:after="0" w:line="240" w:lineRule="auto"/>
                              <w:ind w:left="708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0568F3">
                              <w:rPr>
                                <w:b/>
                                <w:sz w:val="40"/>
                                <w:szCs w:val="40"/>
                              </w:rPr>
                              <w:t>Mg. GLENY AMELIA CHING CAMPOS</w:t>
                            </w:r>
                          </w:p>
                          <w:p w14:paraId="3485908F" w14:textId="0307874F" w:rsidR="000568F3" w:rsidRDefault="000568F3" w:rsidP="000568F3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BEC32E9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EB813AA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1CA1B238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2DE8E81" w14:textId="758E73BA" w:rsidR="000568F3" w:rsidRP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0568F3">
                              <w:rPr>
                                <w:b/>
                                <w:sz w:val="44"/>
                                <w:szCs w:val="44"/>
                              </w:rPr>
                              <w:t>202</w:t>
                            </w:r>
                            <w:r w:rsidR="00107D2F"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  <w:r w:rsidRPr="000568F3"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107D2F">
                              <w:rPr>
                                <w:b/>
                                <w:sz w:val="44"/>
                                <w:szCs w:val="44"/>
                              </w:rPr>
                              <w:t>I</w:t>
                            </w:r>
                            <w:r w:rsidRPr="000568F3">
                              <w:rPr>
                                <w:b/>
                                <w:sz w:val="44"/>
                                <w:szCs w:val="44"/>
                              </w:rPr>
                              <w:t>I</w:t>
                            </w:r>
                          </w:p>
                          <w:p w14:paraId="1BEC74ED" w14:textId="77777777" w:rsidR="00D3088C" w:rsidRDefault="00D308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94E6995" w14:textId="77777777" w:rsidR="00D3088C" w:rsidRDefault="00D3088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0356FE4" w14:textId="77777777" w:rsidR="00D3088C" w:rsidRDefault="00D3088C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E349E" id="Rectángulo 2" o:spid="_x0000_s1026" style="position:absolute;margin-left:21.05pt;margin-top:2.5pt;width:399pt;height:541.9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" strokeweight="2pt">
                <v:path arrowok="t"/>
                <v:textbox>
                  <w:txbxContent>
                    <w:p w14:paraId="367ADDE1" w14:textId="7B5D5876" w:rsidR="00D3088C" w:rsidRPr="000568F3" w:rsidRDefault="00D3088C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0568F3">
                        <w:rPr>
                          <w:b/>
                          <w:sz w:val="48"/>
                          <w:szCs w:val="48"/>
                        </w:rPr>
                        <w:t>S</w:t>
                      </w:r>
                      <w:r w:rsidR="000568F3" w:rsidRPr="000568F3">
                        <w:rPr>
                          <w:b/>
                          <w:sz w:val="48"/>
                          <w:szCs w:val="48"/>
                        </w:rPr>
                        <w:t xml:space="preserve">ÍLABOS </w:t>
                      </w:r>
                      <w:r w:rsidRPr="000568F3">
                        <w:rPr>
                          <w:b/>
                          <w:sz w:val="48"/>
                          <w:szCs w:val="48"/>
                        </w:rPr>
                        <w:t xml:space="preserve"> POR COMPETENCIAS</w:t>
                      </w:r>
                    </w:p>
                    <w:p w14:paraId="5C0D1F11" w14:textId="76CF4654" w:rsidR="000568F3" w:rsidRDefault="000568F3" w:rsidP="000568F3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8C9FDD4" w14:textId="481B647D" w:rsidR="000568F3" w:rsidRDefault="000568F3" w:rsidP="000568F3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DEAEB45" w14:textId="77777777" w:rsidR="000568F3" w:rsidRDefault="000568F3" w:rsidP="000568F3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29EC2E7" w14:textId="5AEB0D39" w:rsidR="00D3088C" w:rsidRPr="000568F3" w:rsidRDefault="000568F3" w:rsidP="000568F3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         </w:t>
                      </w:r>
                      <w:r w:rsidR="00D3088C" w:rsidRPr="000568F3">
                        <w:rPr>
                          <w:b/>
                          <w:sz w:val="36"/>
                          <w:szCs w:val="36"/>
                        </w:rPr>
                        <w:t xml:space="preserve">CURSO: </w:t>
                      </w:r>
                    </w:p>
                    <w:p w14:paraId="3FA7DA4E" w14:textId="77777777" w:rsidR="00D3088C" w:rsidRPr="00D0349F" w:rsidRDefault="00D3088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256EB9A1" w14:textId="4F9489D0" w:rsidR="00D3088C" w:rsidRDefault="00D3088C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 w:rsidRPr="00D0349F">
                        <w:rPr>
                          <w:b/>
                          <w:sz w:val="44"/>
                        </w:rPr>
                        <w:t>MATEMÁTICA FINANCIERA</w:t>
                      </w:r>
                    </w:p>
                    <w:p w14:paraId="1077BEF1" w14:textId="77777777" w:rsidR="000568F3" w:rsidRPr="00D0349F" w:rsidRDefault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</w:p>
                    <w:p w14:paraId="23D4206B" w14:textId="1653F187" w:rsidR="00D3088C" w:rsidRDefault="000568F3" w:rsidP="000568F3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</w:t>
                      </w:r>
                    </w:p>
                    <w:p w14:paraId="2D657813" w14:textId="41E80652" w:rsidR="000568F3" w:rsidRPr="000568F3" w:rsidRDefault="000568F3" w:rsidP="000568F3">
                      <w:pPr>
                        <w:spacing w:after="0" w:line="240" w:lineRule="auto"/>
                        <w:ind w:left="708"/>
                        <w:rPr>
                          <w:b/>
                          <w:sz w:val="36"/>
                          <w:szCs w:val="36"/>
                        </w:rPr>
                      </w:pPr>
                      <w:r w:rsidRPr="000568F3">
                        <w:rPr>
                          <w:b/>
                          <w:sz w:val="36"/>
                          <w:szCs w:val="36"/>
                        </w:rPr>
                        <w:t>DOCENTE:</w:t>
                      </w:r>
                    </w:p>
                    <w:p w14:paraId="69A71B2B" w14:textId="77777777" w:rsidR="000568F3" w:rsidRDefault="000568F3" w:rsidP="000568F3">
                      <w:pPr>
                        <w:spacing w:after="0" w:line="240" w:lineRule="auto"/>
                        <w:ind w:left="708"/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D474F60" w14:textId="1850AA6F" w:rsidR="000568F3" w:rsidRPr="000568F3" w:rsidRDefault="000568F3" w:rsidP="000568F3">
                      <w:pPr>
                        <w:spacing w:after="0" w:line="240" w:lineRule="auto"/>
                        <w:ind w:left="708"/>
                        <w:rPr>
                          <w:b/>
                          <w:sz w:val="36"/>
                          <w:szCs w:val="36"/>
                        </w:rPr>
                      </w:pPr>
                      <w:r w:rsidRPr="000568F3">
                        <w:rPr>
                          <w:b/>
                          <w:sz w:val="40"/>
                          <w:szCs w:val="40"/>
                        </w:rPr>
                        <w:t>Mg. GLENY AMELIA CHING CAMPOS</w:t>
                      </w:r>
                    </w:p>
                    <w:p w14:paraId="3485908F" w14:textId="0307874F" w:rsidR="000568F3" w:rsidRDefault="000568F3" w:rsidP="000568F3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BEC32E9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EB813AA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1CA1B238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2DE8E81" w14:textId="758E73BA" w:rsidR="000568F3" w:rsidRP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0568F3">
                        <w:rPr>
                          <w:b/>
                          <w:sz w:val="44"/>
                          <w:szCs w:val="44"/>
                        </w:rPr>
                        <w:t>202</w:t>
                      </w:r>
                      <w:r w:rsidR="00107D2F">
                        <w:rPr>
                          <w:b/>
                          <w:sz w:val="44"/>
                          <w:szCs w:val="44"/>
                        </w:rPr>
                        <w:t>6</w:t>
                      </w:r>
                      <w:r w:rsidRPr="000568F3"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107D2F">
                        <w:rPr>
                          <w:b/>
                          <w:sz w:val="44"/>
                          <w:szCs w:val="44"/>
                        </w:rPr>
                        <w:t>I</w:t>
                      </w:r>
                      <w:r w:rsidRPr="000568F3">
                        <w:rPr>
                          <w:b/>
                          <w:sz w:val="44"/>
                          <w:szCs w:val="44"/>
                        </w:rPr>
                        <w:t>I</w:t>
                      </w:r>
                    </w:p>
                    <w:p w14:paraId="1BEC74ED" w14:textId="77777777" w:rsidR="00D3088C" w:rsidRDefault="00D3088C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94E6995" w14:textId="77777777" w:rsidR="00D3088C" w:rsidRDefault="00D3088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0356FE4" w14:textId="77777777" w:rsidR="00D3088C" w:rsidRDefault="00D3088C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 Light" w:hAnsi="Calibri Light" w:cs="Calibri Light"/>
          <w:b/>
          <w:sz w:val="28"/>
        </w:rPr>
        <w:tab/>
      </w:r>
      <w:r>
        <w:rPr>
          <w:rFonts w:ascii="Calibri Light" w:hAnsi="Calibri Light" w:cs="Calibri Light"/>
          <w:b/>
          <w:sz w:val="28"/>
        </w:rPr>
        <w:tab/>
      </w:r>
    </w:p>
    <w:p w14:paraId="7F7DEB6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CBCEED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72383E7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887E792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0CB9DCA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E710861" w14:textId="4828DEE2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2FB61AF" w14:textId="60DF71C1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71BEAA0" w14:textId="05050373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C62080E" w14:textId="47DBBA2E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3826049" w14:textId="4BB4A7BC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C93C19E" w14:textId="7B77C0EF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C317873" w14:textId="50E6B5B5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DD5CA1B" w14:textId="4DB7301F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7BDE597" w14:textId="125485B6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F9A4A11" w14:textId="6D185BCB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A8670FB" w14:textId="72A93F4C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1EE38F3" w14:textId="0B0BA350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884F027" w14:textId="7EFDFBEE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0B6CBA6" w14:textId="2FAF989D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E7E9BDE" w14:textId="5A2E95DF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8388086" w14:textId="77777777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4F2F22C" w14:textId="07416D5C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40D210F" w14:textId="36BA36F5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0DB2E3F" w14:textId="1389E72E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597C48D" w14:textId="51FD896C" w:rsidR="000568F3" w:rsidRDefault="000568F3" w:rsidP="000568F3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lastRenderedPageBreak/>
        <w:drawing>
          <wp:anchor distT="0" distB="0" distL="0" distR="0" simplePos="0" relativeHeight="251663360" behindDoc="1" locked="0" layoutInCell="1" allowOverlap="1" wp14:anchorId="068DD3FF" wp14:editId="0A0A965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09625" cy="771525"/>
            <wp:effectExtent l="0" t="0" r="9525" b="9525"/>
            <wp:wrapNone/>
            <wp:docPr id="97936467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>UNIVERSIDAD NACIONAL</w:t>
      </w:r>
    </w:p>
    <w:p w14:paraId="5A5C5952" w14:textId="77777777" w:rsidR="000568F3" w:rsidRDefault="000568F3" w:rsidP="00056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23DB819F" w14:textId="77777777" w:rsidR="000568F3" w:rsidRDefault="000568F3" w:rsidP="000568F3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37087AA4" w14:textId="77777777" w:rsidR="000568F3" w:rsidRDefault="000568F3" w:rsidP="000568F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5B55C32A" w14:textId="77777777" w:rsidR="000568F3" w:rsidRDefault="000568F3" w:rsidP="000568F3">
      <w:pPr>
        <w:spacing w:after="0" w:line="360" w:lineRule="auto"/>
        <w:jc w:val="center"/>
        <w:rPr>
          <w:rFonts w:cs="Calibri"/>
          <w:b/>
          <w:sz w:val="28"/>
        </w:rPr>
      </w:pPr>
    </w:p>
    <w:p w14:paraId="042CF715" w14:textId="77777777" w:rsidR="000568F3" w:rsidRDefault="000568F3" w:rsidP="000568F3">
      <w:pPr>
        <w:spacing w:after="0" w:line="360" w:lineRule="auto"/>
        <w:jc w:val="center"/>
        <w:rPr>
          <w:rFonts w:cs="Calibri"/>
          <w:b/>
          <w:sz w:val="28"/>
        </w:rPr>
      </w:pPr>
    </w:p>
    <w:p w14:paraId="4C0F856B" w14:textId="77777777" w:rsidR="000568F3" w:rsidRPr="00D0349F" w:rsidRDefault="000568F3" w:rsidP="000568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0349F">
        <w:rPr>
          <w:rFonts w:ascii="Times New Roman" w:hAnsi="Times New Roman" w:cs="Times New Roman"/>
          <w:b/>
          <w:sz w:val="28"/>
        </w:rPr>
        <w:t>FACULTAD DE CIENCIAS EMPRESARIALES</w:t>
      </w:r>
    </w:p>
    <w:p w14:paraId="0A7E3AD5" w14:textId="77777777" w:rsidR="000568F3" w:rsidRDefault="000568F3" w:rsidP="000568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D0349F">
        <w:rPr>
          <w:rFonts w:ascii="Times New Roman" w:hAnsi="Times New Roman" w:cs="Times New Roman"/>
          <w:b/>
          <w:sz w:val="28"/>
        </w:rPr>
        <w:t>ESCUELA PROFESIONAL DE NEGOCIOS INTERNACIONALES</w:t>
      </w:r>
    </w:p>
    <w:p w14:paraId="27A3B281" w14:textId="77777777" w:rsidR="000568F3" w:rsidRPr="00D0349F" w:rsidRDefault="000568F3" w:rsidP="000568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4E03D062" w14:textId="77777777" w:rsidR="000568F3" w:rsidRDefault="000568F3" w:rsidP="000568F3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10C109" wp14:editId="11CA20AF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632260287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F4905D3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A4ADBB9" w14:textId="409833D8" w:rsidR="000568F3" w:rsidRPr="000568F3" w:rsidRDefault="000568F3" w:rsidP="00107D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0568F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SÍLABOS </w:t>
                            </w:r>
                            <w:r w:rsidR="00107D2F">
                              <w:rPr>
                                <w:b/>
                                <w:sz w:val="36"/>
                                <w:szCs w:val="36"/>
                              </w:rPr>
                              <w:t>DE</w:t>
                            </w:r>
                            <w:r w:rsidRPr="000568F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14:paraId="14DC1A42" w14:textId="77777777" w:rsidR="000568F3" w:rsidRPr="00D0349F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5AE8057B" w14:textId="77777777" w:rsidR="000568F3" w:rsidRPr="00D0349F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D0349F">
                              <w:rPr>
                                <w:b/>
                                <w:sz w:val="44"/>
                              </w:rPr>
                              <w:t>MATEMÁTICA FINANCIERA</w:t>
                            </w:r>
                          </w:p>
                          <w:p w14:paraId="12271FAB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1F6B0C0" w14:textId="77777777" w:rsidR="000568F3" w:rsidRDefault="000568F3" w:rsidP="000568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FE7701E" w14:textId="77777777" w:rsidR="000568F3" w:rsidRDefault="000568F3" w:rsidP="000568F3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CC51BD9" w14:textId="77777777" w:rsidR="000568F3" w:rsidRDefault="000568F3" w:rsidP="000568F3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0C109" id="Rectángulo 4" o:spid="_x0000_s1027" style="position:absolute;left:0;text-align:left;margin-left:21.75pt;margin-top:1.6pt;width:399pt;height:126.45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" strokeweight="2pt">
                <v:path arrowok="t"/>
                <v:textbox>
                  <w:txbxContent>
                    <w:p w14:paraId="6F4905D3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A4ADBB9" w14:textId="409833D8" w:rsidR="000568F3" w:rsidRPr="000568F3" w:rsidRDefault="000568F3" w:rsidP="00107D2F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0568F3">
                        <w:rPr>
                          <w:b/>
                          <w:sz w:val="36"/>
                          <w:szCs w:val="36"/>
                        </w:rPr>
                        <w:t xml:space="preserve">SÍLABOS </w:t>
                      </w:r>
                      <w:r w:rsidR="00107D2F">
                        <w:rPr>
                          <w:b/>
                          <w:sz w:val="36"/>
                          <w:szCs w:val="36"/>
                        </w:rPr>
                        <w:t>DE</w:t>
                      </w:r>
                      <w:r w:rsidRPr="000568F3">
                        <w:rPr>
                          <w:b/>
                          <w:sz w:val="36"/>
                          <w:szCs w:val="36"/>
                        </w:rPr>
                        <w:t xml:space="preserve">: </w:t>
                      </w:r>
                    </w:p>
                    <w:p w14:paraId="14DC1A42" w14:textId="77777777" w:rsidR="000568F3" w:rsidRPr="00D0349F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5AE8057B" w14:textId="77777777" w:rsidR="000568F3" w:rsidRPr="00D0349F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 w:rsidRPr="00D0349F">
                        <w:rPr>
                          <w:b/>
                          <w:sz w:val="44"/>
                        </w:rPr>
                        <w:t>MATEMÁTICA FINANCIERA</w:t>
                      </w:r>
                    </w:p>
                    <w:p w14:paraId="12271FAB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1F6B0C0" w14:textId="77777777" w:rsidR="000568F3" w:rsidRDefault="000568F3" w:rsidP="000568F3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6FE7701E" w14:textId="77777777" w:rsidR="000568F3" w:rsidRDefault="000568F3" w:rsidP="000568F3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CC51BD9" w14:textId="77777777" w:rsidR="000568F3" w:rsidRDefault="000568F3" w:rsidP="000568F3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5E316C" w14:textId="77777777" w:rsidR="000568F3" w:rsidRDefault="000568F3" w:rsidP="000568F3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F9AAC56" w14:textId="77777777" w:rsidR="000568F3" w:rsidRDefault="000568F3" w:rsidP="000568F3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7BD2509B" w14:textId="77777777" w:rsidR="000568F3" w:rsidRDefault="000568F3" w:rsidP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E6B43B1" w14:textId="77777777" w:rsidR="000568F3" w:rsidRDefault="000568F3" w:rsidP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C767D58" w14:textId="77777777" w:rsidR="000568F3" w:rsidRDefault="000568F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15B3B58" w14:textId="77777777" w:rsidR="001D5538" w:rsidRDefault="001D5538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4006B18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p w14:paraId="4F196689" w14:textId="77777777" w:rsidR="00D0349F" w:rsidRDefault="00D0349F" w:rsidP="00D0349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847"/>
      </w:tblGrid>
      <w:tr w:rsidR="004A3DFA" w14:paraId="1FFEAE10" w14:textId="77777777" w:rsidTr="00963C1D">
        <w:trPr>
          <w:trHeight w:val="468"/>
        </w:trPr>
        <w:tc>
          <w:tcPr>
            <w:tcW w:w="2686" w:type="dxa"/>
            <w:vAlign w:val="center"/>
          </w:tcPr>
          <w:p w14:paraId="1C7F887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847" w:type="dxa"/>
            <w:vAlign w:val="center"/>
          </w:tcPr>
          <w:p w14:paraId="63A3DA68" w14:textId="77777777" w:rsidR="004A3DFA" w:rsidRDefault="00D87CA6" w:rsidP="00D87CA6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ESTUDIOS ESPECIFICOS</w:t>
            </w:r>
          </w:p>
        </w:tc>
      </w:tr>
      <w:tr w:rsidR="004A3DFA" w14:paraId="2A119A6A" w14:textId="77777777" w:rsidTr="00963C1D">
        <w:trPr>
          <w:trHeight w:val="468"/>
        </w:trPr>
        <w:tc>
          <w:tcPr>
            <w:tcW w:w="2686" w:type="dxa"/>
            <w:vAlign w:val="center"/>
          </w:tcPr>
          <w:p w14:paraId="69E8E1C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847" w:type="dxa"/>
            <w:vAlign w:val="center"/>
          </w:tcPr>
          <w:p w14:paraId="2629BBAD" w14:textId="58713B9F" w:rsidR="004A3DFA" w:rsidRDefault="00D0349F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45201</w:t>
            </w:r>
          </w:p>
        </w:tc>
      </w:tr>
      <w:tr w:rsidR="004A3DFA" w14:paraId="02EAF939" w14:textId="77777777" w:rsidTr="00963C1D">
        <w:trPr>
          <w:trHeight w:val="468"/>
        </w:trPr>
        <w:tc>
          <w:tcPr>
            <w:tcW w:w="2686" w:type="dxa"/>
            <w:vAlign w:val="center"/>
          </w:tcPr>
          <w:p w14:paraId="3A31477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847" w:type="dxa"/>
            <w:vAlign w:val="center"/>
          </w:tcPr>
          <w:p w14:paraId="0F8F2E2C" w14:textId="77777777" w:rsidR="004A3DFA" w:rsidRDefault="00D0349F" w:rsidP="00D0349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Hrs. Totales: 5        </w:t>
            </w:r>
            <w:proofErr w:type="gramStart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Teóricas  3</w:t>
            </w:r>
            <w:proofErr w:type="gramEnd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2</w:t>
            </w:r>
          </w:p>
        </w:tc>
      </w:tr>
      <w:tr w:rsidR="004A3DFA" w14:paraId="4F601398" w14:textId="77777777" w:rsidTr="00963C1D">
        <w:trPr>
          <w:trHeight w:val="468"/>
        </w:trPr>
        <w:tc>
          <w:tcPr>
            <w:tcW w:w="2686" w:type="dxa"/>
            <w:vAlign w:val="center"/>
          </w:tcPr>
          <w:p w14:paraId="0B67ABC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847" w:type="dxa"/>
            <w:vAlign w:val="center"/>
          </w:tcPr>
          <w:p w14:paraId="2335508E" w14:textId="77777777" w:rsidR="004A3DFA" w:rsidRDefault="00D0349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III</w:t>
            </w:r>
          </w:p>
        </w:tc>
      </w:tr>
      <w:tr w:rsidR="004A3DFA" w14:paraId="7F3E5D2C" w14:textId="77777777" w:rsidTr="00963C1D">
        <w:trPr>
          <w:trHeight w:val="468"/>
        </w:trPr>
        <w:tc>
          <w:tcPr>
            <w:tcW w:w="2686" w:type="dxa"/>
            <w:vAlign w:val="center"/>
          </w:tcPr>
          <w:p w14:paraId="33DC8BC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847" w:type="dxa"/>
            <w:vAlign w:val="center"/>
          </w:tcPr>
          <w:p w14:paraId="2EEAC2C2" w14:textId="77777777" w:rsidR="004A3DFA" w:rsidRDefault="000C3D4D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</w:tbl>
    <w:p w14:paraId="1E4F3B2C" w14:textId="067E2CEF" w:rsidR="000F4932" w:rsidRDefault="000F4932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18E75E3" w14:textId="414D4D9F" w:rsidR="008B6E0F" w:rsidRDefault="008B6E0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DA7A387" w14:textId="77777777" w:rsidR="008B6E0F" w:rsidRDefault="008B6E0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09DDAD4" w14:textId="333958EC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  <w:r w:rsidR="007B6040">
        <w:rPr>
          <w:rFonts w:ascii="Arial Narrow" w:eastAsia="Times New Roman" w:hAnsi="Arial Narrow"/>
          <w:b/>
          <w:iCs/>
          <w:lang w:val="es-ES" w:eastAsia="es-ES"/>
        </w:rPr>
        <w:t>Y DESCRIPCION DEL CURSO</w:t>
      </w:r>
    </w:p>
    <w:p w14:paraId="3A151845" w14:textId="77777777" w:rsidR="008B6E0F" w:rsidRDefault="008B6E0F" w:rsidP="008B6E0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2E0F1AD" w14:textId="26A47FD7" w:rsidR="00D0349F" w:rsidRDefault="00D0349F" w:rsidP="00107D2F">
      <w:pPr>
        <w:pStyle w:val="Prrafodelista"/>
        <w:tabs>
          <w:tab w:val="center" w:pos="4678"/>
        </w:tabs>
        <w:spacing w:line="360" w:lineRule="auto"/>
        <w:ind w:left="426" w:right="-1"/>
        <w:jc w:val="both"/>
        <w:rPr>
          <w:rFonts w:ascii="Arial Narrow" w:eastAsia="Arial" w:hAnsi="Arial Narrow" w:cs="Arial"/>
        </w:rPr>
      </w:pPr>
      <w:r>
        <w:rPr>
          <w:rFonts w:ascii="Arial Narrow" w:eastAsia="Arial" w:hAnsi="Arial Narrow" w:cs="Arial"/>
        </w:rPr>
        <w:t xml:space="preserve">El curso </w:t>
      </w:r>
      <w:r w:rsidRPr="00D0349F">
        <w:rPr>
          <w:rFonts w:ascii="Arial Narrow" w:eastAsia="Arial" w:hAnsi="Arial Narrow" w:cs="Arial"/>
        </w:rPr>
        <w:t xml:space="preserve">Matemática Financiera es de naturaleza teórico – práctica. Pertenece al área de formación general. La asignatura tiene como propósito primordial otorgar al estudiante, las herramientas matemáticas necesarias para evaluar la equivalencia del valor del dinero en diferentes periodos y circunstancias de la manera más sencilla posible, es decir, abordando los temas con menor complejidad. El desarrollo de la </w:t>
      </w:r>
      <w:r w:rsidR="003E5E67" w:rsidRPr="00D0349F">
        <w:rPr>
          <w:rFonts w:ascii="Arial Narrow" w:eastAsia="Arial" w:hAnsi="Arial Narrow" w:cs="Arial"/>
        </w:rPr>
        <w:t>asignatura</w:t>
      </w:r>
      <w:r w:rsidRPr="00D0349F">
        <w:rPr>
          <w:rFonts w:ascii="Arial Narrow" w:eastAsia="Arial" w:hAnsi="Arial Narrow" w:cs="Arial"/>
        </w:rPr>
        <w:t xml:space="preserve"> permitirá a los alumnos conocer las diversas técnicas de estudio que utilizarán en el ámbito universitario para ser aplicadas en las distintas operaciones financieras tanto comerciales como bancarias en los Negocios Internacionales y comprende los </w:t>
      </w:r>
      <w:r w:rsidRPr="00D0349F">
        <w:rPr>
          <w:rFonts w:ascii="Arial Narrow" w:eastAsia="Arial" w:hAnsi="Arial Narrow" w:cs="Arial"/>
        </w:rPr>
        <w:lastRenderedPageBreak/>
        <w:t>tópicos siguientes: Tasas y porcentajes, interés descuento y capitalización a interés simple, amortización, interés y descuento compuesto.</w:t>
      </w:r>
    </w:p>
    <w:p w14:paraId="055669AC" w14:textId="5F20ACBF" w:rsidR="003E5E67" w:rsidRDefault="003E5E67" w:rsidP="00107D2F">
      <w:pPr>
        <w:pStyle w:val="Prrafodelista"/>
        <w:tabs>
          <w:tab w:val="center" w:pos="4678"/>
        </w:tabs>
        <w:spacing w:line="360" w:lineRule="auto"/>
        <w:ind w:left="426" w:right="-1"/>
        <w:jc w:val="both"/>
        <w:rPr>
          <w:rFonts w:ascii="Arial Narrow" w:eastAsia="Arial" w:hAnsi="Arial Narrow" w:cs="Arial"/>
        </w:rPr>
      </w:pPr>
    </w:p>
    <w:p w14:paraId="0CEF6B84" w14:textId="71CF922A" w:rsidR="003E5E67" w:rsidRPr="00D0349F" w:rsidRDefault="003E5E67" w:rsidP="00107D2F">
      <w:pPr>
        <w:pStyle w:val="Prrafodelista"/>
        <w:tabs>
          <w:tab w:val="center" w:pos="4678"/>
        </w:tabs>
        <w:spacing w:line="360" w:lineRule="auto"/>
        <w:ind w:left="426" w:right="-1"/>
        <w:jc w:val="both"/>
        <w:rPr>
          <w:rFonts w:ascii="Arial Narrow" w:eastAsia="Arial" w:hAnsi="Arial Narrow" w:cs="Arial"/>
        </w:rPr>
      </w:pPr>
      <w:r w:rsidRPr="003E5E67">
        <w:rPr>
          <w:rFonts w:ascii="Arial Narrow" w:eastAsia="Arial" w:hAnsi="Arial Narrow" w:cs="Arial"/>
          <w:b/>
          <w:bCs/>
        </w:rPr>
        <w:t>Competencia de la asignatura</w:t>
      </w:r>
      <w:r>
        <w:rPr>
          <w:rFonts w:ascii="Arial Narrow" w:eastAsia="Arial" w:hAnsi="Arial Narrow" w:cs="Arial"/>
          <w:b/>
          <w:bCs/>
        </w:rPr>
        <w:t>:</w:t>
      </w:r>
      <w:r w:rsidRPr="003E5E67">
        <w:rPr>
          <w:rFonts w:ascii="Arial Narrow" w:eastAsia="Arial" w:hAnsi="Arial Narrow" w:cs="Arial"/>
        </w:rPr>
        <w:t xml:space="preserve"> Analiza, comprende las operaciones financieras, su análisis conceptual y el proceso de aplicación, como fundamento teórico y práctico de las finanzas, así como el planteamiento de los problemas y la lógica para su solución práctica que se presentan tanto en lo personal como en lo empresarial.</w:t>
      </w:r>
      <w:r>
        <w:rPr>
          <w:rFonts w:ascii="Arial Narrow" w:eastAsia="Arial" w:hAnsi="Arial Narrow" w:cs="Arial"/>
        </w:rPr>
        <w:t xml:space="preserve"> </w:t>
      </w:r>
      <w:r w:rsidRPr="003E5E67">
        <w:rPr>
          <w:rFonts w:ascii="Arial Narrow" w:eastAsia="Arial" w:hAnsi="Arial Narrow" w:cs="Arial"/>
        </w:rPr>
        <w:t>La asignatura está organizada en cuatro unidades.</w:t>
      </w:r>
      <w:r>
        <w:rPr>
          <w:rFonts w:ascii="Arial Narrow" w:eastAsia="Arial" w:hAnsi="Arial Narrow" w:cs="Arial"/>
        </w:rPr>
        <w:t xml:space="preserve">                                       </w:t>
      </w:r>
      <w:r w:rsidRPr="003E5E67">
        <w:rPr>
          <w:rFonts w:ascii="Arial Narrow" w:eastAsia="Arial" w:hAnsi="Arial Narrow" w:cs="Arial"/>
        </w:rPr>
        <w:t xml:space="preserve"> Unidad I: Introducción a las Matemáticas Financieras Unidad II: Tipo de interés y Leyes Financieras Unidad III: Anualidades simples, ciertas, vencidas e inmediatas Unidad IV: Amortizaciones y fondos de amortización e Indicadores Financieros de Inversión</w:t>
      </w:r>
      <w:r w:rsidR="007B6040">
        <w:rPr>
          <w:rFonts w:ascii="Arial Narrow" w:eastAsia="Arial" w:hAnsi="Arial Narrow" w:cs="Arial"/>
        </w:rPr>
        <w:t>.</w:t>
      </w:r>
    </w:p>
    <w:p w14:paraId="2AA43A96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796863EE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0AC520D7" w14:textId="77777777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EA0B1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F76A4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B45C8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54DF53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14:paraId="0C036549" w14:textId="77777777" w:rsidTr="0078431B">
        <w:trPr>
          <w:cantSplit/>
          <w:trHeight w:hRule="exact" w:val="1038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4789941F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04045610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35664D66" w14:textId="77777777" w:rsidR="004A3DFA" w:rsidRPr="00C47BDC" w:rsidRDefault="00C47BDC" w:rsidP="00C47BDC">
            <w:pPr>
              <w:spacing w:after="0"/>
              <w:jc w:val="both"/>
              <w:rPr>
                <w:rFonts w:ascii="Arial Narrow" w:eastAsia="Arial" w:hAnsi="Arial Narrow" w:cs="Arial"/>
              </w:rPr>
            </w:pPr>
            <w:r w:rsidRPr="00C47BDC">
              <w:rPr>
                <w:rFonts w:ascii="Arial Narrow" w:eastAsia="Arial" w:hAnsi="Arial Narrow" w:cs="Arial"/>
              </w:rPr>
              <w:t xml:space="preserve">Teniendo en cuenta a los prestamistas y el incremento de utilidades identifica y resuelve casos concretos de interés simple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B414A0" w14:textId="1FBDB0E4" w:rsidR="004A3DFA" w:rsidRPr="007F0C99" w:rsidRDefault="00115D46" w:rsidP="00594D75">
            <w:pPr>
              <w:spacing w:after="0"/>
              <w:jc w:val="center"/>
              <w:rPr>
                <w:rFonts w:ascii="Arial Narrow" w:eastAsia="Arial" w:hAnsi="Arial Narrow" w:cs="Arial"/>
              </w:rPr>
            </w:pPr>
            <w:r>
              <w:rPr>
                <w:rFonts w:ascii="Arial Narrow" w:eastAsia="Arial" w:hAnsi="Arial Narrow" w:cs="Arial"/>
              </w:rPr>
              <w:t>I</w:t>
            </w:r>
            <w:r w:rsidR="007B6040">
              <w:rPr>
                <w:rFonts w:ascii="Arial Narrow" w:eastAsia="Arial" w:hAnsi="Arial Narrow" w:cs="Arial"/>
              </w:rPr>
              <w:t>ntroducción a las Matemáticas Financieras</w:t>
            </w:r>
            <w:r w:rsidR="007F0C99" w:rsidRPr="007F0C99">
              <w:rPr>
                <w:rFonts w:ascii="Arial Narrow" w:eastAsia="Arial" w:hAnsi="Arial Narrow" w:cs="Arial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881E6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C47BDC" w14:paraId="3FDC1576" w14:textId="77777777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9514B67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EC69CDD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647C9A3B" w14:textId="27F6B658" w:rsidR="00C47BDC" w:rsidRPr="00C47BDC" w:rsidRDefault="007B6040" w:rsidP="0028555D">
            <w:pPr>
              <w:jc w:val="both"/>
              <w:rPr>
                <w:rFonts w:ascii="Arial Narrow" w:hAnsi="Arial Narrow"/>
              </w:rPr>
            </w:pPr>
            <w:r w:rsidRPr="00C47BDC">
              <w:rPr>
                <w:rFonts w:ascii="Arial Narrow" w:hAnsi="Arial Narrow"/>
              </w:rPr>
              <w:t>De acuerdo con</w:t>
            </w:r>
            <w:r w:rsidR="00C47BDC" w:rsidRPr="00C47BDC">
              <w:rPr>
                <w:rFonts w:ascii="Arial Narrow" w:hAnsi="Arial Narrow"/>
              </w:rPr>
              <w:t xml:space="preserve"> la variación de la tasa de interés en el sistema financiero del Perú, realiza caculos de interés compuesto, descuento y teniendo en cuenta la capitalización del dinero.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35C25F" w14:textId="5B6BD940" w:rsidR="00C47BDC" w:rsidRPr="007F0C99" w:rsidRDefault="007B6040">
            <w:pPr>
              <w:jc w:val="center"/>
              <w:rPr>
                <w:rFonts w:ascii="Arial Narrow" w:eastAsia="Arial" w:hAnsi="Arial Narrow" w:cs="Arial"/>
              </w:rPr>
            </w:pPr>
            <w:r>
              <w:rPr>
                <w:rFonts w:ascii="Arial Narrow" w:eastAsia="Arial" w:hAnsi="Arial Narrow" w:cs="Arial"/>
              </w:rPr>
              <w:t>Tipo de interés y Leyes Financieras</w:t>
            </w:r>
            <w:r w:rsidR="00115D46">
              <w:rPr>
                <w:rFonts w:ascii="Arial Narrow" w:eastAsia="Arial" w:hAnsi="Arial Narrow" w:cs="Arial"/>
              </w:rPr>
              <w:t xml:space="preserve">.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86E706E" w14:textId="77777777" w:rsidR="00C47BDC" w:rsidRDefault="00C47BDC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C47BDC" w14:paraId="0F10A9F5" w14:textId="77777777" w:rsidTr="0078431B">
        <w:trPr>
          <w:cantSplit/>
          <w:trHeight w:val="1111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930201D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64CE6FB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0F45FB23" w14:textId="77777777" w:rsidR="00C47BDC" w:rsidRPr="00C47BDC" w:rsidRDefault="00C47BDC" w:rsidP="0028555D">
            <w:pPr>
              <w:jc w:val="both"/>
              <w:rPr>
                <w:rFonts w:ascii="Arial Narrow" w:hAnsi="Arial Narrow"/>
              </w:rPr>
            </w:pPr>
            <w:r w:rsidRPr="00C47BDC">
              <w:rPr>
                <w:rFonts w:ascii="Arial Narrow" w:hAnsi="Arial Narrow"/>
              </w:rPr>
              <w:t>Teniendo en cuenta el sistema financiero de nuestro país, aplica la teoría de las anualidades en casos concretos en los negocios.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C019ED" w14:textId="77777777" w:rsidR="00C47BDC" w:rsidRPr="007F0C99" w:rsidRDefault="00C47BDC" w:rsidP="007F0C99">
            <w:pPr>
              <w:shd w:val="clear" w:color="auto" w:fill="FFFFFF" w:themeFill="background1"/>
              <w:jc w:val="center"/>
              <w:rPr>
                <w:rFonts w:ascii="Arial Narrow" w:eastAsia="Arial" w:hAnsi="Arial Narrow" w:cs="Arial"/>
              </w:rPr>
            </w:pPr>
            <w:r w:rsidRPr="007F0C99">
              <w:rPr>
                <w:rFonts w:ascii="Arial Narrow" w:eastAsia="Arial" w:hAnsi="Arial Narrow" w:cs="Arial"/>
              </w:rPr>
              <w:t>Anualidades simples, ciertas, vencidas e inmediatas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6AF5305" w14:textId="77777777" w:rsidR="00C47BDC" w:rsidRDefault="00C47BDC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C47BDC" w14:paraId="0AB6E9EE" w14:textId="77777777" w:rsidTr="0078431B">
        <w:trPr>
          <w:cantSplit/>
          <w:trHeight w:val="98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D54C5E4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083883EA" w14:textId="77777777" w:rsidR="00C47BDC" w:rsidRDefault="00C47BDC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7B295171" w14:textId="77777777" w:rsidR="00C47BDC" w:rsidRPr="00C47BDC" w:rsidRDefault="00C47BDC" w:rsidP="0028555D">
            <w:pPr>
              <w:jc w:val="both"/>
              <w:rPr>
                <w:rFonts w:ascii="Arial Narrow" w:hAnsi="Arial Narrow"/>
              </w:rPr>
            </w:pPr>
            <w:r w:rsidRPr="00C47BDC">
              <w:rPr>
                <w:rFonts w:ascii="Arial Narrow" w:hAnsi="Arial Narrow"/>
              </w:rPr>
              <w:t>Ante los diversos cronogramas de préstamos que otorgan las entidades financieras, diseña una simulación de préstamo en cuenta los diversos sistemas de amortización.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26470C" w14:textId="7447524C" w:rsidR="00C47BDC" w:rsidRPr="007F0C99" w:rsidRDefault="00115D46" w:rsidP="00115D46">
            <w:pPr>
              <w:jc w:val="center"/>
              <w:rPr>
                <w:rFonts w:ascii="Arial Narrow" w:eastAsia="Arial" w:hAnsi="Arial Narrow" w:cs="Arial"/>
              </w:rPr>
            </w:pPr>
            <w:r>
              <w:rPr>
                <w:rFonts w:ascii="Arial Narrow" w:eastAsia="Arial" w:hAnsi="Arial Narrow" w:cs="Arial"/>
              </w:rPr>
              <w:t xml:space="preserve">Amortizaciones </w:t>
            </w:r>
            <w:r w:rsidR="007B6040" w:rsidRPr="003E5E67">
              <w:rPr>
                <w:rFonts w:ascii="Arial Narrow" w:eastAsia="Arial" w:hAnsi="Arial Narrow" w:cs="Arial"/>
              </w:rPr>
              <w:t>y fondos de amortización e Indicadores Financieros de Inversión</w:t>
            </w:r>
            <w:r>
              <w:rPr>
                <w:rFonts w:ascii="Arial Narrow" w:eastAsia="Arial" w:hAnsi="Arial Narrow" w:cs="Arial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6807FE3" w14:textId="77777777" w:rsidR="00C47BDC" w:rsidRDefault="00C47BDC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2639075C" w14:textId="5650F44B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AB8CA4B" w14:textId="1E35926A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83EA708" w14:textId="669A8C0F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1FC1774" w14:textId="4F1CAE95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A62641F" w14:textId="4BA7B282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B77F65F" w14:textId="44338FD9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922630F" w14:textId="073EE728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3369F8F" w14:textId="3193E301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1785DBB" w14:textId="51B08388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BB2E5E0" w14:textId="1929AAAE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E8582B1" w14:textId="12F3A3F5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7E5B7F6" w14:textId="32CF168F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DA13CA5" w14:textId="3DA077D5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02203D0" w14:textId="77777777" w:rsidR="008B6E0F" w:rsidRDefault="008B6E0F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90CA7DB" w14:textId="77777777" w:rsidR="003E5E67" w:rsidRDefault="003E5E67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B0D72D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4A3DFA" w14:paraId="3CFD58AC" w14:textId="77777777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0DFC464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221FE76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D50DB6" w14:paraId="4539136F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E3F9ACB" w14:textId="77777777" w:rsidR="00D50DB6" w:rsidRDefault="00D50DB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</w:tcPr>
          <w:p w14:paraId="4922558E" w14:textId="77777777" w:rsidR="00D50DB6" w:rsidRPr="000B430C" w:rsidRDefault="004B5960" w:rsidP="00CA4A14">
            <w:pPr>
              <w:spacing w:before="82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r w:rsidRPr="00B95EA1">
              <w:rPr>
                <w:rFonts w:ascii="Arial Narrow" w:eastAsia="Arial" w:hAnsi="Arial Narrow" w:cs="Arial"/>
                <w:b/>
              </w:rPr>
              <w:t xml:space="preserve">Define </w:t>
            </w:r>
            <w:r>
              <w:rPr>
                <w:rFonts w:ascii="Arial Narrow" w:eastAsia="Arial" w:hAnsi="Arial Narrow" w:cs="Arial"/>
              </w:rPr>
              <w:t xml:space="preserve">la importancia de la Matemática Financiera, en los negocios. </w:t>
            </w:r>
          </w:p>
        </w:tc>
      </w:tr>
      <w:tr w:rsidR="00D50DB6" w14:paraId="42B18DC2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39AB63EA" w14:textId="77777777" w:rsidR="00D50DB6" w:rsidRDefault="00D50DB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</w:tcPr>
          <w:p w14:paraId="7F24D2A2" w14:textId="77777777" w:rsidR="00D50DB6" w:rsidRPr="000B430C" w:rsidRDefault="00B95EA1" w:rsidP="00CA4A14">
            <w:pPr>
              <w:spacing w:before="77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r w:rsidRPr="00B95EA1">
              <w:rPr>
                <w:rFonts w:ascii="Arial Narrow" w:eastAsia="Arial" w:hAnsi="Arial Narrow" w:cs="Arial"/>
                <w:b/>
              </w:rPr>
              <w:t xml:space="preserve">Reconoce </w:t>
            </w:r>
            <w:proofErr w:type="gramStart"/>
            <w:r w:rsidRPr="00B95EA1">
              <w:rPr>
                <w:rFonts w:ascii="Arial Narrow" w:eastAsia="Arial" w:hAnsi="Arial Narrow" w:cs="Arial"/>
                <w:b/>
              </w:rPr>
              <w:t>y  Aplica</w:t>
            </w:r>
            <w:proofErr w:type="gramEnd"/>
            <w:r w:rsidRPr="000B430C">
              <w:rPr>
                <w:rFonts w:ascii="Arial Narrow" w:eastAsia="Arial" w:hAnsi="Arial Narrow" w:cs="Arial"/>
              </w:rPr>
              <w:t xml:space="preserve"> las propiedades de interés simple</w:t>
            </w:r>
            <w:r>
              <w:rPr>
                <w:rFonts w:ascii="Arial Narrow" w:eastAsia="Arial" w:hAnsi="Arial Narrow" w:cs="Arial"/>
              </w:rPr>
              <w:t>.</w:t>
            </w:r>
          </w:p>
        </w:tc>
      </w:tr>
      <w:tr w:rsidR="00B95EA1" w14:paraId="70AAA1D7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30981D86" w14:textId="77777777" w:rsidR="00B95EA1" w:rsidRDefault="00B95EA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</w:tcPr>
          <w:p w14:paraId="56B1738C" w14:textId="77777777" w:rsidR="00B95EA1" w:rsidRPr="000B430C" w:rsidRDefault="00B95EA1" w:rsidP="00CA4A14">
            <w:pPr>
              <w:spacing w:before="77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r w:rsidRPr="00B95EA1">
              <w:rPr>
                <w:rFonts w:ascii="Arial Narrow" w:eastAsia="Arial" w:hAnsi="Arial Narrow" w:cs="Arial"/>
                <w:b/>
              </w:rPr>
              <w:t>Determina y despeja</w:t>
            </w:r>
            <w:r>
              <w:rPr>
                <w:rFonts w:ascii="Arial Narrow" w:eastAsia="Arial" w:hAnsi="Arial Narrow" w:cs="Arial"/>
              </w:rPr>
              <w:t xml:space="preserve"> los problemas de interés simple y descuento.</w:t>
            </w:r>
          </w:p>
        </w:tc>
      </w:tr>
      <w:tr w:rsidR="00B95EA1" w14:paraId="1A20CEBA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D0FA918" w14:textId="77777777" w:rsidR="00B95EA1" w:rsidRDefault="00B95EA1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</w:tcPr>
          <w:p w14:paraId="3CD6DE74" w14:textId="77777777" w:rsidR="00B95EA1" w:rsidRPr="000B430C" w:rsidRDefault="00B95EA1" w:rsidP="00CA4A14">
            <w:pPr>
              <w:spacing w:before="3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r w:rsidRPr="00B95EA1">
              <w:rPr>
                <w:rFonts w:ascii="Arial Narrow" w:eastAsia="Arial" w:hAnsi="Arial Narrow" w:cs="Arial"/>
                <w:b/>
              </w:rPr>
              <w:t>Interpreta y Sustenta</w:t>
            </w:r>
            <w:r>
              <w:rPr>
                <w:rFonts w:ascii="Arial Narrow" w:eastAsia="Arial" w:hAnsi="Arial Narrow" w:cs="Arial"/>
              </w:rPr>
              <w:t xml:space="preserve"> los resultados de los diferentes problemas planteados de interés simple y descuento.</w:t>
            </w:r>
          </w:p>
        </w:tc>
      </w:tr>
      <w:tr w:rsidR="00CA4A14" w14:paraId="3FA23964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7A76D17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</w:tcPr>
          <w:p w14:paraId="6D10FC0C" w14:textId="77777777" w:rsidR="00CA4A14" w:rsidRPr="000B430C" w:rsidRDefault="00CA4A14" w:rsidP="00CA4A14">
            <w:pPr>
              <w:spacing w:before="3" w:after="0" w:line="242" w:lineRule="auto"/>
              <w:ind w:left="105" w:right="72"/>
              <w:jc w:val="both"/>
              <w:rPr>
                <w:rFonts w:ascii="Arial Narrow" w:eastAsia="Arial" w:hAnsi="Arial Narrow" w:cs="Arial"/>
              </w:rPr>
            </w:pPr>
            <w:r w:rsidRPr="00CA4A14">
              <w:rPr>
                <w:rFonts w:ascii="Arial Narrow" w:eastAsia="Arial" w:hAnsi="Arial Narrow" w:cs="Arial"/>
                <w:b/>
              </w:rPr>
              <w:t>Describe</w:t>
            </w:r>
            <w:r w:rsidRPr="000B430C">
              <w:rPr>
                <w:rFonts w:ascii="Arial Narrow" w:eastAsia="Arial" w:hAnsi="Arial Narrow" w:cs="Arial"/>
              </w:rPr>
              <w:t xml:space="preserve"> las propiedades del interés compuesto</w:t>
            </w:r>
            <w:r>
              <w:rPr>
                <w:rFonts w:ascii="Arial Narrow" w:eastAsia="Arial" w:hAnsi="Arial Narrow" w:cs="Arial"/>
              </w:rPr>
              <w:t>.</w:t>
            </w:r>
          </w:p>
        </w:tc>
      </w:tr>
      <w:tr w:rsidR="00CA4A14" w14:paraId="3A7D8BF4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4D8093DC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</w:tcPr>
          <w:p w14:paraId="58B5334A" w14:textId="77777777" w:rsidR="00CA4A14" w:rsidRPr="000B430C" w:rsidRDefault="00CA4A14" w:rsidP="00CA4A14">
            <w:pPr>
              <w:tabs>
                <w:tab w:val="left" w:pos="1760"/>
              </w:tabs>
              <w:spacing w:before="3" w:after="0" w:line="242" w:lineRule="auto"/>
              <w:ind w:left="105" w:right="77"/>
              <w:jc w:val="both"/>
              <w:rPr>
                <w:rFonts w:ascii="Arial Narrow" w:eastAsia="Arial" w:hAnsi="Arial Narrow" w:cs="Arial"/>
              </w:rPr>
            </w:pPr>
            <w:r w:rsidRPr="00CA4A14">
              <w:rPr>
                <w:rFonts w:ascii="Arial Narrow" w:eastAsia="Arial" w:hAnsi="Arial Narrow" w:cs="Arial"/>
                <w:b/>
              </w:rPr>
              <w:t>Reconoce</w:t>
            </w:r>
            <w:r w:rsidRPr="000B430C">
              <w:rPr>
                <w:rFonts w:ascii="Arial Narrow" w:eastAsia="Arial" w:hAnsi="Arial Narrow" w:cs="Arial"/>
              </w:rPr>
              <w:t xml:space="preserve"> las características de las tasas utilizados en el sistema financiero</w:t>
            </w:r>
          </w:p>
        </w:tc>
      </w:tr>
      <w:tr w:rsidR="00CA4A14" w14:paraId="5420B109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D6EE2F5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</w:tcPr>
          <w:p w14:paraId="2205D09C" w14:textId="77777777" w:rsidR="00CA4A14" w:rsidRPr="000B430C" w:rsidRDefault="00CA4A14" w:rsidP="00CA4A14">
            <w:pPr>
              <w:spacing w:before="3" w:after="0" w:line="242" w:lineRule="auto"/>
              <w:ind w:left="105" w:right="77"/>
              <w:jc w:val="both"/>
              <w:rPr>
                <w:rFonts w:ascii="Arial Narrow" w:eastAsia="Arial" w:hAnsi="Arial Narrow" w:cs="Arial"/>
              </w:rPr>
            </w:pPr>
            <w:r w:rsidRPr="00CA4A14">
              <w:rPr>
                <w:rFonts w:ascii="Arial Narrow" w:eastAsia="Arial" w:hAnsi="Arial Narrow" w:cs="Arial"/>
                <w:b/>
              </w:rPr>
              <w:t xml:space="preserve">Ejemplifica </w:t>
            </w:r>
            <w:r w:rsidRPr="000B430C">
              <w:rPr>
                <w:rFonts w:ascii="Arial Narrow" w:eastAsia="Arial" w:hAnsi="Arial Narrow" w:cs="Arial"/>
              </w:rPr>
              <w:t>operaciones con descuento y tasas utilizados en el sistema financiero</w:t>
            </w:r>
            <w:r>
              <w:rPr>
                <w:rFonts w:ascii="Arial Narrow" w:eastAsia="Arial" w:hAnsi="Arial Narrow" w:cs="Arial"/>
              </w:rPr>
              <w:t>.</w:t>
            </w:r>
          </w:p>
        </w:tc>
      </w:tr>
      <w:tr w:rsidR="00CA4A14" w14:paraId="45A60338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534813D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</w:tcPr>
          <w:p w14:paraId="4A4EA1E7" w14:textId="77777777" w:rsidR="00CA4A14" w:rsidRPr="000B430C" w:rsidRDefault="00CA4A14" w:rsidP="00CA4A14">
            <w:pPr>
              <w:spacing w:before="82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proofErr w:type="gramStart"/>
            <w:r>
              <w:rPr>
                <w:rFonts w:ascii="Arial Narrow" w:eastAsia="Arial" w:hAnsi="Arial Narrow" w:cs="Arial"/>
                <w:b/>
              </w:rPr>
              <w:t xml:space="preserve">Distingue </w:t>
            </w:r>
            <w:r w:rsidRPr="00CA4A14">
              <w:rPr>
                <w:rFonts w:ascii="Arial Narrow" w:eastAsia="Arial" w:hAnsi="Arial Narrow" w:cs="Arial"/>
                <w:b/>
              </w:rPr>
              <w:t xml:space="preserve"> </w:t>
            </w:r>
            <w:r w:rsidRPr="000B430C">
              <w:rPr>
                <w:rFonts w:ascii="Arial Narrow" w:eastAsia="Arial" w:hAnsi="Arial Narrow" w:cs="Arial"/>
              </w:rPr>
              <w:t>los</w:t>
            </w:r>
            <w:proofErr w:type="gramEnd"/>
            <w:r w:rsidRPr="000B430C">
              <w:rPr>
                <w:rFonts w:ascii="Arial Narrow" w:eastAsia="Arial" w:hAnsi="Arial Narrow" w:cs="Arial"/>
              </w:rPr>
              <w:t xml:space="preserve"> diferentes sistemas financieros, basado en los ejercicios de aplicación.</w:t>
            </w:r>
          </w:p>
        </w:tc>
      </w:tr>
      <w:tr w:rsidR="000B430C" w14:paraId="2A110A86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CD64F31" w14:textId="77777777" w:rsidR="000B430C" w:rsidRDefault="000B430C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</w:tcPr>
          <w:p w14:paraId="14A8C818" w14:textId="77777777" w:rsidR="000B430C" w:rsidRPr="000B430C" w:rsidRDefault="00CA4A14" w:rsidP="00CA4A14">
            <w:pPr>
              <w:spacing w:before="82" w:after="0" w:line="240" w:lineRule="auto"/>
              <w:ind w:left="105"/>
              <w:jc w:val="both"/>
              <w:rPr>
                <w:rFonts w:ascii="Arial Narrow" w:eastAsia="Arial" w:hAnsi="Arial Narrow" w:cs="Arial"/>
              </w:rPr>
            </w:pPr>
            <w:proofErr w:type="gramStart"/>
            <w:r>
              <w:rPr>
                <w:rFonts w:ascii="Arial Narrow" w:eastAsia="Arial" w:hAnsi="Arial Narrow" w:cs="Arial"/>
                <w:b/>
              </w:rPr>
              <w:t xml:space="preserve">Describe </w:t>
            </w:r>
            <w:r>
              <w:rPr>
                <w:rFonts w:ascii="Arial Narrow" w:eastAsia="Arial" w:hAnsi="Arial Narrow" w:cs="Arial"/>
              </w:rPr>
              <w:t xml:space="preserve"> las</w:t>
            </w:r>
            <w:proofErr w:type="gramEnd"/>
            <w:r>
              <w:rPr>
                <w:rFonts w:ascii="Arial Narrow" w:eastAsia="Arial" w:hAnsi="Arial Narrow" w:cs="Arial"/>
              </w:rPr>
              <w:t xml:space="preserve"> propiedades de las anualidades, en los negocios.</w:t>
            </w:r>
          </w:p>
        </w:tc>
      </w:tr>
      <w:tr w:rsidR="00CA4A14" w14:paraId="5B546D13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ACD8D4B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</w:tcPr>
          <w:p w14:paraId="6AB2758C" w14:textId="77777777" w:rsidR="00CA4A14" w:rsidRPr="00CA4A14" w:rsidRDefault="00CA4A14" w:rsidP="00CA4A14">
            <w:pPr>
              <w:ind w:left="96"/>
              <w:jc w:val="both"/>
              <w:rPr>
                <w:rFonts w:ascii="Arial Narrow" w:eastAsia="Arial" w:hAnsi="Arial Narrow" w:cs="Arial"/>
                <w:b/>
              </w:rPr>
            </w:pPr>
            <w:r w:rsidRPr="00CA4A14">
              <w:rPr>
                <w:rFonts w:ascii="Arial Narrow" w:eastAsia="Arial" w:hAnsi="Arial Narrow" w:cs="Arial"/>
                <w:b/>
              </w:rPr>
              <w:t xml:space="preserve">Resuelve </w:t>
            </w:r>
            <w:r w:rsidRPr="00CA4A14">
              <w:rPr>
                <w:rFonts w:ascii="Arial Narrow" w:eastAsia="Arial" w:hAnsi="Arial Narrow" w:cs="Arial"/>
              </w:rPr>
              <w:t xml:space="preserve">las operaciones de anualidades, de acuerdo a los procedimientos </w:t>
            </w:r>
            <w:r>
              <w:rPr>
                <w:rFonts w:ascii="Arial Narrow" w:eastAsia="Arial" w:hAnsi="Arial Narrow" w:cs="Arial"/>
              </w:rPr>
              <w:t>enseñados.</w:t>
            </w:r>
          </w:p>
        </w:tc>
      </w:tr>
      <w:tr w:rsidR="00CA4A14" w14:paraId="0D517F5D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0E95D59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23AF0B4E" w14:textId="77777777" w:rsidR="00CA4A14" w:rsidRPr="00CA4A14" w:rsidRDefault="00CA4A14" w:rsidP="00CA4A14">
            <w:pPr>
              <w:ind w:left="96"/>
              <w:jc w:val="both"/>
              <w:rPr>
                <w:rFonts w:ascii="Arial Narrow" w:eastAsia="Arial" w:hAnsi="Arial Narrow" w:cs="Arial"/>
                <w:b/>
              </w:rPr>
            </w:pPr>
            <w:r w:rsidRPr="00CA4A14">
              <w:rPr>
                <w:rFonts w:ascii="Arial Narrow" w:eastAsia="Arial" w:hAnsi="Arial Narrow" w:cs="Arial"/>
                <w:b/>
              </w:rPr>
              <w:t xml:space="preserve">Reconoce </w:t>
            </w:r>
            <w:r w:rsidRPr="00CA4A14">
              <w:rPr>
                <w:rFonts w:ascii="Arial Narrow" w:eastAsia="Arial" w:hAnsi="Arial Narrow" w:cs="Arial"/>
              </w:rPr>
              <w:t>los resultados y su importancia, en base al material de clase.</w:t>
            </w:r>
          </w:p>
        </w:tc>
      </w:tr>
      <w:tr w:rsidR="000B430C" w14:paraId="47FA06EB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A8FC5F7" w14:textId="77777777" w:rsidR="000B430C" w:rsidRDefault="000B430C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48AA4A87" w14:textId="77777777" w:rsidR="000B430C" w:rsidRPr="000B430C" w:rsidRDefault="00CA4A14" w:rsidP="00CA4A14">
            <w:pPr>
              <w:ind w:left="96"/>
              <w:jc w:val="both"/>
              <w:rPr>
                <w:rFonts w:ascii="Arial Narrow" w:eastAsia="Arial" w:hAnsi="Arial Narrow" w:cs="Arial"/>
              </w:rPr>
            </w:pPr>
            <w:r w:rsidRPr="00CA4A14">
              <w:rPr>
                <w:rFonts w:ascii="Arial Narrow" w:eastAsia="Arial" w:hAnsi="Arial Narrow" w:cs="Arial"/>
                <w:b/>
              </w:rPr>
              <w:t xml:space="preserve">Aplica </w:t>
            </w:r>
            <w:r w:rsidRPr="00CA4A14">
              <w:rPr>
                <w:rFonts w:ascii="Arial Narrow" w:eastAsia="Arial" w:hAnsi="Arial Narrow" w:cs="Arial"/>
              </w:rPr>
              <w:t>las anualidades anticipadas en ciertos escenarios de su profesión</w:t>
            </w:r>
          </w:p>
        </w:tc>
      </w:tr>
      <w:tr w:rsidR="00CA4A14" w14:paraId="5D00A968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83219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C2EC" w14:textId="77777777" w:rsidR="00CA4A14" w:rsidRPr="00B5664A" w:rsidRDefault="00CA4A14" w:rsidP="00CA4A14">
            <w:pPr>
              <w:ind w:left="96"/>
              <w:jc w:val="both"/>
            </w:pPr>
            <w:r w:rsidRPr="00CA4A14">
              <w:rPr>
                <w:b/>
              </w:rPr>
              <w:t xml:space="preserve">Describe </w:t>
            </w:r>
            <w:r w:rsidRPr="00B5664A">
              <w:t>las propiedades de amortización y realiza tablas de amortización</w:t>
            </w:r>
            <w:r>
              <w:t>.</w:t>
            </w:r>
            <w:r w:rsidRPr="00B5664A">
              <w:t xml:space="preserve"> </w:t>
            </w:r>
          </w:p>
        </w:tc>
      </w:tr>
      <w:tr w:rsidR="00CA4A14" w14:paraId="0A966560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D42B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6A36" w14:textId="77777777" w:rsidR="00CA4A14" w:rsidRPr="00B5664A" w:rsidRDefault="00CA4A14" w:rsidP="00CA4A14">
            <w:pPr>
              <w:ind w:left="96"/>
              <w:jc w:val="both"/>
            </w:pPr>
            <w:r w:rsidRPr="00CA4A14">
              <w:rPr>
                <w:b/>
              </w:rPr>
              <w:t xml:space="preserve">Reconoce </w:t>
            </w:r>
            <w:r w:rsidRPr="00B5664A">
              <w:t>los sistemas de amortización, según definición establecida en la teoría.</w:t>
            </w:r>
          </w:p>
        </w:tc>
      </w:tr>
      <w:tr w:rsidR="00CA4A14" w14:paraId="4EB4FEC4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B97D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7D14B" w14:textId="77777777" w:rsidR="00CA4A14" w:rsidRPr="00B5664A" w:rsidRDefault="00CA4A14" w:rsidP="00CA4A14">
            <w:pPr>
              <w:ind w:left="96"/>
              <w:jc w:val="both"/>
            </w:pPr>
            <w:r w:rsidRPr="00CA4A14">
              <w:rPr>
                <w:b/>
              </w:rPr>
              <w:t>Resuelve</w:t>
            </w:r>
            <w:r w:rsidRPr="00B5664A">
              <w:t xml:space="preserve"> las diversas operaciones financieras, de acuerdo a los procedimientos impartidos en clase.</w:t>
            </w:r>
          </w:p>
        </w:tc>
      </w:tr>
      <w:tr w:rsidR="00CA4A14" w14:paraId="46DF41A2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E7AD9" w14:textId="77777777" w:rsidR="00CA4A14" w:rsidRDefault="00CA4A1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A1E9" w14:textId="77777777" w:rsidR="00CA4A14" w:rsidRDefault="00CA4A14" w:rsidP="00CA4A14">
            <w:pPr>
              <w:ind w:left="96"/>
              <w:jc w:val="both"/>
            </w:pPr>
            <w:r w:rsidRPr="00CA4A14">
              <w:rPr>
                <w:b/>
              </w:rPr>
              <w:t xml:space="preserve">Reconoce </w:t>
            </w:r>
            <w:r w:rsidRPr="00B5664A">
              <w:t>los diversos tipos de depreciación, en base a los ejemplos tratados en clase.</w:t>
            </w:r>
          </w:p>
        </w:tc>
      </w:tr>
    </w:tbl>
    <w:p w14:paraId="7DE5C375" w14:textId="77777777" w:rsidR="004A3DFA" w:rsidRDefault="004A3DFA"/>
    <w:p w14:paraId="72885703" w14:textId="77777777" w:rsidR="004B5960" w:rsidRDefault="004B5960"/>
    <w:p w14:paraId="737F0380" w14:textId="77777777" w:rsidR="004B5960" w:rsidRDefault="004B5960"/>
    <w:p w14:paraId="6AB6379D" w14:textId="77777777" w:rsidR="004B5960" w:rsidRDefault="004B5960">
      <w:pPr>
        <w:sectPr w:rsidR="004B5960">
          <w:headerReference w:type="default" r:id="rId9"/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6B807473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3A0047A1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82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"/>
        <w:gridCol w:w="664"/>
        <w:gridCol w:w="212"/>
        <w:gridCol w:w="710"/>
        <w:gridCol w:w="212"/>
        <w:gridCol w:w="2525"/>
        <w:gridCol w:w="425"/>
        <w:gridCol w:w="90"/>
        <w:gridCol w:w="559"/>
        <w:gridCol w:w="212"/>
        <w:gridCol w:w="1548"/>
        <w:gridCol w:w="90"/>
        <w:gridCol w:w="620"/>
        <w:gridCol w:w="1786"/>
        <w:gridCol w:w="208"/>
        <w:gridCol w:w="388"/>
        <w:gridCol w:w="208"/>
        <w:gridCol w:w="1521"/>
        <w:gridCol w:w="161"/>
        <w:gridCol w:w="210"/>
        <w:gridCol w:w="2052"/>
        <w:gridCol w:w="214"/>
      </w:tblGrid>
      <w:tr w:rsidR="00270AE4" w14:paraId="4287DD19" w14:textId="77777777" w:rsidTr="001D5538">
        <w:trPr>
          <w:gridAfter w:val="1"/>
          <w:wAfter w:w="214" w:type="dxa"/>
          <w:cantSplit/>
          <w:trHeight w:val="567"/>
        </w:trPr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C8BC09" w14:textId="16216D7B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UNIDAD DIDÁCTICA I: </w:t>
            </w:r>
            <w:r w:rsidR="007B6040">
              <w:rPr>
                <w:rFonts w:ascii="Arial Narrow" w:eastAsia="Arial" w:hAnsi="Arial Narrow" w:cs="Arial"/>
              </w:rPr>
              <w:t>Introducción a las Matemáticas Financieras</w:t>
            </w:r>
          </w:p>
          <w:p w14:paraId="2AE2893A" w14:textId="77777777" w:rsidR="00270AE4" w:rsidRDefault="00270AE4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FB73562" w14:textId="77777777" w:rsidR="00270AE4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8555D" w:rsidRPr="00C47BDC">
              <w:rPr>
                <w:rFonts w:ascii="Arial Narrow" w:eastAsia="Arial" w:hAnsi="Arial Narrow" w:cs="Arial"/>
              </w:rPr>
              <w:t>Teniendo en cuenta a los prestamistas y el incremento de utilidades identifica y resuelve casos concretos de interés simple</w:t>
            </w:r>
          </w:p>
        </w:tc>
      </w:tr>
      <w:tr w:rsidR="00270AE4" w14:paraId="760E2425" w14:textId="77777777" w:rsidTr="001D5538">
        <w:trPr>
          <w:gridAfter w:val="1"/>
          <w:wAfter w:w="214" w:type="dxa"/>
          <w:trHeight w:val="511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9E285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B3EB5F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5597A73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3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4BB4693" w14:textId="5F482889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</w:t>
            </w:r>
          </w:p>
        </w:tc>
        <w:tc>
          <w:tcPr>
            <w:tcW w:w="24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F8F431A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70AE4" w14:paraId="3C4C3116" w14:textId="77777777" w:rsidTr="001D5538">
        <w:trPr>
          <w:gridAfter w:val="1"/>
          <w:wAfter w:w="214" w:type="dxa"/>
          <w:trHeight w:val="31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D8845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770A" w14:textId="77777777" w:rsidR="00270AE4" w:rsidRDefault="00270A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308868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EDEC74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94DC7C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32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DB3951" w14:textId="77777777" w:rsidR="00270AE4" w:rsidRDefault="00270A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2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C213" w14:textId="77777777" w:rsidR="00270AE4" w:rsidRDefault="00270A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270AE4" w14:paraId="7FD2CFA2" w14:textId="77777777" w:rsidTr="001D5538">
        <w:trPr>
          <w:gridAfter w:val="1"/>
          <w:wAfter w:w="214" w:type="dxa"/>
          <w:trHeight w:val="1404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3FF32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E61F1B5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82B713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B6135E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F11D138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5994238A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2448F0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20EF6EE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323D6D6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20F5A96F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71CB10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787E015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2AC531B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47FD059B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CCDA22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DD9277C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CCB7C8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B35789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2018F" w14:textId="77777777" w:rsidR="00270AE4" w:rsidRPr="0004306D" w:rsidRDefault="00270AE4" w:rsidP="000B430C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 xml:space="preserve">Introducción, objetivos y metas de la asignatura. </w:t>
            </w:r>
          </w:p>
          <w:p w14:paraId="767275CE" w14:textId="77777777" w:rsidR="00270AE4" w:rsidRPr="0004306D" w:rsidRDefault="00270AE4" w:rsidP="000B430C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Introducción a las Matemáticas, Nociones Básicas</w:t>
            </w:r>
            <w:r w:rsidR="00A24B41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, Estrategias de aprender a resolver problemas de Matemática Financiera.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C25" w14:textId="77777777" w:rsidR="0004306D" w:rsidRDefault="0004306D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7C1C3A5" w14:textId="77777777" w:rsidR="00A24B41" w:rsidRPr="0004306D" w:rsidRDefault="00115D46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Describe</w:t>
            </w:r>
            <w:r w:rsidR="00270AE4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los objetivos de la asignatura </w:t>
            </w:r>
          </w:p>
          <w:p w14:paraId="6F7B605D" w14:textId="77777777" w:rsidR="00270AE4" w:rsidRPr="0004306D" w:rsidRDefault="00115D46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Reconoce</w:t>
            </w:r>
            <w:r w:rsidR="00270AE4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las estrategias para la solución de problemas de matemática financiera</w:t>
            </w:r>
            <w:r w:rsidR="00A24B41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BE4D" w14:textId="77777777" w:rsidR="00270AE4" w:rsidRPr="0004306D" w:rsidRDefault="00270AE4" w:rsidP="00270AE4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Participa, respetando las opiniones de los demás, valora la importancia de las matemáticas financieras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en los Negocios Internacionales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3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8D8D2E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076DE545" w14:textId="77777777" w:rsidR="0004306D" w:rsidRDefault="0004306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1E014D74" w14:textId="77777777" w:rsidR="0004306D" w:rsidRDefault="0004306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33051643" w14:textId="77777777" w:rsidR="0004306D" w:rsidRDefault="0004306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6533C7E1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0E87DDC8" w14:textId="77777777" w:rsidR="00270AE4" w:rsidRPr="0004306D" w:rsidRDefault="00270A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D53E95F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672C9F53" w14:textId="77777777" w:rsidR="00270AE4" w:rsidRPr="0004306D" w:rsidRDefault="00270A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5E92DBC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4D8C656E" w14:textId="77777777" w:rsidR="00270AE4" w:rsidRPr="0004306D" w:rsidRDefault="00270A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1E1C0887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347FD52C" w14:textId="77777777" w:rsidR="00270AE4" w:rsidRPr="0004306D" w:rsidRDefault="00270A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721C051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BA44" w14:textId="77777777" w:rsidR="00270AE4" w:rsidRPr="0004306D" w:rsidRDefault="00270AE4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0C85B08D" w14:textId="77777777" w:rsidR="00270AE4" w:rsidRPr="0004306D" w:rsidRDefault="00270AE4" w:rsidP="00270AE4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>Define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la importancia de la Matemática Financiera, en los negocios.</w:t>
            </w:r>
          </w:p>
        </w:tc>
      </w:tr>
      <w:tr w:rsidR="00270AE4" w14:paraId="1AD26BC3" w14:textId="77777777" w:rsidTr="001D5538">
        <w:trPr>
          <w:gridAfter w:val="1"/>
          <w:wAfter w:w="214" w:type="dxa"/>
          <w:trHeight w:val="928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485D1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3E8873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A8B3" w14:textId="77777777" w:rsidR="00A24B41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Interés Simple</w:t>
            </w:r>
          </w:p>
          <w:p w14:paraId="4825BDDC" w14:textId="77777777" w:rsidR="00A24B41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Conceptos básicos de interés simple y conversión de tasas</w:t>
            </w:r>
          </w:p>
          <w:p w14:paraId="6AF16ACD" w14:textId="77777777" w:rsidR="00A24B41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Operaciones básicas de interés simple aplicando calculadora científica.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B180F" w14:textId="77777777" w:rsidR="00A24B41" w:rsidRPr="0004306D" w:rsidRDefault="00115D46" w:rsidP="00A24B41">
            <w:pPr>
              <w:spacing w:after="0" w:line="240" w:lineRule="auto"/>
              <w:ind w:right="57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Describe</w:t>
            </w:r>
            <w:r w:rsidR="00A24B41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las operaciones básicas de interés simple</w:t>
            </w:r>
          </w:p>
          <w:p w14:paraId="3AF6CC58" w14:textId="77777777" w:rsidR="00270AE4" w:rsidRPr="0004306D" w:rsidRDefault="00115D46" w:rsidP="00115D4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Aplica, calcula y t</w:t>
            </w:r>
            <w:r w:rsidR="00A24B41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ransforma la tasa nominal mediante operaciones de multiplicación y división.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1E18" w14:textId="77777777" w:rsidR="00270AE4" w:rsidRPr="0004306D" w:rsidRDefault="00270AE4" w:rsidP="00A24B41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Valora la importancia de los diferentes ca</w:t>
            </w:r>
            <w:r w:rsidR="00A24B41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sos en operaciones financieras.</w:t>
            </w:r>
          </w:p>
        </w:tc>
        <w:tc>
          <w:tcPr>
            <w:tcW w:w="232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313532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74A9" w14:textId="77777777" w:rsidR="00270AE4" w:rsidRPr="0004306D" w:rsidRDefault="00270AE4" w:rsidP="00270AE4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 xml:space="preserve">Reconoce </w:t>
            </w:r>
            <w:proofErr w:type="gramStart"/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>y  Aplica</w:t>
            </w:r>
            <w:proofErr w:type="gramEnd"/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las propiedades de interés simple.</w:t>
            </w:r>
          </w:p>
        </w:tc>
      </w:tr>
      <w:tr w:rsidR="00270AE4" w14:paraId="3BFA7428" w14:textId="77777777" w:rsidTr="001D5538">
        <w:trPr>
          <w:gridAfter w:val="1"/>
          <w:wAfter w:w="214" w:type="dxa"/>
          <w:trHeight w:val="1338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CCEC4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14EE25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0371" w14:textId="77777777" w:rsidR="00A24B41" w:rsidRPr="0004306D" w:rsidRDefault="00A24B41" w:rsidP="00A24B41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Resolviendo aplicaciones de Interés simple</w:t>
            </w:r>
          </w:p>
          <w:p w14:paraId="37EDE596" w14:textId="77777777" w:rsidR="00270AE4" w:rsidRPr="0004306D" w:rsidRDefault="00A24B41" w:rsidP="00A24B41">
            <w:pPr>
              <w:spacing w:after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Valor presente, 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valor nominal y tasa de interés.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75BF" w14:textId="77777777" w:rsidR="0004306D" w:rsidRPr="0004306D" w:rsidRDefault="0004306D" w:rsidP="0004306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Calcula el valor presente, nominal y tasa de interés simple</w:t>
            </w:r>
          </w:p>
          <w:p w14:paraId="19EAFA74" w14:textId="77777777" w:rsidR="00270AE4" w:rsidRPr="0004306D" w:rsidRDefault="0004306D" w:rsidP="0004306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Utiliza los diferentes </w:t>
            </w:r>
            <w:proofErr w:type="gramStart"/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procedimientos  para</w:t>
            </w:r>
            <w:proofErr w:type="gramEnd"/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calcular el valor nominal y tasa de interés simple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F45A" w14:textId="77777777" w:rsidR="00270AE4" w:rsidRPr="0004306D" w:rsidRDefault="00270AE4" w:rsidP="0004306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Toma conciencia de la importancia de las finanzas y la aplicación de operaciones a interés 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simples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en las organizaciones.</w:t>
            </w:r>
          </w:p>
        </w:tc>
        <w:tc>
          <w:tcPr>
            <w:tcW w:w="232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291416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5F57" w14:textId="77777777" w:rsidR="00270AE4" w:rsidRPr="0004306D" w:rsidRDefault="00270AE4" w:rsidP="00270AE4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>Determina y despeja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los problemas de interés simple y descuento.</w:t>
            </w:r>
          </w:p>
        </w:tc>
      </w:tr>
      <w:tr w:rsidR="00270AE4" w14:paraId="71EC8AE6" w14:textId="77777777" w:rsidTr="001D5538">
        <w:trPr>
          <w:gridAfter w:val="1"/>
          <w:wAfter w:w="214" w:type="dxa"/>
          <w:trHeight w:val="1144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6FD92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7A981D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74B7" w14:textId="77777777" w:rsidR="00A24B41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Período de tiempo comprendido entre dos fechas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.</w:t>
            </w:r>
          </w:p>
          <w:p w14:paraId="51CC64B3" w14:textId="77777777" w:rsidR="00A24B41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Tiempo comprendido entre dos fechas utilizando tablas financieras.</w:t>
            </w:r>
          </w:p>
          <w:p w14:paraId="29400729" w14:textId="77777777" w:rsidR="00270AE4" w:rsidRPr="0004306D" w:rsidRDefault="00A24B41" w:rsidP="00A24B4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Variación de la tasa de interés, monto, capital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5F8B76" w14:textId="77777777" w:rsidR="0004306D" w:rsidRPr="0004306D" w:rsidRDefault="00115D46" w:rsidP="0004306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Explica y 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Calcula el tiempo comprendido entre dos fechas</w:t>
            </w:r>
          </w:p>
          <w:p w14:paraId="2475DFFF" w14:textId="77777777" w:rsidR="00270AE4" w:rsidRPr="0004306D" w:rsidRDefault="0004306D" w:rsidP="0004306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Analiza y resuelve ejercicios con variaciones de la tasa de interés aplicado en los negocios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1F00F8" w14:textId="77777777" w:rsidR="00270AE4" w:rsidRPr="0004306D" w:rsidRDefault="00270AE4" w:rsidP="0004306D">
            <w:pPr>
              <w:spacing w:after="0"/>
              <w:rPr>
                <w:rFonts w:ascii="Arial Narrow" w:eastAsia="Times New Roman" w:hAnsi="Arial Narrow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Fundamenta la importancia de aplicar 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las variaciones de </w:t>
            </w:r>
            <w:proofErr w:type="gramStart"/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las tasa</w:t>
            </w:r>
            <w:proofErr w:type="gramEnd"/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de interés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en las operaciones financieras y valora la </w:t>
            </w:r>
            <w:r w:rsidR="0004306D"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aplicación.</w:t>
            </w:r>
          </w:p>
        </w:tc>
        <w:tc>
          <w:tcPr>
            <w:tcW w:w="2325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7500F0" w14:textId="77777777" w:rsidR="00270AE4" w:rsidRPr="0004306D" w:rsidRDefault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BEAB" w14:textId="77777777" w:rsidR="00270AE4" w:rsidRPr="0004306D" w:rsidRDefault="00270AE4" w:rsidP="00270AE4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  <w:r w:rsidRPr="0004306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>Interpreta y Sustenta</w:t>
            </w:r>
            <w:r w:rsidRPr="0004306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los resultados de los diferentes problemas planteados de interés simple y descuento.</w:t>
            </w:r>
          </w:p>
        </w:tc>
      </w:tr>
      <w:tr w:rsidR="00270AE4" w14:paraId="1B5F9469" w14:textId="77777777" w:rsidTr="001D5538">
        <w:trPr>
          <w:gridAfter w:val="1"/>
          <w:wAfter w:w="214" w:type="dxa"/>
          <w:trHeight w:val="305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997F29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00710" w14:textId="77777777" w:rsidR="00270AE4" w:rsidRDefault="00270A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0BA902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270AE4" w14:paraId="43730BA2" w14:textId="77777777" w:rsidTr="001D5538">
        <w:trPr>
          <w:gridAfter w:val="1"/>
          <w:wAfter w:w="214" w:type="dxa"/>
          <w:trHeight w:val="24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CD3C16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6FDD2" w14:textId="77777777" w:rsidR="00270AE4" w:rsidRDefault="00270A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4355B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FDC9E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FF7D33" w14:textId="77777777" w:rsidR="00270AE4" w:rsidRDefault="00270A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1D5538" w14:paraId="357F8E17" w14:textId="77777777" w:rsidTr="001D5538">
        <w:trPr>
          <w:gridAfter w:val="1"/>
          <w:wAfter w:w="214" w:type="dxa"/>
          <w:trHeight w:val="265"/>
        </w:trPr>
        <w:tc>
          <w:tcPr>
            <w:tcW w:w="8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92144E" w14:textId="77777777" w:rsidR="001D5538" w:rsidRDefault="001D553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1AEA2" w14:textId="77777777" w:rsidR="001D5538" w:rsidRDefault="001D553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3C78" w14:textId="77777777" w:rsidR="001D5538" w:rsidRPr="001D5538" w:rsidRDefault="001D5538" w:rsidP="00D3088C">
            <w:pPr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 xml:space="preserve">Diez </w:t>
            </w:r>
            <w:proofErr w:type="gramStart"/>
            <w:r w:rsidRPr="001D5538">
              <w:rPr>
                <w:rFonts w:ascii="Arial Narrow" w:hAnsi="Arial Narrow"/>
                <w:sz w:val="20"/>
              </w:rPr>
              <w:t>preguntas  de</w:t>
            </w:r>
            <w:proofErr w:type="gramEnd"/>
            <w:r w:rsidRPr="001D5538">
              <w:rPr>
                <w:rFonts w:ascii="Arial Narrow" w:hAnsi="Arial Narrow"/>
                <w:sz w:val="20"/>
              </w:rPr>
              <w:t xml:space="preserve"> prueba escrita </w:t>
            </w:r>
            <w:r w:rsidR="00D3088C" w:rsidRPr="001D5538">
              <w:rPr>
                <w:rFonts w:ascii="Arial Narrow" w:hAnsi="Arial Narrow"/>
                <w:sz w:val="20"/>
              </w:rPr>
              <w:t>objetiva,</w:t>
            </w:r>
            <w:r w:rsidRPr="001D5538">
              <w:rPr>
                <w:rFonts w:ascii="Arial Narrow" w:hAnsi="Arial Narrow"/>
                <w:sz w:val="20"/>
              </w:rPr>
              <w:t xml:space="preserve"> para evaluar el dominio de interés simple.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833C" w14:textId="77777777" w:rsidR="001D5538" w:rsidRPr="001D5538" w:rsidRDefault="001D5538" w:rsidP="00D3088C">
            <w:pPr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>Presentará las soluciones a los diferentes problemas de interés simple, establecidos en las horas prácticas.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80851D" w14:textId="77777777" w:rsidR="001D5538" w:rsidRPr="001D5538" w:rsidRDefault="001D5538" w:rsidP="00D3088C">
            <w:pPr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 xml:space="preserve">Demuestra su conocimiento del interés simple a través </w:t>
            </w:r>
            <w:r w:rsidR="00D3088C">
              <w:rPr>
                <w:rFonts w:ascii="Arial Narrow" w:hAnsi="Arial Narrow"/>
                <w:sz w:val="20"/>
              </w:rPr>
              <w:t xml:space="preserve">de la intervención oral. </w:t>
            </w:r>
          </w:p>
        </w:tc>
      </w:tr>
      <w:tr w:rsidR="001911E7" w14:paraId="6B227DE9" w14:textId="77777777" w:rsidTr="001D5538">
        <w:trPr>
          <w:gridBefore w:val="1"/>
          <w:wBefore w:w="214" w:type="dxa"/>
          <w:cantSplit/>
          <w:trHeight w:val="567"/>
        </w:trPr>
        <w:tc>
          <w:tcPr>
            <w:tcW w:w="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7AD90D" w14:textId="6E9EA12E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</w:t>
            </w:r>
            <w:r w:rsidR="0078431B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: </w:t>
            </w:r>
            <w:r w:rsidR="004D0E3A">
              <w:rPr>
                <w:rFonts w:ascii="Arial Narrow" w:eastAsia="Arial" w:hAnsi="Arial Narrow" w:cs="Arial"/>
              </w:rPr>
              <w:t>Tipo de interés y Leyes Financieras.</w:t>
            </w:r>
          </w:p>
          <w:p w14:paraId="78E5B99C" w14:textId="77777777" w:rsidR="001911E7" w:rsidRDefault="001911E7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00E9979" w14:textId="77777777" w:rsidR="001911E7" w:rsidRDefault="001911E7" w:rsidP="00FC31B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8555D" w:rsidRPr="00C47BDC">
              <w:rPr>
                <w:rFonts w:ascii="Arial Narrow" w:hAnsi="Arial Narrow"/>
              </w:rPr>
              <w:t>De acuerdo a la variación de la tasa de interés en el sistema financiero del Perú, realiza caculos de interés compuesto, descuento y teniendo en cuenta la capitalización del dinero</w:t>
            </w:r>
          </w:p>
        </w:tc>
      </w:tr>
      <w:tr w:rsidR="001911E7" w14:paraId="433647EA" w14:textId="77777777" w:rsidTr="001D5538">
        <w:trPr>
          <w:gridBefore w:val="1"/>
          <w:wBefore w:w="214" w:type="dxa"/>
          <w:trHeight w:val="511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55460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FC29CBF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8043C3B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876C30" w14:textId="6E47F00D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4E5596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1911E7" w14:paraId="5FADA4BE" w14:textId="77777777" w:rsidTr="00115D46">
        <w:trPr>
          <w:gridBefore w:val="1"/>
          <w:wBefore w:w="214" w:type="dxa"/>
          <w:trHeight w:val="319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1AF7B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C27F" w14:textId="77777777" w:rsidR="001911E7" w:rsidRDefault="001911E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E3608C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FBAF9B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8C917E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B673D9" w14:textId="77777777" w:rsidR="001911E7" w:rsidRDefault="001911E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4D50" w14:textId="77777777" w:rsidR="001911E7" w:rsidRDefault="001911E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1911E7" w14:paraId="42D44327" w14:textId="77777777" w:rsidTr="006F42A8">
        <w:trPr>
          <w:gridBefore w:val="1"/>
          <w:wBefore w:w="214" w:type="dxa"/>
          <w:trHeight w:val="1546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5ED15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9B51339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4"/>
                <w:lang w:eastAsia="es-PE"/>
              </w:rPr>
            </w:pPr>
          </w:p>
          <w:p w14:paraId="42AF4E52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4"/>
                <w:lang w:eastAsia="es-PE"/>
              </w:rPr>
            </w:pPr>
          </w:p>
          <w:p w14:paraId="5A5C66BF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5DE87C1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911E7"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650AACD6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9570A5" w14:textId="77777777" w:rsidR="00B25D17" w:rsidRPr="001911E7" w:rsidRDefault="00B25D1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0F6127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0EEEA2" w14:textId="77777777" w:rsidR="007354FC" w:rsidRPr="001911E7" w:rsidRDefault="007354F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5E5920B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911E7"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03209DFF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559E5A1" w14:textId="77777777" w:rsidR="007354FC" w:rsidRDefault="007354F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4CB087D" w14:textId="77777777" w:rsidR="007354FC" w:rsidRPr="001911E7" w:rsidRDefault="007354F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C117A53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58EB6F6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911E7"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7F0E0276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78155E3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7C8CA65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D0951DF" w14:textId="77777777" w:rsidR="001911E7" w:rsidRP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4"/>
                <w:lang w:eastAsia="es-PE"/>
              </w:rPr>
            </w:pPr>
            <w:r w:rsidRPr="001911E7"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8EEF" w14:textId="77777777" w:rsidR="001911E7" w:rsidRPr="000F1B0D" w:rsidRDefault="001911E7" w:rsidP="001911E7">
            <w:pPr>
              <w:spacing w:line="233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b/>
                <w:sz w:val="18"/>
                <w:szCs w:val="18"/>
                <w:lang w:val="es-MX"/>
              </w:rPr>
              <w:t>Interés compuesto</w:t>
            </w:r>
          </w:p>
          <w:p w14:paraId="5FF64622" w14:textId="77777777" w:rsidR="001911E7" w:rsidRPr="000F1B0D" w:rsidRDefault="001911E7" w:rsidP="001911E7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Conceptos básicos de interés compuesto y valor nominal; Definición de Leyes Financieras.</w:t>
            </w:r>
          </w:p>
          <w:p w14:paraId="05ED61FE" w14:textId="77777777" w:rsidR="001911E7" w:rsidRPr="00B25D17" w:rsidRDefault="001911E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0F1B0D">
              <w:rPr>
                <w:rFonts w:ascii="Arial Narrow" w:hAnsi="Arial Narrow" w:cs="Times New Roman"/>
                <w:sz w:val="18"/>
                <w:szCs w:val="18"/>
                <w:lang w:val="es-MX"/>
              </w:rPr>
              <w:t>Tasa nominal y tasa efectiva. Aplicaciones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065E" w14:textId="77777777" w:rsidR="001911E7" w:rsidRPr="00115D46" w:rsidRDefault="001911E7" w:rsidP="00652B96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Interpreta y resuelve ejercicios y problemas de interés compuesto, que impliquen encontrar el valor futuro (actual) de una inversión</w:t>
            </w:r>
          </w:p>
          <w:p w14:paraId="4D622DB9" w14:textId="77777777" w:rsidR="001911E7" w:rsidRPr="00115D46" w:rsidRDefault="001911E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>Resuelve aplicaciones concretas a los negocios utilizando la tasa efectiva</w:t>
            </w:r>
          </w:p>
          <w:p w14:paraId="4A80E980" w14:textId="77777777" w:rsidR="001911E7" w:rsidRPr="00115D46" w:rsidRDefault="001911E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 xml:space="preserve">Diferencia con precisión el uso de </w:t>
            </w:r>
            <w:proofErr w:type="gramStart"/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>las tasa</w:t>
            </w:r>
            <w:proofErr w:type="gramEnd"/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 xml:space="preserve"> en los negocios. 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A9E6D" w14:textId="77777777" w:rsidR="00B25D17" w:rsidRPr="00B25D17" w:rsidRDefault="00B25D17" w:rsidP="009244C3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36ECAE04" w14:textId="77777777" w:rsidR="00B25D17" w:rsidRPr="00B25D17" w:rsidRDefault="00B25D17" w:rsidP="009244C3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30DC90F1" w14:textId="77777777" w:rsidR="001911E7" w:rsidRPr="00B25D17" w:rsidRDefault="001911E7" w:rsidP="009244C3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Reconoce la importancia de las variables financieras en el fenómeno de interés compuesto.</w:t>
            </w:r>
          </w:p>
        </w:tc>
        <w:tc>
          <w:tcPr>
            <w:tcW w:w="248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8B13DF4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eastAsia="es-PE"/>
              </w:rPr>
            </w:pPr>
          </w:p>
          <w:p w14:paraId="62A2694B" w14:textId="77777777" w:rsidR="00B25D17" w:rsidRDefault="00B25D1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0BAE502B" w14:textId="77777777" w:rsidR="00B25D17" w:rsidRDefault="00B25D1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39464701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581ED2D8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318B8E5F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51E1AD8C" w14:textId="77777777" w:rsidR="00B25D17" w:rsidRDefault="00B25D1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</w:p>
          <w:p w14:paraId="59CBC84C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  <w:t>Expositiva (Docente/Alumno)</w:t>
            </w:r>
          </w:p>
          <w:p w14:paraId="79CFEFC9" w14:textId="77777777" w:rsidR="001911E7" w:rsidRPr="00B25D17" w:rsidRDefault="001911E7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18"/>
                <w:lang w:eastAsia="es-PE"/>
              </w:rPr>
            </w:pPr>
          </w:p>
          <w:p w14:paraId="392EEC9A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  <w:t>Debate dirigido (Discusiones)</w:t>
            </w:r>
          </w:p>
          <w:p w14:paraId="5837B014" w14:textId="77777777" w:rsidR="001911E7" w:rsidRPr="00B25D17" w:rsidRDefault="001911E7" w:rsidP="00D3088C">
            <w:pPr>
              <w:spacing w:after="0" w:line="276" w:lineRule="auto"/>
              <w:ind w:left="720"/>
              <w:rPr>
                <w:rFonts w:ascii="Arial Narrow" w:eastAsia="Times New Roman" w:hAnsi="Arial Narrow"/>
                <w:color w:val="000000"/>
                <w:sz w:val="20"/>
                <w:szCs w:val="18"/>
                <w:lang w:eastAsia="es-PE"/>
              </w:rPr>
            </w:pPr>
          </w:p>
          <w:p w14:paraId="6B6ACAD3" w14:textId="77777777" w:rsidR="001911E7" w:rsidRPr="00B25D17" w:rsidRDefault="001911E7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18"/>
                <w:lang w:eastAsia="es-PE"/>
              </w:rPr>
            </w:pPr>
          </w:p>
          <w:p w14:paraId="7AF3FF81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  <w:t>Lecturas</w:t>
            </w:r>
          </w:p>
          <w:p w14:paraId="7D9DE5A1" w14:textId="77777777" w:rsidR="001911E7" w:rsidRPr="00B25D17" w:rsidRDefault="001911E7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18"/>
                <w:lang w:eastAsia="es-PE"/>
              </w:rPr>
            </w:pPr>
          </w:p>
          <w:p w14:paraId="2D7F55BD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20"/>
                <w:szCs w:val="18"/>
                <w:lang w:eastAsia="es-PE"/>
              </w:rPr>
              <w:t>Lluvia de ideas (Saberes previos)</w:t>
            </w:r>
          </w:p>
          <w:p w14:paraId="0908FE11" w14:textId="77777777" w:rsidR="001911E7" w:rsidRPr="00B25D17" w:rsidRDefault="001911E7" w:rsidP="00D3088C">
            <w:pPr>
              <w:spacing w:after="0" w:line="276" w:lineRule="auto"/>
              <w:ind w:left="720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793D0" w14:textId="77777777" w:rsidR="001911E7" w:rsidRPr="00B25D17" w:rsidRDefault="001911E7" w:rsidP="009244C3">
            <w:pPr>
              <w:spacing w:after="0"/>
              <w:ind w:left="214"/>
              <w:jc w:val="both"/>
              <w:rPr>
                <w:rFonts w:ascii="Arial Narrow" w:eastAsia="Times New Roman" w:hAnsi="Arial Narrow"/>
                <w:b/>
                <w:color w:val="000000"/>
                <w:sz w:val="14"/>
                <w:szCs w:val="18"/>
                <w:lang w:val="es-ES" w:eastAsia="es-PE"/>
              </w:rPr>
            </w:pPr>
          </w:p>
          <w:p w14:paraId="72BE70E5" w14:textId="77777777" w:rsidR="00B25D17" w:rsidRDefault="00B25D17" w:rsidP="00FC31B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0EFDF555" w14:textId="77777777" w:rsidR="00B25D17" w:rsidRDefault="00B25D17" w:rsidP="00FC31B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3FB98656" w14:textId="77777777" w:rsidR="00B25D17" w:rsidRDefault="00B25D17" w:rsidP="00FC31B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B635D85" w14:textId="77777777" w:rsidR="001911E7" w:rsidRPr="00B25D17" w:rsidRDefault="001911E7" w:rsidP="00FC31B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Describe</w:t>
            </w:r>
            <w:r w:rsidRPr="00B25D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las propiedades del interés compuesto.</w:t>
            </w:r>
          </w:p>
          <w:p w14:paraId="3E078DB6" w14:textId="77777777" w:rsidR="001911E7" w:rsidRPr="00B25D17" w:rsidRDefault="001911E7" w:rsidP="00FC31B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4"/>
                <w:szCs w:val="18"/>
                <w:lang w:val="es-ES" w:eastAsia="es-PE"/>
              </w:rPr>
            </w:pPr>
          </w:p>
        </w:tc>
      </w:tr>
      <w:tr w:rsidR="001911E7" w14:paraId="7A2AFFAC" w14:textId="77777777" w:rsidTr="00115D46">
        <w:trPr>
          <w:gridBefore w:val="1"/>
          <w:wBefore w:w="214" w:type="dxa"/>
          <w:trHeight w:val="1511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1064F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FBE80D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23562" w14:textId="77777777" w:rsidR="001911E7" w:rsidRPr="00B25D17" w:rsidRDefault="001911E7" w:rsidP="001911E7">
            <w:pPr>
              <w:ind w:left="9" w:right="60"/>
              <w:jc w:val="both"/>
              <w:rPr>
                <w:rFonts w:ascii="Arial Narrow" w:hAnsi="Arial Narrow"/>
                <w:b/>
                <w:sz w:val="16"/>
                <w:szCs w:val="18"/>
              </w:rPr>
            </w:pPr>
            <w:r w:rsidRPr="00B25D17">
              <w:rPr>
                <w:rFonts w:ascii="Arial Narrow" w:hAnsi="Arial Narrow"/>
                <w:b/>
                <w:sz w:val="16"/>
                <w:szCs w:val="18"/>
              </w:rPr>
              <w:t>Resolviendo aplicaciones de Interés compuesto</w:t>
            </w:r>
          </w:p>
          <w:p w14:paraId="27C6B157" w14:textId="77777777" w:rsidR="001911E7" w:rsidRPr="000F1B0D" w:rsidRDefault="001911E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6"/>
                <w:szCs w:val="18"/>
                <w:lang w:val="es-MX"/>
              </w:rPr>
              <w:t>Capitalización, Valor futuro, valor actual, interés y el tiempo con tasa de interés constante</w:t>
            </w:r>
          </w:p>
          <w:p w14:paraId="0C8E2E0D" w14:textId="77777777" w:rsidR="001911E7" w:rsidRPr="000F1B0D" w:rsidRDefault="001911E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6"/>
                <w:szCs w:val="18"/>
                <w:lang w:val="es-MX"/>
              </w:rPr>
              <w:t>Ecuación del valor equivalente en interés compuesto. Aplicaciones con Excel financiero.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5B39" w14:textId="77777777" w:rsidR="00B25D17" w:rsidRPr="00115D46" w:rsidRDefault="001911E7" w:rsidP="00115D46">
            <w:pPr>
              <w:spacing w:line="240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D</w:t>
            </w:r>
            <w:r w:rsidR="00B25D17"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efine</w:t>
            </w:r>
            <w:r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 con precisión los conceptos de interés simple e interés compuesto. </w:t>
            </w:r>
          </w:p>
          <w:p w14:paraId="417D83E1" w14:textId="77777777" w:rsidR="00B25D17" w:rsidRPr="00115D46" w:rsidRDefault="00115D46" w:rsidP="00115D46">
            <w:pPr>
              <w:spacing w:line="240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Explica </w:t>
            </w:r>
            <w:r w:rsidR="001911E7"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el concepto de capitalización, cita casos o ejemplos de empresas. </w:t>
            </w:r>
          </w:p>
          <w:p w14:paraId="07393758" w14:textId="77777777" w:rsidR="001911E7" w:rsidRPr="00115D46" w:rsidRDefault="001911E7" w:rsidP="00115D46">
            <w:pPr>
              <w:spacing w:line="240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Precisa la diferencia entre los conceptos de valor actual y valor futuro en enunciado de</w:t>
            </w:r>
            <w:r w:rsidR="00B25D17" w:rsidRPr="00115D46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 problemas de interés compuesto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CCDF6" w14:textId="77777777" w:rsidR="00B25D17" w:rsidRPr="00B25D17" w:rsidRDefault="00B25D1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3B46298A" w14:textId="77777777" w:rsidR="00B25D17" w:rsidRPr="00B25D17" w:rsidRDefault="00B25D1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0DB45E70" w14:textId="77777777" w:rsidR="001911E7" w:rsidRPr="00B25D17" w:rsidRDefault="001911E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Valora la importancia de las finanzas y la aplicación de operaciones a interés </w:t>
            </w:r>
            <w:r w:rsidR="00B25D17" w:rsidRPr="00B25D17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compuesto en las organizaciones</w:t>
            </w:r>
          </w:p>
        </w:tc>
        <w:tc>
          <w:tcPr>
            <w:tcW w:w="248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97B737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eastAsia="es-PE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B296" w14:textId="77777777" w:rsidR="00B25D17" w:rsidRDefault="00B25D1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0D3C1D21" w14:textId="77777777" w:rsidR="00B25D17" w:rsidRDefault="00B25D1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56363F66" w14:textId="77777777" w:rsidR="001911E7" w:rsidRPr="00B25D17" w:rsidRDefault="001911E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4"/>
                <w:szCs w:val="18"/>
                <w:lang w:val="es-ES"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 xml:space="preserve">Reconoce </w:t>
            </w:r>
            <w:r w:rsidRPr="00B25D17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las características de las tasas utilizados en el sistema financiero</w:t>
            </w:r>
          </w:p>
        </w:tc>
      </w:tr>
      <w:tr w:rsidR="001911E7" w14:paraId="0F4D6EAB" w14:textId="77777777" w:rsidTr="00115D46">
        <w:trPr>
          <w:gridBefore w:val="1"/>
          <w:wBefore w:w="214" w:type="dxa"/>
          <w:trHeight w:val="925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F5E99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FCE9D4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3201D" w14:textId="77777777" w:rsidR="001911E7" w:rsidRPr="000F1B0D" w:rsidRDefault="001911E7" w:rsidP="001911E7">
            <w:pPr>
              <w:jc w:val="both"/>
              <w:rPr>
                <w:rFonts w:ascii="Arial Narrow" w:hAnsi="Arial Narrow"/>
                <w:b/>
                <w:sz w:val="16"/>
                <w:szCs w:val="18"/>
              </w:rPr>
            </w:pPr>
            <w:r w:rsidRPr="000F1B0D">
              <w:rPr>
                <w:rFonts w:ascii="Arial Narrow" w:hAnsi="Arial Narrow"/>
                <w:b/>
                <w:sz w:val="16"/>
                <w:szCs w:val="18"/>
              </w:rPr>
              <w:t>Descuento</w:t>
            </w:r>
          </w:p>
          <w:p w14:paraId="1C13D7EC" w14:textId="77777777" w:rsidR="001911E7" w:rsidRPr="000F1B0D" w:rsidRDefault="001911E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6"/>
                <w:szCs w:val="18"/>
                <w:lang w:val="es-MX"/>
              </w:rPr>
              <w:t>Definición de descuento simple. Aplicaciones</w:t>
            </w:r>
          </w:p>
          <w:p w14:paraId="404F34FA" w14:textId="77777777" w:rsidR="001911E7" w:rsidRPr="00B25D17" w:rsidRDefault="001911E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0F1B0D">
              <w:rPr>
                <w:rFonts w:ascii="Arial Narrow" w:hAnsi="Arial Narrow"/>
                <w:sz w:val="16"/>
                <w:szCs w:val="18"/>
                <w:lang w:val="es-MX"/>
              </w:rPr>
              <w:t>Definición de descuento compuesto. Aplicaciones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3629" w14:textId="77777777" w:rsidR="00B25D17" w:rsidRPr="00115D46" w:rsidRDefault="00B25D1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>Define y resuelve aplicaciones de descuento simple</w:t>
            </w:r>
          </w:p>
          <w:p w14:paraId="381A867B" w14:textId="77777777" w:rsidR="00B25D17" w:rsidRPr="00115D46" w:rsidRDefault="00B25D17" w:rsidP="000F1B0D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>Verifica la ecuación que relaciona la tasa nominal y tasa efectiva en el descuento</w:t>
            </w:r>
          </w:p>
          <w:p w14:paraId="6CA5F060" w14:textId="77777777" w:rsidR="00B25D17" w:rsidRPr="00B25D17" w:rsidRDefault="00B25D17" w:rsidP="00B25D1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4"/>
                <w:szCs w:val="18"/>
                <w:lang w:eastAsia="es-PE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>Resuelve con precisión las aplicaciones de descuento compuesto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8EF5" w14:textId="77777777" w:rsidR="00B25D17" w:rsidRPr="00B25D17" w:rsidRDefault="00B25D17" w:rsidP="00B25D1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64901F0C" w14:textId="77777777" w:rsidR="001911E7" w:rsidRPr="00B25D17" w:rsidRDefault="00B25D17" w:rsidP="00B25D1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Reconoce la importancia de las variables financieras en el fenómeno de interés compuesto</w:t>
            </w:r>
          </w:p>
        </w:tc>
        <w:tc>
          <w:tcPr>
            <w:tcW w:w="248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040B98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eastAsia="es-PE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7FD7" w14:textId="77777777" w:rsidR="00B25D17" w:rsidRDefault="00B25D1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385E28BB" w14:textId="77777777" w:rsidR="001911E7" w:rsidRPr="00B25D17" w:rsidRDefault="001911E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4"/>
                <w:szCs w:val="18"/>
                <w:lang w:val="es-ES" w:eastAsia="es-PE"/>
              </w:rPr>
            </w:pPr>
            <w:r w:rsidRPr="00B25D17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 xml:space="preserve">Ejemplifica </w:t>
            </w:r>
            <w:r w:rsidRPr="00B25D17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operaciones con descuento y tasas utilizados en el sistema financiero</w:t>
            </w:r>
            <w:r w:rsidRPr="00B25D17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>.</w:t>
            </w:r>
          </w:p>
        </w:tc>
      </w:tr>
      <w:tr w:rsidR="001911E7" w14:paraId="52DF015E" w14:textId="77777777" w:rsidTr="006F42A8">
        <w:trPr>
          <w:gridBefore w:val="1"/>
          <w:wBefore w:w="214" w:type="dxa"/>
          <w:trHeight w:val="1046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B5CB5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404346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61C520" w14:textId="77777777" w:rsidR="001911E7" w:rsidRPr="00B25D17" w:rsidRDefault="001911E7" w:rsidP="001911E7">
            <w:pPr>
              <w:jc w:val="both"/>
              <w:rPr>
                <w:rFonts w:ascii="Arial Narrow" w:hAnsi="Arial Narrow"/>
                <w:b/>
                <w:sz w:val="16"/>
                <w:szCs w:val="18"/>
                <w:lang w:val="es-MX"/>
              </w:rPr>
            </w:pPr>
            <w:r w:rsidRPr="00B25D17">
              <w:rPr>
                <w:rFonts w:ascii="Arial Narrow" w:hAnsi="Arial Narrow"/>
                <w:b/>
                <w:sz w:val="16"/>
                <w:szCs w:val="18"/>
                <w:lang w:val="es-MX"/>
              </w:rPr>
              <w:t>Descuento comercial</w:t>
            </w:r>
          </w:p>
          <w:p w14:paraId="10D4174C" w14:textId="77777777" w:rsidR="001911E7" w:rsidRPr="00B25D17" w:rsidRDefault="001911E7" w:rsidP="00B25D17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B25D17">
              <w:rPr>
                <w:rFonts w:ascii="Arial Narrow" w:hAnsi="Arial Narrow"/>
                <w:sz w:val="16"/>
                <w:szCs w:val="18"/>
                <w:lang w:val="es-MX"/>
              </w:rPr>
              <w:t>Definición de descuento comercial unitario. Aplicaciones</w:t>
            </w:r>
          </w:p>
          <w:p w14:paraId="338E7AB4" w14:textId="77777777" w:rsidR="001911E7" w:rsidRPr="00B25D17" w:rsidRDefault="001911E7" w:rsidP="001911E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25D17">
              <w:rPr>
                <w:rFonts w:ascii="Arial Narrow" w:hAnsi="Arial Narrow"/>
                <w:sz w:val="16"/>
                <w:szCs w:val="18"/>
                <w:lang w:val="es-MX"/>
              </w:rPr>
              <w:t>Definición de descuento comercial sucesivo. Aplicaciones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0618CA" w14:textId="77777777" w:rsidR="00B25D17" w:rsidRPr="00B25D17" w:rsidRDefault="00B25D17" w:rsidP="00B25D17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B25D17">
              <w:rPr>
                <w:rFonts w:ascii="Arial Narrow" w:hAnsi="Arial Narrow"/>
                <w:sz w:val="16"/>
                <w:szCs w:val="18"/>
                <w:lang w:val="es-MX"/>
              </w:rPr>
              <w:t>Deduce la ecuación de descuento comercial a partir de ejemplos de casos reales.</w:t>
            </w:r>
          </w:p>
          <w:p w14:paraId="10F1EF94" w14:textId="77777777" w:rsidR="001911E7" w:rsidRPr="00B25D17" w:rsidRDefault="00B25D17" w:rsidP="00B25D17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4"/>
                <w:szCs w:val="18"/>
                <w:lang w:eastAsia="es-PE"/>
              </w:rPr>
            </w:pPr>
            <w:r w:rsidRPr="00B25D17">
              <w:rPr>
                <w:rFonts w:ascii="Arial Narrow" w:hAnsi="Arial Narrow"/>
                <w:sz w:val="16"/>
                <w:szCs w:val="18"/>
                <w:lang w:val="es-MX"/>
              </w:rPr>
              <w:t>Resuelve aplicaciones de descuento comercial sucesivo y genera el monto cancelar.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80AD59" w14:textId="77777777" w:rsidR="001911E7" w:rsidRPr="00B25D17" w:rsidRDefault="00B25D17" w:rsidP="009244C3">
            <w:pPr>
              <w:spacing w:line="232" w:lineRule="auto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25D17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Reconoce el contraste y la importancia de las operaciones de descuento compuesto.</w:t>
            </w:r>
          </w:p>
        </w:tc>
        <w:tc>
          <w:tcPr>
            <w:tcW w:w="248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870C17" w14:textId="77777777" w:rsidR="001911E7" w:rsidRPr="00B25D17" w:rsidRDefault="001911E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eastAsia="es-PE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C99C" w14:textId="77777777" w:rsidR="00B25D17" w:rsidRDefault="00B25D1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092E5E29" w14:textId="77777777" w:rsidR="001911E7" w:rsidRPr="00B25D17" w:rsidRDefault="001911E7" w:rsidP="00B25D17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4"/>
                <w:szCs w:val="18"/>
                <w:lang w:val="es-ES" w:eastAsia="es-PE"/>
              </w:rPr>
            </w:pPr>
            <w:proofErr w:type="gramStart"/>
            <w:r w:rsidRPr="00B25D17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  <w:t xml:space="preserve">Distingue </w:t>
            </w:r>
            <w:r w:rsidRPr="00B25D17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los</w:t>
            </w:r>
            <w:proofErr w:type="gramEnd"/>
            <w:r w:rsidRPr="00B25D17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diferentes sistemas financieros, basado en los ejercicios de aplicación.</w:t>
            </w:r>
          </w:p>
        </w:tc>
      </w:tr>
      <w:tr w:rsidR="001911E7" w14:paraId="6D3BDA04" w14:textId="77777777" w:rsidTr="001D5538">
        <w:trPr>
          <w:gridBefore w:val="1"/>
          <w:wBefore w:w="214" w:type="dxa"/>
          <w:trHeight w:val="305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444F03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7F417" w14:textId="77777777" w:rsidR="001911E7" w:rsidRDefault="001911E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7BF391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1911E7" w14:paraId="243D63C9" w14:textId="77777777" w:rsidTr="001D5538">
        <w:trPr>
          <w:gridBefore w:val="1"/>
          <w:wBefore w:w="214" w:type="dxa"/>
          <w:trHeight w:val="249"/>
        </w:trPr>
        <w:tc>
          <w:tcPr>
            <w:tcW w:w="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27AB37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015DB" w14:textId="77777777" w:rsidR="001911E7" w:rsidRDefault="001911E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320DE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0A1DD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4E847D" w14:textId="77777777" w:rsidR="001911E7" w:rsidRDefault="001911E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1D5538" w14:paraId="1F122245" w14:textId="77777777" w:rsidTr="001D5538">
        <w:trPr>
          <w:gridBefore w:val="1"/>
          <w:wBefore w:w="214" w:type="dxa"/>
          <w:trHeight w:val="265"/>
        </w:trPr>
        <w:tc>
          <w:tcPr>
            <w:tcW w:w="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29EE95" w14:textId="77777777" w:rsidR="001D5538" w:rsidRDefault="001D553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B2BECA" w14:textId="77777777" w:rsidR="001D5538" w:rsidRDefault="001D553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E4477" w14:textId="77777777" w:rsidR="001D5538" w:rsidRPr="001D5538" w:rsidRDefault="001D5538" w:rsidP="000F4932">
            <w:pPr>
              <w:rPr>
                <w:rFonts w:ascii="Arial Narrow" w:hAnsi="Arial Narrow" w:cs="Times New Roman"/>
                <w:sz w:val="18"/>
              </w:rPr>
            </w:pPr>
            <w:r w:rsidRPr="001D5538">
              <w:rPr>
                <w:rFonts w:ascii="Arial Narrow" w:hAnsi="Arial Narrow" w:cs="Times New Roman"/>
                <w:sz w:val="18"/>
              </w:rPr>
              <w:t>Cuestionario 1</w:t>
            </w:r>
            <w:r w:rsidR="00D3088C">
              <w:rPr>
                <w:rFonts w:ascii="Arial Narrow" w:hAnsi="Arial Narrow" w:cs="Times New Roman"/>
                <w:sz w:val="18"/>
              </w:rPr>
              <w:t>0 preguntas</w:t>
            </w:r>
            <w:r w:rsidRPr="001D5538">
              <w:rPr>
                <w:rFonts w:ascii="Arial Narrow" w:hAnsi="Arial Narrow" w:cs="Times New Roman"/>
                <w:sz w:val="18"/>
              </w:rPr>
              <w:t>, para evaluar el dominio de interés compuesto y descuento.</w:t>
            </w:r>
          </w:p>
        </w:tc>
        <w:tc>
          <w:tcPr>
            <w:tcW w:w="4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7773" w14:textId="77777777" w:rsidR="001D5538" w:rsidRPr="001D5538" w:rsidRDefault="001D5538" w:rsidP="00D3088C">
            <w:pPr>
              <w:rPr>
                <w:rFonts w:ascii="Arial Narrow" w:hAnsi="Arial Narrow" w:cs="Times New Roman"/>
                <w:sz w:val="18"/>
              </w:rPr>
            </w:pPr>
            <w:r w:rsidRPr="001D5538">
              <w:rPr>
                <w:rFonts w:ascii="Arial Narrow" w:hAnsi="Arial Narrow" w:cs="Times New Roman"/>
                <w:sz w:val="18"/>
              </w:rPr>
              <w:t>Presentará las soluciones a los diferentes problemas de interés compuesto, descuento, establecidos en las horas prácticas.</w:t>
            </w:r>
          </w:p>
        </w:tc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45809" w14:textId="77777777" w:rsidR="001D5538" w:rsidRPr="001D5538" w:rsidRDefault="001D5538" w:rsidP="00D3088C">
            <w:pPr>
              <w:rPr>
                <w:rFonts w:ascii="Arial Narrow" w:hAnsi="Arial Narrow" w:cs="Times New Roman"/>
                <w:sz w:val="18"/>
              </w:rPr>
            </w:pPr>
            <w:r w:rsidRPr="001D5538">
              <w:rPr>
                <w:rFonts w:ascii="Arial Narrow" w:hAnsi="Arial Narrow" w:cs="Times New Roman"/>
                <w:sz w:val="18"/>
              </w:rPr>
              <w:t>Part</w:t>
            </w:r>
            <w:r w:rsidR="00D3088C">
              <w:rPr>
                <w:rFonts w:ascii="Arial Narrow" w:hAnsi="Arial Narrow" w:cs="Times New Roman"/>
                <w:sz w:val="18"/>
              </w:rPr>
              <w:t xml:space="preserve">icipación activa y puntual en las </w:t>
            </w:r>
            <w:proofErr w:type="spellStart"/>
            <w:proofErr w:type="gramStart"/>
            <w:r w:rsidR="00D3088C">
              <w:rPr>
                <w:rFonts w:ascii="Arial Narrow" w:hAnsi="Arial Narrow" w:cs="Times New Roman"/>
                <w:sz w:val="18"/>
              </w:rPr>
              <w:t>clases</w:t>
            </w:r>
            <w:r w:rsidRPr="001D5538">
              <w:rPr>
                <w:rFonts w:ascii="Arial Narrow" w:hAnsi="Arial Narrow" w:cs="Times New Roman"/>
                <w:sz w:val="18"/>
              </w:rPr>
              <w:t>,</w:t>
            </w:r>
            <w:r w:rsidR="00D3088C">
              <w:rPr>
                <w:rFonts w:ascii="Arial Narrow" w:hAnsi="Arial Narrow" w:cs="Times New Roman"/>
                <w:sz w:val="18"/>
              </w:rPr>
              <w:t>definie</w:t>
            </w:r>
            <w:r w:rsidRPr="001D5538">
              <w:rPr>
                <w:rFonts w:ascii="Arial Narrow" w:hAnsi="Arial Narrow" w:cs="Times New Roman"/>
                <w:sz w:val="18"/>
              </w:rPr>
              <w:t>ndo</w:t>
            </w:r>
            <w:proofErr w:type="spellEnd"/>
            <w:proofErr w:type="gramEnd"/>
            <w:r w:rsidRPr="001D5538">
              <w:rPr>
                <w:rFonts w:ascii="Arial Narrow" w:hAnsi="Arial Narrow" w:cs="Times New Roman"/>
                <w:sz w:val="18"/>
              </w:rPr>
              <w:t xml:space="preserve"> con precisión el interés compuesto y descuento</w:t>
            </w:r>
          </w:p>
        </w:tc>
      </w:tr>
      <w:tr w:rsidR="000F1B0D" w14:paraId="50DE7F04" w14:textId="77777777" w:rsidTr="001D5538">
        <w:trPr>
          <w:gridAfter w:val="1"/>
          <w:wAfter w:w="214" w:type="dxa"/>
          <w:cantSplit/>
          <w:trHeight w:val="567"/>
        </w:trPr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B9721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 xml:space="preserve">UNIDAD DIDÁCTICA III: </w:t>
            </w:r>
            <w:r>
              <w:rPr>
                <w:rFonts w:cstheme="minorHAnsi"/>
                <w:sz w:val="23"/>
                <w:szCs w:val="23"/>
              </w:rPr>
              <w:t>Anualidades simples, ciertas, vencidas e inmediatas</w:t>
            </w:r>
          </w:p>
          <w:p w14:paraId="065B42C4" w14:textId="77777777" w:rsidR="000F1B0D" w:rsidRDefault="000F1B0D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61CFB38" w14:textId="77777777" w:rsidR="000F1B0D" w:rsidRDefault="000F1B0D" w:rsidP="00C47BDC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8555D" w:rsidRPr="00C47BDC">
              <w:rPr>
                <w:rFonts w:ascii="Arial Narrow" w:hAnsi="Arial Narrow"/>
              </w:rPr>
              <w:t>Teniendo en cuenta el sistema financiero de nuestro país, aplica la teoría de las anualidades en casos concretos en los negocios.</w:t>
            </w:r>
          </w:p>
        </w:tc>
      </w:tr>
      <w:tr w:rsidR="000F1B0D" w14:paraId="6BCEC5EF" w14:textId="77777777" w:rsidTr="001D5538">
        <w:trPr>
          <w:gridAfter w:val="1"/>
          <w:wAfter w:w="214" w:type="dxa"/>
          <w:trHeight w:val="511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B970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19E4B9F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0C80FA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60DFC18" w14:textId="58D10C38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8D10E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F1B0D" w14:paraId="73ABA361" w14:textId="77777777" w:rsidTr="001D5538">
        <w:trPr>
          <w:gridAfter w:val="1"/>
          <w:wAfter w:w="214" w:type="dxa"/>
          <w:trHeight w:val="31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C555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AE3A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2F87A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745F20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720FD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D6E962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4C30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F1B0D" w14:paraId="7CED943D" w14:textId="77777777" w:rsidTr="001D5538">
        <w:trPr>
          <w:gridAfter w:val="1"/>
          <w:wAfter w:w="214" w:type="dxa"/>
          <w:trHeight w:val="1546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7A73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CC5CC75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B416D2F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806854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D32FF02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786DB4E2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C1350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61CB30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60DBB35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67D3D703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4EC8A7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890B8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8B8C56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193A0BA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3789BF1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757036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65E95B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A18B7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70C1E8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DCB9B0D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1D48" w14:textId="77777777" w:rsidR="000F1B0D" w:rsidRPr="000F1B0D" w:rsidRDefault="000F1B0D" w:rsidP="009244C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D585203" w14:textId="77777777" w:rsidR="000F1B0D" w:rsidRPr="000F1B0D" w:rsidRDefault="000F1B0D" w:rsidP="000F1B0D">
            <w:pPr>
              <w:ind w:left="72" w:righ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F1B0D">
              <w:rPr>
                <w:rFonts w:ascii="Arial Narrow" w:hAnsi="Arial Narrow"/>
                <w:b/>
                <w:sz w:val="18"/>
                <w:szCs w:val="18"/>
              </w:rPr>
              <w:t>Teoría o de las rentas o anualidades</w:t>
            </w:r>
          </w:p>
          <w:p w14:paraId="104F0480" w14:textId="77777777" w:rsidR="000F1B0D" w:rsidRPr="000F1B0D" w:rsidRDefault="000F1B0D" w:rsidP="000F1B0D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Definición, clasificación de Anualidades. Aplicaciones</w:t>
            </w:r>
          </w:p>
          <w:p w14:paraId="426C59F2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hAnsi="Arial Narrow" w:cstheme="minorBidi"/>
                <w:sz w:val="18"/>
                <w:szCs w:val="18"/>
                <w:lang w:val="es-MX"/>
              </w:rPr>
              <w:t>Monto de una anualidad. Aplicaciones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82A3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Define una anualidad, propone ejemplos y casos reales. </w:t>
            </w:r>
          </w:p>
          <w:p w14:paraId="54778C5E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Clasifica las anualidades a partir de las condiciones de cada una.</w:t>
            </w:r>
          </w:p>
          <w:p w14:paraId="0950D43C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Reconoce la ecuación para determinar el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valor o monto de una anualidad.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AC5A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51E2FF7E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Toma decisiones sobre el tipo de anualidad aplicar e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n el sistema financiero peruano</w:t>
            </w:r>
          </w:p>
        </w:tc>
        <w:tc>
          <w:tcPr>
            <w:tcW w:w="2486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7055ED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C9D0DB5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023C3D4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371C6526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57612112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43E8735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2DD5C3A9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7CC00834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6E079C9D" w14:textId="77777777" w:rsidR="000F1B0D" w:rsidRPr="000F1B0D" w:rsidRDefault="000F1B0D" w:rsidP="00D3088C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5101844" w14:textId="77777777" w:rsidR="000F1B0D" w:rsidRPr="000F1B0D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57FAB77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4DE1C800" w14:textId="77777777" w:rsidR="000F1B0D" w:rsidRPr="000F1B0D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69C284AF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666921DC" w14:textId="77777777" w:rsidR="000F1B0D" w:rsidRPr="000F1B0D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6A44F186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71F2A480" w14:textId="77777777" w:rsidR="000F1B0D" w:rsidRPr="000F1B0D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49DC840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FB91" w14:textId="77777777" w:rsidR="000F1B0D" w:rsidRPr="000F1B0D" w:rsidRDefault="000F1B0D" w:rsidP="000F1B0D">
            <w:pPr>
              <w:spacing w:after="0"/>
              <w:ind w:left="214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171ACBFC" w14:textId="77777777" w:rsid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7A104202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proofErr w:type="gramStart"/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Describe  las</w:t>
            </w:r>
            <w:proofErr w:type="gramEnd"/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 xml:space="preserve"> propiedades de las anualidades, en los negocios</w:t>
            </w:r>
          </w:p>
          <w:p w14:paraId="5CC14128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0F1B0D" w14:paraId="06386113" w14:textId="77777777" w:rsidTr="001D5538">
        <w:trPr>
          <w:gridAfter w:val="1"/>
          <w:wAfter w:w="214" w:type="dxa"/>
          <w:trHeight w:val="1242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CD9E7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204292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91BD" w14:textId="77777777" w:rsidR="000F1B0D" w:rsidRPr="000F1B0D" w:rsidRDefault="000F1B0D" w:rsidP="000F1B0D">
            <w:pPr>
              <w:ind w:left="72" w:right="7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F1B0D">
              <w:rPr>
                <w:rFonts w:ascii="Arial Narrow" w:hAnsi="Arial Narrow"/>
                <w:b/>
                <w:sz w:val="18"/>
                <w:szCs w:val="18"/>
              </w:rPr>
              <w:t>Anualidades y rentas ciertas vencidas</w:t>
            </w:r>
          </w:p>
          <w:p w14:paraId="7331CA10" w14:textId="77777777" w:rsidR="000F1B0D" w:rsidRPr="000F1B0D" w:rsidRDefault="000F1B0D" w:rsidP="000F1B0D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Monto de una anualidad vencida. Aplicaciones Factores financieros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AFD0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Formula y resuelve problemas de anualidades ordinarias.</w:t>
            </w:r>
          </w:p>
          <w:p w14:paraId="1F629CE6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Resuelve problemas de anualidades en casos modelados aproximados a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su contexto social y económico.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9F155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Valora la importancia de la apli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cación de una anualidad vencida.</w:t>
            </w:r>
          </w:p>
          <w:p w14:paraId="551C122F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86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F279C7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A5ED" w14:textId="77777777" w:rsid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08885EC0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Resuelve las operaciones de anualidades, de acuerdo a los procedimientos enseñados.</w:t>
            </w:r>
          </w:p>
          <w:p w14:paraId="72A7A392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243AFE3E" w14:textId="77777777" w:rsidR="000F1B0D" w:rsidRPr="000F1B0D" w:rsidRDefault="000F1B0D" w:rsidP="000F1B0D">
            <w:pPr>
              <w:spacing w:after="0"/>
              <w:ind w:left="214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0F1B0D" w14:paraId="71EA54BF" w14:textId="77777777" w:rsidTr="001D5538">
        <w:trPr>
          <w:gridAfter w:val="1"/>
          <w:wAfter w:w="214" w:type="dxa"/>
          <w:trHeight w:val="1601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37E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EE6E7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01E45" w14:textId="77777777" w:rsidR="000F1B0D" w:rsidRPr="000F1B0D" w:rsidRDefault="000F1B0D" w:rsidP="000F1B0D">
            <w:pPr>
              <w:ind w:left="72" w:right="71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F1B0D">
              <w:rPr>
                <w:rFonts w:ascii="Arial Narrow" w:hAnsi="Arial Narrow"/>
                <w:b/>
                <w:sz w:val="18"/>
                <w:szCs w:val="18"/>
              </w:rPr>
              <w:t>Anualidades anticipadas</w:t>
            </w:r>
          </w:p>
          <w:p w14:paraId="63663DDE" w14:textId="77777777" w:rsidR="000F1B0D" w:rsidRPr="000F1B0D" w:rsidRDefault="000F1B0D" w:rsidP="000F1B0D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Monto de una anualidad anticipada. Aplicaciones</w:t>
            </w:r>
          </w:p>
          <w:p w14:paraId="646050C7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Valor actual, renta en anualidades anticipadas. Aplicaciones con Excel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C80B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Resuelve ejercicios y problemas que impliquen hallas el valor actual de una anualidad. Determina numéricamente el valor de la renta de una anualidad. Encuentra el número de periodos en casos concretos.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4175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Decide en situaciones reales sobre l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a aplicación de las anualidades</w:t>
            </w:r>
          </w:p>
        </w:tc>
        <w:tc>
          <w:tcPr>
            <w:tcW w:w="2486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E6222F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4880" w14:textId="77777777" w:rsid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647C5820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Reconoce los resultados y su importancia, en base al material de clase.</w:t>
            </w:r>
          </w:p>
          <w:p w14:paraId="114DA6C2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6B031FDD" w14:textId="77777777" w:rsidR="000F1B0D" w:rsidRPr="000F1B0D" w:rsidRDefault="000F1B0D" w:rsidP="000F1B0D">
            <w:pPr>
              <w:spacing w:after="0"/>
              <w:ind w:left="214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0F1B0D" w14:paraId="17E2CD5F" w14:textId="77777777" w:rsidTr="001D5538">
        <w:trPr>
          <w:gridAfter w:val="1"/>
          <w:wAfter w:w="214" w:type="dxa"/>
          <w:trHeight w:val="1128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2202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57EF8D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DD256" w14:textId="77777777" w:rsidR="000F1B0D" w:rsidRPr="000F1B0D" w:rsidRDefault="000F1B0D" w:rsidP="000F1B0D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F1B0D">
              <w:rPr>
                <w:rFonts w:ascii="Arial Narrow" w:hAnsi="Arial Narrow"/>
                <w:b/>
                <w:sz w:val="18"/>
                <w:szCs w:val="18"/>
              </w:rPr>
              <w:t>Periodo de una anualidad anticipada</w:t>
            </w:r>
          </w:p>
          <w:p w14:paraId="1ECAE61D" w14:textId="77777777" w:rsidR="000F1B0D" w:rsidRPr="000F1B0D" w:rsidRDefault="000F1B0D" w:rsidP="000F1B0D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>Caculo del periodo (n) en una anualidad anticipada. Aplicaciones</w:t>
            </w:r>
          </w:p>
          <w:p w14:paraId="68EABB34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hAnsi="Arial Narrow"/>
                <w:sz w:val="18"/>
                <w:szCs w:val="18"/>
                <w:lang w:val="es-MX"/>
              </w:rPr>
              <w:t xml:space="preserve">Problemas de Anualidades 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1C9D79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Define y contraste los diferentes tipos de anualidad. </w:t>
            </w:r>
          </w:p>
          <w:p w14:paraId="34D1EDCB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Distingue el tipo de anualidad y propone la ecuación para resolverla.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5F7B" w14:textId="77777777" w:rsidR="000F1B0D" w:rsidRPr="000F1B0D" w:rsidRDefault="000F1B0D" w:rsidP="000F1B0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Valora el trabajo en equipo dando solución a los probl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emas planteados</w:t>
            </w:r>
          </w:p>
        </w:tc>
        <w:tc>
          <w:tcPr>
            <w:tcW w:w="2486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07F09D" w14:textId="77777777" w:rsidR="000F1B0D" w:rsidRP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A6857D" w14:textId="77777777" w:rsid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</w:pPr>
          </w:p>
          <w:p w14:paraId="6C5BC6B4" w14:textId="77777777" w:rsidR="000F1B0D" w:rsidRPr="000F1B0D" w:rsidRDefault="000F1B0D" w:rsidP="000F1B0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  <w:r w:rsidRPr="000F1B0D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Aplica las anualidades anticipadas en ciertos escenarios de su profesión</w:t>
            </w:r>
          </w:p>
        </w:tc>
      </w:tr>
      <w:tr w:rsidR="000F1B0D" w14:paraId="5A1565D0" w14:textId="77777777" w:rsidTr="001D5538">
        <w:trPr>
          <w:gridAfter w:val="1"/>
          <w:wAfter w:w="214" w:type="dxa"/>
          <w:trHeight w:val="305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ED7CC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86171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1EF7CD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F1B0D" w14:paraId="273DE3DF" w14:textId="77777777" w:rsidTr="001D5538">
        <w:trPr>
          <w:gridAfter w:val="1"/>
          <w:wAfter w:w="214" w:type="dxa"/>
          <w:trHeight w:val="24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EFBD73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392EE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B078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CDAE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4D36D8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1D5538" w14:paraId="0FB401EC" w14:textId="77777777" w:rsidTr="001D5538">
        <w:trPr>
          <w:gridAfter w:val="1"/>
          <w:wAfter w:w="214" w:type="dxa"/>
          <w:trHeight w:val="265"/>
        </w:trPr>
        <w:tc>
          <w:tcPr>
            <w:tcW w:w="8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5BAEF7" w14:textId="77777777" w:rsidR="001D5538" w:rsidRDefault="001D553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54021D" w14:textId="77777777" w:rsidR="001D5538" w:rsidRDefault="001D553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D7D9" w14:textId="77777777" w:rsidR="001D5538" w:rsidRPr="001D5538" w:rsidRDefault="001D5538" w:rsidP="000F4932">
            <w:pPr>
              <w:jc w:val="both"/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>Cuestionario 10 preguntas, para evaluar el dominio de anualidades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53FC" w14:textId="77777777" w:rsidR="001D5538" w:rsidRPr="001D5538" w:rsidRDefault="001D5538" w:rsidP="00D3088C">
            <w:pPr>
              <w:jc w:val="both"/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>Presentará la resolución a los diferentes problemas de anualidades, establecidos en las horas prácticas.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FCAE36" w14:textId="77777777" w:rsidR="001D5538" w:rsidRPr="001D5538" w:rsidRDefault="001D5538" w:rsidP="00D3088C">
            <w:pPr>
              <w:jc w:val="both"/>
              <w:rPr>
                <w:rFonts w:ascii="Arial Narrow" w:hAnsi="Arial Narrow"/>
                <w:sz w:val="20"/>
              </w:rPr>
            </w:pPr>
            <w:r w:rsidRPr="001D5538">
              <w:rPr>
                <w:rFonts w:ascii="Arial Narrow" w:hAnsi="Arial Narrow"/>
                <w:sz w:val="20"/>
              </w:rPr>
              <w:t xml:space="preserve">Participación activa y puntual en la </w:t>
            </w:r>
            <w:r w:rsidR="00D3088C">
              <w:rPr>
                <w:rFonts w:ascii="Arial Narrow" w:hAnsi="Arial Narrow"/>
                <w:sz w:val="20"/>
              </w:rPr>
              <w:t>clase</w:t>
            </w:r>
            <w:r w:rsidRPr="001D5538">
              <w:rPr>
                <w:rFonts w:ascii="Arial Narrow" w:hAnsi="Arial Narrow"/>
                <w:sz w:val="20"/>
              </w:rPr>
              <w:t>,</w:t>
            </w:r>
            <w:r w:rsidR="00D3088C">
              <w:rPr>
                <w:rFonts w:ascii="Arial Narrow" w:hAnsi="Arial Narrow"/>
                <w:sz w:val="20"/>
              </w:rPr>
              <w:t xml:space="preserve"> </w:t>
            </w:r>
            <w:r w:rsidRPr="001D5538">
              <w:rPr>
                <w:rFonts w:ascii="Arial Narrow" w:hAnsi="Arial Narrow"/>
                <w:sz w:val="20"/>
              </w:rPr>
              <w:t>respondiendo con precisión la teoría de las anualidades</w:t>
            </w:r>
          </w:p>
        </w:tc>
      </w:tr>
      <w:tr w:rsidR="000F1B0D" w14:paraId="709B734C" w14:textId="77777777" w:rsidTr="001D5538">
        <w:trPr>
          <w:gridAfter w:val="1"/>
          <w:wAfter w:w="214" w:type="dxa"/>
          <w:cantSplit/>
          <w:trHeight w:val="567"/>
        </w:trPr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BA65F9" w14:textId="10940560" w:rsidR="000F1B0D" w:rsidRPr="00FC31BD" w:rsidRDefault="000F1B0D" w:rsidP="0078431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UNIDAD DIDÁCTICA IV: </w:t>
            </w:r>
            <w:r w:rsidR="0078431B">
              <w:rPr>
                <w:rFonts w:ascii="Arial Narrow" w:eastAsia="Arial" w:hAnsi="Arial Narrow" w:cs="Arial"/>
              </w:rPr>
              <w:t>Amortizaciones</w:t>
            </w:r>
            <w:r w:rsidR="004D0E3A">
              <w:rPr>
                <w:rFonts w:ascii="Arial Narrow" w:eastAsia="Arial" w:hAnsi="Arial Narrow" w:cs="Arial"/>
              </w:rPr>
              <w:t xml:space="preserve"> </w:t>
            </w:r>
            <w:r w:rsidR="004D0E3A" w:rsidRPr="003E5E67">
              <w:rPr>
                <w:rFonts w:ascii="Arial Narrow" w:eastAsia="Arial" w:hAnsi="Arial Narrow" w:cs="Arial"/>
              </w:rPr>
              <w:t>y fondos de amortización e Indicadores Financieros de Inversión</w:t>
            </w:r>
            <w:r w:rsidR="004D0E3A">
              <w:rPr>
                <w:rFonts w:ascii="Arial Narrow" w:eastAsia="Arial" w:hAnsi="Arial Narrow" w:cs="Arial"/>
              </w:rPr>
              <w:t>.</w:t>
            </w:r>
          </w:p>
        </w:tc>
        <w:tc>
          <w:tcPr>
            <w:tcW w:w="1373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4E6AD85" w14:textId="77777777" w:rsidR="000F1B0D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8555D" w:rsidRPr="00C47BDC">
              <w:rPr>
                <w:rFonts w:ascii="Arial Narrow" w:hAnsi="Arial Narrow"/>
              </w:rPr>
              <w:t>Ante los diversos cronogramas de préstamos que otorgan las entidades financieras, diseña una simulación de préstamo en cuenta los diversos sistemas de amortización.</w:t>
            </w:r>
          </w:p>
        </w:tc>
      </w:tr>
      <w:tr w:rsidR="000F1B0D" w14:paraId="0767753D" w14:textId="77777777" w:rsidTr="001D5538">
        <w:trPr>
          <w:gridAfter w:val="1"/>
          <w:wAfter w:w="214" w:type="dxa"/>
          <w:trHeight w:val="511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31C5A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A83785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0ACA507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43EE50" w14:textId="66CEB6F4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B1A34C7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F1B0D" w14:paraId="0754D864" w14:textId="77777777" w:rsidTr="001D5538">
        <w:trPr>
          <w:gridAfter w:val="1"/>
          <w:wAfter w:w="214" w:type="dxa"/>
          <w:trHeight w:val="31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9487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52D3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CF237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90A2F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9891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9C441D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FECD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F1B0D" w14:paraId="5BAA3935" w14:textId="77777777" w:rsidTr="001D5538">
        <w:trPr>
          <w:gridAfter w:val="1"/>
          <w:wAfter w:w="214" w:type="dxa"/>
          <w:trHeight w:val="1270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E269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D1BDD9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110455D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841EF60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48939FA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6F81E84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B928C3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5D9E94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21995029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A4F7CF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0C37B8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66757F0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5A5873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4196B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21407BE5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DDD29D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5E5A36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5B9B1F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B9D5" w14:textId="77777777" w:rsidR="000F1B0D" w:rsidRPr="00BD0D4E" w:rsidRDefault="000F1B0D" w:rsidP="002D5C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1DFEFD71" w14:textId="77777777" w:rsidR="00BD0D4E" w:rsidRPr="00BD0D4E" w:rsidRDefault="00BD0D4E" w:rsidP="00BD0D4E">
            <w:pPr>
              <w:ind w:left="2" w:right="132"/>
              <w:jc w:val="both"/>
              <w:rPr>
                <w:rFonts w:ascii="Arial Narrow" w:hAnsi="Arial Narrow"/>
                <w:b/>
                <w:sz w:val="16"/>
                <w:szCs w:val="18"/>
              </w:rPr>
            </w:pPr>
            <w:r w:rsidRPr="00BD0D4E">
              <w:rPr>
                <w:rFonts w:ascii="Arial Narrow" w:hAnsi="Arial Narrow"/>
                <w:b/>
                <w:sz w:val="16"/>
                <w:szCs w:val="18"/>
              </w:rPr>
              <w:t>Teoría de la amortización</w:t>
            </w:r>
          </w:p>
          <w:p w14:paraId="5A4DA274" w14:textId="77777777" w:rsidR="00BD0D4E" w:rsidRPr="00BD0D4E" w:rsidRDefault="00BD0D4E" w:rsidP="00BD0D4E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Definición de la teoría de Amortización. Aplicaciones</w:t>
            </w:r>
          </w:p>
          <w:p w14:paraId="6F5E2423" w14:textId="77777777" w:rsidR="00BD0D4E" w:rsidRPr="00BD0D4E" w:rsidRDefault="00BD0D4E" w:rsidP="00BD0D4E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Clasificación de los sistemas de amortización.</w:t>
            </w:r>
          </w:p>
          <w:p w14:paraId="099D576B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Sistemas de pagos uniformes o método francés</w:t>
            </w:r>
          </w:p>
        </w:tc>
        <w:tc>
          <w:tcPr>
            <w:tcW w:w="24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4B5B" w14:textId="77777777" w:rsidR="00BD0D4E" w:rsidRPr="00BD0D4E" w:rsidRDefault="000F1B0D" w:rsidP="002D5C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Identifica y deduce las diferentes formas de pago de una obligación financiera. </w:t>
            </w:r>
          </w:p>
          <w:p w14:paraId="556AD7B2" w14:textId="77777777" w:rsidR="000F1B0D" w:rsidRPr="00BD0D4E" w:rsidRDefault="000F1B0D" w:rsidP="002D5C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Identifica y relaciona las variables para formular problemas sobre sistema de amortización de pagos uniformes vencidos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A865" w14:textId="77777777" w:rsidR="00BD0D4E" w:rsidRPr="00BD0D4E" w:rsidRDefault="00BD0D4E" w:rsidP="002D5CA5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  <w:p w14:paraId="320617A3" w14:textId="77777777" w:rsidR="000F1B0D" w:rsidRPr="00BD0D4E" w:rsidRDefault="000F1B0D" w:rsidP="002D5CA5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Toma conciencia de la importancia del manejo de los cuadros de servicio de deuda para pagos uniformes vencidos.</w:t>
            </w:r>
          </w:p>
        </w:tc>
        <w:tc>
          <w:tcPr>
            <w:tcW w:w="2486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C5A640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6F87BD83" w14:textId="77777777" w:rsidR="00BD0D4E" w:rsidRDefault="00BD0D4E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57E49BE" w14:textId="77777777" w:rsidR="00BD0D4E" w:rsidRDefault="00BD0D4E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18DFE14E" w14:textId="77777777" w:rsidR="00BD0D4E" w:rsidRDefault="00BD0D4E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5FD33AA9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457E509E" w14:textId="77777777" w:rsidR="00D3088C" w:rsidRDefault="00D3088C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19E79478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6437759D" w14:textId="77777777" w:rsidR="000F1B0D" w:rsidRPr="00BD0D4E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EA806D0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4F1A404A" w14:textId="77777777" w:rsidR="000F1B0D" w:rsidRPr="00BD0D4E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3D2131D9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3D8218F1" w14:textId="77777777" w:rsidR="000F1B0D" w:rsidRPr="00BD0D4E" w:rsidRDefault="000F1B0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303977D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7BD76A40" w14:textId="77777777" w:rsidR="000F1B0D" w:rsidRPr="00BD0D4E" w:rsidRDefault="000F1B0D" w:rsidP="00D3088C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2345" w14:textId="77777777" w:rsidR="000F1B0D" w:rsidRPr="00BD0D4E" w:rsidRDefault="000F1B0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</w:pPr>
          </w:p>
          <w:p w14:paraId="2999D806" w14:textId="77777777" w:rsidR="00BD0D4E" w:rsidRPr="00BD0D4E" w:rsidRDefault="00BD0D4E" w:rsidP="00FC31B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</w:p>
          <w:p w14:paraId="0E011C60" w14:textId="77777777" w:rsidR="000F1B0D" w:rsidRPr="00BD0D4E" w:rsidRDefault="000F1B0D" w:rsidP="00FC31B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  <w:t>Describe</w:t>
            </w: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  <w:t xml:space="preserve"> las propiedades de amortización y realiza tablas de amortización. </w:t>
            </w:r>
          </w:p>
        </w:tc>
      </w:tr>
      <w:tr w:rsidR="000F1B0D" w14:paraId="640A090C" w14:textId="77777777" w:rsidTr="001D5538">
        <w:trPr>
          <w:gridAfter w:val="1"/>
          <w:wAfter w:w="214" w:type="dxa"/>
          <w:trHeight w:val="168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19825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16A0E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9E9E" w14:textId="77777777" w:rsidR="00BD0D4E" w:rsidRPr="00BD0D4E" w:rsidRDefault="00BD0D4E" w:rsidP="00BD0D4E">
            <w:pPr>
              <w:ind w:left="2" w:right="132"/>
              <w:jc w:val="both"/>
              <w:rPr>
                <w:rFonts w:ascii="Arial Narrow" w:hAnsi="Arial Narrow"/>
                <w:b/>
                <w:sz w:val="16"/>
                <w:szCs w:val="18"/>
              </w:rPr>
            </w:pPr>
            <w:r w:rsidRPr="00BD0D4E">
              <w:rPr>
                <w:rFonts w:ascii="Arial Narrow" w:hAnsi="Arial Narrow"/>
                <w:b/>
                <w:sz w:val="16"/>
                <w:szCs w:val="18"/>
              </w:rPr>
              <w:t>Sistema de amortización alemán</w:t>
            </w:r>
          </w:p>
          <w:p w14:paraId="36A00D28" w14:textId="77777777" w:rsidR="00BD0D4E" w:rsidRPr="00BD0D4E" w:rsidRDefault="00BD0D4E" w:rsidP="00BD0D4E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Definición del sistema de amortización alemán y aplicaciones con Excel financiero</w:t>
            </w:r>
          </w:p>
          <w:p w14:paraId="352597D1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Aplicaciones del sistema de amortización alemán</w:t>
            </w:r>
          </w:p>
        </w:tc>
        <w:tc>
          <w:tcPr>
            <w:tcW w:w="24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F00F" w14:textId="77777777" w:rsidR="00BD0D4E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 xml:space="preserve">Identifica y deduce las diferentes formas de pago de una obligación financiera. </w:t>
            </w:r>
          </w:p>
          <w:p w14:paraId="292F6610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Identifica y relaciona las variables para formular problemas sobre sistema de amortización de pagos uniformes anticipados y diferidos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3BF9" w14:textId="77777777" w:rsidR="00BD0D4E" w:rsidRPr="00BD0D4E" w:rsidRDefault="00BD0D4E" w:rsidP="00BD0D4E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Toma conciencia de la importancia del manejo de los cuadros de servicio de deuda para pagos uniformes anticipados y diferidos.</w:t>
            </w:r>
          </w:p>
          <w:p w14:paraId="1EE86FDD" w14:textId="77777777" w:rsidR="000F1B0D" w:rsidRPr="00BD0D4E" w:rsidRDefault="000F1B0D" w:rsidP="00BD0D4E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</w:p>
        </w:tc>
        <w:tc>
          <w:tcPr>
            <w:tcW w:w="2486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1831CC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4801" w14:textId="77777777" w:rsidR="00BD0D4E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  <w:t>Reconoce</w:t>
            </w: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  <w:t xml:space="preserve"> los sistemas de amortización, según definición establecida en la teoría.</w:t>
            </w:r>
          </w:p>
          <w:p w14:paraId="724659F4" w14:textId="77777777" w:rsidR="00BD0D4E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</w:p>
          <w:p w14:paraId="0FF5CEC5" w14:textId="77777777" w:rsidR="000F1B0D" w:rsidRPr="00BD0D4E" w:rsidRDefault="000F1B0D" w:rsidP="00BD0D4E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</w:pPr>
          </w:p>
        </w:tc>
      </w:tr>
      <w:tr w:rsidR="000F1B0D" w14:paraId="6E57624C" w14:textId="77777777" w:rsidTr="00115D46">
        <w:trPr>
          <w:gridAfter w:val="1"/>
          <w:wAfter w:w="214" w:type="dxa"/>
          <w:trHeight w:val="833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9F503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096442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0EAC" w14:textId="77777777" w:rsidR="00BD0D4E" w:rsidRPr="00BD0D4E" w:rsidRDefault="00BD0D4E" w:rsidP="00BD0D4E">
            <w:pPr>
              <w:ind w:left="2" w:right="132"/>
              <w:jc w:val="both"/>
              <w:rPr>
                <w:rFonts w:ascii="Arial Narrow" w:hAnsi="Arial Narrow"/>
                <w:b/>
                <w:sz w:val="16"/>
                <w:szCs w:val="18"/>
              </w:rPr>
            </w:pPr>
            <w:r w:rsidRPr="00BD0D4E">
              <w:rPr>
                <w:rFonts w:ascii="Arial Narrow" w:hAnsi="Arial Narrow"/>
                <w:b/>
                <w:sz w:val="16"/>
                <w:szCs w:val="18"/>
              </w:rPr>
              <w:t>Sistema de amortización americano</w:t>
            </w:r>
          </w:p>
          <w:p w14:paraId="35379608" w14:textId="77777777" w:rsidR="00BD0D4E" w:rsidRPr="00BD0D4E" w:rsidRDefault="00BD0D4E" w:rsidP="00BD0D4E">
            <w:pPr>
              <w:spacing w:after="0" w:line="240" w:lineRule="auto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Definición del sistema de amortización americano</w:t>
            </w:r>
          </w:p>
          <w:p w14:paraId="30837791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Aplicaciones del sistema de amortización</w:t>
            </w:r>
          </w:p>
        </w:tc>
        <w:tc>
          <w:tcPr>
            <w:tcW w:w="24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B42B" w14:textId="77777777" w:rsidR="00BD0D4E" w:rsidRPr="00115D46" w:rsidRDefault="00BD0D4E" w:rsidP="00115D46">
            <w:pPr>
              <w:spacing w:after="0" w:line="240" w:lineRule="auto"/>
              <w:ind w:right="126"/>
              <w:jc w:val="both"/>
              <w:rPr>
                <w:rFonts w:ascii="Arial Narrow" w:hAnsi="Arial Narrow"/>
                <w:sz w:val="16"/>
                <w:szCs w:val="18"/>
                <w:lang w:val="es-MX"/>
              </w:rPr>
            </w:pPr>
            <w:r w:rsidRPr="00115D46">
              <w:rPr>
                <w:rFonts w:ascii="Arial Narrow" w:hAnsi="Arial Narrow"/>
                <w:sz w:val="16"/>
                <w:szCs w:val="18"/>
                <w:lang w:val="es-MX"/>
              </w:rPr>
              <w:t xml:space="preserve">Identifica y realiza el sistema de amortización americano </w:t>
            </w:r>
          </w:p>
          <w:p w14:paraId="03A29BD5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6"/>
                <w:szCs w:val="18"/>
                <w:lang w:val="es-MX"/>
              </w:rPr>
              <w:t>Interpreta el sistema de amortización americano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F56D" w14:textId="77777777" w:rsidR="000F1B0D" w:rsidRPr="00BD0D4E" w:rsidRDefault="00BD0D4E" w:rsidP="00BD0D4E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eastAsia="es-PE"/>
              </w:rPr>
              <w:t>Aprecia la importancia de evaluar su desempeño académico.</w:t>
            </w:r>
          </w:p>
        </w:tc>
        <w:tc>
          <w:tcPr>
            <w:tcW w:w="2486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7140F2C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6C3C8" w14:textId="77777777" w:rsidR="00BD0D4E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  <w:r w:rsidRPr="00BD0D4E"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  <w:t>Resuelve</w:t>
            </w:r>
            <w:r w:rsidRPr="00BD0D4E"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  <w:t xml:space="preserve"> las diversas operaciones financieras, de acuerdo a los procedimientos impartidos en clase.</w:t>
            </w:r>
          </w:p>
          <w:p w14:paraId="7DE19D5A" w14:textId="77777777" w:rsidR="00BD0D4E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6"/>
                <w:szCs w:val="18"/>
                <w:lang w:val="es-ES" w:eastAsia="es-PE"/>
              </w:rPr>
            </w:pPr>
          </w:p>
          <w:p w14:paraId="535E93C2" w14:textId="77777777" w:rsidR="000F1B0D" w:rsidRPr="00BD0D4E" w:rsidRDefault="000F1B0D" w:rsidP="00BD0D4E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16"/>
                <w:szCs w:val="18"/>
                <w:lang w:val="es-ES" w:eastAsia="es-PE"/>
              </w:rPr>
            </w:pPr>
          </w:p>
        </w:tc>
      </w:tr>
      <w:tr w:rsidR="000F1B0D" w14:paraId="0B24190A" w14:textId="77777777" w:rsidTr="001D5538">
        <w:trPr>
          <w:gridAfter w:val="1"/>
          <w:wAfter w:w="214" w:type="dxa"/>
          <w:trHeight w:val="1221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3023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597EC1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8C7A" w14:textId="77777777" w:rsidR="00BD0D4E" w:rsidRPr="00BD0D4E" w:rsidRDefault="00BD0D4E" w:rsidP="00BD0D4E">
            <w:pPr>
              <w:ind w:left="2" w:right="13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BD0D4E">
              <w:rPr>
                <w:rFonts w:ascii="Arial Narrow" w:hAnsi="Arial Narrow"/>
                <w:b/>
                <w:sz w:val="18"/>
                <w:szCs w:val="18"/>
              </w:rPr>
              <w:t>Indicadores financieros</w:t>
            </w:r>
          </w:p>
          <w:p w14:paraId="0CFA0069" w14:textId="77777777" w:rsidR="00BD0D4E" w:rsidRPr="00BD0D4E" w:rsidRDefault="00BD0D4E" w:rsidP="00BD0D4E">
            <w:p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BD0D4E">
              <w:rPr>
                <w:rFonts w:ascii="Arial Narrow" w:hAnsi="Arial Narrow"/>
                <w:sz w:val="18"/>
                <w:szCs w:val="18"/>
                <w:lang w:val="es-MX"/>
              </w:rPr>
              <w:t>Definición de indicadores financieros y aplicaciones</w:t>
            </w:r>
          </w:p>
          <w:p w14:paraId="6DEE78AF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8"/>
                <w:szCs w:val="18"/>
                <w:lang w:val="es-MX"/>
              </w:rPr>
              <w:t>Aplicaciones de indicadores financieros</w:t>
            </w:r>
          </w:p>
        </w:tc>
        <w:tc>
          <w:tcPr>
            <w:tcW w:w="24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C8C8" w14:textId="77777777" w:rsidR="00BD0D4E" w:rsidRPr="00BD0D4E" w:rsidRDefault="00BD0D4E" w:rsidP="00BD0D4E">
            <w:pPr>
              <w:spacing w:after="0" w:line="240" w:lineRule="auto"/>
              <w:ind w:right="126"/>
              <w:jc w:val="both"/>
              <w:rPr>
                <w:rFonts w:ascii="Arial Narrow" w:hAnsi="Arial Narrow"/>
                <w:sz w:val="18"/>
                <w:szCs w:val="18"/>
                <w:lang w:val="es-MX"/>
              </w:rPr>
            </w:pPr>
            <w:r w:rsidRPr="00BD0D4E">
              <w:rPr>
                <w:rFonts w:ascii="Arial Narrow" w:hAnsi="Arial Narrow"/>
                <w:sz w:val="18"/>
                <w:szCs w:val="18"/>
                <w:lang w:val="es-MX"/>
              </w:rPr>
              <w:t>Resuelve casos concretos de indicadores financieros</w:t>
            </w:r>
          </w:p>
          <w:p w14:paraId="305BA08F" w14:textId="77777777" w:rsidR="000F1B0D" w:rsidRPr="00BD0D4E" w:rsidRDefault="00BD0D4E" w:rsidP="00BD0D4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hAnsi="Arial Narrow"/>
                <w:sz w:val="18"/>
                <w:szCs w:val="18"/>
                <w:lang w:val="es-MX"/>
              </w:rPr>
              <w:t>Interpreta y resuelve problemas de casos reales de indicadores financieros.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6A30" w14:textId="77777777" w:rsidR="000F1B0D" w:rsidRPr="00BD0D4E" w:rsidRDefault="00BD0D4E" w:rsidP="002D5CA5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Toma conciencia de la importancia de los otros sistemas de amortización</w:t>
            </w:r>
          </w:p>
        </w:tc>
        <w:tc>
          <w:tcPr>
            <w:tcW w:w="2486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957DEB" w14:textId="77777777" w:rsidR="000F1B0D" w:rsidRPr="00BD0D4E" w:rsidRDefault="000F1B0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68FB" w14:textId="77777777" w:rsidR="000F1B0D" w:rsidRPr="00BD0D4E" w:rsidRDefault="00BD0D4E" w:rsidP="00BD0D4E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val="es-ES" w:eastAsia="es-PE"/>
              </w:rPr>
            </w:pPr>
            <w:r w:rsidRPr="00BD0D4E">
              <w:rPr>
                <w:rFonts w:ascii="Arial Narrow" w:eastAsia="Times New Roman" w:hAnsi="Arial Narrow"/>
                <w:color w:val="000000"/>
                <w:sz w:val="18"/>
                <w:szCs w:val="18"/>
                <w:lang w:val="es-ES" w:eastAsia="es-PE"/>
              </w:rPr>
              <w:t>Reconoce los diversos tipos de depreciación, en base a los ejemplos tratados en clase.</w:t>
            </w:r>
          </w:p>
        </w:tc>
      </w:tr>
      <w:tr w:rsidR="000F1B0D" w14:paraId="217CBB85" w14:textId="77777777" w:rsidTr="001D5538">
        <w:trPr>
          <w:gridAfter w:val="1"/>
          <w:wAfter w:w="214" w:type="dxa"/>
          <w:trHeight w:val="305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E13C6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D7C005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EE4FEC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F1B0D" w14:paraId="0314FF9B" w14:textId="77777777" w:rsidTr="001D5538">
        <w:trPr>
          <w:gridAfter w:val="1"/>
          <w:wAfter w:w="214" w:type="dxa"/>
          <w:trHeight w:val="249"/>
        </w:trPr>
        <w:tc>
          <w:tcPr>
            <w:tcW w:w="8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32AC4A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87DF5" w14:textId="77777777" w:rsidR="000F1B0D" w:rsidRDefault="000F1B0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E922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A1FB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52F1DA" w14:textId="77777777" w:rsidR="000F1B0D" w:rsidRDefault="000F1B0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1D5538" w14:paraId="3F12ED24" w14:textId="77777777" w:rsidTr="001D5538">
        <w:trPr>
          <w:gridAfter w:val="1"/>
          <w:wAfter w:w="214" w:type="dxa"/>
          <w:trHeight w:val="265"/>
        </w:trPr>
        <w:tc>
          <w:tcPr>
            <w:tcW w:w="8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9E94C1" w14:textId="77777777" w:rsidR="001D5538" w:rsidRDefault="001D553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BD99D6" w14:textId="77777777" w:rsidR="001D5538" w:rsidRDefault="001D553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A2E5" w14:textId="77777777" w:rsidR="001D5538" w:rsidRPr="001D5538" w:rsidRDefault="001D5538" w:rsidP="000F4932">
            <w:pPr>
              <w:jc w:val="both"/>
              <w:rPr>
                <w:rFonts w:ascii="Arial Narrow" w:hAnsi="Arial Narrow"/>
                <w:sz w:val="18"/>
              </w:rPr>
            </w:pPr>
            <w:r w:rsidRPr="001D5538">
              <w:rPr>
                <w:rFonts w:ascii="Arial Narrow" w:hAnsi="Arial Narrow"/>
                <w:sz w:val="18"/>
              </w:rPr>
              <w:t>Cuestionario de 10 preguntas, para evaluar los aspectos teóricos del sistema de amortización e indicadores financieros</w:t>
            </w:r>
          </w:p>
        </w:tc>
        <w:tc>
          <w:tcPr>
            <w:tcW w:w="4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2AA5" w14:textId="77777777" w:rsidR="001D5538" w:rsidRPr="001D5538" w:rsidRDefault="001D5538" w:rsidP="00D3088C">
            <w:pPr>
              <w:jc w:val="both"/>
              <w:rPr>
                <w:rFonts w:ascii="Arial Narrow" w:hAnsi="Arial Narrow"/>
                <w:sz w:val="18"/>
              </w:rPr>
            </w:pPr>
            <w:r w:rsidRPr="001D5538">
              <w:rPr>
                <w:rFonts w:ascii="Arial Narrow" w:hAnsi="Arial Narrow"/>
                <w:sz w:val="18"/>
              </w:rPr>
              <w:t>Presentará de manera sincrónica en Excel las tablas del sistema de amortización e indicadores financieros, establecidos en las horas de práctica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69D4BB" w14:textId="77777777" w:rsidR="001D5538" w:rsidRPr="001D5538" w:rsidRDefault="001D5538" w:rsidP="00D3088C">
            <w:pPr>
              <w:rPr>
                <w:rFonts w:ascii="Arial Narrow" w:hAnsi="Arial Narrow"/>
                <w:sz w:val="18"/>
              </w:rPr>
            </w:pPr>
            <w:r w:rsidRPr="001D5538">
              <w:rPr>
                <w:rFonts w:ascii="Arial Narrow" w:hAnsi="Arial Narrow"/>
                <w:sz w:val="18"/>
              </w:rPr>
              <w:t xml:space="preserve">Participación puntual en la </w:t>
            </w:r>
            <w:proofErr w:type="gramStart"/>
            <w:r w:rsidR="00D3088C">
              <w:rPr>
                <w:rFonts w:ascii="Arial Narrow" w:hAnsi="Arial Narrow"/>
                <w:sz w:val="18"/>
              </w:rPr>
              <w:t>clase</w:t>
            </w:r>
            <w:r w:rsidRPr="001D5538">
              <w:rPr>
                <w:rFonts w:ascii="Arial Narrow" w:hAnsi="Arial Narrow"/>
                <w:sz w:val="18"/>
              </w:rPr>
              <w:t>,  Respondiendo</w:t>
            </w:r>
            <w:proofErr w:type="gramEnd"/>
            <w:r w:rsidRPr="001D5538">
              <w:rPr>
                <w:rFonts w:ascii="Arial Narrow" w:hAnsi="Arial Narrow"/>
                <w:sz w:val="18"/>
              </w:rPr>
              <w:t xml:space="preserve"> coherentemente las preguntas del docente y compañeros sobre la elaboración de los sistemas de amortización</w:t>
            </w:r>
          </w:p>
        </w:tc>
      </w:tr>
    </w:tbl>
    <w:p w14:paraId="5420446F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74EE45A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73F387CF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60AE168B" w14:textId="77777777" w:rsidR="004A3DFA" w:rsidRDefault="001F2626" w:rsidP="00AA1F6E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  <w:bookmarkStart w:id="0" w:name="_Hlk6990079"/>
    </w:p>
    <w:p w14:paraId="11A3C690" w14:textId="77777777" w:rsidR="00D3088C" w:rsidRPr="00D3088C" w:rsidRDefault="00D3088C" w:rsidP="00D3088C">
      <w:pPr>
        <w:spacing w:before="14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Se proporcionará un Módulo de Aprendizaje para su estudio previo a las clases</w:t>
      </w:r>
    </w:p>
    <w:p w14:paraId="530543A6" w14:textId="77777777" w:rsidR="00D3088C" w:rsidRPr="00D3088C" w:rsidRDefault="00D3088C" w:rsidP="00D3088C">
      <w:pPr>
        <w:spacing w:before="16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Materiales como: Tablas Estadísticas, Separatas, guías de prácticas, Pizarra y plumones.</w:t>
      </w:r>
    </w:p>
    <w:p w14:paraId="0C012022" w14:textId="77777777" w:rsidR="00D3088C" w:rsidRPr="00D3088C" w:rsidRDefault="00D3088C" w:rsidP="00D3088C">
      <w:pPr>
        <w:spacing w:before="16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Equipo audiovisual</w:t>
      </w:r>
    </w:p>
    <w:p w14:paraId="223A7040" w14:textId="77777777" w:rsidR="00D3088C" w:rsidRPr="00D3088C" w:rsidRDefault="00D3088C" w:rsidP="00D3088C">
      <w:pPr>
        <w:spacing w:before="16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Presentaciones multimedia, animaciones y simulaciones interactivas.</w:t>
      </w:r>
    </w:p>
    <w:p w14:paraId="36F10E0F" w14:textId="77777777" w:rsidR="00D3088C" w:rsidRPr="00D3088C" w:rsidRDefault="00D3088C" w:rsidP="00D3088C">
      <w:pPr>
        <w:spacing w:before="16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Servicios telemáticos: sitios web, correo electrónico, chats, foros.</w:t>
      </w:r>
    </w:p>
    <w:p w14:paraId="58B521E0" w14:textId="77777777" w:rsidR="00D3088C" w:rsidRPr="00D3088C" w:rsidRDefault="00D3088C" w:rsidP="00D3088C">
      <w:pPr>
        <w:spacing w:before="16"/>
        <w:ind w:left="708"/>
        <w:rPr>
          <w:rFonts w:ascii="Arial Narrow" w:eastAsia="Times New Roman" w:hAnsi="Arial Narrow" w:cs="Arial"/>
          <w:iCs/>
          <w:lang w:val="es-ES" w:eastAsia="es-ES"/>
        </w:rPr>
      </w:pPr>
      <w:r w:rsidRPr="00D3088C">
        <w:rPr>
          <w:rFonts w:ascii="Arial Narrow" w:eastAsia="Times New Roman" w:hAnsi="Arial Narrow" w:cs="Arial"/>
          <w:iCs/>
          <w:lang w:val="es-ES" w:eastAsia="es-ES"/>
        </w:rPr>
        <w:t>•     Uso de plataformas informáticas con fines educativos.</w:t>
      </w:r>
    </w:p>
    <w:p w14:paraId="37E172B4" w14:textId="77777777" w:rsidR="001B56C1" w:rsidRDefault="00D3088C" w:rsidP="00D3088C">
      <w:pPr>
        <w:autoSpaceDE w:val="0"/>
        <w:autoSpaceDN w:val="0"/>
        <w:adjustRightInd w:val="0"/>
        <w:spacing w:after="0" w:line="276" w:lineRule="auto"/>
        <w:ind w:left="720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bookmarkEnd w:id="0"/>
    <w:p w14:paraId="5EFA458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EVALUACIÓN:</w:t>
      </w:r>
    </w:p>
    <w:p w14:paraId="424AE3C0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4E101910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A9E4C42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E06AD4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D6EFB3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5A94426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79A862B5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4BDFB22A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FC2CB33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EFA4A7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73081A2F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8E1848C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1EA6B1EC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7C047403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51E389A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124C188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214D88" w14:textId="77777777" w:rsidR="00AA1F6E" w:rsidRDefault="00AA1F6E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AA82D0E" w14:textId="77777777" w:rsidR="00AA1F6E" w:rsidRDefault="00AA1F6E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3BE6B95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70D532F9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E115FD6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3B966571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7E5FDE5B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B31EA34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4F293C7" w14:textId="4B3711EB" w:rsidR="004A3DFA" w:rsidRDefault="007412C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2</w:t>
            </w:r>
            <w:r w:rsidR="001F262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391BE653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4CE8C352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EE251F4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B6ED217" w14:textId="00E59F01" w:rsidR="004A3DFA" w:rsidRDefault="007412C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40 </w:t>
            </w:r>
            <w:r w:rsidR="001F262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57E64AB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31CAF823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899FA68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628248C" w14:textId="269565B7" w:rsidR="004A3DFA" w:rsidRDefault="007412C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40</w:t>
            </w:r>
            <w:r w:rsidR="001F262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2D0EF49D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29E2D0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9326F57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3EE61181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B3A64D9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2A3B8A49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934E7DD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0DAFDEDB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2F053BAB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6CEED3A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34A65E90" w14:textId="77777777" w:rsidR="006B5AFB" w:rsidRPr="006B5AFB" w:rsidRDefault="006B5AFB" w:rsidP="006B5AFB">
      <w:pPr>
        <w:spacing w:after="0" w:line="240" w:lineRule="auto"/>
        <w:ind w:left="1416"/>
        <w:rPr>
          <w:rFonts w:ascii="Arial Narrow" w:hAnsi="Arial Narrow"/>
          <w:b/>
          <w:bCs/>
          <w:lang w:val="es-ES"/>
        </w:rPr>
      </w:pPr>
      <w:r w:rsidRPr="006B5AFB">
        <w:rPr>
          <w:rFonts w:ascii="Arial Narrow" w:hAnsi="Arial Narrow"/>
          <w:b/>
          <w:bCs/>
          <w:lang w:val="es-ES"/>
        </w:rPr>
        <w:t>UNIDAD I</w:t>
      </w:r>
    </w:p>
    <w:p w14:paraId="6D868DDB" w14:textId="77777777" w:rsidR="006B5AFB" w:rsidRPr="006B5AFB" w:rsidRDefault="006B5AFB" w:rsidP="006B5AFB">
      <w:pPr>
        <w:spacing w:after="0" w:line="240" w:lineRule="auto"/>
        <w:ind w:left="1416"/>
        <w:rPr>
          <w:rFonts w:ascii="Arial Narrow" w:hAnsi="Arial Narrow"/>
          <w:b/>
          <w:bCs/>
          <w:lang w:val="es-ES"/>
        </w:rPr>
      </w:pPr>
    </w:p>
    <w:p w14:paraId="5DFCF8B4" w14:textId="77777777" w:rsidR="006B5AFB" w:rsidRPr="006B5AFB" w:rsidRDefault="006B5AFB" w:rsidP="006B5AFB">
      <w:pPr>
        <w:spacing w:after="0" w:line="240" w:lineRule="auto"/>
        <w:ind w:left="1416"/>
        <w:rPr>
          <w:rFonts w:ascii="Arial Narrow" w:hAnsi="Arial Narrow"/>
        </w:rPr>
      </w:pPr>
      <w:r w:rsidRPr="006B5AFB">
        <w:rPr>
          <w:rFonts w:ascii="Arial Narrow" w:hAnsi="Arial Narrow"/>
        </w:rPr>
        <w:t xml:space="preserve">Aliaga, C. Y Aliaga, C. (2009) </w:t>
      </w:r>
      <w:r w:rsidRPr="006B5AFB">
        <w:rPr>
          <w:rFonts w:ascii="Arial Narrow" w:hAnsi="Arial Narrow"/>
          <w:i/>
        </w:rPr>
        <w:t>Matemáticas Financieras: Un enfoque Práctico</w:t>
      </w:r>
      <w:r w:rsidRPr="006B5AFB">
        <w:rPr>
          <w:rFonts w:ascii="Arial Narrow" w:hAnsi="Arial Narrow"/>
        </w:rPr>
        <w:t>. Colombia: Prentice Hall.</w:t>
      </w:r>
    </w:p>
    <w:p w14:paraId="4CDDEBD4" w14:textId="77777777" w:rsidR="006B5AFB" w:rsidRPr="006B5AFB" w:rsidRDefault="006B5AFB" w:rsidP="006B5AF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1416"/>
        <w:jc w:val="both"/>
        <w:rPr>
          <w:rFonts w:ascii="Arial Narrow" w:hAnsi="Arial Narrow"/>
          <w:bCs/>
          <w:lang w:val="en-US"/>
        </w:rPr>
      </w:pPr>
      <w:r w:rsidRPr="006B5AFB">
        <w:rPr>
          <w:rFonts w:ascii="Arial Narrow" w:hAnsi="Arial Narrow"/>
          <w:bCs/>
          <w:lang w:val="es-ES_tradnl"/>
        </w:rPr>
        <w:t xml:space="preserve">Allen, A. (1993). </w:t>
      </w:r>
      <w:r w:rsidRPr="006B5AFB">
        <w:rPr>
          <w:rFonts w:ascii="Arial Narrow" w:hAnsi="Arial Narrow"/>
          <w:bCs/>
          <w:i/>
          <w:lang w:val="es-ES_tradnl"/>
        </w:rPr>
        <w:t>Matemática Financiera</w:t>
      </w:r>
      <w:r w:rsidRPr="006B5AFB">
        <w:rPr>
          <w:rFonts w:ascii="Arial Narrow" w:hAnsi="Arial Narrow"/>
          <w:bCs/>
          <w:lang w:val="es-ES_tradnl"/>
        </w:rPr>
        <w:t xml:space="preserve">, Edit. </w:t>
      </w:r>
      <w:r w:rsidRPr="006B5AFB">
        <w:rPr>
          <w:rFonts w:ascii="Arial Narrow" w:hAnsi="Arial Narrow"/>
          <w:bCs/>
        </w:rPr>
        <w:t xml:space="preserve">San Marcos. </w:t>
      </w:r>
      <w:r w:rsidRPr="006B5AFB">
        <w:rPr>
          <w:rFonts w:ascii="Arial Narrow" w:hAnsi="Arial Narrow"/>
          <w:bCs/>
          <w:lang w:val="en-US"/>
        </w:rPr>
        <w:t>Perú</w:t>
      </w:r>
    </w:p>
    <w:p w14:paraId="78AD0711" w14:textId="77777777" w:rsidR="006B5AFB" w:rsidRPr="006B5AFB" w:rsidRDefault="006B5AFB" w:rsidP="006B5AFB">
      <w:pPr>
        <w:spacing w:after="0" w:line="360" w:lineRule="auto"/>
        <w:ind w:left="1416"/>
        <w:rPr>
          <w:rFonts w:ascii="Arial Narrow" w:hAnsi="Arial Narrow"/>
        </w:rPr>
      </w:pPr>
      <w:r w:rsidRPr="006B5AFB">
        <w:rPr>
          <w:rFonts w:ascii="Arial Narrow" w:hAnsi="Arial Narrow"/>
          <w:lang w:val="en-US"/>
        </w:rPr>
        <w:t xml:space="preserve">Court, E. &amp; Aching, C. (2009). </w:t>
      </w:r>
      <w:r w:rsidRPr="006B5AFB">
        <w:rPr>
          <w:rFonts w:ascii="Arial Narrow" w:hAnsi="Arial Narrow"/>
          <w:i/>
        </w:rPr>
        <w:t>Matemáticas Financieras</w:t>
      </w:r>
      <w:r w:rsidRPr="006B5AFB">
        <w:rPr>
          <w:rFonts w:ascii="Arial Narrow" w:hAnsi="Arial Narrow"/>
        </w:rPr>
        <w:t xml:space="preserve">. Argentina: Cengage </w:t>
      </w:r>
      <w:proofErr w:type="spellStart"/>
      <w:r w:rsidRPr="006B5AFB">
        <w:rPr>
          <w:rFonts w:ascii="Arial Narrow" w:hAnsi="Arial Narrow"/>
        </w:rPr>
        <w:t>Learning</w:t>
      </w:r>
      <w:proofErr w:type="spellEnd"/>
      <w:r w:rsidRPr="006B5AFB">
        <w:rPr>
          <w:rFonts w:ascii="Arial Narrow" w:hAnsi="Arial Narrow"/>
        </w:rPr>
        <w:t>.</w:t>
      </w:r>
    </w:p>
    <w:p w14:paraId="20F51C53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</w:p>
    <w:p w14:paraId="764C6D72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  <w:r w:rsidRPr="006B5AFB">
        <w:rPr>
          <w:rFonts w:ascii="Arial Narrow" w:hAnsi="Arial Narrow"/>
          <w:b/>
          <w:bCs/>
          <w:lang w:val="es-ES"/>
        </w:rPr>
        <w:t>UNIDAD II</w:t>
      </w:r>
    </w:p>
    <w:p w14:paraId="6D0FB1B0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</w:p>
    <w:p w14:paraId="0E208FC5" w14:textId="77777777" w:rsidR="006B5AFB" w:rsidRPr="006B5AFB" w:rsidRDefault="006B5AFB" w:rsidP="006B5AFB">
      <w:pPr>
        <w:spacing w:after="0" w:line="360" w:lineRule="auto"/>
        <w:ind w:left="1416"/>
        <w:rPr>
          <w:rFonts w:ascii="Arial Narrow" w:hAnsi="Arial Narrow"/>
        </w:rPr>
      </w:pPr>
      <w:proofErr w:type="spellStart"/>
      <w:r w:rsidRPr="006B5AFB">
        <w:rPr>
          <w:rFonts w:ascii="Arial Narrow" w:hAnsi="Arial Narrow"/>
        </w:rPr>
        <w:t>Garcia</w:t>
      </w:r>
      <w:proofErr w:type="spellEnd"/>
      <w:r w:rsidRPr="006B5AFB">
        <w:rPr>
          <w:rFonts w:ascii="Arial Narrow" w:hAnsi="Arial Narrow"/>
        </w:rPr>
        <w:t xml:space="preserve">, J. (2002). </w:t>
      </w:r>
      <w:r w:rsidRPr="006B5AFB">
        <w:rPr>
          <w:rFonts w:ascii="Arial Narrow" w:hAnsi="Arial Narrow"/>
          <w:i/>
        </w:rPr>
        <w:t>Matemáticas Financieras</w:t>
      </w:r>
      <w:r w:rsidRPr="006B5AFB">
        <w:rPr>
          <w:rFonts w:ascii="Arial Narrow" w:hAnsi="Arial Narrow"/>
        </w:rPr>
        <w:t>. Colombia: Pearson.</w:t>
      </w:r>
    </w:p>
    <w:p w14:paraId="12384286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r w:rsidRPr="006B5AFB">
        <w:rPr>
          <w:rFonts w:ascii="Arial Narrow" w:hAnsi="Arial Narrow"/>
        </w:rPr>
        <w:t xml:space="preserve">Highland, E &amp; Rosenbaum, R. (2002). </w:t>
      </w:r>
      <w:r w:rsidRPr="006B5AFB">
        <w:rPr>
          <w:rFonts w:ascii="Arial Narrow" w:hAnsi="Arial Narrow"/>
          <w:i/>
        </w:rPr>
        <w:t>Matemáticas Financieras</w:t>
      </w:r>
      <w:r w:rsidRPr="006B5AFB">
        <w:rPr>
          <w:rFonts w:ascii="Arial Narrow" w:hAnsi="Arial Narrow"/>
        </w:rPr>
        <w:t xml:space="preserve"> (3ª. ed.). México: Prentice-Hall.</w:t>
      </w:r>
    </w:p>
    <w:p w14:paraId="135CCCE0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r w:rsidRPr="006B5AFB">
        <w:rPr>
          <w:rFonts w:ascii="Arial Narrow" w:hAnsi="Arial Narrow"/>
        </w:rPr>
        <w:t xml:space="preserve">Mora, A. (2002). </w:t>
      </w:r>
      <w:r w:rsidRPr="006B5AFB">
        <w:rPr>
          <w:rFonts w:ascii="Arial Narrow" w:hAnsi="Arial Narrow"/>
          <w:i/>
        </w:rPr>
        <w:t>Matemáticas Financieras</w:t>
      </w:r>
      <w:r w:rsidRPr="006B5AFB">
        <w:rPr>
          <w:rFonts w:ascii="Arial Narrow" w:hAnsi="Arial Narrow"/>
        </w:rPr>
        <w:t>. Colombia: Mc GRAW-HILL INTERAMERICA</w:t>
      </w:r>
    </w:p>
    <w:p w14:paraId="6A2C57B5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</w:rPr>
      </w:pPr>
    </w:p>
    <w:p w14:paraId="422DACA5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  <w:r w:rsidRPr="006B5AFB">
        <w:rPr>
          <w:rFonts w:ascii="Arial Narrow" w:hAnsi="Arial Narrow"/>
          <w:b/>
          <w:bCs/>
          <w:lang w:val="es-ES"/>
        </w:rPr>
        <w:t>UNIDAD III</w:t>
      </w:r>
    </w:p>
    <w:p w14:paraId="6D451360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</w:p>
    <w:p w14:paraId="0E053720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r w:rsidRPr="006B5AFB">
        <w:rPr>
          <w:rFonts w:ascii="Arial Narrow" w:hAnsi="Arial Narrow"/>
        </w:rPr>
        <w:t xml:space="preserve">Rivera, J. (2 004). </w:t>
      </w:r>
      <w:r w:rsidRPr="006B5AFB">
        <w:rPr>
          <w:rFonts w:ascii="Arial Narrow" w:hAnsi="Arial Narrow"/>
          <w:i/>
        </w:rPr>
        <w:t>Matemáticas Financieras</w:t>
      </w:r>
      <w:r w:rsidRPr="006B5AFB">
        <w:rPr>
          <w:rFonts w:ascii="Arial Narrow" w:hAnsi="Arial Narrow"/>
        </w:rPr>
        <w:t>. México: Alfaomega</w:t>
      </w:r>
    </w:p>
    <w:p w14:paraId="792073CE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proofErr w:type="spellStart"/>
      <w:r w:rsidRPr="006B5AFB">
        <w:rPr>
          <w:rFonts w:ascii="Arial Narrow" w:hAnsi="Arial Narrow"/>
        </w:rPr>
        <w:t>Portus</w:t>
      </w:r>
      <w:proofErr w:type="spellEnd"/>
      <w:r w:rsidRPr="006B5AFB">
        <w:rPr>
          <w:rFonts w:ascii="Arial Narrow" w:hAnsi="Arial Narrow"/>
        </w:rPr>
        <w:t xml:space="preserve">, L. (2003). </w:t>
      </w:r>
      <w:r w:rsidRPr="006B5AFB">
        <w:rPr>
          <w:rFonts w:ascii="Arial Narrow" w:hAnsi="Arial Narrow"/>
          <w:i/>
        </w:rPr>
        <w:t>Matemática Financiera</w:t>
      </w:r>
      <w:r w:rsidRPr="006B5AFB">
        <w:rPr>
          <w:rFonts w:ascii="Arial Narrow" w:hAnsi="Arial Narrow"/>
        </w:rPr>
        <w:t xml:space="preserve"> (3a. ed.) México: Mc </w:t>
      </w:r>
      <w:proofErr w:type="spellStart"/>
      <w:r w:rsidRPr="006B5AFB">
        <w:rPr>
          <w:rFonts w:ascii="Arial Narrow" w:hAnsi="Arial Narrow"/>
        </w:rPr>
        <w:t>GrawHill</w:t>
      </w:r>
      <w:proofErr w:type="spellEnd"/>
      <w:r w:rsidRPr="006B5AFB">
        <w:rPr>
          <w:rFonts w:ascii="Arial Narrow" w:hAnsi="Arial Narrow"/>
        </w:rPr>
        <w:t>. 2003.</w:t>
      </w:r>
    </w:p>
    <w:p w14:paraId="6D0793FA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r w:rsidRPr="006B5AFB">
        <w:rPr>
          <w:rFonts w:ascii="Arial Narrow" w:hAnsi="Arial Narrow"/>
        </w:rPr>
        <w:t xml:space="preserve">Sans, C. (2003). </w:t>
      </w:r>
      <w:r w:rsidRPr="006B5AFB">
        <w:rPr>
          <w:rFonts w:ascii="Arial Narrow" w:hAnsi="Arial Narrow"/>
          <w:i/>
        </w:rPr>
        <w:t>Ejercicios De Matemática Financiera</w:t>
      </w:r>
      <w:r w:rsidRPr="006B5AFB">
        <w:rPr>
          <w:rFonts w:ascii="Arial Narrow" w:hAnsi="Arial Narrow"/>
        </w:rPr>
        <w:t xml:space="preserve"> Madrid: </w:t>
      </w:r>
      <w:proofErr w:type="spellStart"/>
      <w:r w:rsidRPr="006B5AFB">
        <w:rPr>
          <w:rFonts w:ascii="Arial Narrow" w:hAnsi="Arial Narrow"/>
        </w:rPr>
        <w:t>Esic</w:t>
      </w:r>
      <w:proofErr w:type="spellEnd"/>
      <w:r w:rsidRPr="006B5AFB">
        <w:rPr>
          <w:rFonts w:ascii="Arial Narrow" w:hAnsi="Arial Narrow"/>
        </w:rPr>
        <w:t>.</w:t>
      </w:r>
    </w:p>
    <w:p w14:paraId="56C4DE9F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</w:rPr>
      </w:pPr>
    </w:p>
    <w:p w14:paraId="599D5CE4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  <w:r w:rsidRPr="006B5AFB">
        <w:rPr>
          <w:rFonts w:ascii="Arial Narrow" w:hAnsi="Arial Narrow"/>
          <w:b/>
          <w:bCs/>
          <w:lang w:val="es-ES"/>
        </w:rPr>
        <w:t>UNIDAD IV</w:t>
      </w:r>
    </w:p>
    <w:p w14:paraId="05017C96" w14:textId="77777777" w:rsidR="006B5AFB" w:rsidRPr="006B5AFB" w:rsidRDefault="006B5AFB" w:rsidP="006B5AFB">
      <w:pPr>
        <w:spacing w:after="0" w:line="216" w:lineRule="auto"/>
        <w:ind w:left="1416"/>
        <w:rPr>
          <w:rFonts w:ascii="Arial Narrow" w:hAnsi="Arial Narrow"/>
          <w:b/>
          <w:bCs/>
          <w:lang w:val="es-ES"/>
        </w:rPr>
      </w:pPr>
    </w:p>
    <w:p w14:paraId="25152D3B" w14:textId="77777777" w:rsidR="006B5AFB" w:rsidRPr="006B5AFB" w:rsidRDefault="006B5AFB" w:rsidP="006B5AFB">
      <w:pPr>
        <w:spacing w:after="0" w:line="360" w:lineRule="auto"/>
        <w:ind w:left="1416"/>
        <w:jc w:val="both"/>
        <w:rPr>
          <w:rFonts w:ascii="Arial Narrow" w:hAnsi="Arial Narrow"/>
        </w:rPr>
      </w:pPr>
      <w:r w:rsidRPr="006B5AFB">
        <w:rPr>
          <w:rFonts w:ascii="Arial Narrow" w:hAnsi="Arial Narrow"/>
        </w:rPr>
        <w:t>Valera, R. (2012) Matemática Financiera: Conceptos, Problemas Y Aplicaciones. Piura: Universidad de Piura.</w:t>
      </w:r>
    </w:p>
    <w:p w14:paraId="387506C0" w14:textId="77777777" w:rsidR="006B5AFB" w:rsidRPr="006B5AFB" w:rsidRDefault="006B5AFB" w:rsidP="006B5AF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1416"/>
        <w:jc w:val="both"/>
        <w:rPr>
          <w:rFonts w:ascii="Arial Narrow" w:hAnsi="Arial Narrow"/>
          <w:bCs/>
          <w:lang w:val="es-ES_tradnl"/>
        </w:rPr>
      </w:pPr>
      <w:r w:rsidRPr="006B5AFB">
        <w:rPr>
          <w:rFonts w:ascii="Arial Narrow" w:hAnsi="Arial Narrow"/>
          <w:bCs/>
          <w:lang w:val="es-ES_tradnl"/>
        </w:rPr>
        <w:t xml:space="preserve">Vento, A (2002), </w:t>
      </w:r>
      <w:r w:rsidRPr="006B5AFB">
        <w:rPr>
          <w:rFonts w:ascii="Arial Narrow" w:hAnsi="Arial Narrow"/>
          <w:bCs/>
          <w:i/>
          <w:lang w:val="es-ES_tradnl"/>
        </w:rPr>
        <w:t>Finanzas Aplicadas</w:t>
      </w:r>
      <w:r w:rsidRPr="006B5AFB">
        <w:rPr>
          <w:rFonts w:ascii="Arial Narrow" w:hAnsi="Arial Narrow"/>
          <w:bCs/>
          <w:lang w:val="es-ES_tradnl"/>
        </w:rPr>
        <w:t>, Apuntes de estudio. Universidad del Pacífico, Perú.</w:t>
      </w:r>
    </w:p>
    <w:p w14:paraId="7C90D72D" w14:textId="77777777" w:rsidR="006B5AFB" w:rsidRPr="006B5AFB" w:rsidRDefault="006B5AFB" w:rsidP="006B5AF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1416"/>
        <w:jc w:val="both"/>
        <w:rPr>
          <w:rFonts w:ascii="Arial Narrow" w:hAnsi="Arial Narrow"/>
          <w:bCs/>
          <w:lang w:val="es-ES_tradnl"/>
        </w:rPr>
      </w:pPr>
      <w:r w:rsidRPr="006B5AFB">
        <w:rPr>
          <w:rFonts w:ascii="Arial Narrow" w:hAnsi="Arial Narrow"/>
          <w:bCs/>
          <w:lang w:val="es-ES_tradnl"/>
        </w:rPr>
        <w:t xml:space="preserve">Villalobos, L. (2007).  </w:t>
      </w:r>
      <w:r w:rsidRPr="006B5AFB">
        <w:rPr>
          <w:rFonts w:ascii="Arial Narrow" w:hAnsi="Arial Narrow"/>
          <w:bCs/>
          <w:i/>
          <w:lang w:val="es-ES_tradnl"/>
        </w:rPr>
        <w:t>Matemáticas Financieras</w:t>
      </w:r>
      <w:r w:rsidRPr="006B5AFB">
        <w:rPr>
          <w:rFonts w:ascii="Arial Narrow" w:hAnsi="Arial Narrow"/>
          <w:bCs/>
          <w:lang w:val="es-ES_tradnl"/>
        </w:rPr>
        <w:t>, Edit. Educación de México.</w:t>
      </w:r>
    </w:p>
    <w:p w14:paraId="6B7DD1F2" w14:textId="05D14AB1" w:rsidR="006B5AFB" w:rsidRDefault="006B5AFB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492B1C74" w14:textId="77777777" w:rsidR="006B5AFB" w:rsidRDefault="006B5AFB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FAA312B" w14:textId="77777777" w:rsidR="006B5AFB" w:rsidRDefault="006B5AFB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FE0CA67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lastRenderedPageBreak/>
        <w:t>Fuentes Electrónicas</w:t>
      </w:r>
    </w:p>
    <w:p w14:paraId="2DC1AF74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7A74CD67" w14:textId="77777777" w:rsidR="00FB5C5B" w:rsidRDefault="00FB5C5B" w:rsidP="006E3200">
      <w:pPr>
        <w:tabs>
          <w:tab w:val="left" w:pos="7088"/>
        </w:tabs>
        <w:spacing w:after="1" w:line="360" w:lineRule="auto"/>
        <w:ind w:left="1134" w:hanging="10"/>
        <w:jc w:val="both"/>
      </w:pPr>
      <w:r>
        <w:rPr>
          <w:rFonts w:ascii="Arial Narrow" w:hAnsi="Arial Narrow"/>
        </w:rPr>
        <w:t>Montero E. (</w:t>
      </w:r>
      <w:proofErr w:type="spellStart"/>
      <w:r>
        <w:rPr>
          <w:rFonts w:ascii="Arial Narrow" w:hAnsi="Arial Narrow"/>
        </w:rPr>
        <w:t>Youtube</w:t>
      </w:r>
      <w:proofErr w:type="spellEnd"/>
      <w:proofErr w:type="gramStart"/>
      <w:r>
        <w:rPr>
          <w:rFonts w:ascii="Arial Narrow" w:hAnsi="Arial Narrow"/>
        </w:rPr>
        <w:t>)(</w:t>
      </w:r>
      <w:proofErr w:type="gramEnd"/>
      <w:r>
        <w:rPr>
          <w:rFonts w:ascii="Arial Narrow" w:hAnsi="Arial Narrow"/>
        </w:rPr>
        <w:t xml:space="preserve">2018), Matemática Financiera Parte 1; Recuperado: </w:t>
      </w:r>
      <w:hyperlink r:id="rId11" w:history="1">
        <w:r>
          <w:rPr>
            <w:rStyle w:val="Hipervnculo"/>
          </w:rPr>
          <w:t>https://www.youtube.com/watch?v=QIIEvplcB7k</w:t>
        </w:r>
      </w:hyperlink>
    </w:p>
    <w:p w14:paraId="6DF8E792" w14:textId="09900576" w:rsidR="00FB5C5B" w:rsidRDefault="00FB5C5B" w:rsidP="006E3200">
      <w:pPr>
        <w:tabs>
          <w:tab w:val="left" w:pos="7088"/>
        </w:tabs>
        <w:spacing w:after="1" w:line="360" w:lineRule="auto"/>
        <w:ind w:left="1134" w:hanging="10"/>
        <w:jc w:val="both"/>
        <w:rPr>
          <w:rFonts w:ascii="Arial Narrow" w:hAnsi="Arial Narrow"/>
        </w:rPr>
      </w:pPr>
    </w:p>
    <w:p w14:paraId="6E492FEF" w14:textId="77777777" w:rsidR="00AA1F6E" w:rsidRDefault="00AA1F6E" w:rsidP="00AA1F6E">
      <w:pPr>
        <w:pStyle w:val="Prrafodelista"/>
        <w:numPr>
          <w:ilvl w:val="0"/>
          <w:numId w:val="1"/>
        </w:numPr>
        <w:tabs>
          <w:tab w:val="left" w:pos="7088"/>
        </w:tabs>
        <w:spacing w:after="1" w:line="360" w:lineRule="auto"/>
        <w:jc w:val="both"/>
        <w:rPr>
          <w:rFonts w:ascii="Arial Narrow" w:hAnsi="Arial Narrow"/>
          <w:b/>
        </w:rPr>
      </w:pPr>
      <w:r w:rsidRPr="00207989">
        <w:rPr>
          <w:rFonts w:ascii="Arial Narrow" w:hAnsi="Arial Narrow"/>
          <w:b/>
        </w:rPr>
        <w:t>PROBELMAS QUE RESOLVERÁ EL ALUMNO</w:t>
      </w:r>
    </w:p>
    <w:p w14:paraId="08C0CF46" w14:textId="77777777" w:rsidR="00AA1F6E" w:rsidRDefault="00AA1F6E" w:rsidP="00AA1F6E">
      <w:pPr>
        <w:tabs>
          <w:tab w:val="left" w:pos="7088"/>
        </w:tabs>
        <w:spacing w:after="1" w:line="360" w:lineRule="auto"/>
        <w:jc w:val="both"/>
        <w:rPr>
          <w:rFonts w:ascii="Arial Narrow" w:hAnsi="Arial Narrow"/>
          <w:b/>
        </w:rPr>
      </w:pPr>
    </w:p>
    <w:tbl>
      <w:tblPr>
        <w:tblStyle w:val="Tablaconcuadrcula"/>
        <w:tblW w:w="0" w:type="auto"/>
        <w:tblInd w:w="545" w:type="dxa"/>
        <w:tblLook w:val="04A0" w:firstRow="1" w:lastRow="0" w:firstColumn="1" w:lastColumn="0" w:noHBand="0" w:noVBand="1"/>
      </w:tblPr>
      <w:tblGrid>
        <w:gridCol w:w="2641"/>
        <w:gridCol w:w="2636"/>
        <w:gridCol w:w="2672"/>
      </w:tblGrid>
      <w:tr w:rsidR="00AA1F6E" w:rsidRPr="00050C77" w14:paraId="687CE09B" w14:textId="77777777" w:rsidTr="00AB2AF4">
        <w:tc>
          <w:tcPr>
            <w:tcW w:w="2782" w:type="dxa"/>
          </w:tcPr>
          <w:p w14:paraId="67DC7630" w14:textId="77777777" w:rsidR="00AA1F6E" w:rsidRPr="006320BD" w:rsidRDefault="00AA1F6E" w:rsidP="00AB2AF4">
            <w:pPr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6320BD">
              <w:rPr>
                <w:rFonts w:eastAsia="Times New Roman" w:cs="Arial"/>
                <w:b/>
                <w:iCs/>
                <w:lang w:val="es-ES" w:eastAsia="es-ES"/>
              </w:rPr>
              <w:t>MAGNITUD CAUSAL OBJETO DEL PROBLEMA</w:t>
            </w:r>
          </w:p>
        </w:tc>
        <w:tc>
          <w:tcPr>
            <w:tcW w:w="2786" w:type="dxa"/>
          </w:tcPr>
          <w:p w14:paraId="0FAEED67" w14:textId="77777777" w:rsidR="00AA1F6E" w:rsidRPr="006320BD" w:rsidRDefault="00AA1F6E" w:rsidP="00AB2AF4">
            <w:pPr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6320BD">
              <w:rPr>
                <w:rFonts w:eastAsia="Times New Roman" w:cs="Arial"/>
                <w:b/>
                <w:iCs/>
                <w:lang w:val="es-ES" w:eastAsia="es-ES"/>
              </w:rPr>
              <w:t>ACCION METRICA DE VINCULACION</w:t>
            </w:r>
          </w:p>
        </w:tc>
        <w:tc>
          <w:tcPr>
            <w:tcW w:w="2806" w:type="dxa"/>
          </w:tcPr>
          <w:p w14:paraId="44D6335A" w14:textId="77777777" w:rsidR="00AA1F6E" w:rsidRPr="006320BD" w:rsidRDefault="00AA1F6E" w:rsidP="00AB2AF4">
            <w:pPr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6320BD">
              <w:rPr>
                <w:rFonts w:eastAsia="Times New Roman" w:cs="Arial"/>
                <w:b/>
                <w:iCs/>
                <w:lang w:val="es-ES" w:eastAsia="es-ES"/>
              </w:rPr>
              <w:t>CONSECUENCIA METRICA VINCULANTE DE LA ACCION</w:t>
            </w:r>
          </w:p>
        </w:tc>
      </w:tr>
      <w:tr w:rsidR="00AA1F6E" w14:paraId="08C9C8AE" w14:textId="77777777" w:rsidTr="00AB2AF4">
        <w:trPr>
          <w:trHeight w:val="2086"/>
        </w:trPr>
        <w:tc>
          <w:tcPr>
            <w:tcW w:w="2782" w:type="dxa"/>
            <w:vAlign w:val="center"/>
          </w:tcPr>
          <w:p w14:paraId="19C17D24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Dificultad de análisis e interpretación, de las nociones básicas de la Matemática Financiera.</w:t>
            </w:r>
          </w:p>
        </w:tc>
        <w:tc>
          <w:tcPr>
            <w:tcW w:w="2786" w:type="dxa"/>
            <w:vAlign w:val="center"/>
          </w:tcPr>
          <w:p w14:paraId="2EEA97F5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Utiliza la información brindad por el docente, e investiga los fundamentos de la matemática financiera</w:t>
            </w:r>
          </w:p>
        </w:tc>
        <w:tc>
          <w:tcPr>
            <w:tcW w:w="2806" w:type="dxa"/>
            <w:vAlign w:val="center"/>
          </w:tcPr>
          <w:p w14:paraId="78D46F96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Analiza e interpreta los enunciados básicos para resolver los problemas financieros.</w:t>
            </w:r>
          </w:p>
        </w:tc>
      </w:tr>
      <w:tr w:rsidR="00AA1F6E" w14:paraId="01FF7D4D" w14:textId="77777777" w:rsidTr="00AB2AF4">
        <w:tc>
          <w:tcPr>
            <w:tcW w:w="2782" w:type="dxa"/>
            <w:vAlign w:val="center"/>
          </w:tcPr>
          <w:p w14:paraId="40246000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Limitada interpretación, representación y manejo de las operaciones sobre la matemática financiera</w:t>
            </w:r>
          </w:p>
        </w:tc>
        <w:tc>
          <w:tcPr>
            <w:tcW w:w="2786" w:type="dxa"/>
            <w:vAlign w:val="center"/>
          </w:tcPr>
          <w:p w14:paraId="4E83C0F5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Utiliza operaciones, fundamentos y propiedades para la realización de los problemas.</w:t>
            </w:r>
          </w:p>
        </w:tc>
        <w:tc>
          <w:tcPr>
            <w:tcW w:w="2806" w:type="dxa"/>
            <w:vAlign w:val="center"/>
          </w:tcPr>
          <w:p w14:paraId="2F8E527E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De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ma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ra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ef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te,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 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los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3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s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ob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em</w:t>
            </w:r>
            <w:r w:rsidRPr="000F043F">
              <w:rPr>
                <w:rFonts w:ascii="Calibri" w:eastAsia="Calibri" w:hAnsi="Calibri" w:cs="Calibri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la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, 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lacio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>
              <w:rPr>
                <w:rFonts w:ascii="Calibri" w:eastAsia="Calibri" w:hAnsi="Calibri" w:cs="Calibri"/>
                <w:lang w:val="es-ES"/>
              </w:rPr>
              <w:t>a la matemática financiera</w:t>
            </w:r>
          </w:p>
        </w:tc>
      </w:tr>
      <w:tr w:rsidR="00AA1F6E" w14:paraId="6E87A536" w14:textId="77777777" w:rsidTr="00AB2AF4">
        <w:tc>
          <w:tcPr>
            <w:tcW w:w="2782" w:type="dxa"/>
            <w:vAlign w:val="center"/>
          </w:tcPr>
          <w:p w14:paraId="41769810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Dificultad de representar, operar los cálculos de montos, capital, tasa de interés</w:t>
            </w:r>
          </w:p>
        </w:tc>
        <w:tc>
          <w:tcPr>
            <w:tcW w:w="2786" w:type="dxa"/>
            <w:vAlign w:val="center"/>
          </w:tcPr>
          <w:p w14:paraId="7DB47447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Utiliza la información brindad por el docente para la realización de los diferentes problemas financieros.</w:t>
            </w:r>
          </w:p>
        </w:tc>
        <w:tc>
          <w:tcPr>
            <w:tcW w:w="2806" w:type="dxa"/>
            <w:vAlign w:val="center"/>
          </w:tcPr>
          <w:p w14:paraId="0EDDD02A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d la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>
              <w:rPr>
                <w:rFonts w:ascii="Calibri" w:eastAsia="Calibri" w:hAnsi="Calibri" w:cs="Calibri"/>
                <w:lang w:val="es-ES"/>
              </w:rPr>
              <w:t xml:space="preserve"> problemas financieros (Interés)</w:t>
            </w:r>
          </w:p>
        </w:tc>
      </w:tr>
      <w:tr w:rsidR="00AA1F6E" w14:paraId="5DF6B0A9" w14:textId="77777777" w:rsidTr="00AB2AF4">
        <w:tc>
          <w:tcPr>
            <w:tcW w:w="2782" w:type="dxa"/>
            <w:vAlign w:val="center"/>
          </w:tcPr>
          <w:p w14:paraId="64D9ED2B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Dificulta para interpretar el valor presente de una anualidad y temas de amortización</w:t>
            </w:r>
          </w:p>
        </w:tc>
        <w:tc>
          <w:tcPr>
            <w:tcW w:w="2786" w:type="dxa"/>
            <w:vAlign w:val="center"/>
          </w:tcPr>
          <w:p w14:paraId="176C81D6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Utiliza la información brindad por el docente para la realización de los diferentes problemas financieros.</w:t>
            </w:r>
          </w:p>
        </w:tc>
        <w:tc>
          <w:tcPr>
            <w:tcW w:w="2806" w:type="dxa"/>
            <w:vAlign w:val="center"/>
          </w:tcPr>
          <w:p w14:paraId="38BDA1D8" w14:textId="77777777" w:rsidR="00AA1F6E" w:rsidRPr="00F13C45" w:rsidRDefault="00AA1F6E" w:rsidP="00AB2AF4">
            <w:pPr>
              <w:pStyle w:val="Prrafodelista"/>
              <w:widowControl w:val="0"/>
              <w:tabs>
                <w:tab w:val="left" w:pos="546"/>
              </w:tabs>
              <w:autoSpaceDE w:val="0"/>
              <w:autoSpaceDN w:val="0"/>
              <w:spacing w:before="87"/>
              <w:ind w:left="0"/>
              <w:contextualSpacing w:val="0"/>
              <w:jc w:val="center"/>
              <w:rPr>
                <w:bCs/>
              </w:rPr>
            </w:pP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z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2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ter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ta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i</w:t>
            </w:r>
            <w:r w:rsidRPr="000F043F">
              <w:rPr>
                <w:rFonts w:ascii="Calibri" w:eastAsia="Calibri" w:hAnsi="Calibri" w:cs="Calibri"/>
                <w:lang w:val="es-ES"/>
              </w:rPr>
              <w:t>c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lt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d la 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ol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u</w:t>
            </w:r>
            <w:r w:rsidRPr="000F043F">
              <w:rPr>
                <w:rFonts w:ascii="Calibri" w:eastAsia="Calibri" w:hAnsi="Calibri" w:cs="Calibri"/>
                <w:lang w:val="es-ES"/>
              </w:rPr>
              <w:t>ción</w:t>
            </w:r>
            <w:r w:rsidRPr="000F043F">
              <w:rPr>
                <w:rFonts w:ascii="Calibri" w:eastAsia="Calibri" w:hAnsi="Calibri" w:cs="Calibri"/>
                <w:spacing w:val="-6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3"/>
                <w:lang w:val="es-ES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lang w:val="es-ES"/>
              </w:rPr>
              <w:t>lo</w:t>
            </w:r>
            <w:r w:rsidRPr="000F043F">
              <w:rPr>
                <w:rFonts w:ascii="Calibri" w:eastAsia="Calibri" w:hAnsi="Calibri" w:cs="Calibri"/>
                <w:lang w:val="es-ES"/>
              </w:rPr>
              <w:t>s</w:t>
            </w:r>
            <w:r>
              <w:rPr>
                <w:rFonts w:ascii="Calibri" w:eastAsia="Calibri" w:hAnsi="Calibri" w:cs="Calibri"/>
                <w:lang w:val="es-ES"/>
              </w:rPr>
              <w:t xml:space="preserve"> problemas </w:t>
            </w:r>
            <w:proofErr w:type="gramStart"/>
            <w:r>
              <w:rPr>
                <w:rFonts w:ascii="Calibri" w:eastAsia="Calibri" w:hAnsi="Calibri" w:cs="Calibri"/>
                <w:lang w:val="es-ES"/>
              </w:rPr>
              <w:t xml:space="preserve">financieros </w:t>
            </w:r>
            <w:r w:rsidRPr="000F043F">
              <w:rPr>
                <w:rFonts w:ascii="Calibri" w:eastAsia="Calibri" w:hAnsi="Calibri" w:cs="Calibri"/>
                <w:spacing w:val="-7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y</w:t>
            </w:r>
            <w:proofErr w:type="gramEnd"/>
            <w:r w:rsidRPr="000F043F">
              <w:rPr>
                <w:rFonts w:ascii="Calibri" w:eastAsia="Calibri" w:hAnsi="Calibri" w:cs="Calibri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ap</w:t>
            </w:r>
            <w:r w:rsidRPr="000F043F">
              <w:rPr>
                <w:rFonts w:ascii="Calibri" w:eastAsia="Calibri" w:hAnsi="Calibri" w:cs="Calibri"/>
                <w:lang w:val="es-ES"/>
              </w:rPr>
              <w:t>lica</w:t>
            </w:r>
            <w:r w:rsidRPr="000F043F">
              <w:rPr>
                <w:rFonts w:ascii="Calibri" w:eastAsia="Calibri" w:hAnsi="Calibri" w:cs="Calibri"/>
                <w:spacing w:val="-4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 xml:space="preserve">a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ob</w:t>
            </w:r>
            <w:r w:rsidRPr="000F043F">
              <w:rPr>
                <w:rFonts w:ascii="Calibri" w:eastAsia="Calibri" w:hAnsi="Calibri" w:cs="Calibri"/>
                <w:lang w:val="es-ES"/>
              </w:rPr>
              <w:t>l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em</w:t>
            </w:r>
            <w:r w:rsidRPr="000F043F">
              <w:rPr>
                <w:rFonts w:ascii="Calibri" w:eastAsia="Calibri" w:hAnsi="Calibri" w:cs="Calibri"/>
                <w:lang w:val="es-ES"/>
              </w:rPr>
              <w:t>as</w:t>
            </w:r>
            <w:r w:rsidRPr="000F043F">
              <w:rPr>
                <w:rFonts w:ascii="Calibri" w:eastAsia="Calibri" w:hAnsi="Calibri" w:cs="Calibri"/>
                <w:spacing w:val="-9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2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lang w:val="es-ES"/>
              </w:rPr>
              <w:t>lacio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d</w:t>
            </w:r>
            <w:r w:rsidRPr="000F043F">
              <w:rPr>
                <w:rFonts w:ascii="Calibri" w:eastAsia="Calibri" w:hAnsi="Calibri" w:cs="Calibri"/>
                <w:lang w:val="es-ES"/>
              </w:rPr>
              <w:t>os</w:t>
            </w:r>
            <w:r w:rsidRPr="000F043F">
              <w:rPr>
                <w:rFonts w:ascii="Calibri" w:eastAsia="Calibri" w:hAnsi="Calibri" w:cs="Calibri"/>
                <w:spacing w:val="-11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lang w:val="es-ES"/>
              </w:rPr>
              <w:t>a su carrera</w:t>
            </w:r>
            <w:r w:rsidRPr="000F043F">
              <w:rPr>
                <w:rFonts w:ascii="Calibri" w:eastAsia="Calibri" w:hAnsi="Calibri" w:cs="Calibri"/>
                <w:spacing w:val="-5"/>
                <w:lang w:val="es-ES"/>
              </w:rPr>
              <w:t xml:space="preserve"> 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p</w:t>
            </w:r>
            <w:r w:rsidRPr="000F043F">
              <w:rPr>
                <w:rFonts w:ascii="Calibri" w:eastAsia="Calibri" w:hAnsi="Calibri" w:cs="Calibri"/>
                <w:lang w:val="es-ES"/>
              </w:rPr>
              <w:t>r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o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f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e</w:t>
            </w:r>
            <w:r w:rsidRPr="000F043F">
              <w:rPr>
                <w:rFonts w:ascii="Calibri" w:eastAsia="Calibri" w:hAnsi="Calibri" w:cs="Calibri"/>
                <w:spacing w:val="-1"/>
                <w:lang w:val="es-ES"/>
              </w:rPr>
              <w:t>s</w:t>
            </w:r>
            <w:r w:rsidRPr="000F043F">
              <w:rPr>
                <w:rFonts w:ascii="Calibri" w:eastAsia="Calibri" w:hAnsi="Calibri" w:cs="Calibri"/>
                <w:lang w:val="es-ES"/>
              </w:rPr>
              <w:t>io</w:t>
            </w:r>
            <w:r w:rsidRPr="000F043F">
              <w:rPr>
                <w:rFonts w:ascii="Calibri" w:eastAsia="Calibri" w:hAnsi="Calibri" w:cs="Calibri"/>
                <w:spacing w:val="1"/>
                <w:lang w:val="es-ES"/>
              </w:rPr>
              <w:t>n</w:t>
            </w:r>
            <w:r w:rsidRPr="000F043F">
              <w:rPr>
                <w:rFonts w:ascii="Calibri" w:eastAsia="Calibri" w:hAnsi="Calibri" w:cs="Calibri"/>
                <w:lang w:val="es-ES"/>
              </w:rPr>
              <w:t>al.</w:t>
            </w:r>
          </w:p>
        </w:tc>
      </w:tr>
    </w:tbl>
    <w:p w14:paraId="5BE43163" w14:textId="285AD9DD" w:rsidR="00AA1F6E" w:rsidRDefault="00AA1F6E" w:rsidP="00D3088C">
      <w:pPr>
        <w:spacing w:after="0" w:line="216" w:lineRule="auto"/>
        <w:jc w:val="right"/>
        <w:rPr>
          <w:rFonts w:ascii="Arial Narrow" w:hAnsi="Arial Narrow"/>
        </w:rPr>
      </w:pPr>
    </w:p>
    <w:p w14:paraId="5C4795AE" w14:textId="1FD61F01" w:rsidR="00AA1F6E" w:rsidRPr="00AA1F6E" w:rsidRDefault="00AA1F6E" w:rsidP="00D3088C">
      <w:pPr>
        <w:spacing w:after="0" w:line="216" w:lineRule="auto"/>
        <w:jc w:val="right"/>
        <w:rPr>
          <w:rFonts w:ascii="Arial Narrow" w:hAnsi="Arial Narrow"/>
        </w:rPr>
      </w:pPr>
    </w:p>
    <w:p w14:paraId="41461192" w14:textId="2B6777DC" w:rsidR="004A3DFA" w:rsidRPr="00D3088C" w:rsidRDefault="001F2626" w:rsidP="00D3088C">
      <w:pPr>
        <w:autoSpaceDE w:val="0"/>
        <w:autoSpaceDN w:val="0"/>
        <w:adjustRightInd w:val="0"/>
        <w:spacing w:after="0"/>
        <w:ind w:left="993"/>
        <w:jc w:val="right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</w:t>
      </w:r>
      <w:r w:rsidRPr="00D3088C">
        <w:rPr>
          <w:rFonts w:ascii="Arial Narrow" w:eastAsia="Times New Roman" w:hAnsi="Arial Narrow" w:cs="Arial"/>
          <w:b/>
          <w:iCs/>
          <w:lang w:val="es-ES" w:eastAsia="es-ES"/>
        </w:rPr>
        <w:t xml:space="preserve">              </w:t>
      </w:r>
      <w:r w:rsidR="00D3088C" w:rsidRPr="00D3088C">
        <w:rPr>
          <w:rFonts w:ascii="Arial Narrow" w:eastAsia="Times New Roman" w:hAnsi="Arial Narrow" w:cs="Arial"/>
          <w:b/>
          <w:iCs/>
          <w:lang w:val="es-ES" w:eastAsia="es-ES"/>
        </w:rPr>
        <w:t>Huacho,</w:t>
      </w:r>
      <w:r w:rsidR="000F4932">
        <w:rPr>
          <w:rFonts w:ascii="Arial Narrow" w:eastAsia="Times New Roman" w:hAnsi="Arial Narrow" w:cs="Arial"/>
          <w:b/>
          <w:iCs/>
          <w:lang w:val="es-ES" w:eastAsia="es-ES"/>
        </w:rPr>
        <w:t xml:space="preserve"> </w:t>
      </w:r>
      <w:proofErr w:type="gramStart"/>
      <w:r w:rsidR="007626EB">
        <w:rPr>
          <w:rFonts w:ascii="Arial Narrow" w:eastAsia="Times New Roman" w:hAnsi="Arial Narrow" w:cs="Arial"/>
          <w:b/>
          <w:iCs/>
          <w:lang w:val="es-ES" w:eastAsia="es-ES"/>
        </w:rPr>
        <w:t>Agosto</w:t>
      </w:r>
      <w:proofErr w:type="gramEnd"/>
      <w:r w:rsidR="00D3088C" w:rsidRPr="00D3088C">
        <w:rPr>
          <w:rFonts w:ascii="Arial Narrow" w:eastAsia="Times New Roman" w:hAnsi="Arial Narrow" w:cs="Arial"/>
          <w:b/>
          <w:iCs/>
          <w:lang w:val="es-ES" w:eastAsia="es-ES"/>
        </w:rPr>
        <w:t xml:space="preserve"> </w:t>
      </w:r>
      <w:r w:rsidR="0023600D">
        <w:rPr>
          <w:rFonts w:ascii="Arial Narrow" w:eastAsia="Times New Roman" w:hAnsi="Arial Narrow" w:cs="Arial"/>
          <w:b/>
          <w:iCs/>
          <w:lang w:val="es-ES" w:eastAsia="es-ES"/>
        </w:rPr>
        <w:t xml:space="preserve">del </w:t>
      </w:r>
      <w:r w:rsidR="00D3088C" w:rsidRPr="00D3088C">
        <w:rPr>
          <w:rFonts w:ascii="Arial Narrow" w:eastAsia="Times New Roman" w:hAnsi="Arial Narrow" w:cs="Arial"/>
          <w:b/>
          <w:iCs/>
          <w:lang w:val="es-ES" w:eastAsia="es-ES"/>
        </w:rPr>
        <w:t>202</w:t>
      </w:r>
      <w:r w:rsidR="008B6E0F">
        <w:rPr>
          <w:rFonts w:ascii="Arial Narrow" w:eastAsia="Times New Roman" w:hAnsi="Arial Narrow" w:cs="Arial"/>
          <w:b/>
          <w:iCs/>
          <w:lang w:val="es-ES" w:eastAsia="es-ES"/>
        </w:rPr>
        <w:t>6</w:t>
      </w:r>
    </w:p>
    <w:p w14:paraId="381CF451" w14:textId="6C15C121" w:rsidR="00D3088C" w:rsidRPr="00D3088C" w:rsidRDefault="00D3088C" w:rsidP="00D3088C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224CBA4" w14:textId="4458170F" w:rsidR="00D3088C" w:rsidRDefault="00D3088C" w:rsidP="00963C1D">
      <w:pPr>
        <w:autoSpaceDE w:val="0"/>
        <w:autoSpaceDN w:val="0"/>
        <w:adjustRightInd w:val="0"/>
        <w:spacing w:after="0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8A53EC6" w14:textId="66C23AD6" w:rsidR="00D3088C" w:rsidRDefault="00C12350" w:rsidP="00963C1D">
      <w:pPr>
        <w:autoSpaceDE w:val="0"/>
        <w:autoSpaceDN w:val="0"/>
        <w:adjustRightInd w:val="0"/>
        <w:spacing w:after="0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noProof/>
          <w:sz w:val="24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C75214" wp14:editId="3064454E">
                <wp:simplePos x="0" y="0"/>
                <wp:positionH relativeFrom="margin">
                  <wp:posOffset>141795</wp:posOffset>
                </wp:positionH>
                <wp:positionV relativeFrom="paragraph">
                  <wp:posOffset>53340</wp:posOffset>
                </wp:positionV>
                <wp:extent cx="2668905" cy="0"/>
                <wp:effectExtent l="38100" t="38100" r="74295" b="95250"/>
                <wp:wrapNone/>
                <wp:docPr id="1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89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00F2AC4B" id="1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.15pt,4.2pt" to="221.3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" strokecolor="black [3200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366616DC" w14:textId="01D10601" w:rsidR="00D3088C" w:rsidRPr="00AA1F6E" w:rsidRDefault="00D3088C" w:rsidP="00963C1D">
      <w:pPr>
        <w:autoSpaceDE w:val="0"/>
        <w:autoSpaceDN w:val="0"/>
        <w:adjustRightInd w:val="0"/>
        <w:spacing w:after="0"/>
        <w:ind w:left="993"/>
        <w:rPr>
          <w:rFonts w:ascii="Arial Narrow" w:eastAsia="Times New Roman" w:hAnsi="Arial Narrow" w:cs="Arial"/>
          <w:b/>
          <w:iCs/>
          <w:sz w:val="24"/>
          <w:lang w:eastAsia="es-ES"/>
        </w:rPr>
      </w:pPr>
      <w:r w:rsidRPr="00AA1F6E">
        <w:rPr>
          <w:rFonts w:ascii="Arial Narrow" w:eastAsia="Times New Roman" w:hAnsi="Arial Narrow" w:cs="Arial"/>
          <w:b/>
          <w:iCs/>
          <w:sz w:val="24"/>
          <w:lang w:eastAsia="es-ES"/>
        </w:rPr>
        <w:t>Mg. Gleny Amelia Ching Campos</w:t>
      </w:r>
      <w:r w:rsidR="00963C1D">
        <w:rPr>
          <w:rFonts w:ascii="Arial Narrow" w:eastAsia="Times New Roman" w:hAnsi="Arial Narrow" w:cs="Arial"/>
          <w:b/>
          <w:iCs/>
          <w:sz w:val="24"/>
          <w:lang w:eastAsia="es-ES"/>
        </w:rPr>
        <w:t xml:space="preserve"> </w:t>
      </w:r>
      <w:r w:rsidR="00963C1D">
        <w:rPr>
          <w:rFonts w:ascii="Arial Narrow" w:eastAsia="Times New Roman" w:hAnsi="Arial Narrow" w:cs="Arial"/>
          <w:b/>
          <w:iCs/>
          <w:sz w:val="24"/>
          <w:lang w:eastAsia="es-ES"/>
        </w:rPr>
        <w:tab/>
      </w:r>
      <w:r w:rsidR="00963C1D">
        <w:rPr>
          <w:rFonts w:ascii="Arial Narrow" w:eastAsia="Times New Roman" w:hAnsi="Arial Narrow" w:cs="Arial"/>
          <w:b/>
          <w:iCs/>
          <w:sz w:val="24"/>
          <w:lang w:eastAsia="es-ES"/>
        </w:rPr>
        <w:tab/>
      </w:r>
    </w:p>
    <w:p w14:paraId="4BFBB86F" w14:textId="32A668B0" w:rsidR="00963C1D" w:rsidRPr="00D3088C" w:rsidRDefault="00963C1D" w:rsidP="00963C1D">
      <w:pPr>
        <w:autoSpaceDE w:val="0"/>
        <w:autoSpaceDN w:val="0"/>
        <w:adjustRightInd w:val="0"/>
        <w:spacing w:after="0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                 </w:t>
      </w:r>
      <w:r w:rsidR="00D3088C" w:rsidRPr="00D3088C">
        <w:rPr>
          <w:rFonts w:ascii="Arial Narrow" w:eastAsia="Times New Roman" w:hAnsi="Arial Narrow" w:cs="Arial"/>
          <w:b/>
          <w:iCs/>
          <w:lang w:val="es-ES" w:eastAsia="es-ES"/>
        </w:rPr>
        <w:t>Docente del Curso</w:t>
      </w:r>
      <w:r w:rsidRPr="00963C1D">
        <w:rPr>
          <w:rFonts w:ascii="Arial Narrow" w:eastAsia="Times New Roman" w:hAnsi="Arial Narrow" w:cs="Arial"/>
          <w:b/>
          <w:iCs/>
          <w:lang w:val="es-ES" w:eastAsia="es-ES"/>
        </w:rPr>
        <w:t xml:space="preserve"> </w:t>
      </w: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                                             </w:t>
      </w:r>
    </w:p>
    <w:p w14:paraId="4454735E" w14:textId="20B1FCD0" w:rsidR="00D3088C" w:rsidRPr="00D3088C" w:rsidRDefault="00963C1D" w:rsidP="00963C1D">
      <w:pPr>
        <w:autoSpaceDE w:val="0"/>
        <w:autoSpaceDN w:val="0"/>
        <w:adjustRightInd w:val="0"/>
        <w:spacing w:after="0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                           </w:t>
      </w:r>
      <w:r w:rsidR="00D3088C" w:rsidRPr="00D3088C">
        <w:rPr>
          <w:rFonts w:ascii="Arial Narrow" w:eastAsia="Times New Roman" w:hAnsi="Arial Narrow" w:cs="Arial"/>
          <w:b/>
          <w:iCs/>
          <w:lang w:val="es-ES" w:eastAsia="es-ES"/>
        </w:rPr>
        <w:t>DNU530</w:t>
      </w: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                                                               </w:t>
      </w:r>
    </w:p>
    <w:sectPr w:rsidR="00D3088C" w:rsidRPr="00D3088C">
      <w:headerReference w:type="default" r:id="rId12"/>
      <w:footerReference w:type="default" r:id="rId13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98DC4" w14:textId="77777777" w:rsidR="003F19DF" w:rsidRDefault="003F19DF">
      <w:pPr>
        <w:spacing w:after="0" w:line="240" w:lineRule="auto"/>
      </w:pPr>
      <w:r>
        <w:separator/>
      </w:r>
    </w:p>
  </w:endnote>
  <w:endnote w:type="continuationSeparator" w:id="0">
    <w:p w14:paraId="3C2D292B" w14:textId="77777777" w:rsidR="003F19DF" w:rsidRDefault="003F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07C7" w14:textId="77777777" w:rsidR="00D3088C" w:rsidRDefault="00D3088C">
    <w:pPr>
      <w:pStyle w:val="Piedepgina"/>
    </w:pPr>
  </w:p>
  <w:p w14:paraId="2AA85781" w14:textId="77777777" w:rsidR="00D3088C" w:rsidRDefault="00D3088C">
    <w:pPr>
      <w:pStyle w:val="Piedepgina"/>
    </w:pPr>
  </w:p>
  <w:p w14:paraId="1731AD28" w14:textId="77777777" w:rsidR="00D3088C" w:rsidRDefault="00D3088C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0DF11" w14:textId="77777777" w:rsidR="00D3088C" w:rsidRDefault="00D308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8C5E5" w14:textId="77777777" w:rsidR="003F19DF" w:rsidRDefault="003F19DF">
      <w:pPr>
        <w:spacing w:after="0" w:line="240" w:lineRule="auto"/>
      </w:pPr>
      <w:r>
        <w:separator/>
      </w:r>
    </w:p>
  </w:footnote>
  <w:footnote w:type="continuationSeparator" w:id="0">
    <w:p w14:paraId="5A203590" w14:textId="77777777" w:rsidR="003F19DF" w:rsidRDefault="003F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9859" w14:textId="77777777" w:rsidR="00D3088C" w:rsidRDefault="00D3088C" w:rsidP="00425BA2">
    <w:pPr>
      <w:pStyle w:val="Encabezado"/>
      <w:tabs>
        <w:tab w:val="clear" w:pos="8504"/>
      </w:tabs>
    </w:pPr>
    <w:r>
      <w:rPr>
        <w:b/>
      </w:rPr>
      <w:t xml:space="preserve">              </w:t>
    </w:r>
  </w:p>
  <w:p w14:paraId="1112694C" w14:textId="77777777" w:rsidR="00D3088C" w:rsidRDefault="00D308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636DC" w14:textId="77777777" w:rsidR="00D3088C" w:rsidRPr="001D5538" w:rsidRDefault="00D3088C" w:rsidP="001D55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 w15:restartNumberingAfterBreak="0">
    <w:nsid w:val="4FC04C51"/>
    <w:multiLevelType w:val="hybridMultilevel"/>
    <w:tmpl w:val="C57CC396"/>
    <w:lvl w:ilvl="0" w:tplc="C6E8414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FA"/>
    <w:rsid w:val="00034470"/>
    <w:rsid w:val="000352FA"/>
    <w:rsid w:val="0004306D"/>
    <w:rsid w:val="000568F3"/>
    <w:rsid w:val="00072BBD"/>
    <w:rsid w:val="000A79DF"/>
    <w:rsid w:val="000B430C"/>
    <w:rsid w:val="000C0E8A"/>
    <w:rsid w:val="000C3D4D"/>
    <w:rsid w:val="000F1B0D"/>
    <w:rsid w:val="000F4932"/>
    <w:rsid w:val="00107D2F"/>
    <w:rsid w:val="00115D46"/>
    <w:rsid w:val="00123989"/>
    <w:rsid w:val="001911E7"/>
    <w:rsid w:val="001949AF"/>
    <w:rsid w:val="00194A02"/>
    <w:rsid w:val="001B56C1"/>
    <w:rsid w:val="001B6E08"/>
    <w:rsid w:val="001D498F"/>
    <w:rsid w:val="001D5538"/>
    <w:rsid w:val="001F2626"/>
    <w:rsid w:val="00210B0F"/>
    <w:rsid w:val="0023600D"/>
    <w:rsid w:val="00243792"/>
    <w:rsid w:val="00270AE4"/>
    <w:rsid w:val="00280459"/>
    <w:rsid w:val="0028555D"/>
    <w:rsid w:val="002B1D79"/>
    <w:rsid w:val="002B57C6"/>
    <w:rsid w:val="002D5CA5"/>
    <w:rsid w:val="002E0970"/>
    <w:rsid w:val="00324DB2"/>
    <w:rsid w:val="00350C42"/>
    <w:rsid w:val="003A0CAB"/>
    <w:rsid w:val="003E5E67"/>
    <w:rsid w:val="003F19DF"/>
    <w:rsid w:val="0040156B"/>
    <w:rsid w:val="0040225E"/>
    <w:rsid w:val="00422330"/>
    <w:rsid w:val="00425BA2"/>
    <w:rsid w:val="004551D9"/>
    <w:rsid w:val="004A3DFA"/>
    <w:rsid w:val="004B2908"/>
    <w:rsid w:val="004B5960"/>
    <w:rsid w:val="004D0E3A"/>
    <w:rsid w:val="005131E0"/>
    <w:rsid w:val="00562D11"/>
    <w:rsid w:val="00594D75"/>
    <w:rsid w:val="006075D2"/>
    <w:rsid w:val="00645223"/>
    <w:rsid w:val="00645364"/>
    <w:rsid w:val="00652B96"/>
    <w:rsid w:val="0066526C"/>
    <w:rsid w:val="00684D93"/>
    <w:rsid w:val="006B5AFB"/>
    <w:rsid w:val="006D3ACA"/>
    <w:rsid w:val="006E3200"/>
    <w:rsid w:val="006F42A8"/>
    <w:rsid w:val="00703AD2"/>
    <w:rsid w:val="007354FC"/>
    <w:rsid w:val="007412CB"/>
    <w:rsid w:val="0076012C"/>
    <w:rsid w:val="007626EB"/>
    <w:rsid w:val="00771D11"/>
    <w:rsid w:val="0078431B"/>
    <w:rsid w:val="00785F28"/>
    <w:rsid w:val="007935A9"/>
    <w:rsid w:val="007A5410"/>
    <w:rsid w:val="007B6040"/>
    <w:rsid w:val="007B7FB1"/>
    <w:rsid w:val="007F0C99"/>
    <w:rsid w:val="00824ABE"/>
    <w:rsid w:val="00837057"/>
    <w:rsid w:val="00855C85"/>
    <w:rsid w:val="00893CBD"/>
    <w:rsid w:val="008B6E0F"/>
    <w:rsid w:val="008D1E11"/>
    <w:rsid w:val="009244C3"/>
    <w:rsid w:val="00963C1D"/>
    <w:rsid w:val="00A0299E"/>
    <w:rsid w:val="00A24B41"/>
    <w:rsid w:val="00AA1F6E"/>
    <w:rsid w:val="00B25D17"/>
    <w:rsid w:val="00B9372B"/>
    <w:rsid w:val="00B95EA1"/>
    <w:rsid w:val="00BD0D4E"/>
    <w:rsid w:val="00C12350"/>
    <w:rsid w:val="00C3178A"/>
    <w:rsid w:val="00C469D7"/>
    <w:rsid w:val="00C47BDC"/>
    <w:rsid w:val="00C54319"/>
    <w:rsid w:val="00C92EB8"/>
    <w:rsid w:val="00C955DB"/>
    <w:rsid w:val="00CA4A14"/>
    <w:rsid w:val="00CB3108"/>
    <w:rsid w:val="00CC4934"/>
    <w:rsid w:val="00CE3EFC"/>
    <w:rsid w:val="00D00916"/>
    <w:rsid w:val="00D0349F"/>
    <w:rsid w:val="00D03FBD"/>
    <w:rsid w:val="00D3088C"/>
    <w:rsid w:val="00D40929"/>
    <w:rsid w:val="00D50DB6"/>
    <w:rsid w:val="00D75FC8"/>
    <w:rsid w:val="00D835CA"/>
    <w:rsid w:val="00D87CA6"/>
    <w:rsid w:val="00DD297F"/>
    <w:rsid w:val="00E2168B"/>
    <w:rsid w:val="00E87E03"/>
    <w:rsid w:val="00EA6C58"/>
    <w:rsid w:val="00ED2E9C"/>
    <w:rsid w:val="00F221D9"/>
    <w:rsid w:val="00F2462A"/>
    <w:rsid w:val="00F824F0"/>
    <w:rsid w:val="00FB5C5B"/>
    <w:rsid w:val="00FC31BD"/>
    <w:rsid w:val="00FD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C38F9A"/>
  <w15:docId w15:val="{A15227A4-3CD1-4B8E-89D5-071943EF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3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72B"/>
    <w:rPr>
      <w:rFonts w:ascii="Tahoma" w:hAnsi="Tahoma" w:cs="Tahoma"/>
      <w:sz w:val="16"/>
      <w:szCs w:val="16"/>
      <w:lang w:val="es-PE"/>
    </w:rPr>
  </w:style>
  <w:style w:type="paragraph" w:styleId="Prrafodelista">
    <w:name w:val="List Paragraph"/>
    <w:basedOn w:val="Normal"/>
    <w:uiPriority w:val="34"/>
    <w:qFormat/>
    <w:rsid w:val="00D034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6E3200"/>
    <w:rPr>
      <w:color w:val="0000FF" w:themeColor="hyperlink"/>
      <w:u w:val="single"/>
    </w:rPr>
  </w:style>
  <w:style w:type="paragraph" w:customStyle="1" w:styleId="Default">
    <w:name w:val="Default"/>
    <w:rsid w:val="00594D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AA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63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QIIEvplcB7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AEE16-1995-4D59-A352-F8FE4EE5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3407</Words>
  <Characters>18739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Xinniz Zhing Kmpoz</cp:lastModifiedBy>
  <cp:revision>6</cp:revision>
  <cp:lastPrinted>2026-08-14T02:29:00Z</cp:lastPrinted>
  <dcterms:created xsi:type="dcterms:W3CDTF">2026-07-17T21:51:00Z</dcterms:created>
  <dcterms:modified xsi:type="dcterms:W3CDTF">2026-08-14T02:30:00Z</dcterms:modified>
</cp:coreProperties>
</file>