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2E161A" w14:textId="3C6C4D86" w:rsidR="00191A73" w:rsidRDefault="001F2626">
      <w:pPr>
        <w:tabs>
          <w:tab w:val="left" w:pos="495"/>
          <w:tab w:val="center" w:pos="4252"/>
        </w:tabs>
        <w:spacing w:after="0" w:line="240" w:lineRule="auto"/>
        <w:rPr>
          <w:rFonts w:ascii="Times New Roman" w:hAnsi="Times New Roman" w:cs="Times New Roman"/>
          <w:sz w:val="32"/>
          <w:szCs w:val="32"/>
        </w:rPr>
      </w:pPr>
      <w:r>
        <w:rPr>
          <w:rFonts w:ascii="Times New Roman" w:hAnsi="Times New Roman" w:cs="Times New Roman"/>
          <w:noProof/>
          <w:sz w:val="28"/>
          <w:szCs w:val="28"/>
          <w:lang w:val="es-ES" w:eastAsia="es-ES"/>
        </w:rPr>
        <w:drawing>
          <wp:anchor distT="0" distB="0" distL="0" distR="0" simplePos="0" relativeHeight="2" behindDoc="1" locked="0" layoutInCell="1" allowOverlap="1" wp14:anchorId="6D5AC105" wp14:editId="21610F08">
            <wp:simplePos x="0" y="0"/>
            <wp:positionH relativeFrom="margin">
              <wp:posOffset>385011</wp:posOffset>
            </wp:positionH>
            <wp:positionV relativeFrom="paragraph">
              <wp:posOffset>-10461</wp:posOffset>
            </wp:positionV>
            <wp:extent cx="809625" cy="771525"/>
            <wp:effectExtent l="0" t="0" r="9525" b="9525"/>
            <wp:wrapNone/>
            <wp:docPr id="1026"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8" cstate="print"/>
                    <a:srcRect/>
                    <a:stretch/>
                  </pic:blipFill>
                  <pic:spPr>
                    <a:xfrm>
                      <a:off x="0" y="0"/>
                      <a:ext cx="809625" cy="771525"/>
                    </a:xfrm>
                    <a:prstGeom prst="rect">
                      <a:avLst/>
                    </a:prstGeom>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32"/>
          <w:szCs w:val="32"/>
        </w:rPr>
        <w:tab/>
      </w:r>
      <w:r>
        <w:rPr>
          <w:rFonts w:ascii="Times New Roman" w:hAnsi="Times New Roman" w:cs="Times New Roman"/>
          <w:sz w:val="32"/>
          <w:szCs w:val="32"/>
        </w:rPr>
        <w:tab/>
      </w:r>
    </w:p>
    <w:p w14:paraId="6508B5CB" w14:textId="77777777" w:rsidR="00191A73" w:rsidRDefault="00191A73">
      <w:pPr>
        <w:tabs>
          <w:tab w:val="left" w:pos="495"/>
          <w:tab w:val="center" w:pos="4252"/>
        </w:tabs>
        <w:spacing w:after="0" w:line="240" w:lineRule="auto"/>
        <w:rPr>
          <w:rFonts w:ascii="Times New Roman" w:hAnsi="Times New Roman" w:cs="Times New Roman"/>
          <w:sz w:val="32"/>
          <w:szCs w:val="32"/>
        </w:rPr>
      </w:pPr>
    </w:p>
    <w:p w14:paraId="60FE6C9A" w14:textId="3442576D" w:rsidR="004A3DFA" w:rsidRPr="00191A73" w:rsidRDefault="00191A73">
      <w:pPr>
        <w:tabs>
          <w:tab w:val="left" w:pos="495"/>
          <w:tab w:val="center" w:pos="4252"/>
        </w:tabs>
        <w:spacing w:after="0" w:line="240" w:lineRule="auto"/>
        <w:rPr>
          <w:rFonts w:ascii="Times New Roman" w:hAnsi="Times New Roman" w:cs="Times New Roman"/>
          <w:b/>
          <w:sz w:val="40"/>
          <w:szCs w:val="40"/>
        </w:rPr>
      </w:pPr>
      <w:r>
        <w:rPr>
          <w:rFonts w:ascii="Times New Roman" w:hAnsi="Times New Roman" w:cs="Times New Roman"/>
          <w:sz w:val="32"/>
          <w:szCs w:val="32"/>
        </w:rPr>
        <w:t xml:space="preserve">                         </w:t>
      </w:r>
      <w:r w:rsidR="001F2626" w:rsidRPr="00191A73">
        <w:rPr>
          <w:rFonts w:ascii="Times New Roman" w:hAnsi="Times New Roman" w:cs="Times New Roman"/>
          <w:sz w:val="40"/>
          <w:szCs w:val="40"/>
        </w:rPr>
        <w:t xml:space="preserve">UNIVERSIDAD NACIONAL </w:t>
      </w:r>
    </w:p>
    <w:p w14:paraId="1B9948F5" w14:textId="77777777" w:rsidR="004A3DFA" w:rsidRDefault="001F2626">
      <w:pPr>
        <w:spacing w:after="0" w:line="240" w:lineRule="auto"/>
        <w:jc w:val="center"/>
        <w:rPr>
          <w:rFonts w:ascii="Times New Roman" w:hAnsi="Times New Roman" w:cs="Times New Roman"/>
          <w:sz w:val="28"/>
          <w:szCs w:val="28"/>
        </w:rPr>
      </w:pPr>
      <w:r w:rsidRPr="00191A73">
        <w:rPr>
          <w:rFonts w:ascii="Times New Roman" w:hAnsi="Times New Roman" w:cs="Times New Roman"/>
          <w:sz w:val="40"/>
          <w:szCs w:val="40"/>
        </w:rPr>
        <w:t>“JOSÉ FAUSTINO SÁNCHEZ CARRIÓN</w:t>
      </w:r>
      <w:r>
        <w:rPr>
          <w:rFonts w:ascii="Times New Roman" w:hAnsi="Times New Roman" w:cs="Times New Roman"/>
          <w:sz w:val="28"/>
          <w:szCs w:val="28"/>
        </w:rPr>
        <w:t>”</w:t>
      </w:r>
    </w:p>
    <w:p w14:paraId="7DD9C83D" w14:textId="77777777" w:rsidR="00191A73" w:rsidRDefault="00191A73">
      <w:pPr>
        <w:spacing w:after="0" w:line="240" w:lineRule="auto"/>
        <w:jc w:val="center"/>
        <w:rPr>
          <w:rFonts w:ascii="Times New Roman" w:hAnsi="Times New Roman" w:cs="Times New Roman"/>
          <w:sz w:val="28"/>
          <w:szCs w:val="28"/>
        </w:rPr>
      </w:pPr>
    </w:p>
    <w:p w14:paraId="0CF2D439" w14:textId="77777777" w:rsidR="00191A73" w:rsidRDefault="00191A73">
      <w:pPr>
        <w:spacing w:after="0" w:line="240" w:lineRule="auto"/>
        <w:jc w:val="center"/>
        <w:rPr>
          <w:rFonts w:ascii="Times New Roman" w:hAnsi="Times New Roman" w:cs="Times New Roman"/>
          <w:sz w:val="28"/>
          <w:szCs w:val="28"/>
        </w:rPr>
      </w:pPr>
    </w:p>
    <w:p w14:paraId="62909FE4" w14:textId="77777777" w:rsidR="004A3DFA" w:rsidRDefault="001F2626">
      <w:pPr>
        <w:tabs>
          <w:tab w:val="left" w:pos="720"/>
        </w:tabs>
        <w:spacing w:after="0" w:line="240" w:lineRule="auto"/>
        <w:rPr>
          <w:rFonts w:ascii="Times New Roman" w:hAnsi="Times New Roman" w:cs="Times New Roman"/>
          <w:b/>
          <w:sz w:val="12"/>
          <w:szCs w:val="24"/>
        </w:rPr>
      </w:pPr>
      <w:r>
        <w:rPr>
          <w:rFonts w:ascii="Times New Roman" w:hAnsi="Times New Roman" w:cs="Times New Roman"/>
          <w:b/>
          <w:sz w:val="12"/>
          <w:szCs w:val="24"/>
        </w:rPr>
        <w:tab/>
      </w:r>
    </w:p>
    <w:p w14:paraId="417D68E1" w14:textId="5E61091D" w:rsidR="004A3DFA" w:rsidRDefault="004A3DFA">
      <w:pPr>
        <w:spacing w:after="0" w:line="360" w:lineRule="auto"/>
        <w:rPr>
          <w:rFonts w:ascii="Calibri Light" w:hAnsi="Calibri Light" w:cs="Calibri Light"/>
          <w:b/>
          <w:sz w:val="28"/>
        </w:rPr>
      </w:pPr>
    </w:p>
    <w:p w14:paraId="32E0AD22" w14:textId="77777777" w:rsidR="004A3DFA" w:rsidRDefault="001F2626">
      <w:pPr>
        <w:spacing w:after="0" w:line="360" w:lineRule="auto"/>
        <w:jc w:val="center"/>
        <w:rPr>
          <w:rFonts w:ascii="Times New Roman" w:hAnsi="Times New Roman" w:cs="Times New Roman"/>
          <w:b/>
          <w:sz w:val="28"/>
        </w:rPr>
      </w:pPr>
      <w:r>
        <w:rPr>
          <w:rFonts w:ascii="Times New Roman" w:hAnsi="Times New Roman" w:cs="Times New Roman"/>
          <w:b/>
          <w:sz w:val="28"/>
        </w:rPr>
        <w:t xml:space="preserve">FACULTAD DE </w:t>
      </w:r>
      <w:r w:rsidR="00432756" w:rsidRPr="00432756">
        <w:rPr>
          <w:rFonts w:ascii="Times New Roman" w:hAnsi="Times New Roman" w:cs="Times New Roman"/>
          <w:b/>
          <w:sz w:val="28"/>
        </w:rPr>
        <w:t>CIENCIAS EMPRESARIALES</w:t>
      </w:r>
    </w:p>
    <w:p w14:paraId="38ACD9E8" w14:textId="77777777" w:rsidR="00191A73" w:rsidRPr="00432756" w:rsidRDefault="00191A73">
      <w:pPr>
        <w:spacing w:after="0" w:line="360" w:lineRule="auto"/>
        <w:jc w:val="center"/>
        <w:rPr>
          <w:rFonts w:ascii="Times New Roman" w:hAnsi="Times New Roman" w:cs="Times New Roman"/>
          <w:b/>
          <w:sz w:val="28"/>
        </w:rPr>
      </w:pPr>
    </w:p>
    <w:p w14:paraId="705EB8E8" w14:textId="6E5F4372" w:rsidR="004A3DFA" w:rsidRDefault="00575DD1">
      <w:pPr>
        <w:spacing w:after="0" w:line="360" w:lineRule="auto"/>
        <w:jc w:val="center"/>
        <w:rPr>
          <w:rFonts w:ascii="Times New Roman" w:hAnsi="Times New Roman" w:cs="Times New Roman"/>
          <w:b/>
          <w:sz w:val="28"/>
        </w:rPr>
      </w:pPr>
      <w:r>
        <w:rPr>
          <w:rFonts w:ascii="Times New Roman" w:hAnsi="Times New Roman" w:cs="Times New Roman"/>
          <w:b/>
          <w:sz w:val="28"/>
        </w:rPr>
        <w:t xml:space="preserve">ESCUELA PROFESIONAL </w:t>
      </w:r>
      <w:r w:rsidR="00E828C7">
        <w:rPr>
          <w:rFonts w:ascii="Times New Roman" w:hAnsi="Times New Roman" w:cs="Times New Roman"/>
          <w:b/>
          <w:sz w:val="28"/>
        </w:rPr>
        <w:t xml:space="preserve">DE </w:t>
      </w:r>
      <w:r w:rsidR="00822646">
        <w:rPr>
          <w:rFonts w:ascii="Times New Roman" w:hAnsi="Times New Roman" w:cs="Times New Roman"/>
          <w:b/>
          <w:sz w:val="28"/>
        </w:rPr>
        <w:t>ADMINISTRACIÓN</w:t>
      </w:r>
    </w:p>
    <w:p w14:paraId="0FEE1BBD" w14:textId="77777777" w:rsidR="00191A73" w:rsidRDefault="00191A73">
      <w:pPr>
        <w:spacing w:after="0" w:line="360" w:lineRule="auto"/>
        <w:jc w:val="center"/>
        <w:rPr>
          <w:rFonts w:ascii="Times New Roman" w:hAnsi="Times New Roman" w:cs="Times New Roman"/>
          <w:b/>
          <w:sz w:val="28"/>
        </w:rPr>
      </w:pPr>
    </w:p>
    <w:p w14:paraId="01AE06A8" w14:textId="77777777" w:rsidR="00191A73" w:rsidRPr="00432756" w:rsidRDefault="00191A73">
      <w:pPr>
        <w:spacing w:after="0" w:line="360" w:lineRule="auto"/>
        <w:jc w:val="center"/>
        <w:rPr>
          <w:rFonts w:ascii="Times New Roman" w:hAnsi="Times New Roman" w:cs="Times New Roman"/>
          <w:b/>
          <w:sz w:val="28"/>
        </w:rPr>
      </w:pPr>
    </w:p>
    <w:p w14:paraId="475D0458" w14:textId="4E1E7D0B" w:rsidR="00191A73" w:rsidRDefault="00191A73" w:rsidP="00191A73">
      <w:pPr>
        <w:tabs>
          <w:tab w:val="left" w:pos="1819"/>
          <w:tab w:val="center" w:pos="4252"/>
        </w:tabs>
        <w:spacing w:after="0" w:line="360" w:lineRule="auto"/>
        <w:rPr>
          <w:rFonts w:ascii="Calibri Light" w:hAnsi="Calibri Light" w:cs="Calibri Light"/>
          <w:b/>
          <w:sz w:val="28"/>
        </w:rPr>
      </w:pPr>
      <w:r>
        <w:rPr>
          <w:rFonts w:ascii="Calibri Light" w:hAnsi="Calibri Light" w:cs="Calibri Light"/>
          <w:b/>
          <w:sz w:val="28"/>
        </w:rPr>
        <w:tab/>
      </w:r>
    </w:p>
    <w:p w14:paraId="7CE88806" w14:textId="02AFF175" w:rsidR="004A3DFA" w:rsidRDefault="00191A73" w:rsidP="00191A73">
      <w:pPr>
        <w:tabs>
          <w:tab w:val="left" w:pos="1819"/>
          <w:tab w:val="center" w:pos="4252"/>
        </w:tabs>
        <w:spacing w:after="0" w:line="360" w:lineRule="auto"/>
        <w:rPr>
          <w:rFonts w:ascii="Calibri Light" w:hAnsi="Calibri Light" w:cs="Calibri Light"/>
          <w:b/>
          <w:sz w:val="28"/>
        </w:rPr>
      </w:pPr>
      <w:r>
        <w:rPr>
          <w:noProof/>
          <w:lang w:val="es-ES" w:eastAsia="es-ES"/>
        </w:rPr>
        <mc:AlternateContent>
          <mc:Choice Requires="wps">
            <w:drawing>
              <wp:anchor distT="0" distB="0" distL="0" distR="0" simplePos="0" relativeHeight="3" behindDoc="1" locked="0" layoutInCell="1" allowOverlap="1" wp14:anchorId="53EF0A49" wp14:editId="32CEBC8B">
                <wp:simplePos x="0" y="0"/>
                <wp:positionH relativeFrom="margin">
                  <wp:align>right</wp:align>
                </wp:positionH>
                <wp:positionV relativeFrom="paragraph">
                  <wp:posOffset>142908</wp:posOffset>
                </wp:positionV>
                <wp:extent cx="5067300" cy="3352065"/>
                <wp:effectExtent l="0" t="0" r="19050" b="20320"/>
                <wp:wrapNone/>
                <wp:docPr id="1027"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67300" cy="3352065"/>
                        </a:xfrm>
                        <a:prstGeom prst="rect">
                          <a:avLst/>
                        </a:prstGeom>
                        <a:solidFill>
                          <a:srgbClr val="FFFFFF"/>
                        </a:solidFill>
                        <a:ln w="25400" cap="flat" cmpd="sng">
                          <a:solidFill>
                            <a:srgbClr val="000000"/>
                          </a:solidFill>
                          <a:prstDash val="solid"/>
                          <a:miter/>
                          <a:headEnd type="none" w="med" len="med"/>
                          <a:tailEnd type="none" w="med" len="med"/>
                        </a:ln>
                      </wps:spPr>
                      <wps:txbx>
                        <w:txbxContent>
                          <w:p w14:paraId="2FFE76B1" w14:textId="72B598DE" w:rsidR="007B23BC" w:rsidRDefault="007B23BC">
                            <w:pPr>
                              <w:spacing w:after="0" w:line="240" w:lineRule="auto"/>
                              <w:jc w:val="center"/>
                              <w:rPr>
                                <w:b/>
                                <w:sz w:val="48"/>
                              </w:rPr>
                            </w:pPr>
                            <w:r>
                              <w:rPr>
                                <w:b/>
                                <w:sz w:val="48"/>
                              </w:rPr>
                              <w:t>MODALIDAD PRESENCIAL</w:t>
                            </w:r>
                          </w:p>
                          <w:p w14:paraId="02D62A26" w14:textId="77777777" w:rsidR="00191A73" w:rsidRDefault="00191A73">
                            <w:pPr>
                              <w:spacing w:after="0" w:line="240" w:lineRule="auto"/>
                              <w:jc w:val="center"/>
                              <w:rPr>
                                <w:b/>
                                <w:sz w:val="32"/>
                                <w:szCs w:val="32"/>
                              </w:rPr>
                            </w:pPr>
                          </w:p>
                          <w:p w14:paraId="58970AB6" w14:textId="77777777" w:rsidR="00191A73" w:rsidRDefault="00191A73">
                            <w:pPr>
                              <w:spacing w:after="0" w:line="240" w:lineRule="auto"/>
                              <w:jc w:val="center"/>
                              <w:rPr>
                                <w:b/>
                                <w:sz w:val="32"/>
                                <w:szCs w:val="32"/>
                              </w:rPr>
                            </w:pPr>
                          </w:p>
                          <w:p w14:paraId="501C3081" w14:textId="6D1BA508" w:rsidR="007B23BC" w:rsidRPr="00191A73" w:rsidRDefault="007B23BC">
                            <w:pPr>
                              <w:spacing w:after="0" w:line="240" w:lineRule="auto"/>
                              <w:jc w:val="center"/>
                              <w:rPr>
                                <w:rFonts w:ascii="Times New Roman" w:hAnsi="Times New Roman" w:cs="Times New Roman"/>
                                <w:b/>
                                <w:sz w:val="36"/>
                                <w:szCs w:val="36"/>
                              </w:rPr>
                            </w:pPr>
                            <w:r w:rsidRPr="00191A73">
                              <w:rPr>
                                <w:rFonts w:ascii="Times New Roman" w:hAnsi="Times New Roman" w:cs="Times New Roman"/>
                                <w:b/>
                                <w:sz w:val="36"/>
                                <w:szCs w:val="36"/>
                              </w:rPr>
                              <w:t>SÍLABO POR COMPETENCIAS</w:t>
                            </w:r>
                          </w:p>
                          <w:p w14:paraId="647D9449" w14:textId="77777777" w:rsidR="007B23BC" w:rsidRPr="00191A73" w:rsidRDefault="007B23BC">
                            <w:pPr>
                              <w:spacing w:after="0" w:line="240" w:lineRule="auto"/>
                              <w:jc w:val="center"/>
                              <w:rPr>
                                <w:rFonts w:ascii="Times New Roman" w:hAnsi="Times New Roman" w:cs="Times New Roman"/>
                                <w:b/>
                                <w:sz w:val="36"/>
                                <w:szCs w:val="36"/>
                              </w:rPr>
                            </w:pPr>
                            <w:r w:rsidRPr="00191A73">
                              <w:rPr>
                                <w:rFonts w:ascii="Times New Roman" w:hAnsi="Times New Roman" w:cs="Times New Roman"/>
                                <w:b/>
                                <w:sz w:val="36"/>
                                <w:szCs w:val="36"/>
                              </w:rPr>
                              <w:t xml:space="preserve">CURSO: </w:t>
                            </w:r>
                          </w:p>
                          <w:p w14:paraId="40AEA30A" w14:textId="77777777" w:rsidR="007B23BC" w:rsidRPr="00191A73" w:rsidRDefault="007B23BC">
                            <w:pPr>
                              <w:spacing w:after="0" w:line="240" w:lineRule="auto"/>
                              <w:jc w:val="center"/>
                              <w:rPr>
                                <w:rFonts w:ascii="Times New Roman" w:hAnsi="Times New Roman" w:cs="Times New Roman"/>
                                <w:b/>
                                <w:sz w:val="24"/>
                                <w:szCs w:val="12"/>
                              </w:rPr>
                            </w:pPr>
                          </w:p>
                          <w:p w14:paraId="06B18D67" w14:textId="3B0BF666" w:rsidR="007B23BC" w:rsidRPr="00191A73" w:rsidRDefault="007B23BC">
                            <w:pPr>
                              <w:spacing w:after="0" w:line="240" w:lineRule="auto"/>
                              <w:jc w:val="center"/>
                              <w:rPr>
                                <w:rFonts w:ascii="Times New Roman" w:hAnsi="Times New Roman" w:cs="Times New Roman"/>
                                <w:b/>
                                <w:sz w:val="28"/>
                                <w:szCs w:val="12"/>
                              </w:rPr>
                            </w:pPr>
                            <w:r w:rsidRPr="00191A73">
                              <w:rPr>
                                <w:rFonts w:ascii="Times New Roman" w:hAnsi="Times New Roman" w:cs="Times New Roman"/>
                                <w:b/>
                                <w:sz w:val="28"/>
                                <w:szCs w:val="12"/>
                              </w:rPr>
                              <w:t>GESTIÓN EMPRESARIAL</w:t>
                            </w:r>
                          </w:p>
                          <w:p w14:paraId="05F17C14" w14:textId="77777777" w:rsidR="00191A73" w:rsidRPr="00191A73" w:rsidRDefault="00191A73">
                            <w:pPr>
                              <w:spacing w:after="0" w:line="240" w:lineRule="auto"/>
                              <w:jc w:val="center"/>
                              <w:rPr>
                                <w:rFonts w:ascii="Times New Roman" w:hAnsi="Times New Roman" w:cs="Times New Roman"/>
                                <w:b/>
                                <w:sz w:val="28"/>
                                <w:szCs w:val="12"/>
                              </w:rPr>
                            </w:pPr>
                          </w:p>
                          <w:p w14:paraId="3B808FEB" w14:textId="77777777" w:rsidR="00191A73" w:rsidRPr="00191A73" w:rsidRDefault="00191A73">
                            <w:pPr>
                              <w:spacing w:after="0" w:line="240" w:lineRule="auto"/>
                              <w:jc w:val="center"/>
                              <w:rPr>
                                <w:rFonts w:ascii="Times New Roman" w:hAnsi="Times New Roman" w:cs="Times New Roman"/>
                                <w:b/>
                                <w:sz w:val="28"/>
                                <w:szCs w:val="12"/>
                              </w:rPr>
                            </w:pPr>
                          </w:p>
                          <w:p w14:paraId="728E4686" w14:textId="27761981" w:rsidR="00191A73" w:rsidRPr="00191A73" w:rsidRDefault="00191A73">
                            <w:pPr>
                              <w:spacing w:after="0" w:line="240" w:lineRule="auto"/>
                              <w:jc w:val="center"/>
                              <w:rPr>
                                <w:rFonts w:ascii="Times New Roman" w:hAnsi="Times New Roman" w:cs="Times New Roman"/>
                                <w:b/>
                                <w:sz w:val="32"/>
                                <w:szCs w:val="28"/>
                              </w:rPr>
                            </w:pPr>
                            <w:r w:rsidRPr="00191A73">
                              <w:rPr>
                                <w:rFonts w:ascii="Times New Roman" w:hAnsi="Times New Roman" w:cs="Times New Roman"/>
                                <w:b/>
                                <w:sz w:val="28"/>
                                <w:szCs w:val="12"/>
                              </w:rPr>
                              <w:t>202</w:t>
                            </w:r>
                            <w:r w:rsidR="00EB79D9">
                              <w:rPr>
                                <w:rFonts w:ascii="Times New Roman" w:hAnsi="Times New Roman" w:cs="Times New Roman"/>
                                <w:b/>
                                <w:sz w:val="28"/>
                                <w:szCs w:val="12"/>
                              </w:rPr>
                              <w:t>6</w:t>
                            </w:r>
                            <w:r w:rsidR="009D03F7">
                              <w:rPr>
                                <w:rFonts w:ascii="Times New Roman" w:hAnsi="Times New Roman" w:cs="Times New Roman"/>
                                <w:b/>
                                <w:sz w:val="28"/>
                                <w:szCs w:val="12"/>
                              </w:rPr>
                              <w:t>- I</w:t>
                            </w:r>
                            <w:r w:rsidR="00BF6E8A">
                              <w:rPr>
                                <w:rFonts w:ascii="Times New Roman" w:hAnsi="Times New Roman" w:cs="Times New Roman"/>
                                <w:b/>
                                <w:sz w:val="28"/>
                                <w:szCs w:val="12"/>
                              </w:rPr>
                              <w:t>I</w:t>
                            </w:r>
                          </w:p>
                          <w:p w14:paraId="648A68EE" w14:textId="77777777" w:rsidR="007B23BC" w:rsidRDefault="007B23BC">
                            <w:pPr>
                              <w:spacing w:after="0" w:line="240" w:lineRule="auto"/>
                              <w:jc w:val="center"/>
                              <w:rPr>
                                <w:b/>
                                <w:color w:val="FF0000"/>
                                <w:sz w:val="28"/>
                                <w:szCs w:val="28"/>
                              </w:rPr>
                            </w:pPr>
                          </w:p>
                          <w:p w14:paraId="2CE85B5D" w14:textId="77777777" w:rsidR="007B23BC" w:rsidRDefault="007B23BC">
                            <w:pPr>
                              <w:jc w:val="center"/>
                              <w:rPr>
                                <w:b/>
                                <w:sz w:val="36"/>
                                <w:szCs w:val="36"/>
                              </w:rPr>
                            </w:pPr>
                          </w:p>
                          <w:p w14:paraId="6905BDA6" w14:textId="77777777" w:rsidR="007B23BC" w:rsidRDefault="007B23BC">
                            <w:pPr>
                              <w:jc w:val="center"/>
                              <w:rPr>
                                <w:b/>
                                <w:sz w:val="44"/>
                              </w:rPr>
                            </w:pPr>
                          </w:p>
                        </w:txbxContent>
                      </wps:txbx>
                      <wps:bodyPr vert="horz" wrap="square" lIns="91440" tIns="45720" rIns="91440" bIns="45720" anchor="ctr" upright="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F0A49" id="Rectángulo 6" o:spid="_x0000_s1026" style="position:absolute;margin-left:347.8pt;margin-top:11.25pt;width:399pt;height:263.95pt;z-index:-503316477;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" strokeweight="2pt">
                <v:path arrowok="t"/>
                <v:textbox>
                  <w:txbxContent>
                    <w:p w14:paraId="2FFE76B1" w14:textId="72B598DE" w:rsidR="007B23BC" w:rsidRDefault="007B23BC">
                      <w:pPr>
                        <w:spacing w:after="0" w:line="240" w:lineRule="auto"/>
                        <w:jc w:val="center"/>
                        <w:rPr>
                          <w:b/>
                          <w:sz w:val="48"/>
                        </w:rPr>
                      </w:pPr>
                      <w:r>
                        <w:rPr>
                          <w:b/>
                          <w:sz w:val="48"/>
                        </w:rPr>
                        <w:t>MODALIDAD PRESENCIAL</w:t>
                      </w:r>
                    </w:p>
                    <w:p w14:paraId="02D62A26" w14:textId="77777777" w:rsidR="00191A73" w:rsidRDefault="00191A73">
                      <w:pPr>
                        <w:spacing w:after="0" w:line="240" w:lineRule="auto"/>
                        <w:jc w:val="center"/>
                        <w:rPr>
                          <w:b/>
                          <w:sz w:val="32"/>
                          <w:szCs w:val="32"/>
                        </w:rPr>
                      </w:pPr>
                    </w:p>
                    <w:p w14:paraId="58970AB6" w14:textId="77777777" w:rsidR="00191A73" w:rsidRDefault="00191A73">
                      <w:pPr>
                        <w:spacing w:after="0" w:line="240" w:lineRule="auto"/>
                        <w:jc w:val="center"/>
                        <w:rPr>
                          <w:b/>
                          <w:sz w:val="32"/>
                          <w:szCs w:val="32"/>
                        </w:rPr>
                      </w:pPr>
                    </w:p>
                    <w:p w14:paraId="501C3081" w14:textId="6D1BA508" w:rsidR="007B23BC" w:rsidRPr="00191A73" w:rsidRDefault="007B23BC">
                      <w:pPr>
                        <w:spacing w:after="0" w:line="240" w:lineRule="auto"/>
                        <w:jc w:val="center"/>
                        <w:rPr>
                          <w:rFonts w:ascii="Times New Roman" w:hAnsi="Times New Roman" w:cs="Times New Roman"/>
                          <w:b/>
                          <w:sz w:val="36"/>
                          <w:szCs w:val="36"/>
                        </w:rPr>
                      </w:pPr>
                      <w:r w:rsidRPr="00191A73">
                        <w:rPr>
                          <w:rFonts w:ascii="Times New Roman" w:hAnsi="Times New Roman" w:cs="Times New Roman"/>
                          <w:b/>
                          <w:sz w:val="36"/>
                          <w:szCs w:val="36"/>
                        </w:rPr>
                        <w:t>SÍLABO POR COMPETENCIAS</w:t>
                      </w:r>
                    </w:p>
                    <w:p w14:paraId="647D9449" w14:textId="77777777" w:rsidR="007B23BC" w:rsidRPr="00191A73" w:rsidRDefault="007B23BC">
                      <w:pPr>
                        <w:spacing w:after="0" w:line="240" w:lineRule="auto"/>
                        <w:jc w:val="center"/>
                        <w:rPr>
                          <w:rFonts w:ascii="Times New Roman" w:hAnsi="Times New Roman" w:cs="Times New Roman"/>
                          <w:b/>
                          <w:sz w:val="36"/>
                          <w:szCs w:val="36"/>
                        </w:rPr>
                      </w:pPr>
                      <w:r w:rsidRPr="00191A73">
                        <w:rPr>
                          <w:rFonts w:ascii="Times New Roman" w:hAnsi="Times New Roman" w:cs="Times New Roman"/>
                          <w:b/>
                          <w:sz w:val="36"/>
                          <w:szCs w:val="36"/>
                        </w:rPr>
                        <w:t xml:space="preserve">CURSO: </w:t>
                      </w:r>
                    </w:p>
                    <w:p w14:paraId="40AEA30A" w14:textId="77777777" w:rsidR="007B23BC" w:rsidRPr="00191A73" w:rsidRDefault="007B23BC">
                      <w:pPr>
                        <w:spacing w:after="0" w:line="240" w:lineRule="auto"/>
                        <w:jc w:val="center"/>
                        <w:rPr>
                          <w:rFonts w:ascii="Times New Roman" w:hAnsi="Times New Roman" w:cs="Times New Roman"/>
                          <w:b/>
                          <w:sz w:val="24"/>
                          <w:szCs w:val="12"/>
                        </w:rPr>
                      </w:pPr>
                    </w:p>
                    <w:p w14:paraId="06B18D67" w14:textId="3B0BF666" w:rsidR="007B23BC" w:rsidRPr="00191A73" w:rsidRDefault="007B23BC">
                      <w:pPr>
                        <w:spacing w:after="0" w:line="240" w:lineRule="auto"/>
                        <w:jc w:val="center"/>
                        <w:rPr>
                          <w:rFonts w:ascii="Times New Roman" w:hAnsi="Times New Roman" w:cs="Times New Roman"/>
                          <w:b/>
                          <w:sz w:val="28"/>
                          <w:szCs w:val="12"/>
                        </w:rPr>
                      </w:pPr>
                      <w:r w:rsidRPr="00191A73">
                        <w:rPr>
                          <w:rFonts w:ascii="Times New Roman" w:hAnsi="Times New Roman" w:cs="Times New Roman"/>
                          <w:b/>
                          <w:sz w:val="28"/>
                          <w:szCs w:val="12"/>
                        </w:rPr>
                        <w:t>GESTIÓN EMPRESARIAL</w:t>
                      </w:r>
                    </w:p>
                    <w:p w14:paraId="05F17C14" w14:textId="77777777" w:rsidR="00191A73" w:rsidRPr="00191A73" w:rsidRDefault="00191A73">
                      <w:pPr>
                        <w:spacing w:after="0" w:line="240" w:lineRule="auto"/>
                        <w:jc w:val="center"/>
                        <w:rPr>
                          <w:rFonts w:ascii="Times New Roman" w:hAnsi="Times New Roman" w:cs="Times New Roman"/>
                          <w:b/>
                          <w:sz w:val="28"/>
                          <w:szCs w:val="12"/>
                        </w:rPr>
                      </w:pPr>
                    </w:p>
                    <w:p w14:paraId="3B808FEB" w14:textId="77777777" w:rsidR="00191A73" w:rsidRPr="00191A73" w:rsidRDefault="00191A73">
                      <w:pPr>
                        <w:spacing w:after="0" w:line="240" w:lineRule="auto"/>
                        <w:jc w:val="center"/>
                        <w:rPr>
                          <w:rFonts w:ascii="Times New Roman" w:hAnsi="Times New Roman" w:cs="Times New Roman"/>
                          <w:b/>
                          <w:sz w:val="28"/>
                          <w:szCs w:val="12"/>
                        </w:rPr>
                      </w:pPr>
                    </w:p>
                    <w:p w14:paraId="728E4686" w14:textId="27761981" w:rsidR="00191A73" w:rsidRPr="00191A73" w:rsidRDefault="00191A73">
                      <w:pPr>
                        <w:spacing w:after="0" w:line="240" w:lineRule="auto"/>
                        <w:jc w:val="center"/>
                        <w:rPr>
                          <w:rFonts w:ascii="Times New Roman" w:hAnsi="Times New Roman" w:cs="Times New Roman"/>
                          <w:b/>
                          <w:sz w:val="32"/>
                          <w:szCs w:val="28"/>
                        </w:rPr>
                      </w:pPr>
                      <w:r w:rsidRPr="00191A73">
                        <w:rPr>
                          <w:rFonts w:ascii="Times New Roman" w:hAnsi="Times New Roman" w:cs="Times New Roman"/>
                          <w:b/>
                          <w:sz w:val="28"/>
                          <w:szCs w:val="12"/>
                        </w:rPr>
                        <w:t>202</w:t>
                      </w:r>
                      <w:r w:rsidR="00EB79D9">
                        <w:rPr>
                          <w:rFonts w:ascii="Times New Roman" w:hAnsi="Times New Roman" w:cs="Times New Roman"/>
                          <w:b/>
                          <w:sz w:val="28"/>
                          <w:szCs w:val="12"/>
                        </w:rPr>
                        <w:t>6</w:t>
                      </w:r>
                      <w:r w:rsidR="009D03F7">
                        <w:rPr>
                          <w:rFonts w:ascii="Times New Roman" w:hAnsi="Times New Roman" w:cs="Times New Roman"/>
                          <w:b/>
                          <w:sz w:val="28"/>
                          <w:szCs w:val="12"/>
                        </w:rPr>
                        <w:t>- I</w:t>
                      </w:r>
                      <w:r w:rsidR="00BF6E8A">
                        <w:rPr>
                          <w:rFonts w:ascii="Times New Roman" w:hAnsi="Times New Roman" w:cs="Times New Roman"/>
                          <w:b/>
                          <w:sz w:val="28"/>
                          <w:szCs w:val="12"/>
                        </w:rPr>
                        <w:t>I</w:t>
                      </w:r>
                    </w:p>
                    <w:p w14:paraId="648A68EE" w14:textId="77777777" w:rsidR="007B23BC" w:rsidRDefault="007B23BC">
                      <w:pPr>
                        <w:spacing w:after="0" w:line="240" w:lineRule="auto"/>
                        <w:jc w:val="center"/>
                        <w:rPr>
                          <w:b/>
                          <w:color w:val="FF0000"/>
                          <w:sz w:val="28"/>
                          <w:szCs w:val="28"/>
                        </w:rPr>
                      </w:pPr>
                    </w:p>
                    <w:p w14:paraId="2CE85B5D" w14:textId="77777777" w:rsidR="007B23BC" w:rsidRDefault="007B23BC">
                      <w:pPr>
                        <w:jc w:val="center"/>
                        <w:rPr>
                          <w:b/>
                          <w:sz w:val="36"/>
                          <w:szCs w:val="36"/>
                        </w:rPr>
                      </w:pPr>
                    </w:p>
                    <w:p w14:paraId="6905BDA6" w14:textId="77777777" w:rsidR="007B23BC" w:rsidRDefault="007B23BC">
                      <w:pPr>
                        <w:jc w:val="center"/>
                        <w:rPr>
                          <w:b/>
                          <w:sz w:val="44"/>
                        </w:rPr>
                      </w:pPr>
                    </w:p>
                  </w:txbxContent>
                </v:textbox>
                <w10:wrap anchorx="margin"/>
              </v:rect>
            </w:pict>
          </mc:Fallback>
        </mc:AlternateContent>
      </w:r>
      <w:r>
        <w:rPr>
          <w:rFonts w:ascii="Calibri Light" w:hAnsi="Calibri Light" w:cs="Calibri Light"/>
          <w:b/>
          <w:sz w:val="28"/>
        </w:rPr>
        <w:tab/>
      </w:r>
    </w:p>
    <w:p w14:paraId="2A8E4130" w14:textId="77777777" w:rsidR="00191A73" w:rsidRDefault="00191A73" w:rsidP="00191A73">
      <w:pPr>
        <w:tabs>
          <w:tab w:val="left" w:pos="1819"/>
          <w:tab w:val="center" w:pos="4252"/>
        </w:tabs>
        <w:spacing w:after="0" w:line="360" w:lineRule="auto"/>
        <w:rPr>
          <w:rFonts w:ascii="Calibri Light" w:hAnsi="Calibri Light" w:cs="Calibri Light"/>
          <w:b/>
          <w:sz w:val="28"/>
        </w:rPr>
      </w:pPr>
    </w:p>
    <w:p w14:paraId="7FB7562C" w14:textId="77777777" w:rsidR="004A3DFA" w:rsidRDefault="004A3DFA">
      <w:pPr>
        <w:rPr>
          <w:rFonts w:eastAsia="Times New Roman" w:cs="Calibri"/>
          <w:b/>
          <w:bCs/>
          <w:kern w:val="36"/>
          <w:sz w:val="12"/>
          <w:szCs w:val="30"/>
          <w:u w:val="single"/>
          <w:lang w:eastAsia="es-PE"/>
        </w:rPr>
      </w:pPr>
    </w:p>
    <w:p w14:paraId="3771C9E6" w14:textId="77777777" w:rsidR="004A3DFA" w:rsidRDefault="004A3DFA">
      <w:pPr>
        <w:rPr>
          <w:rFonts w:eastAsia="Times New Roman" w:cs="Calibri"/>
          <w:b/>
          <w:bCs/>
          <w:kern w:val="36"/>
          <w:sz w:val="12"/>
          <w:szCs w:val="30"/>
          <w:u w:val="single"/>
          <w:lang w:eastAsia="es-PE"/>
        </w:rPr>
      </w:pPr>
    </w:p>
    <w:p w14:paraId="235B5665" w14:textId="77777777" w:rsidR="004A3DFA" w:rsidRDefault="004A3DFA">
      <w:pPr>
        <w:spacing w:after="0"/>
        <w:ind w:right="-1"/>
        <w:jc w:val="center"/>
        <w:rPr>
          <w:rFonts w:ascii="Arial Narrow" w:hAnsi="Arial Narrow"/>
          <w:b/>
          <w:sz w:val="36"/>
        </w:rPr>
      </w:pPr>
    </w:p>
    <w:p w14:paraId="020E325E" w14:textId="77777777" w:rsidR="004A3DFA" w:rsidRDefault="004A3DFA">
      <w:pPr>
        <w:spacing w:after="0"/>
        <w:ind w:right="-1"/>
        <w:jc w:val="center"/>
        <w:rPr>
          <w:rFonts w:ascii="Arial Narrow" w:hAnsi="Arial Narrow"/>
          <w:b/>
          <w:sz w:val="36"/>
        </w:rPr>
      </w:pPr>
    </w:p>
    <w:p w14:paraId="75AEF32C" w14:textId="77777777" w:rsidR="004A3DFA" w:rsidRDefault="004A3DFA">
      <w:pPr>
        <w:spacing w:after="0"/>
        <w:ind w:right="-1"/>
        <w:jc w:val="center"/>
        <w:rPr>
          <w:rFonts w:ascii="Arial Narrow" w:hAnsi="Arial Narrow"/>
          <w:b/>
          <w:sz w:val="36"/>
        </w:rPr>
      </w:pPr>
    </w:p>
    <w:p w14:paraId="53B3D393" w14:textId="77777777" w:rsidR="004A3DFA" w:rsidRDefault="004A3DFA">
      <w:pPr>
        <w:spacing w:after="0"/>
        <w:ind w:right="-1"/>
        <w:jc w:val="center"/>
        <w:rPr>
          <w:rFonts w:ascii="Arial Narrow" w:hAnsi="Arial Narrow"/>
          <w:b/>
          <w:sz w:val="36"/>
        </w:rPr>
      </w:pPr>
    </w:p>
    <w:p w14:paraId="145D3DCD" w14:textId="77777777" w:rsidR="00191A73" w:rsidRDefault="00191A73">
      <w:pPr>
        <w:spacing w:after="0"/>
        <w:ind w:right="-1"/>
        <w:jc w:val="center"/>
        <w:rPr>
          <w:rFonts w:ascii="Arial Narrow" w:hAnsi="Arial Narrow"/>
          <w:b/>
          <w:sz w:val="36"/>
        </w:rPr>
      </w:pPr>
    </w:p>
    <w:p w14:paraId="42227F6F" w14:textId="77777777" w:rsidR="00191A73" w:rsidRDefault="00191A73">
      <w:pPr>
        <w:spacing w:after="0"/>
        <w:ind w:right="-1"/>
        <w:jc w:val="center"/>
        <w:rPr>
          <w:rFonts w:ascii="Arial Narrow" w:hAnsi="Arial Narrow"/>
          <w:b/>
          <w:sz w:val="36"/>
        </w:rPr>
      </w:pPr>
    </w:p>
    <w:p w14:paraId="78803D27" w14:textId="77777777" w:rsidR="00191A73" w:rsidRDefault="00191A73">
      <w:pPr>
        <w:spacing w:after="0"/>
        <w:ind w:right="-1"/>
        <w:jc w:val="center"/>
        <w:rPr>
          <w:rFonts w:ascii="Arial Narrow" w:hAnsi="Arial Narrow"/>
          <w:b/>
          <w:sz w:val="36"/>
        </w:rPr>
      </w:pPr>
    </w:p>
    <w:p w14:paraId="0B4359AC" w14:textId="77777777" w:rsidR="00191A73" w:rsidRDefault="00191A73">
      <w:pPr>
        <w:spacing w:after="0"/>
        <w:ind w:right="-1"/>
        <w:jc w:val="center"/>
        <w:rPr>
          <w:rFonts w:ascii="Arial Narrow" w:hAnsi="Arial Narrow"/>
          <w:b/>
          <w:sz w:val="36"/>
        </w:rPr>
      </w:pPr>
    </w:p>
    <w:p w14:paraId="28F07FED" w14:textId="77777777" w:rsidR="00191A73" w:rsidRDefault="00191A73">
      <w:pPr>
        <w:spacing w:after="0"/>
        <w:ind w:right="-1"/>
        <w:jc w:val="center"/>
        <w:rPr>
          <w:rFonts w:ascii="Arial Narrow" w:hAnsi="Arial Narrow"/>
          <w:b/>
          <w:sz w:val="36"/>
        </w:rPr>
      </w:pPr>
    </w:p>
    <w:p w14:paraId="1850609A" w14:textId="77777777" w:rsidR="00191A73" w:rsidRDefault="00191A73">
      <w:pPr>
        <w:spacing w:after="0"/>
        <w:ind w:right="-1"/>
        <w:jc w:val="center"/>
        <w:rPr>
          <w:rFonts w:ascii="Arial Narrow" w:hAnsi="Arial Narrow"/>
          <w:b/>
          <w:sz w:val="36"/>
        </w:rPr>
      </w:pPr>
    </w:p>
    <w:p w14:paraId="564838E5" w14:textId="77777777" w:rsidR="00191A73" w:rsidRDefault="00191A73">
      <w:pPr>
        <w:spacing w:after="0"/>
        <w:ind w:right="-1"/>
        <w:jc w:val="center"/>
        <w:rPr>
          <w:rFonts w:ascii="Arial Narrow" w:hAnsi="Arial Narrow"/>
          <w:b/>
          <w:sz w:val="36"/>
        </w:rPr>
      </w:pPr>
    </w:p>
    <w:p w14:paraId="54C0EE84" w14:textId="77777777" w:rsidR="00191A73" w:rsidRDefault="00191A73">
      <w:pPr>
        <w:spacing w:after="0"/>
        <w:ind w:right="-1"/>
        <w:jc w:val="center"/>
        <w:rPr>
          <w:rFonts w:ascii="Arial Narrow" w:hAnsi="Arial Narrow"/>
          <w:b/>
          <w:sz w:val="36"/>
        </w:rPr>
      </w:pPr>
    </w:p>
    <w:p w14:paraId="0ECE0CF6" w14:textId="77777777" w:rsidR="00191A73" w:rsidRDefault="00191A73" w:rsidP="00191A73">
      <w:pPr>
        <w:spacing w:after="0"/>
        <w:ind w:right="-1"/>
        <w:rPr>
          <w:rFonts w:ascii="Arial Narrow" w:hAnsi="Arial Narrow"/>
          <w:b/>
          <w:sz w:val="36"/>
        </w:rPr>
      </w:pPr>
    </w:p>
    <w:p w14:paraId="7F26E35B" w14:textId="77777777" w:rsidR="00494429" w:rsidRDefault="00494429" w:rsidP="00191A73">
      <w:pPr>
        <w:spacing w:after="0"/>
        <w:ind w:right="-1"/>
        <w:rPr>
          <w:rFonts w:ascii="Arial Narrow" w:hAnsi="Arial Narrow"/>
          <w:b/>
          <w:sz w:val="36"/>
        </w:rPr>
      </w:pPr>
    </w:p>
    <w:p w14:paraId="0BB5FAAF" w14:textId="77777777" w:rsidR="00191A73" w:rsidRPr="00191A73" w:rsidRDefault="00191A73">
      <w:pPr>
        <w:spacing w:after="0"/>
        <w:ind w:right="-1"/>
        <w:jc w:val="center"/>
        <w:rPr>
          <w:rFonts w:ascii="Times New Roman" w:hAnsi="Times New Roman" w:cs="Times New Roman"/>
          <w:b/>
          <w:sz w:val="28"/>
          <w:szCs w:val="28"/>
        </w:rPr>
      </w:pPr>
    </w:p>
    <w:p w14:paraId="34C8913C" w14:textId="77777777" w:rsidR="004A3DFA" w:rsidRDefault="001F2626">
      <w:pPr>
        <w:numPr>
          <w:ilvl w:val="0"/>
          <w:numId w:val="1"/>
        </w:numPr>
        <w:spacing w:after="0" w:line="276" w:lineRule="auto"/>
        <w:ind w:left="426" w:hanging="426"/>
        <w:jc w:val="both"/>
        <w:rPr>
          <w:rFonts w:ascii="Arial Narrow" w:eastAsia="Times New Roman" w:hAnsi="Arial Narrow"/>
          <w:b/>
          <w:iCs/>
          <w:lang w:val="es-ES" w:eastAsia="es-ES"/>
        </w:rPr>
      </w:pPr>
      <w:r>
        <w:rPr>
          <w:rFonts w:ascii="Arial Narrow" w:eastAsia="Times New Roman" w:hAnsi="Arial Narrow"/>
          <w:b/>
          <w:iCs/>
          <w:lang w:val="es-ES" w:eastAsia="es-ES"/>
        </w:rPr>
        <w:t>DATOS GENERALES</w:t>
      </w:r>
    </w:p>
    <w:p w14:paraId="50490BC2" w14:textId="77777777" w:rsidR="00494429" w:rsidRDefault="00494429" w:rsidP="00494429">
      <w:pPr>
        <w:spacing w:after="0" w:line="276" w:lineRule="auto"/>
        <w:ind w:left="426"/>
        <w:jc w:val="both"/>
        <w:rPr>
          <w:rFonts w:ascii="Arial Narrow" w:eastAsia="Times New Roman" w:hAnsi="Arial Narrow"/>
          <w:b/>
          <w:iCs/>
          <w:lang w:val="es-ES" w:eastAsia="es-ES"/>
        </w:rPr>
      </w:pPr>
    </w:p>
    <w:tbl>
      <w:tblPr>
        <w:tblW w:w="807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6"/>
        <w:gridCol w:w="5393"/>
      </w:tblGrid>
      <w:tr w:rsidR="004A3DFA" w14:paraId="4767ED25" w14:textId="77777777">
        <w:trPr>
          <w:trHeight w:val="468"/>
        </w:trPr>
        <w:tc>
          <w:tcPr>
            <w:tcW w:w="2686" w:type="dxa"/>
            <w:vAlign w:val="center"/>
          </w:tcPr>
          <w:p w14:paraId="0D7874AE" w14:textId="77777777" w:rsidR="004A3DFA" w:rsidRDefault="001F2626">
            <w:pPr>
              <w:spacing w:after="0"/>
              <w:ind w:left="175"/>
              <w:rPr>
                <w:rFonts w:ascii="Arial Narrow" w:eastAsia="Times New Roman" w:hAnsi="Arial Narrow" w:cs="Arial"/>
                <w:b/>
                <w:bCs/>
                <w:iCs/>
                <w:lang w:val="es-ES" w:eastAsia="es-ES"/>
              </w:rPr>
            </w:pPr>
            <w:r>
              <w:rPr>
                <w:rFonts w:ascii="Arial Narrow" w:eastAsia="Times New Roman" w:hAnsi="Arial Narrow" w:cs="Arial"/>
                <w:b/>
                <w:bCs/>
                <w:iCs/>
                <w:color w:val="000000"/>
                <w:lang w:val="es-ES" w:eastAsia="es-ES"/>
              </w:rPr>
              <w:t>Línea de Carrera</w:t>
            </w:r>
          </w:p>
        </w:tc>
        <w:tc>
          <w:tcPr>
            <w:tcW w:w="5393" w:type="dxa"/>
            <w:vAlign w:val="center"/>
          </w:tcPr>
          <w:p w14:paraId="6120EE6E" w14:textId="48430282" w:rsidR="004A3DFA" w:rsidRDefault="00E73EEB">
            <w:pPr>
              <w:spacing w:after="0"/>
              <w:rPr>
                <w:rFonts w:ascii="Arial Narrow" w:eastAsia="Times New Roman" w:hAnsi="Arial Narrow" w:cs="Arial"/>
                <w:iCs/>
                <w:lang w:val="es-ES" w:eastAsia="es-ES"/>
              </w:rPr>
            </w:pPr>
            <w:r>
              <w:rPr>
                <w:rFonts w:ascii="Arial Narrow" w:eastAsia="Times New Roman" w:hAnsi="Arial Narrow" w:cs="Arial"/>
                <w:iCs/>
                <w:lang w:val="es-ES" w:eastAsia="es-ES"/>
              </w:rPr>
              <w:t>Estudios Específicos</w:t>
            </w:r>
          </w:p>
        </w:tc>
      </w:tr>
      <w:tr w:rsidR="004A3DFA" w14:paraId="240AC8FD" w14:textId="77777777">
        <w:trPr>
          <w:trHeight w:val="468"/>
        </w:trPr>
        <w:tc>
          <w:tcPr>
            <w:tcW w:w="2686" w:type="dxa"/>
            <w:vAlign w:val="center"/>
          </w:tcPr>
          <w:p w14:paraId="79016F97" w14:textId="77777777" w:rsidR="004A3DFA" w:rsidRDefault="001F2626">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Semestre Académico</w:t>
            </w:r>
          </w:p>
        </w:tc>
        <w:tc>
          <w:tcPr>
            <w:tcW w:w="5393" w:type="dxa"/>
            <w:vAlign w:val="center"/>
          </w:tcPr>
          <w:p w14:paraId="4722FB2D" w14:textId="78BD4280" w:rsidR="004A3DFA" w:rsidRDefault="00432756">
            <w:pPr>
              <w:spacing w:after="0"/>
              <w:rPr>
                <w:rFonts w:ascii="Arial Narrow" w:eastAsia="Times New Roman" w:hAnsi="Arial Narrow" w:cs="Arial"/>
                <w:iCs/>
                <w:lang w:val="es-ES" w:eastAsia="es-ES"/>
              </w:rPr>
            </w:pPr>
            <w:r>
              <w:rPr>
                <w:rFonts w:ascii="Arial Narrow" w:eastAsia="Times New Roman" w:hAnsi="Arial Narrow" w:cs="Arial"/>
                <w:iCs/>
                <w:lang w:val="es-ES" w:eastAsia="es-ES"/>
              </w:rPr>
              <w:t>202</w:t>
            </w:r>
            <w:r w:rsidR="00EB79D9">
              <w:rPr>
                <w:rFonts w:ascii="Arial Narrow" w:eastAsia="Times New Roman" w:hAnsi="Arial Narrow" w:cs="Arial"/>
                <w:iCs/>
                <w:lang w:val="es-ES" w:eastAsia="es-ES"/>
              </w:rPr>
              <w:t>6</w:t>
            </w:r>
            <w:r w:rsidR="00854109">
              <w:rPr>
                <w:rFonts w:ascii="Arial Narrow" w:eastAsia="Times New Roman" w:hAnsi="Arial Narrow" w:cs="Arial"/>
                <w:iCs/>
                <w:lang w:val="es-ES" w:eastAsia="es-ES"/>
              </w:rPr>
              <w:t xml:space="preserve"> -</w:t>
            </w:r>
            <w:r>
              <w:rPr>
                <w:rFonts w:ascii="Arial Narrow" w:eastAsia="Times New Roman" w:hAnsi="Arial Narrow" w:cs="Arial"/>
                <w:iCs/>
                <w:lang w:val="es-ES" w:eastAsia="es-ES"/>
              </w:rPr>
              <w:t xml:space="preserve"> </w:t>
            </w:r>
            <w:r w:rsidR="00153B8D">
              <w:rPr>
                <w:rFonts w:ascii="Arial Narrow" w:eastAsia="Times New Roman" w:hAnsi="Arial Narrow" w:cs="Arial"/>
                <w:iCs/>
                <w:lang w:val="es-ES" w:eastAsia="es-ES"/>
              </w:rPr>
              <w:t>I</w:t>
            </w:r>
            <w:r w:rsidR="00BF6E8A">
              <w:rPr>
                <w:rFonts w:ascii="Arial Narrow" w:eastAsia="Times New Roman" w:hAnsi="Arial Narrow" w:cs="Arial"/>
                <w:iCs/>
                <w:lang w:val="es-ES" w:eastAsia="es-ES"/>
              </w:rPr>
              <w:t>I</w:t>
            </w:r>
          </w:p>
        </w:tc>
      </w:tr>
      <w:tr w:rsidR="004A3DFA" w14:paraId="31B82468" w14:textId="77777777">
        <w:trPr>
          <w:trHeight w:val="468"/>
        </w:trPr>
        <w:tc>
          <w:tcPr>
            <w:tcW w:w="2686" w:type="dxa"/>
            <w:vAlign w:val="center"/>
          </w:tcPr>
          <w:p w14:paraId="4CCD4B01" w14:textId="77777777" w:rsidR="004A3DFA" w:rsidRDefault="001F2626">
            <w:pPr>
              <w:spacing w:after="0"/>
              <w:ind w:left="175"/>
              <w:rPr>
                <w:rFonts w:ascii="Arial Narrow" w:eastAsia="Times New Roman" w:hAnsi="Arial Narrow" w:cs="Arial"/>
                <w:b/>
                <w:bCs/>
                <w:iCs/>
                <w:lang w:val="es-ES" w:eastAsia="es-ES"/>
              </w:rPr>
            </w:pPr>
            <w:r>
              <w:rPr>
                <w:rFonts w:ascii="Arial Narrow" w:eastAsia="Times New Roman" w:hAnsi="Arial Narrow" w:cs="Arial"/>
                <w:b/>
                <w:bCs/>
                <w:iCs/>
                <w:color w:val="000000"/>
                <w:lang w:val="es-ES" w:eastAsia="es-ES"/>
              </w:rPr>
              <w:t>Código del Curso</w:t>
            </w:r>
          </w:p>
        </w:tc>
        <w:tc>
          <w:tcPr>
            <w:tcW w:w="5393" w:type="dxa"/>
            <w:vAlign w:val="center"/>
          </w:tcPr>
          <w:p w14:paraId="7AC34EEF" w14:textId="41DE663C" w:rsidR="004A3DFA" w:rsidRDefault="004E0D38">
            <w:pPr>
              <w:spacing w:after="0"/>
              <w:rPr>
                <w:rFonts w:ascii="Arial Narrow" w:eastAsia="Times New Roman" w:hAnsi="Arial Narrow" w:cs="Arial"/>
                <w:iCs/>
                <w:lang w:val="es-ES" w:eastAsia="es-ES"/>
              </w:rPr>
            </w:pPr>
            <w:r>
              <w:rPr>
                <w:rFonts w:ascii="Arial Narrow" w:eastAsia="Times New Roman" w:hAnsi="Arial Narrow" w:cs="Arial"/>
                <w:iCs/>
                <w:lang w:val="es-ES" w:eastAsia="es-ES"/>
              </w:rPr>
              <w:t>104502204-A</w:t>
            </w:r>
          </w:p>
        </w:tc>
      </w:tr>
      <w:tr w:rsidR="004A3DFA" w14:paraId="38997FA4" w14:textId="77777777">
        <w:trPr>
          <w:trHeight w:val="468"/>
        </w:trPr>
        <w:tc>
          <w:tcPr>
            <w:tcW w:w="2686" w:type="dxa"/>
            <w:vAlign w:val="center"/>
          </w:tcPr>
          <w:p w14:paraId="00596DBF" w14:textId="77777777" w:rsidR="004A3DFA" w:rsidRDefault="001F2626">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Créditos</w:t>
            </w:r>
          </w:p>
        </w:tc>
        <w:tc>
          <w:tcPr>
            <w:tcW w:w="5393" w:type="dxa"/>
            <w:vAlign w:val="center"/>
          </w:tcPr>
          <w:p w14:paraId="01D3E233" w14:textId="48A7DD04" w:rsidR="004A3DFA" w:rsidRDefault="0026014A">
            <w:pPr>
              <w:spacing w:after="0"/>
              <w:rPr>
                <w:rFonts w:ascii="Arial Narrow" w:eastAsia="Times New Roman" w:hAnsi="Arial Narrow" w:cs="Arial"/>
                <w:iCs/>
                <w:lang w:val="es-ES" w:eastAsia="es-ES"/>
              </w:rPr>
            </w:pPr>
            <w:r>
              <w:rPr>
                <w:rFonts w:ascii="Arial Narrow" w:eastAsia="Times New Roman" w:hAnsi="Arial Narrow" w:cs="Arial"/>
                <w:iCs/>
                <w:lang w:val="es-ES" w:eastAsia="es-ES"/>
              </w:rPr>
              <w:t>0</w:t>
            </w:r>
            <w:r w:rsidR="00CB64F4">
              <w:rPr>
                <w:rFonts w:ascii="Arial Narrow" w:eastAsia="Times New Roman" w:hAnsi="Arial Narrow" w:cs="Arial"/>
                <w:iCs/>
                <w:lang w:val="es-ES" w:eastAsia="es-ES"/>
              </w:rPr>
              <w:t>4</w:t>
            </w:r>
          </w:p>
        </w:tc>
      </w:tr>
      <w:tr w:rsidR="004A3DFA" w14:paraId="50E4540C" w14:textId="77777777">
        <w:trPr>
          <w:trHeight w:val="468"/>
        </w:trPr>
        <w:tc>
          <w:tcPr>
            <w:tcW w:w="2686" w:type="dxa"/>
            <w:vAlign w:val="center"/>
          </w:tcPr>
          <w:p w14:paraId="73C298DF" w14:textId="77777777" w:rsidR="004A3DFA" w:rsidRDefault="001F2626">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 xml:space="preserve">Horas Semanales </w:t>
            </w:r>
          </w:p>
        </w:tc>
        <w:tc>
          <w:tcPr>
            <w:tcW w:w="5393" w:type="dxa"/>
            <w:vAlign w:val="center"/>
          </w:tcPr>
          <w:p w14:paraId="0B6F88EB" w14:textId="5EDE71D7" w:rsidR="004A3DFA" w:rsidRDefault="00C33AC3">
            <w:pPr>
              <w:spacing w:after="0"/>
              <w:rPr>
                <w:rFonts w:ascii="Arial Narrow" w:eastAsia="Times New Roman" w:hAnsi="Arial Narrow" w:cs="Arial"/>
                <w:iCs/>
                <w:color w:val="000000"/>
                <w:lang w:val="es-ES" w:eastAsia="es-ES"/>
              </w:rPr>
            </w:pPr>
            <w:r>
              <w:rPr>
                <w:rFonts w:ascii="Arial Narrow" w:eastAsia="Times New Roman" w:hAnsi="Arial Narrow" w:cs="Arial"/>
                <w:iCs/>
                <w:color w:val="000000"/>
                <w:lang w:val="es-ES" w:eastAsia="es-ES"/>
              </w:rPr>
              <w:t>Hrs. Totales: 05         Teóricas: 0</w:t>
            </w:r>
            <w:r w:rsidR="00CB64F4">
              <w:rPr>
                <w:rFonts w:ascii="Arial Narrow" w:eastAsia="Times New Roman" w:hAnsi="Arial Narrow" w:cs="Arial"/>
                <w:iCs/>
                <w:color w:val="000000"/>
                <w:lang w:val="es-ES" w:eastAsia="es-ES"/>
              </w:rPr>
              <w:t>3</w:t>
            </w:r>
            <w:r w:rsidR="001F2626">
              <w:rPr>
                <w:rFonts w:ascii="Arial Narrow" w:eastAsia="Times New Roman" w:hAnsi="Arial Narrow" w:cs="Arial"/>
                <w:iCs/>
                <w:color w:val="000000"/>
                <w:lang w:val="es-ES" w:eastAsia="es-ES"/>
              </w:rPr>
              <w:t xml:space="preserve">   Pr</w:t>
            </w:r>
            <w:r w:rsidR="005637D8">
              <w:rPr>
                <w:rFonts w:ascii="Arial Narrow" w:eastAsia="Times New Roman" w:hAnsi="Arial Narrow" w:cs="Arial"/>
                <w:iCs/>
                <w:color w:val="000000"/>
                <w:lang w:val="es-ES" w:eastAsia="es-ES"/>
              </w:rPr>
              <w:t>á</w:t>
            </w:r>
            <w:r w:rsidR="001F2626">
              <w:rPr>
                <w:rFonts w:ascii="Arial Narrow" w:eastAsia="Times New Roman" w:hAnsi="Arial Narrow" w:cs="Arial"/>
                <w:iCs/>
                <w:color w:val="000000"/>
                <w:lang w:val="es-ES" w:eastAsia="es-ES"/>
              </w:rPr>
              <w:t>cticas</w:t>
            </w:r>
            <w:r>
              <w:rPr>
                <w:rFonts w:ascii="Arial Narrow" w:eastAsia="Times New Roman" w:hAnsi="Arial Narrow" w:cs="Arial"/>
                <w:iCs/>
                <w:color w:val="000000"/>
                <w:lang w:val="es-ES" w:eastAsia="es-ES"/>
              </w:rPr>
              <w:t>:</w:t>
            </w:r>
            <w:r w:rsidR="001F2626">
              <w:rPr>
                <w:rFonts w:ascii="Arial Narrow" w:eastAsia="Times New Roman" w:hAnsi="Arial Narrow" w:cs="Arial"/>
                <w:iCs/>
                <w:color w:val="000000"/>
                <w:lang w:val="es-ES" w:eastAsia="es-ES"/>
              </w:rPr>
              <w:t xml:space="preserve"> </w:t>
            </w:r>
            <w:r>
              <w:rPr>
                <w:rFonts w:ascii="Arial Narrow" w:eastAsia="Times New Roman" w:hAnsi="Arial Narrow" w:cs="Arial"/>
                <w:iCs/>
                <w:color w:val="000000"/>
                <w:lang w:val="es-ES" w:eastAsia="es-ES"/>
              </w:rPr>
              <w:t>0</w:t>
            </w:r>
            <w:r w:rsidR="00CB64F4">
              <w:rPr>
                <w:rFonts w:ascii="Arial Narrow" w:eastAsia="Times New Roman" w:hAnsi="Arial Narrow" w:cs="Arial"/>
                <w:iCs/>
                <w:color w:val="000000"/>
                <w:lang w:val="es-ES" w:eastAsia="es-ES"/>
              </w:rPr>
              <w:t>2</w:t>
            </w:r>
          </w:p>
        </w:tc>
      </w:tr>
      <w:tr w:rsidR="004A3DFA" w14:paraId="74FC6514" w14:textId="77777777">
        <w:trPr>
          <w:trHeight w:val="468"/>
        </w:trPr>
        <w:tc>
          <w:tcPr>
            <w:tcW w:w="2686" w:type="dxa"/>
            <w:vAlign w:val="center"/>
          </w:tcPr>
          <w:p w14:paraId="62791E6F" w14:textId="77777777" w:rsidR="004A3DFA" w:rsidRDefault="001F2626">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Ciclo</w:t>
            </w:r>
          </w:p>
        </w:tc>
        <w:tc>
          <w:tcPr>
            <w:tcW w:w="5393" w:type="dxa"/>
            <w:vAlign w:val="center"/>
          </w:tcPr>
          <w:p w14:paraId="5B916C81" w14:textId="0482077D" w:rsidR="004A3DFA" w:rsidRDefault="00CB64F4" w:rsidP="00C33AC3">
            <w:pPr>
              <w:spacing w:after="0"/>
              <w:rPr>
                <w:rFonts w:ascii="Arial Narrow" w:eastAsia="Times New Roman" w:hAnsi="Arial Narrow" w:cs="Arial"/>
                <w:iCs/>
                <w:color w:val="000000"/>
                <w:lang w:val="es-ES" w:eastAsia="es-ES"/>
              </w:rPr>
            </w:pPr>
            <w:r>
              <w:rPr>
                <w:rFonts w:ascii="Arial Narrow" w:eastAsia="Times New Roman" w:hAnsi="Arial Narrow" w:cs="Arial"/>
                <w:iCs/>
                <w:color w:val="000000"/>
                <w:lang w:val="es-ES" w:eastAsia="es-ES"/>
              </w:rPr>
              <w:t>I</w:t>
            </w:r>
            <w:r w:rsidR="005637D8">
              <w:rPr>
                <w:rFonts w:ascii="Arial Narrow" w:eastAsia="Times New Roman" w:hAnsi="Arial Narrow" w:cs="Arial"/>
                <w:iCs/>
                <w:color w:val="000000"/>
                <w:lang w:val="es-ES" w:eastAsia="es-ES"/>
              </w:rPr>
              <w:t>II</w:t>
            </w:r>
          </w:p>
        </w:tc>
      </w:tr>
      <w:tr w:rsidR="004A3DFA" w14:paraId="3D7B51C8" w14:textId="77777777">
        <w:trPr>
          <w:trHeight w:val="468"/>
        </w:trPr>
        <w:tc>
          <w:tcPr>
            <w:tcW w:w="2686" w:type="dxa"/>
            <w:vAlign w:val="center"/>
          </w:tcPr>
          <w:p w14:paraId="11BEB6C4" w14:textId="77777777" w:rsidR="004A3DFA" w:rsidRDefault="001F2626">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Sección</w:t>
            </w:r>
          </w:p>
        </w:tc>
        <w:tc>
          <w:tcPr>
            <w:tcW w:w="5393" w:type="dxa"/>
            <w:vAlign w:val="center"/>
          </w:tcPr>
          <w:p w14:paraId="5C76327A" w14:textId="109D629A" w:rsidR="004A3DFA" w:rsidRDefault="003F7211">
            <w:pPr>
              <w:spacing w:after="0"/>
              <w:rPr>
                <w:rFonts w:ascii="Arial Narrow" w:eastAsia="Times New Roman" w:hAnsi="Arial Narrow" w:cs="Arial"/>
                <w:iCs/>
                <w:color w:val="000000"/>
                <w:lang w:val="es-ES" w:eastAsia="es-ES"/>
              </w:rPr>
            </w:pPr>
            <w:r w:rsidRPr="002141D8">
              <w:rPr>
                <w:rFonts w:ascii="Arial Narrow" w:eastAsia="Times New Roman" w:hAnsi="Arial Narrow" w:cs="Arial"/>
                <w:b/>
                <w:bCs/>
                <w:iCs/>
                <w:color w:val="000000"/>
                <w:lang w:val="es-ES" w:eastAsia="es-ES"/>
              </w:rPr>
              <w:t>“</w:t>
            </w:r>
            <w:r w:rsidR="001459AE">
              <w:rPr>
                <w:rFonts w:ascii="Arial Narrow" w:eastAsia="Times New Roman" w:hAnsi="Arial Narrow" w:cs="Arial"/>
                <w:b/>
                <w:bCs/>
                <w:iCs/>
                <w:color w:val="000000"/>
                <w:lang w:val="es-ES" w:eastAsia="es-ES"/>
              </w:rPr>
              <w:t>B</w:t>
            </w:r>
            <w:r w:rsidR="007E5AAD">
              <w:rPr>
                <w:rFonts w:ascii="Arial Narrow" w:eastAsia="Times New Roman" w:hAnsi="Arial Narrow" w:cs="Arial"/>
                <w:iCs/>
                <w:color w:val="000000"/>
                <w:lang w:val="es-ES" w:eastAsia="es-ES"/>
              </w:rPr>
              <w:t>”</w:t>
            </w:r>
          </w:p>
        </w:tc>
      </w:tr>
      <w:tr w:rsidR="004A3DFA" w14:paraId="063C3F9D" w14:textId="77777777">
        <w:trPr>
          <w:trHeight w:val="468"/>
        </w:trPr>
        <w:tc>
          <w:tcPr>
            <w:tcW w:w="2686" w:type="dxa"/>
            <w:vAlign w:val="center"/>
          </w:tcPr>
          <w:p w14:paraId="3EFD28DE" w14:textId="30E76257" w:rsidR="004A3DFA" w:rsidRDefault="003F7AA2">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Apellidos y Nombres de los</w:t>
            </w:r>
            <w:r w:rsidR="001F2626">
              <w:rPr>
                <w:rFonts w:ascii="Arial Narrow" w:eastAsia="Times New Roman" w:hAnsi="Arial Narrow" w:cs="Arial"/>
                <w:b/>
                <w:bCs/>
                <w:iCs/>
                <w:color w:val="000000"/>
                <w:lang w:val="es-ES" w:eastAsia="es-ES"/>
              </w:rPr>
              <w:t xml:space="preserve"> Docente</w:t>
            </w:r>
            <w:r>
              <w:rPr>
                <w:rFonts w:ascii="Arial Narrow" w:eastAsia="Times New Roman" w:hAnsi="Arial Narrow" w:cs="Arial"/>
                <w:b/>
                <w:bCs/>
                <w:iCs/>
                <w:color w:val="000000"/>
                <w:lang w:val="es-ES" w:eastAsia="es-ES"/>
              </w:rPr>
              <w:t>s</w:t>
            </w:r>
          </w:p>
        </w:tc>
        <w:tc>
          <w:tcPr>
            <w:tcW w:w="5393" w:type="dxa"/>
            <w:vAlign w:val="center"/>
          </w:tcPr>
          <w:p w14:paraId="20D6EF1C" w14:textId="76342AB5" w:rsidR="004A3DFA" w:rsidRDefault="00A0706A">
            <w:pPr>
              <w:spacing w:after="0"/>
              <w:rPr>
                <w:rFonts w:ascii="Arial Narrow" w:eastAsia="Times New Roman" w:hAnsi="Arial Narrow" w:cs="Arial"/>
                <w:iCs/>
                <w:color w:val="000000"/>
                <w:sz w:val="20"/>
                <w:szCs w:val="20"/>
                <w:lang w:val="es-ES" w:eastAsia="es-ES"/>
              </w:rPr>
            </w:pPr>
            <w:r w:rsidRPr="0062557E">
              <w:rPr>
                <w:rFonts w:ascii="Arial Narrow" w:eastAsia="Times New Roman" w:hAnsi="Arial Narrow" w:cs="Arial"/>
                <w:iCs/>
                <w:color w:val="000000"/>
                <w:sz w:val="20"/>
                <w:szCs w:val="20"/>
                <w:lang w:val="es-ES" w:eastAsia="es-ES"/>
              </w:rPr>
              <w:t xml:space="preserve"> </w:t>
            </w:r>
            <w:r w:rsidR="00B14308">
              <w:rPr>
                <w:rFonts w:ascii="Arial Narrow" w:eastAsia="Times New Roman" w:hAnsi="Arial Narrow" w:cs="Arial"/>
                <w:iCs/>
                <w:color w:val="000000"/>
                <w:sz w:val="20"/>
                <w:szCs w:val="20"/>
                <w:lang w:val="es-ES" w:eastAsia="es-ES"/>
              </w:rPr>
              <w:t xml:space="preserve">Dr. </w:t>
            </w:r>
            <w:r w:rsidRPr="0062557E">
              <w:rPr>
                <w:rFonts w:ascii="Arial Narrow" w:eastAsia="Times New Roman" w:hAnsi="Arial Narrow" w:cs="Arial"/>
                <w:iCs/>
                <w:color w:val="000000"/>
                <w:sz w:val="20"/>
                <w:szCs w:val="20"/>
                <w:lang w:val="es-ES" w:eastAsia="es-ES"/>
              </w:rPr>
              <w:t>MANUEL ALBERTO PATRONI BAZALAR</w:t>
            </w:r>
            <w:r w:rsidR="003F7AA2">
              <w:rPr>
                <w:rFonts w:ascii="Arial Narrow" w:eastAsia="Times New Roman" w:hAnsi="Arial Narrow" w:cs="Arial"/>
                <w:iCs/>
                <w:color w:val="000000"/>
                <w:sz w:val="20"/>
                <w:szCs w:val="20"/>
                <w:lang w:val="es-ES" w:eastAsia="es-ES"/>
              </w:rPr>
              <w:t xml:space="preserve"> </w:t>
            </w:r>
          </w:p>
          <w:p w14:paraId="1115A3DE" w14:textId="47D298AB" w:rsidR="0062557E" w:rsidRPr="0062557E" w:rsidRDefault="00B14308">
            <w:pPr>
              <w:spacing w:after="0"/>
              <w:rPr>
                <w:rFonts w:ascii="Arial Narrow" w:eastAsia="Times New Roman" w:hAnsi="Arial Narrow" w:cs="Arial"/>
                <w:iCs/>
                <w:color w:val="000000"/>
                <w:sz w:val="20"/>
                <w:szCs w:val="20"/>
                <w:lang w:val="es-ES" w:eastAsia="es-ES"/>
              </w:rPr>
            </w:pPr>
            <w:r>
              <w:rPr>
                <w:rFonts w:ascii="Arial Narrow" w:eastAsia="Times New Roman" w:hAnsi="Arial Narrow" w:cs="Arial"/>
                <w:iCs/>
                <w:color w:val="000000"/>
                <w:sz w:val="20"/>
                <w:szCs w:val="20"/>
                <w:lang w:val="es-ES" w:eastAsia="es-ES"/>
              </w:rPr>
              <w:t xml:space="preserve">Mg. </w:t>
            </w:r>
            <w:r w:rsidR="004B3CC8">
              <w:rPr>
                <w:rFonts w:ascii="Arial Narrow" w:eastAsia="Times New Roman" w:hAnsi="Arial Narrow" w:cs="Arial"/>
                <w:iCs/>
                <w:color w:val="000000"/>
                <w:sz w:val="20"/>
                <w:szCs w:val="20"/>
                <w:lang w:val="es-ES" w:eastAsia="es-ES"/>
              </w:rPr>
              <w:t xml:space="preserve"> ORLANDO RAÚL BERNAL DIAZ               </w:t>
            </w:r>
          </w:p>
        </w:tc>
      </w:tr>
      <w:tr w:rsidR="004A3DFA" w14:paraId="272013D6" w14:textId="77777777">
        <w:trPr>
          <w:trHeight w:val="468"/>
        </w:trPr>
        <w:tc>
          <w:tcPr>
            <w:tcW w:w="2686" w:type="dxa"/>
            <w:vAlign w:val="center"/>
          </w:tcPr>
          <w:p w14:paraId="506113D8" w14:textId="77777777" w:rsidR="004A3DFA" w:rsidRDefault="001F2626">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Correo Institucional</w:t>
            </w:r>
          </w:p>
        </w:tc>
        <w:tc>
          <w:tcPr>
            <w:tcW w:w="5393" w:type="dxa"/>
            <w:vAlign w:val="center"/>
          </w:tcPr>
          <w:p w14:paraId="37432CF2" w14:textId="583141FC" w:rsidR="004A3DFA" w:rsidRDefault="00A0706A">
            <w:pPr>
              <w:spacing w:after="0"/>
              <w:rPr>
                <w:rFonts w:ascii="Arial Narrow" w:eastAsia="Times New Roman" w:hAnsi="Arial Narrow" w:cs="Arial"/>
                <w:iCs/>
                <w:color w:val="000000"/>
                <w:lang w:val="es-ES" w:eastAsia="es-ES"/>
              </w:rPr>
            </w:pPr>
            <w:r>
              <w:rPr>
                <w:rFonts w:ascii="Arial Narrow" w:eastAsia="Times New Roman" w:hAnsi="Arial Narrow" w:cs="Arial"/>
                <w:iCs/>
                <w:color w:val="000000"/>
                <w:lang w:val="es-ES" w:eastAsia="es-ES"/>
              </w:rPr>
              <w:t>mpatroni</w:t>
            </w:r>
            <w:r w:rsidR="00C33AC3" w:rsidRPr="00C33AC3">
              <w:rPr>
                <w:rFonts w:ascii="Arial Narrow" w:eastAsia="Times New Roman" w:hAnsi="Arial Narrow" w:cs="Arial"/>
                <w:iCs/>
                <w:color w:val="000000"/>
                <w:lang w:val="es-ES" w:eastAsia="es-ES"/>
              </w:rPr>
              <w:t>@</w:t>
            </w:r>
            <w:r w:rsidR="00C33AC3">
              <w:rPr>
                <w:rFonts w:ascii="Arial Narrow" w:eastAsia="Times New Roman" w:hAnsi="Arial Narrow" w:cs="Arial"/>
                <w:iCs/>
                <w:color w:val="000000"/>
                <w:lang w:val="es-ES" w:eastAsia="es-ES"/>
              </w:rPr>
              <w:t>unjfsc.edu.pe</w:t>
            </w:r>
          </w:p>
        </w:tc>
      </w:tr>
      <w:tr w:rsidR="004A3DFA" w14:paraId="6F72C459" w14:textId="77777777">
        <w:trPr>
          <w:trHeight w:val="468"/>
        </w:trPr>
        <w:tc>
          <w:tcPr>
            <w:tcW w:w="2686" w:type="dxa"/>
            <w:vAlign w:val="center"/>
          </w:tcPr>
          <w:p w14:paraId="14A5BD01" w14:textId="77777777" w:rsidR="004A3DFA" w:rsidRDefault="001F2626">
            <w:pPr>
              <w:spacing w:after="0"/>
              <w:ind w:left="175"/>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N° De Celular</w:t>
            </w:r>
          </w:p>
        </w:tc>
        <w:tc>
          <w:tcPr>
            <w:tcW w:w="5393" w:type="dxa"/>
            <w:vAlign w:val="center"/>
          </w:tcPr>
          <w:p w14:paraId="3550950C" w14:textId="7469C326" w:rsidR="004A3DFA" w:rsidRDefault="00C33AC3">
            <w:pPr>
              <w:spacing w:after="0"/>
              <w:rPr>
                <w:rFonts w:ascii="Arial Narrow" w:eastAsia="Times New Roman" w:hAnsi="Arial Narrow" w:cs="Arial"/>
                <w:iCs/>
                <w:color w:val="000000"/>
                <w:lang w:val="es-ES" w:eastAsia="es-ES"/>
              </w:rPr>
            </w:pPr>
            <w:r>
              <w:rPr>
                <w:rFonts w:ascii="Arial Narrow" w:eastAsia="Times New Roman" w:hAnsi="Arial Narrow" w:cs="Arial"/>
                <w:iCs/>
                <w:color w:val="000000"/>
                <w:lang w:val="es-ES" w:eastAsia="es-ES"/>
              </w:rPr>
              <w:t>9</w:t>
            </w:r>
            <w:r w:rsidR="00A0706A">
              <w:rPr>
                <w:rFonts w:ascii="Arial Narrow" w:eastAsia="Times New Roman" w:hAnsi="Arial Narrow" w:cs="Arial"/>
                <w:iCs/>
                <w:color w:val="000000"/>
                <w:lang w:val="es-ES" w:eastAsia="es-ES"/>
              </w:rPr>
              <w:t>48853443</w:t>
            </w:r>
          </w:p>
        </w:tc>
      </w:tr>
    </w:tbl>
    <w:p w14:paraId="20E3861E" w14:textId="77777777" w:rsidR="004A3DFA" w:rsidRDefault="004A3DFA">
      <w:pPr>
        <w:spacing w:after="0" w:line="276" w:lineRule="auto"/>
        <w:ind w:left="426"/>
        <w:jc w:val="both"/>
        <w:rPr>
          <w:rFonts w:ascii="Arial Narrow" w:eastAsia="Times New Roman" w:hAnsi="Arial Narrow"/>
          <w:b/>
          <w:iCs/>
          <w:lang w:val="es-ES" w:eastAsia="es-ES"/>
        </w:rPr>
      </w:pPr>
    </w:p>
    <w:p w14:paraId="1C2CEAAD" w14:textId="77777777" w:rsidR="00494429" w:rsidRDefault="001F2626" w:rsidP="00682EBF">
      <w:pPr>
        <w:numPr>
          <w:ilvl w:val="0"/>
          <w:numId w:val="1"/>
        </w:numPr>
        <w:spacing w:after="0" w:line="276" w:lineRule="auto"/>
        <w:ind w:left="426" w:hanging="142"/>
        <w:jc w:val="both"/>
        <w:rPr>
          <w:rFonts w:ascii="Times New Roman" w:eastAsia="Times New Roman" w:hAnsi="Times New Roman" w:cs="Times New Roman"/>
          <w:b/>
          <w:iCs/>
          <w:sz w:val="20"/>
          <w:szCs w:val="20"/>
          <w:lang w:val="es-ES" w:eastAsia="es-ES"/>
        </w:rPr>
      </w:pPr>
      <w:r w:rsidRPr="00E203A9">
        <w:rPr>
          <w:rFonts w:ascii="Times New Roman" w:eastAsia="Times New Roman" w:hAnsi="Times New Roman" w:cs="Times New Roman"/>
          <w:b/>
          <w:iCs/>
          <w:sz w:val="20"/>
          <w:szCs w:val="20"/>
          <w:lang w:val="es-ES" w:eastAsia="es-ES"/>
        </w:rPr>
        <w:t>SUMILLA</w:t>
      </w:r>
    </w:p>
    <w:p w14:paraId="09FF9697" w14:textId="09FBCE7B" w:rsidR="004A3DFA" w:rsidRPr="00E203A9" w:rsidRDefault="001F2626" w:rsidP="00494429">
      <w:pPr>
        <w:spacing w:after="0" w:line="276" w:lineRule="auto"/>
        <w:ind w:left="426"/>
        <w:jc w:val="both"/>
        <w:rPr>
          <w:rFonts w:ascii="Times New Roman" w:eastAsia="Times New Roman" w:hAnsi="Times New Roman" w:cs="Times New Roman"/>
          <w:b/>
          <w:iCs/>
          <w:sz w:val="20"/>
          <w:szCs w:val="20"/>
          <w:lang w:val="es-ES" w:eastAsia="es-ES"/>
        </w:rPr>
      </w:pPr>
      <w:r w:rsidRPr="00E203A9">
        <w:rPr>
          <w:rFonts w:ascii="Times New Roman" w:eastAsia="Times New Roman" w:hAnsi="Times New Roman" w:cs="Times New Roman"/>
          <w:b/>
          <w:iCs/>
          <w:sz w:val="20"/>
          <w:szCs w:val="20"/>
          <w:lang w:val="es-ES" w:eastAsia="es-ES"/>
        </w:rPr>
        <w:t xml:space="preserve"> </w:t>
      </w:r>
    </w:p>
    <w:p w14:paraId="31D49D1E" w14:textId="7384E5DE" w:rsidR="003F33BE" w:rsidRPr="00A75F3C" w:rsidRDefault="003F33BE" w:rsidP="003F33BE">
      <w:pPr>
        <w:pStyle w:val="Prrafodelista"/>
        <w:spacing w:after="0"/>
        <w:ind w:left="284"/>
        <w:jc w:val="both"/>
        <w:rPr>
          <w:rFonts w:ascii="Times New Roman" w:eastAsia="Arial" w:hAnsi="Times New Roman" w:cs="Times New Roman"/>
          <w:sz w:val="20"/>
          <w:szCs w:val="20"/>
        </w:rPr>
      </w:pPr>
      <w:r w:rsidRPr="00A75F3C">
        <w:rPr>
          <w:rFonts w:ascii="Times New Roman" w:eastAsia="Arial" w:hAnsi="Times New Roman" w:cs="Times New Roman"/>
          <w:sz w:val="20"/>
          <w:szCs w:val="20"/>
        </w:rPr>
        <w:t>La asignatura de gestión empresarial es de naturaleza teórico – práctica. Pertenece al área de formación general. Tiene como propósito primordial dar a conocer a los estudiantes, las herramientas para comprender el desarrollo de los aspectos fundamentales de la gestión empresarial en los Negocios tanto internos como externos. Para lo cual se ha considerado las siguientes unidades:  introducción a la gestión empresarial, El proceso administrativo en la Gestión empresarial, Las</w:t>
      </w:r>
      <w:r w:rsidR="00FF3E32" w:rsidRPr="00A75F3C">
        <w:rPr>
          <w:rFonts w:ascii="Times New Roman" w:eastAsia="Arial" w:hAnsi="Times New Roman" w:cs="Times New Roman"/>
          <w:sz w:val="20"/>
          <w:szCs w:val="20"/>
        </w:rPr>
        <w:t xml:space="preserve"> áreas funcionales en la gestión empresarial </w:t>
      </w:r>
      <w:r w:rsidR="007D2079" w:rsidRPr="00A75F3C">
        <w:rPr>
          <w:rFonts w:ascii="Times New Roman" w:eastAsia="Arial" w:hAnsi="Times New Roman" w:cs="Times New Roman"/>
          <w:sz w:val="20"/>
          <w:szCs w:val="20"/>
        </w:rPr>
        <w:t xml:space="preserve"> y </w:t>
      </w:r>
      <w:r w:rsidR="00FF3E32" w:rsidRPr="00A75F3C">
        <w:rPr>
          <w:rFonts w:ascii="Times New Roman" w:eastAsia="Arial" w:hAnsi="Times New Roman" w:cs="Times New Roman"/>
          <w:sz w:val="20"/>
          <w:szCs w:val="20"/>
        </w:rPr>
        <w:t>l</w:t>
      </w:r>
      <w:r w:rsidR="007D2079" w:rsidRPr="00A75F3C">
        <w:rPr>
          <w:rFonts w:ascii="Times New Roman" w:eastAsia="Arial" w:hAnsi="Times New Roman" w:cs="Times New Roman"/>
          <w:sz w:val="20"/>
          <w:szCs w:val="20"/>
        </w:rPr>
        <w:t>a globalización y digitalización empresarial</w:t>
      </w:r>
      <w:r w:rsidRPr="00A75F3C">
        <w:rPr>
          <w:rFonts w:ascii="Times New Roman" w:eastAsia="Arial" w:hAnsi="Times New Roman" w:cs="Times New Roman"/>
          <w:sz w:val="20"/>
          <w:szCs w:val="20"/>
        </w:rPr>
        <w:t xml:space="preserve">.  El desarrollo de la asignatura, permitirá a los estudiantes adquirir los conocimientos sobre cómo se debe gestionar las actividades empresariales de acuerdo a los cambios y </w:t>
      </w:r>
      <w:r w:rsidR="00E203A9" w:rsidRPr="00A75F3C">
        <w:rPr>
          <w:rFonts w:ascii="Times New Roman" w:eastAsia="Arial" w:hAnsi="Times New Roman" w:cs="Times New Roman"/>
          <w:sz w:val="20"/>
          <w:szCs w:val="20"/>
        </w:rPr>
        <w:t xml:space="preserve">la </w:t>
      </w:r>
      <w:r w:rsidRPr="00A75F3C">
        <w:rPr>
          <w:rFonts w:ascii="Times New Roman" w:eastAsia="Arial" w:hAnsi="Times New Roman" w:cs="Times New Roman"/>
          <w:sz w:val="20"/>
          <w:szCs w:val="20"/>
        </w:rPr>
        <w:t>mode</w:t>
      </w:r>
      <w:r w:rsidR="00E203A9" w:rsidRPr="00A75F3C">
        <w:rPr>
          <w:rFonts w:ascii="Times New Roman" w:eastAsia="Arial" w:hAnsi="Times New Roman" w:cs="Times New Roman"/>
          <w:sz w:val="20"/>
          <w:szCs w:val="20"/>
        </w:rPr>
        <w:t xml:space="preserve">rnidad. Se motivará en los estudiante una nueva </w:t>
      </w:r>
      <w:r w:rsidRPr="00A75F3C">
        <w:rPr>
          <w:rFonts w:ascii="Times New Roman" w:eastAsia="Arial" w:hAnsi="Times New Roman" w:cs="Times New Roman"/>
          <w:sz w:val="20"/>
          <w:szCs w:val="20"/>
        </w:rPr>
        <w:t>mentalidad empresarial, mediante la investigación y análisis de casos concretos de emprendedores exitosos en el m</w:t>
      </w:r>
      <w:r w:rsidR="00E203A9" w:rsidRPr="00A75F3C">
        <w:rPr>
          <w:rFonts w:ascii="Times New Roman" w:eastAsia="Arial" w:hAnsi="Times New Roman" w:cs="Times New Roman"/>
          <w:sz w:val="20"/>
          <w:szCs w:val="20"/>
        </w:rPr>
        <w:t xml:space="preserve">undo empresarial </w:t>
      </w:r>
      <w:r w:rsidR="00A10CC7" w:rsidRPr="00A75F3C">
        <w:rPr>
          <w:rFonts w:ascii="Times New Roman" w:eastAsia="Arial" w:hAnsi="Times New Roman" w:cs="Times New Roman"/>
          <w:sz w:val="20"/>
          <w:szCs w:val="20"/>
        </w:rPr>
        <w:t>tanto locales como planetarios</w:t>
      </w:r>
      <w:r w:rsidRPr="00A75F3C">
        <w:rPr>
          <w:rFonts w:ascii="Times New Roman" w:eastAsia="Arial" w:hAnsi="Times New Roman" w:cs="Times New Roman"/>
          <w:sz w:val="20"/>
          <w:szCs w:val="20"/>
        </w:rPr>
        <w:t>.</w:t>
      </w:r>
    </w:p>
    <w:p w14:paraId="49026A35" w14:textId="1FB7B583" w:rsidR="003F33BE" w:rsidRPr="00A75F3C" w:rsidRDefault="003F33BE" w:rsidP="00C502C0">
      <w:pPr>
        <w:spacing w:after="0"/>
        <w:jc w:val="both"/>
        <w:rPr>
          <w:rFonts w:ascii="Arial Narrow" w:eastAsia="Arial" w:hAnsi="Arial Narrow" w:cs="Arial"/>
          <w:sz w:val="20"/>
          <w:szCs w:val="20"/>
        </w:rPr>
      </w:pPr>
    </w:p>
    <w:p w14:paraId="516F0233" w14:textId="77777777" w:rsidR="00FD4EF4" w:rsidRPr="00A75F3C" w:rsidRDefault="00FD4EF4" w:rsidP="00FD4EF4">
      <w:pPr>
        <w:ind w:left="284"/>
        <w:rPr>
          <w:rFonts w:ascii="Times New Roman" w:hAnsi="Times New Roman" w:cs="Times New Roman"/>
          <w:b/>
          <w:bCs/>
          <w:sz w:val="20"/>
          <w:szCs w:val="20"/>
        </w:rPr>
      </w:pPr>
      <w:r w:rsidRPr="00A75F3C">
        <w:rPr>
          <w:rFonts w:ascii="Times New Roman" w:hAnsi="Times New Roman" w:cs="Times New Roman"/>
          <w:b/>
          <w:bCs/>
          <w:sz w:val="20"/>
          <w:szCs w:val="20"/>
        </w:rPr>
        <w:t>Competencia general del curso</w:t>
      </w:r>
    </w:p>
    <w:p w14:paraId="2AB43692" w14:textId="0FA8E67A" w:rsidR="00FD4EF4" w:rsidRPr="00A75F3C" w:rsidRDefault="00FD4EF4" w:rsidP="00FD4EF4">
      <w:pPr>
        <w:spacing w:after="120" w:line="276" w:lineRule="auto"/>
        <w:ind w:left="284"/>
        <w:jc w:val="both"/>
        <w:rPr>
          <w:rFonts w:ascii="Times New Roman" w:hAnsi="Times New Roman" w:cs="Times New Roman"/>
          <w:sz w:val="20"/>
          <w:szCs w:val="20"/>
        </w:rPr>
      </w:pPr>
      <w:r w:rsidRPr="00A75F3C">
        <w:rPr>
          <w:rFonts w:ascii="Times New Roman" w:hAnsi="Times New Roman" w:cs="Times New Roman"/>
          <w:b/>
          <w:bCs/>
          <w:sz w:val="20"/>
          <w:szCs w:val="20"/>
        </w:rPr>
        <w:t>Sustenta</w:t>
      </w:r>
      <w:r w:rsidRPr="00A75F3C">
        <w:rPr>
          <w:rFonts w:ascii="Times New Roman" w:hAnsi="Times New Roman" w:cs="Times New Roman"/>
          <w:sz w:val="20"/>
          <w:szCs w:val="20"/>
        </w:rPr>
        <w:t xml:space="preserve"> los conocimientos de la Gestión Empresarial , dentro de los avances tecnológicos y velocidad del conocimiento, </w:t>
      </w:r>
      <w:r w:rsidRPr="00A75F3C">
        <w:rPr>
          <w:rFonts w:ascii="Times New Roman" w:hAnsi="Times New Roman" w:cs="Times New Roman"/>
          <w:b/>
          <w:bCs/>
          <w:sz w:val="20"/>
          <w:szCs w:val="20"/>
        </w:rPr>
        <w:t>explica</w:t>
      </w:r>
      <w:r w:rsidRPr="00A75F3C">
        <w:rPr>
          <w:rFonts w:ascii="Times New Roman" w:hAnsi="Times New Roman" w:cs="Times New Roman"/>
          <w:sz w:val="20"/>
          <w:szCs w:val="20"/>
        </w:rPr>
        <w:t xml:space="preserve">  los conceptos teóricos y prácticos de la </w:t>
      </w:r>
      <w:r w:rsidR="00B61331" w:rsidRPr="00A75F3C">
        <w:rPr>
          <w:rFonts w:ascii="Times New Roman" w:hAnsi="Times New Roman" w:cs="Times New Roman"/>
          <w:sz w:val="20"/>
          <w:szCs w:val="20"/>
        </w:rPr>
        <w:t xml:space="preserve">gestión empresarial </w:t>
      </w:r>
      <w:r w:rsidRPr="00A75F3C">
        <w:rPr>
          <w:rFonts w:ascii="Times New Roman" w:hAnsi="Times New Roman" w:cs="Times New Roman"/>
          <w:sz w:val="20"/>
          <w:szCs w:val="20"/>
        </w:rPr>
        <w:t xml:space="preserve">en los diversos temas a tratar, así como también </w:t>
      </w:r>
      <w:r w:rsidRPr="00A75F3C">
        <w:rPr>
          <w:rFonts w:ascii="Times New Roman" w:hAnsi="Times New Roman" w:cs="Times New Roman"/>
          <w:b/>
          <w:bCs/>
          <w:sz w:val="20"/>
          <w:szCs w:val="20"/>
        </w:rPr>
        <w:t xml:space="preserve">aplica </w:t>
      </w:r>
      <w:r w:rsidRPr="00A75F3C">
        <w:rPr>
          <w:rFonts w:ascii="Times New Roman" w:hAnsi="Times New Roman" w:cs="Times New Roman"/>
          <w:sz w:val="20"/>
          <w:szCs w:val="20"/>
        </w:rPr>
        <w:t>los conocimientos</w:t>
      </w:r>
      <w:r w:rsidRPr="00A75F3C">
        <w:rPr>
          <w:rFonts w:ascii="Times New Roman" w:hAnsi="Times New Roman" w:cs="Times New Roman"/>
          <w:b/>
          <w:bCs/>
          <w:sz w:val="20"/>
          <w:szCs w:val="20"/>
        </w:rPr>
        <w:t xml:space="preserve"> </w:t>
      </w:r>
      <w:r w:rsidRPr="00A75F3C">
        <w:rPr>
          <w:rFonts w:ascii="Times New Roman" w:hAnsi="Times New Roman" w:cs="Times New Roman"/>
          <w:sz w:val="20"/>
          <w:szCs w:val="20"/>
        </w:rPr>
        <w:t xml:space="preserve">de </w:t>
      </w:r>
      <w:r w:rsidR="00B61331" w:rsidRPr="00A75F3C">
        <w:rPr>
          <w:rFonts w:ascii="Times New Roman" w:hAnsi="Times New Roman" w:cs="Times New Roman"/>
          <w:sz w:val="20"/>
          <w:szCs w:val="20"/>
        </w:rPr>
        <w:t xml:space="preserve">la </w:t>
      </w:r>
      <w:r w:rsidRPr="00A75F3C">
        <w:rPr>
          <w:rFonts w:ascii="Times New Roman" w:hAnsi="Times New Roman" w:cs="Times New Roman"/>
          <w:sz w:val="20"/>
          <w:szCs w:val="20"/>
        </w:rPr>
        <w:t xml:space="preserve">gestión de </w:t>
      </w:r>
      <w:r w:rsidR="00B61331" w:rsidRPr="00A75F3C">
        <w:rPr>
          <w:rFonts w:ascii="Times New Roman" w:hAnsi="Times New Roman" w:cs="Times New Roman"/>
          <w:sz w:val="20"/>
          <w:szCs w:val="20"/>
        </w:rPr>
        <w:t>empresarial</w:t>
      </w:r>
      <w:r w:rsidRPr="00A75F3C">
        <w:rPr>
          <w:rFonts w:ascii="Times New Roman" w:hAnsi="Times New Roman" w:cs="Times New Roman"/>
          <w:sz w:val="20"/>
          <w:szCs w:val="20"/>
        </w:rPr>
        <w:t xml:space="preserve">, </w:t>
      </w:r>
      <w:r w:rsidR="00B61331" w:rsidRPr="00A75F3C">
        <w:rPr>
          <w:rFonts w:ascii="Times New Roman" w:hAnsi="Times New Roman" w:cs="Times New Roman"/>
          <w:sz w:val="20"/>
          <w:szCs w:val="20"/>
        </w:rPr>
        <w:t>en torno a un proceso administrativo sustentado en una digitalización empresarial</w:t>
      </w:r>
      <w:r w:rsidRPr="00A75F3C">
        <w:rPr>
          <w:rFonts w:ascii="Times New Roman" w:hAnsi="Times New Roman" w:cs="Times New Roman"/>
          <w:sz w:val="20"/>
          <w:szCs w:val="20"/>
        </w:rPr>
        <w:t xml:space="preserve">, </w:t>
      </w:r>
      <w:r w:rsidR="0085268F" w:rsidRPr="00A75F3C">
        <w:rPr>
          <w:rFonts w:ascii="Times New Roman" w:hAnsi="Times New Roman" w:cs="Times New Roman"/>
          <w:sz w:val="20"/>
          <w:szCs w:val="20"/>
        </w:rPr>
        <w:t xml:space="preserve">y </w:t>
      </w:r>
      <w:r w:rsidRPr="00A75F3C">
        <w:rPr>
          <w:rFonts w:ascii="Times New Roman" w:hAnsi="Times New Roman" w:cs="Times New Roman"/>
          <w:b/>
          <w:bCs/>
          <w:sz w:val="20"/>
          <w:szCs w:val="20"/>
        </w:rPr>
        <w:t xml:space="preserve">valora </w:t>
      </w:r>
      <w:r w:rsidRPr="00A75F3C">
        <w:rPr>
          <w:rFonts w:ascii="Times New Roman" w:hAnsi="Times New Roman" w:cs="Times New Roman"/>
          <w:sz w:val="20"/>
          <w:szCs w:val="20"/>
        </w:rPr>
        <w:t>el grado de importancia</w:t>
      </w:r>
      <w:r w:rsidRPr="00A75F3C">
        <w:rPr>
          <w:rFonts w:ascii="Times New Roman" w:hAnsi="Times New Roman" w:cs="Times New Roman"/>
          <w:b/>
          <w:bCs/>
          <w:sz w:val="20"/>
          <w:szCs w:val="20"/>
        </w:rPr>
        <w:t xml:space="preserve"> </w:t>
      </w:r>
      <w:r w:rsidRPr="00A75F3C">
        <w:rPr>
          <w:rFonts w:ascii="Times New Roman" w:hAnsi="Times New Roman" w:cs="Times New Roman"/>
          <w:sz w:val="20"/>
          <w:szCs w:val="20"/>
        </w:rPr>
        <w:t>y contribución</w:t>
      </w:r>
      <w:r w:rsidR="00B61331" w:rsidRPr="00A75F3C">
        <w:rPr>
          <w:rFonts w:ascii="Times New Roman" w:hAnsi="Times New Roman" w:cs="Times New Roman"/>
          <w:sz w:val="20"/>
          <w:szCs w:val="20"/>
        </w:rPr>
        <w:t xml:space="preserve"> en la formación de los estudiantes de forma global </w:t>
      </w:r>
      <w:r w:rsidRPr="00A75F3C">
        <w:rPr>
          <w:rFonts w:ascii="Times New Roman" w:hAnsi="Times New Roman" w:cs="Times New Roman"/>
          <w:sz w:val="20"/>
          <w:szCs w:val="20"/>
        </w:rPr>
        <w:t xml:space="preserve">, </w:t>
      </w:r>
      <w:r w:rsidR="00B61331" w:rsidRPr="00A75F3C">
        <w:rPr>
          <w:rFonts w:ascii="Times New Roman" w:hAnsi="Times New Roman" w:cs="Times New Roman"/>
          <w:sz w:val="20"/>
          <w:szCs w:val="20"/>
        </w:rPr>
        <w:t>para</w:t>
      </w:r>
      <w:r w:rsidRPr="00A75F3C">
        <w:rPr>
          <w:rFonts w:ascii="Times New Roman" w:hAnsi="Times New Roman" w:cs="Times New Roman"/>
          <w:sz w:val="20"/>
          <w:szCs w:val="20"/>
        </w:rPr>
        <w:t xml:space="preserve"> alcan</w:t>
      </w:r>
      <w:r w:rsidR="00B61331" w:rsidRPr="00A75F3C">
        <w:rPr>
          <w:rFonts w:ascii="Times New Roman" w:hAnsi="Times New Roman" w:cs="Times New Roman"/>
          <w:sz w:val="20"/>
          <w:szCs w:val="20"/>
        </w:rPr>
        <w:t>zar</w:t>
      </w:r>
      <w:r w:rsidRPr="00A75F3C">
        <w:rPr>
          <w:rFonts w:ascii="Times New Roman" w:hAnsi="Times New Roman" w:cs="Times New Roman"/>
          <w:sz w:val="20"/>
          <w:szCs w:val="20"/>
        </w:rPr>
        <w:t xml:space="preserve">  las metas y objetivo general de las empresas.</w:t>
      </w:r>
    </w:p>
    <w:p w14:paraId="079DB119" w14:textId="77777777" w:rsidR="00EC1A4F" w:rsidRDefault="00EC1A4F" w:rsidP="000E7EA1">
      <w:pPr>
        <w:spacing w:after="0"/>
        <w:ind w:left="426"/>
        <w:jc w:val="both"/>
        <w:rPr>
          <w:rFonts w:ascii="Arial Narrow" w:eastAsia="Arial" w:hAnsi="Arial Narrow" w:cs="Arial"/>
        </w:rPr>
      </w:pPr>
    </w:p>
    <w:p w14:paraId="2F356760" w14:textId="77777777" w:rsidR="00EC1A4F" w:rsidRDefault="00EC1A4F" w:rsidP="000E7EA1">
      <w:pPr>
        <w:spacing w:after="0"/>
        <w:ind w:left="426"/>
        <w:jc w:val="both"/>
        <w:rPr>
          <w:rFonts w:ascii="Arial Narrow" w:eastAsia="Arial" w:hAnsi="Arial Narrow" w:cs="Arial"/>
        </w:rPr>
      </w:pPr>
    </w:p>
    <w:p w14:paraId="56C85F53" w14:textId="77777777" w:rsidR="00EC1A4F" w:rsidRDefault="00EC1A4F" w:rsidP="000E7EA1">
      <w:pPr>
        <w:spacing w:after="0"/>
        <w:ind w:left="426"/>
        <w:jc w:val="both"/>
        <w:rPr>
          <w:rFonts w:ascii="Arial Narrow" w:eastAsia="Arial" w:hAnsi="Arial Narrow" w:cs="Arial"/>
        </w:rPr>
      </w:pPr>
    </w:p>
    <w:p w14:paraId="5F302473" w14:textId="77777777" w:rsidR="00494429" w:rsidRDefault="00494429" w:rsidP="000E7EA1">
      <w:pPr>
        <w:spacing w:after="0"/>
        <w:ind w:left="426"/>
        <w:jc w:val="both"/>
        <w:rPr>
          <w:rFonts w:ascii="Arial Narrow" w:eastAsia="Arial" w:hAnsi="Arial Narrow" w:cs="Arial"/>
        </w:rPr>
      </w:pPr>
    </w:p>
    <w:p w14:paraId="0F8204B8" w14:textId="77777777" w:rsidR="00494429" w:rsidRDefault="00494429" w:rsidP="000E7EA1">
      <w:pPr>
        <w:spacing w:after="0"/>
        <w:ind w:left="426"/>
        <w:jc w:val="both"/>
        <w:rPr>
          <w:rFonts w:ascii="Arial Narrow" w:eastAsia="Arial" w:hAnsi="Arial Narrow" w:cs="Arial"/>
        </w:rPr>
      </w:pPr>
    </w:p>
    <w:p w14:paraId="25AB4996" w14:textId="77777777" w:rsidR="00EC1A4F" w:rsidRDefault="00EC1A4F" w:rsidP="000E7EA1">
      <w:pPr>
        <w:spacing w:after="0"/>
        <w:ind w:left="426"/>
        <w:jc w:val="both"/>
        <w:rPr>
          <w:rFonts w:ascii="Arial Narrow" w:eastAsia="Arial" w:hAnsi="Arial Narrow" w:cs="Arial"/>
        </w:rPr>
      </w:pPr>
    </w:p>
    <w:p w14:paraId="675D0C29" w14:textId="77777777" w:rsidR="00A75F3C" w:rsidRDefault="00A75F3C" w:rsidP="000E7EA1">
      <w:pPr>
        <w:spacing w:after="0"/>
        <w:ind w:left="426"/>
        <w:jc w:val="both"/>
        <w:rPr>
          <w:rFonts w:ascii="Arial Narrow" w:eastAsia="Arial" w:hAnsi="Arial Narrow" w:cs="Arial"/>
        </w:rPr>
      </w:pPr>
    </w:p>
    <w:p w14:paraId="141D4866" w14:textId="77777777" w:rsidR="00A75F3C" w:rsidRDefault="00A75F3C" w:rsidP="000E7EA1">
      <w:pPr>
        <w:spacing w:after="0"/>
        <w:ind w:left="426"/>
        <w:jc w:val="both"/>
        <w:rPr>
          <w:rFonts w:ascii="Arial Narrow" w:eastAsia="Arial" w:hAnsi="Arial Narrow" w:cs="Arial"/>
        </w:rPr>
      </w:pPr>
    </w:p>
    <w:p w14:paraId="56F7D340" w14:textId="77777777" w:rsidR="00BF01E3" w:rsidRDefault="00BF01E3" w:rsidP="0085268F">
      <w:pPr>
        <w:spacing w:after="0"/>
        <w:jc w:val="both"/>
        <w:rPr>
          <w:rFonts w:ascii="Arial Narrow" w:eastAsia="Arial" w:hAnsi="Arial Narrow" w:cs="Arial"/>
        </w:rPr>
      </w:pPr>
    </w:p>
    <w:p w14:paraId="38C870AC" w14:textId="4FC555F9" w:rsidR="004A3DFA" w:rsidRDefault="001F2626">
      <w:pPr>
        <w:numPr>
          <w:ilvl w:val="0"/>
          <w:numId w:val="1"/>
        </w:numPr>
        <w:spacing w:after="0" w:line="276" w:lineRule="auto"/>
        <w:ind w:left="567" w:hanging="567"/>
        <w:jc w:val="both"/>
        <w:rPr>
          <w:rFonts w:ascii="Arial Narrow" w:eastAsia="Times New Roman" w:hAnsi="Arial Narrow"/>
          <w:b/>
          <w:iCs/>
          <w:lang w:val="es-ES" w:eastAsia="es-ES"/>
        </w:rPr>
      </w:pPr>
      <w:r>
        <w:rPr>
          <w:rFonts w:ascii="Arial Narrow" w:eastAsia="Times New Roman" w:hAnsi="Arial Narrow"/>
          <w:b/>
          <w:iCs/>
          <w:lang w:val="es-ES" w:eastAsia="es-ES"/>
        </w:rPr>
        <w:lastRenderedPageBreak/>
        <w:t>CAPACIDADES AL FINALIZAR EL CURSO</w:t>
      </w:r>
    </w:p>
    <w:p w14:paraId="608001C7" w14:textId="77777777" w:rsidR="00F00AD6" w:rsidRDefault="00F00AD6" w:rsidP="00F00AD6">
      <w:pPr>
        <w:spacing w:after="0" w:line="276" w:lineRule="auto"/>
        <w:ind w:left="567"/>
        <w:jc w:val="both"/>
        <w:rPr>
          <w:rFonts w:ascii="Arial Narrow" w:eastAsia="Times New Roman" w:hAnsi="Arial Narrow"/>
          <w:b/>
          <w:iCs/>
          <w:lang w:val="es-ES" w:eastAsia="es-ES"/>
        </w:rPr>
      </w:pPr>
    </w:p>
    <w:tbl>
      <w:tblPr>
        <w:tblW w:w="8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
        <w:gridCol w:w="4129"/>
        <w:gridCol w:w="2230"/>
        <w:gridCol w:w="1313"/>
      </w:tblGrid>
      <w:tr w:rsidR="004A3DFA" w14:paraId="3A0FE63E" w14:textId="77777777" w:rsidTr="002D4A3F">
        <w:trPr>
          <w:trHeight w:val="1123"/>
          <w:jc w:val="center"/>
        </w:trPr>
        <w:tc>
          <w:tcPr>
            <w:tcW w:w="691" w:type="dxa"/>
            <w:tcBorders>
              <w:top w:val="nil"/>
              <w:left w:val="nil"/>
              <w:bottom w:val="single" w:sz="4" w:space="0" w:color="auto"/>
              <w:right w:val="single" w:sz="4" w:space="0" w:color="auto"/>
            </w:tcBorders>
            <w:shd w:val="clear" w:color="auto" w:fill="auto"/>
          </w:tcPr>
          <w:p w14:paraId="7C97562A" w14:textId="77777777" w:rsidR="004A3DFA" w:rsidRDefault="004A3DFA">
            <w:pPr>
              <w:spacing w:after="0"/>
              <w:ind w:left="567" w:right="-500" w:firstLine="425"/>
              <w:jc w:val="center"/>
              <w:rPr>
                <w:rFonts w:ascii="Arial Narrow" w:eastAsia="Times New Roman" w:hAnsi="Arial Narrow" w:cs="Arial"/>
                <w:b/>
                <w:iCs/>
                <w:lang w:val="es-ES" w:eastAsia="es-ES"/>
              </w:rPr>
            </w:pPr>
          </w:p>
        </w:tc>
        <w:tc>
          <w:tcPr>
            <w:tcW w:w="4129" w:type="dxa"/>
            <w:tcBorders>
              <w:left w:val="single" w:sz="4" w:space="0" w:color="auto"/>
            </w:tcBorders>
            <w:shd w:val="clear" w:color="auto" w:fill="auto"/>
            <w:vAlign w:val="center"/>
          </w:tcPr>
          <w:p w14:paraId="54D187BC" w14:textId="77777777" w:rsidR="004A3DFA" w:rsidRDefault="001F2626">
            <w:pPr>
              <w:spacing w:after="0"/>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CAPACIDAD DE LA UNIDAD DIDÁCTICA</w:t>
            </w:r>
          </w:p>
        </w:tc>
        <w:tc>
          <w:tcPr>
            <w:tcW w:w="2230" w:type="dxa"/>
            <w:shd w:val="clear" w:color="auto" w:fill="auto"/>
            <w:vAlign w:val="center"/>
          </w:tcPr>
          <w:p w14:paraId="05512884" w14:textId="77777777" w:rsidR="004A3DFA" w:rsidRDefault="001F2626">
            <w:pPr>
              <w:spacing w:after="0"/>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NOMBRE DE LA UNIDAD DIDÁCTICA</w:t>
            </w:r>
          </w:p>
        </w:tc>
        <w:tc>
          <w:tcPr>
            <w:tcW w:w="1313" w:type="dxa"/>
            <w:shd w:val="clear" w:color="auto" w:fill="auto"/>
            <w:vAlign w:val="center"/>
          </w:tcPr>
          <w:p w14:paraId="158C150A" w14:textId="77777777" w:rsidR="004A3DFA" w:rsidRDefault="001F2626">
            <w:pPr>
              <w:spacing w:after="0"/>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SEMANAS</w:t>
            </w:r>
          </w:p>
        </w:tc>
      </w:tr>
      <w:tr w:rsidR="004A3DFA" w14:paraId="0FDF245D" w14:textId="77777777" w:rsidTr="002D4A3F">
        <w:trPr>
          <w:cantSplit/>
          <w:trHeight w:hRule="exact" w:val="2298"/>
          <w:jc w:val="center"/>
        </w:trPr>
        <w:tc>
          <w:tcPr>
            <w:tcW w:w="691" w:type="dxa"/>
            <w:tcBorders>
              <w:top w:val="single" w:sz="4" w:space="0" w:color="auto"/>
            </w:tcBorders>
            <w:shd w:val="clear" w:color="auto" w:fill="A6A6A6"/>
            <w:textDirection w:val="btLr"/>
            <w:vAlign w:val="center"/>
          </w:tcPr>
          <w:p w14:paraId="0F00A88D" w14:textId="77777777" w:rsidR="004A3DFA" w:rsidRDefault="001F2626">
            <w:pPr>
              <w:spacing w:after="0"/>
              <w:ind w:left="113" w:right="113"/>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 xml:space="preserve">UNIDAD </w:t>
            </w:r>
          </w:p>
          <w:p w14:paraId="274EDC67" w14:textId="77777777" w:rsidR="004A3DFA" w:rsidRDefault="001F2626">
            <w:pPr>
              <w:spacing w:after="0"/>
              <w:ind w:left="113" w:right="113"/>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I</w:t>
            </w:r>
          </w:p>
        </w:tc>
        <w:tc>
          <w:tcPr>
            <w:tcW w:w="4129" w:type="dxa"/>
            <w:shd w:val="clear" w:color="auto" w:fill="auto"/>
          </w:tcPr>
          <w:p w14:paraId="176A1138" w14:textId="3FD79CD5" w:rsidR="004C0F96" w:rsidRPr="002D4A3F" w:rsidRDefault="00881C49" w:rsidP="001336AE">
            <w:pPr>
              <w:spacing w:after="0"/>
              <w:jc w:val="both"/>
              <w:rPr>
                <w:rFonts w:ascii="Arial Narrow" w:hAnsi="Arial Narrow" w:cstheme="minorHAnsi"/>
                <w:color w:val="000000"/>
                <w:sz w:val="24"/>
                <w:szCs w:val="24"/>
              </w:rPr>
            </w:pPr>
            <w:r w:rsidRPr="00881C49">
              <w:rPr>
                <w:rFonts w:ascii="Times New Roman" w:hAnsi="Times New Roman" w:cs="Times New Roman"/>
              </w:rPr>
              <w:t xml:space="preserve">Desarrolla e investiga el contexto actual del entorno en el que se desenvuelven las organizaciones modernas e identifica </w:t>
            </w:r>
            <w:r>
              <w:rPr>
                <w:rFonts w:ascii="Times New Roman" w:hAnsi="Times New Roman" w:cs="Times New Roman"/>
              </w:rPr>
              <w:t>el nuevo enfoque de la gestión empresarial,</w:t>
            </w:r>
            <w:r w:rsidRPr="00881C49">
              <w:rPr>
                <w:rFonts w:ascii="Times New Roman" w:hAnsi="Times New Roman" w:cs="Times New Roman"/>
              </w:rPr>
              <w:t xml:space="preserve">  que hoy en día contribuye a res</w:t>
            </w:r>
            <w:r>
              <w:rPr>
                <w:rFonts w:ascii="Times New Roman" w:hAnsi="Times New Roman" w:cs="Times New Roman"/>
              </w:rPr>
              <w:t>olver las actividades empresariales</w:t>
            </w:r>
            <w:r w:rsidRPr="00881C49">
              <w:rPr>
                <w:rFonts w:ascii="Times New Roman" w:hAnsi="Times New Roman" w:cs="Times New Roman"/>
              </w:rPr>
              <w:t xml:space="preserve"> que se requieren para producir los bi</w:t>
            </w:r>
            <w:r>
              <w:rPr>
                <w:rFonts w:ascii="Times New Roman" w:hAnsi="Times New Roman" w:cs="Times New Roman"/>
              </w:rPr>
              <w:t>enes y servicios en escenarios competitivos.</w:t>
            </w:r>
          </w:p>
        </w:tc>
        <w:tc>
          <w:tcPr>
            <w:tcW w:w="2230" w:type="dxa"/>
            <w:shd w:val="clear" w:color="auto" w:fill="auto"/>
            <w:vAlign w:val="center"/>
          </w:tcPr>
          <w:p w14:paraId="0AF5F623" w14:textId="77777777" w:rsidR="004A3DFA" w:rsidRPr="0055667C" w:rsidRDefault="001701AF">
            <w:pPr>
              <w:spacing w:after="0"/>
              <w:jc w:val="center"/>
              <w:rPr>
                <w:rFonts w:ascii="Times New Roman" w:hAnsi="Times New Roman" w:cs="Times New Roman"/>
                <w:b/>
                <w:color w:val="000000"/>
              </w:rPr>
            </w:pPr>
            <w:r w:rsidRPr="0055667C">
              <w:rPr>
                <w:rFonts w:ascii="Times New Roman" w:hAnsi="Times New Roman" w:cs="Times New Roman"/>
                <w:b/>
                <w:color w:val="000000"/>
              </w:rPr>
              <w:t>Introducción a la Gestión</w:t>
            </w:r>
          </w:p>
          <w:p w14:paraId="5B2354DA" w14:textId="03335FBF" w:rsidR="001701AF" w:rsidRPr="0055667C" w:rsidRDefault="001701AF">
            <w:pPr>
              <w:spacing w:after="0"/>
              <w:jc w:val="center"/>
              <w:rPr>
                <w:rFonts w:ascii="Times New Roman" w:hAnsi="Times New Roman" w:cs="Times New Roman"/>
                <w:color w:val="000000"/>
              </w:rPr>
            </w:pPr>
            <w:r w:rsidRPr="0055667C">
              <w:rPr>
                <w:rFonts w:ascii="Times New Roman" w:hAnsi="Times New Roman" w:cs="Times New Roman"/>
                <w:b/>
                <w:color w:val="000000"/>
              </w:rPr>
              <w:t>empresarial</w:t>
            </w:r>
          </w:p>
        </w:tc>
        <w:tc>
          <w:tcPr>
            <w:tcW w:w="1313" w:type="dxa"/>
            <w:shd w:val="clear" w:color="auto" w:fill="auto"/>
            <w:vAlign w:val="center"/>
          </w:tcPr>
          <w:p w14:paraId="757B2248" w14:textId="77777777" w:rsidR="004A3DFA" w:rsidRDefault="001F2626">
            <w:pPr>
              <w:spacing w:after="0"/>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1-4</w:t>
            </w:r>
          </w:p>
        </w:tc>
      </w:tr>
      <w:tr w:rsidR="004A3DFA" w14:paraId="5A874C63" w14:textId="77777777" w:rsidTr="002D4A3F">
        <w:trPr>
          <w:cantSplit/>
          <w:trHeight w:val="1937"/>
          <w:jc w:val="center"/>
        </w:trPr>
        <w:tc>
          <w:tcPr>
            <w:tcW w:w="691" w:type="dxa"/>
            <w:shd w:val="clear" w:color="auto" w:fill="A6A6A6"/>
            <w:textDirection w:val="btLr"/>
            <w:vAlign w:val="center"/>
          </w:tcPr>
          <w:p w14:paraId="7E82AF2A" w14:textId="77777777" w:rsidR="004A3DFA" w:rsidRDefault="001F2626">
            <w:pPr>
              <w:spacing w:after="0"/>
              <w:ind w:left="113" w:right="113"/>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UNIDAD</w:t>
            </w:r>
          </w:p>
          <w:p w14:paraId="7686E4FA" w14:textId="77777777" w:rsidR="004A3DFA" w:rsidRDefault="001F2626">
            <w:pPr>
              <w:spacing w:after="0"/>
              <w:ind w:left="113" w:right="113"/>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II</w:t>
            </w:r>
          </w:p>
        </w:tc>
        <w:tc>
          <w:tcPr>
            <w:tcW w:w="4129" w:type="dxa"/>
            <w:shd w:val="clear" w:color="auto" w:fill="auto"/>
          </w:tcPr>
          <w:p w14:paraId="635CB932" w14:textId="4A1DC847" w:rsidR="004C0F96" w:rsidRPr="002D4A3F" w:rsidRDefault="00D45543" w:rsidP="00D45543">
            <w:pPr>
              <w:spacing w:after="0"/>
              <w:jc w:val="both"/>
              <w:rPr>
                <w:rFonts w:ascii="Arial Narrow" w:hAnsi="Arial Narrow" w:cstheme="minorHAnsi"/>
                <w:color w:val="000000"/>
                <w:sz w:val="24"/>
                <w:szCs w:val="24"/>
              </w:rPr>
            </w:pPr>
            <w:r>
              <w:rPr>
                <w:rFonts w:ascii="Times New Roman" w:hAnsi="Times New Roman" w:cs="Times New Roman"/>
              </w:rPr>
              <w:t>Identifica el</w:t>
            </w:r>
            <w:r w:rsidR="0092595E">
              <w:rPr>
                <w:rFonts w:ascii="Times New Roman" w:hAnsi="Times New Roman" w:cs="Times New Roman"/>
              </w:rPr>
              <w:t xml:space="preserve"> actual </w:t>
            </w:r>
            <w:r w:rsidRPr="00D45543">
              <w:rPr>
                <w:rFonts w:ascii="Times New Roman" w:hAnsi="Times New Roman" w:cs="Times New Roman"/>
              </w:rPr>
              <w:t xml:space="preserve"> entorno en el que se desenvuelven las organizaciones modernas e identifica </w:t>
            </w:r>
            <w:r>
              <w:rPr>
                <w:rFonts w:ascii="Times New Roman" w:hAnsi="Times New Roman" w:cs="Times New Roman"/>
              </w:rPr>
              <w:t>al proceso administrativo como el eje fundamental  para desarrollar</w:t>
            </w:r>
            <w:r w:rsidR="0092595E">
              <w:rPr>
                <w:rFonts w:ascii="Times New Roman" w:hAnsi="Times New Roman" w:cs="Times New Roman"/>
              </w:rPr>
              <w:t xml:space="preserve"> </w:t>
            </w:r>
            <w:r>
              <w:rPr>
                <w:rFonts w:ascii="Times New Roman" w:hAnsi="Times New Roman" w:cs="Times New Roman"/>
              </w:rPr>
              <w:t>los conocimientos  de la gestión empresarial.</w:t>
            </w:r>
          </w:p>
        </w:tc>
        <w:tc>
          <w:tcPr>
            <w:tcW w:w="2230" w:type="dxa"/>
            <w:shd w:val="clear" w:color="auto" w:fill="auto"/>
            <w:vAlign w:val="center"/>
          </w:tcPr>
          <w:p w14:paraId="6C66D62B" w14:textId="77777777" w:rsidR="004A3DFA" w:rsidRPr="0055667C" w:rsidRDefault="001701AF" w:rsidP="001701AF">
            <w:pPr>
              <w:spacing w:after="0"/>
              <w:jc w:val="center"/>
              <w:rPr>
                <w:rFonts w:ascii="Times New Roman" w:hAnsi="Times New Roman" w:cs="Times New Roman"/>
                <w:b/>
                <w:color w:val="000000"/>
              </w:rPr>
            </w:pPr>
            <w:r w:rsidRPr="0055667C">
              <w:rPr>
                <w:rFonts w:ascii="Times New Roman" w:hAnsi="Times New Roman" w:cs="Times New Roman"/>
                <w:b/>
                <w:color w:val="000000"/>
              </w:rPr>
              <w:t>El proceso Administrativo</w:t>
            </w:r>
          </w:p>
          <w:p w14:paraId="33FD355B" w14:textId="252CD36A" w:rsidR="001701AF" w:rsidRPr="0055667C" w:rsidRDefault="001701AF" w:rsidP="001701AF">
            <w:pPr>
              <w:spacing w:after="0"/>
              <w:jc w:val="center"/>
              <w:rPr>
                <w:rFonts w:ascii="Times New Roman" w:hAnsi="Times New Roman" w:cs="Times New Roman"/>
                <w:b/>
                <w:color w:val="000000"/>
              </w:rPr>
            </w:pPr>
            <w:r w:rsidRPr="0055667C">
              <w:rPr>
                <w:rFonts w:ascii="Times New Roman" w:hAnsi="Times New Roman" w:cs="Times New Roman"/>
                <w:b/>
                <w:color w:val="000000"/>
              </w:rPr>
              <w:t>En la gestión</w:t>
            </w:r>
          </w:p>
          <w:p w14:paraId="7739A26E" w14:textId="5878965A" w:rsidR="001701AF" w:rsidRPr="0055667C" w:rsidRDefault="001701AF" w:rsidP="001701AF">
            <w:pPr>
              <w:spacing w:after="0"/>
              <w:jc w:val="center"/>
              <w:rPr>
                <w:rFonts w:ascii="Times New Roman" w:hAnsi="Times New Roman" w:cs="Times New Roman"/>
                <w:color w:val="000000"/>
              </w:rPr>
            </w:pPr>
            <w:r w:rsidRPr="0055667C">
              <w:rPr>
                <w:rFonts w:ascii="Times New Roman" w:hAnsi="Times New Roman" w:cs="Times New Roman"/>
                <w:b/>
                <w:color w:val="000000"/>
              </w:rPr>
              <w:t>empresarial</w:t>
            </w:r>
          </w:p>
        </w:tc>
        <w:tc>
          <w:tcPr>
            <w:tcW w:w="1313" w:type="dxa"/>
            <w:shd w:val="clear" w:color="auto" w:fill="auto"/>
            <w:vAlign w:val="center"/>
          </w:tcPr>
          <w:p w14:paraId="79194C0B" w14:textId="77777777" w:rsidR="004A3DFA" w:rsidRDefault="001F2626">
            <w:pPr>
              <w:spacing w:after="0"/>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5-8</w:t>
            </w:r>
          </w:p>
        </w:tc>
      </w:tr>
      <w:tr w:rsidR="004A3DFA" w14:paraId="245EF670" w14:textId="77777777" w:rsidTr="002D4A3F">
        <w:trPr>
          <w:cantSplit/>
          <w:trHeight w:val="1925"/>
          <w:jc w:val="center"/>
        </w:trPr>
        <w:tc>
          <w:tcPr>
            <w:tcW w:w="691" w:type="dxa"/>
            <w:shd w:val="clear" w:color="auto" w:fill="A6A6A6"/>
            <w:textDirection w:val="btLr"/>
            <w:vAlign w:val="center"/>
          </w:tcPr>
          <w:p w14:paraId="138A5EB0" w14:textId="77777777" w:rsidR="004A3DFA" w:rsidRDefault="001F2626">
            <w:pPr>
              <w:spacing w:after="0"/>
              <w:ind w:left="113" w:right="113"/>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UNIDAD</w:t>
            </w:r>
          </w:p>
          <w:p w14:paraId="3E5F4EEB" w14:textId="77777777" w:rsidR="004A3DFA" w:rsidRDefault="001F2626">
            <w:pPr>
              <w:spacing w:after="0"/>
              <w:ind w:left="113" w:right="113"/>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III</w:t>
            </w:r>
          </w:p>
        </w:tc>
        <w:tc>
          <w:tcPr>
            <w:tcW w:w="4129" w:type="dxa"/>
            <w:shd w:val="clear" w:color="auto" w:fill="auto"/>
          </w:tcPr>
          <w:p w14:paraId="250299B9" w14:textId="6D414390" w:rsidR="00295F56" w:rsidRPr="00457B60" w:rsidRDefault="00D45543">
            <w:pPr>
              <w:spacing w:after="0"/>
              <w:jc w:val="both"/>
              <w:rPr>
                <w:rFonts w:ascii="Arial Narrow" w:eastAsia="Times New Roman" w:hAnsi="Arial Narrow" w:cs="Arial"/>
                <w:b/>
                <w:iCs/>
                <w:lang w:val="es-ES" w:eastAsia="es-ES"/>
              </w:rPr>
            </w:pPr>
            <w:r w:rsidRPr="00D45543">
              <w:rPr>
                <w:rFonts w:ascii="Times New Roman" w:hAnsi="Times New Roman" w:cs="Times New Roman"/>
              </w:rPr>
              <w:t>Fundamenta los concept</w:t>
            </w:r>
            <w:r>
              <w:rPr>
                <w:rFonts w:ascii="Times New Roman" w:hAnsi="Times New Roman" w:cs="Times New Roman"/>
              </w:rPr>
              <w:t>os  de  las áreas funcionales en torno a los nuevos paradigmas de la administración empresarial promoviendo el cambio, la investigación, desarrollo e innovación en los productos bienes y servicios, determinando una mayor productividad en las empresas.</w:t>
            </w:r>
          </w:p>
        </w:tc>
        <w:tc>
          <w:tcPr>
            <w:tcW w:w="2230" w:type="dxa"/>
            <w:shd w:val="clear" w:color="auto" w:fill="auto"/>
            <w:vAlign w:val="center"/>
          </w:tcPr>
          <w:p w14:paraId="597D6B94" w14:textId="77777777" w:rsidR="004A3DFA" w:rsidRPr="0055667C" w:rsidRDefault="00D45543" w:rsidP="00D45543">
            <w:pPr>
              <w:spacing w:after="0"/>
              <w:jc w:val="center"/>
              <w:rPr>
                <w:rFonts w:ascii="Times New Roman" w:hAnsi="Times New Roman" w:cs="Times New Roman"/>
                <w:b/>
                <w:color w:val="000000"/>
              </w:rPr>
            </w:pPr>
            <w:r w:rsidRPr="0055667C">
              <w:rPr>
                <w:rFonts w:ascii="Times New Roman" w:hAnsi="Times New Roman" w:cs="Times New Roman"/>
                <w:b/>
                <w:color w:val="000000"/>
              </w:rPr>
              <w:t xml:space="preserve">Las </w:t>
            </w:r>
            <w:r w:rsidR="001701AF" w:rsidRPr="0055667C">
              <w:rPr>
                <w:rFonts w:ascii="Times New Roman" w:hAnsi="Times New Roman" w:cs="Times New Roman"/>
                <w:b/>
                <w:color w:val="000000"/>
              </w:rPr>
              <w:t>Áreas Funcionales</w:t>
            </w:r>
          </w:p>
          <w:p w14:paraId="6FD014DD" w14:textId="194D97B1" w:rsidR="00D45543" w:rsidRPr="0055667C" w:rsidRDefault="00D45543" w:rsidP="00D45543">
            <w:pPr>
              <w:spacing w:after="0"/>
              <w:jc w:val="center"/>
              <w:rPr>
                <w:rFonts w:ascii="Times New Roman" w:hAnsi="Times New Roman" w:cs="Times New Roman"/>
                <w:color w:val="000000"/>
              </w:rPr>
            </w:pPr>
            <w:r w:rsidRPr="0055667C">
              <w:rPr>
                <w:rFonts w:ascii="Times New Roman" w:hAnsi="Times New Roman" w:cs="Times New Roman"/>
                <w:b/>
                <w:color w:val="000000"/>
              </w:rPr>
              <w:t>En las empresas</w:t>
            </w:r>
          </w:p>
        </w:tc>
        <w:tc>
          <w:tcPr>
            <w:tcW w:w="1313" w:type="dxa"/>
            <w:shd w:val="clear" w:color="auto" w:fill="auto"/>
            <w:vAlign w:val="center"/>
          </w:tcPr>
          <w:p w14:paraId="1CBD4724" w14:textId="77777777" w:rsidR="004A3DFA" w:rsidRDefault="001F2626">
            <w:pPr>
              <w:spacing w:after="0"/>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9-12</w:t>
            </w:r>
          </w:p>
        </w:tc>
      </w:tr>
      <w:tr w:rsidR="004A3DFA" w14:paraId="065FE2AE" w14:textId="77777777" w:rsidTr="001336AE">
        <w:trPr>
          <w:cantSplit/>
          <w:trHeight w:val="2136"/>
          <w:jc w:val="center"/>
        </w:trPr>
        <w:tc>
          <w:tcPr>
            <w:tcW w:w="691" w:type="dxa"/>
            <w:shd w:val="clear" w:color="auto" w:fill="A6A6A6"/>
            <w:textDirection w:val="btLr"/>
            <w:vAlign w:val="center"/>
          </w:tcPr>
          <w:p w14:paraId="6A20EFAA" w14:textId="77777777" w:rsidR="004A3DFA" w:rsidRDefault="001F2626">
            <w:pPr>
              <w:spacing w:after="0"/>
              <w:ind w:left="113" w:right="113"/>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UNIDAD</w:t>
            </w:r>
          </w:p>
          <w:p w14:paraId="0C9749D1" w14:textId="77777777" w:rsidR="004A3DFA" w:rsidRDefault="001F2626">
            <w:pPr>
              <w:spacing w:after="0"/>
              <w:ind w:left="113" w:right="113"/>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IV</w:t>
            </w:r>
          </w:p>
        </w:tc>
        <w:tc>
          <w:tcPr>
            <w:tcW w:w="4129" w:type="dxa"/>
            <w:shd w:val="clear" w:color="auto" w:fill="auto"/>
          </w:tcPr>
          <w:p w14:paraId="0E6E389E" w14:textId="354F9BB1" w:rsidR="004A3DFA" w:rsidRPr="0092595E" w:rsidRDefault="0055667C">
            <w:pPr>
              <w:spacing w:after="0"/>
              <w:jc w:val="both"/>
              <w:rPr>
                <w:rFonts w:ascii="Arial Narrow" w:hAnsi="Arial Narrow"/>
                <w:color w:val="000000"/>
              </w:rPr>
            </w:pPr>
            <w:r w:rsidRPr="0055667C">
              <w:rPr>
                <w:rFonts w:ascii="Times New Roman" w:hAnsi="Times New Roman" w:cs="Times New Roman"/>
                <w:sz w:val="20"/>
                <w:szCs w:val="20"/>
                <w:shd w:val="clear" w:color="auto" w:fill="FFFFFF"/>
              </w:rPr>
              <w:t xml:space="preserve">Fortalece sus conocimientos en función a los nuevos avances tecnológicos  propiciados por una globalización </w:t>
            </w:r>
            <w:r w:rsidR="00A75F3C">
              <w:rPr>
                <w:rFonts w:ascii="Times New Roman" w:hAnsi="Times New Roman" w:cs="Times New Roman"/>
                <w:sz w:val="20"/>
                <w:szCs w:val="20"/>
                <w:shd w:val="clear" w:color="auto" w:fill="FFFFFF"/>
              </w:rPr>
              <w:t xml:space="preserve"> eruptiva </w:t>
            </w:r>
            <w:r w:rsidRPr="0055667C">
              <w:rPr>
                <w:rFonts w:ascii="Times New Roman" w:hAnsi="Times New Roman" w:cs="Times New Roman"/>
                <w:sz w:val="20"/>
                <w:szCs w:val="20"/>
                <w:shd w:val="clear" w:color="auto" w:fill="FFFFFF"/>
              </w:rPr>
              <w:t>como parte de las actividades operativas  de toda empresa  mediante la transformación digital de estas  ,entorno a una gestión empresarial 4.0</w:t>
            </w:r>
            <w:r w:rsidRPr="0055667C">
              <w:rPr>
                <w:rFonts w:ascii="Times New Roman" w:hAnsi="Times New Roman" w:cs="Times New Roman"/>
                <w:sz w:val="18"/>
                <w:szCs w:val="18"/>
                <w:shd w:val="clear" w:color="auto" w:fill="FFFFFF"/>
              </w:rPr>
              <w:t>.</w:t>
            </w:r>
          </w:p>
        </w:tc>
        <w:tc>
          <w:tcPr>
            <w:tcW w:w="2230" w:type="dxa"/>
            <w:shd w:val="clear" w:color="auto" w:fill="auto"/>
            <w:vAlign w:val="center"/>
          </w:tcPr>
          <w:p w14:paraId="4DCF139E" w14:textId="1F88F5F8" w:rsidR="0055667C" w:rsidRPr="0055667C" w:rsidRDefault="00EC4B72" w:rsidP="0055667C">
            <w:pPr>
              <w:jc w:val="center"/>
              <w:rPr>
                <w:rFonts w:ascii="Times New Roman" w:hAnsi="Times New Roman" w:cs="Times New Roman"/>
                <w:b/>
              </w:rPr>
            </w:pPr>
            <w:r>
              <w:rPr>
                <w:rFonts w:ascii="Times New Roman" w:eastAsia="+mn-ea" w:hAnsi="Times New Roman" w:cs="Times New Roman"/>
                <w:b/>
                <w:bCs/>
                <w:kern w:val="24"/>
                <w:lang w:val="es-ES"/>
                <w14:ligatures w14:val="standardContextual"/>
              </w:rPr>
              <w:t xml:space="preserve"> </w:t>
            </w:r>
            <w:r w:rsidR="003D6549">
              <w:rPr>
                <w:rFonts w:ascii="Times New Roman" w:eastAsia="+mn-ea" w:hAnsi="Times New Roman" w:cs="Times New Roman"/>
                <w:b/>
                <w:bCs/>
                <w:kern w:val="24"/>
                <w:lang w:val="es-ES"/>
                <w14:ligatures w14:val="standardContextual"/>
              </w:rPr>
              <w:t>L</w:t>
            </w:r>
            <w:r>
              <w:rPr>
                <w:rFonts w:ascii="Times New Roman" w:eastAsia="+mn-ea" w:hAnsi="Times New Roman" w:cs="Times New Roman"/>
                <w:b/>
                <w:bCs/>
                <w:kern w:val="24"/>
                <w:lang w:val="es-ES"/>
                <w14:ligatures w14:val="standardContextual"/>
              </w:rPr>
              <w:t xml:space="preserve">a globalización y </w:t>
            </w:r>
            <w:r w:rsidR="0055667C" w:rsidRPr="0055667C">
              <w:rPr>
                <w:rFonts w:ascii="Times New Roman" w:eastAsia="+mn-ea" w:hAnsi="Times New Roman" w:cs="Times New Roman"/>
                <w:b/>
                <w:bCs/>
                <w:kern w:val="24"/>
                <w:lang w:val="es-ES"/>
                <w14:ligatures w14:val="standardContextual"/>
              </w:rPr>
              <w:t xml:space="preserve"> digitalización</w:t>
            </w:r>
            <w:r>
              <w:rPr>
                <w:rFonts w:ascii="Times New Roman" w:eastAsia="+mn-ea" w:hAnsi="Times New Roman" w:cs="Times New Roman"/>
                <w:b/>
                <w:bCs/>
                <w:kern w:val="24"/>
                <w:lang w:val="es-ES"/>
                <w14:ligatures w14:val="standardContextual"/>
              </w:rPr>
              <w:t xml:space="preserve"> </w:t>
            </w:r>
            <w:r w:rsidR="003D6549">
              <w:rPr>
                <w:rFonts w:ascii="Times New Roman" w:eastAsia="+mn-ea" w:hAnsi="Times New Roman" w:cs="Times New Roman"/>
                <w:b/>
                <w:bCs/>
                <w:kern w:val="24"/>
                <w:lang w:val="es-ES"/>
                <w14:ligatures w14:val="standardContextual"/>
              </w:rPr>
              <w:t xml:space="preserve">en </w:t>
            </w:r>
            <w:r>
              <w:rPr>
                <w:rFonts w:ascii="Times New Roman" w:eastAsia="+mn-ea" w:hAnsi="Times New Roman" w:cs="Times New Roman"/>
                <w:b/>
                <w:bCs/>
                <w:kern w:val="24"/>
                <w:lang w:val="es-ES"/>
                <w14:ligatures w14:val="standardContextual"/>
              </w:rPr>
              <w:t>las empresas.</w:t>
            </w:r>
          </w:p>
          <w:p w14:paraId="357EC3E4" w14:textId="74043443" w:rsidR="001701AF" w:rsidRPr="0055667C" w:rsidRDefault="001701AF" w:rsidP="0055667C">
            <w:pPr>
              <w:spacing w:after="0"/>
              <w:rPr>
                <w:rFonts w:ascii="Times New Roman" w:hAnsi="Times New Roman" w:cs="Times New Roman"/>
                <w:color w:val="000000"/>
              </w:rPr>
            </w:pPr>
          </w:p>
        </w:tc>
        <w:tc>
          <w:tcPr>
            <w:tcW w:w="1313" w:type="dxa"/>
            <w:shd w:val="clear" w:color="auto" w:fill="auto"/>
            <w:vAlign w:val="center"/>
          </w:tcPr>
          <w:p w14:paraId="5B2DC809" w14:textId="77777777" w:rsidR="004A3DFA" w:rsidRDefault="001F2626">
            <w:pPr>
              <w:spacing w:after="0"/>
              <w:jc w:val="center"/>
              <w:rPr>
                <w:rFonts w:ascii="Arial Narrow" w:eastAsia="Times New Roman" w:hAnsi="Arial Narrow" w:cs="Arial"/>
                <w:b/>
                <w:iCs/>
                <w:lang w:val="es-ES" w:eastAsia="es-ES"/>
              </w:rPr>
            </w:pPr>
            <w:r>
              <w:rPr>
                <w:rFonts w:ascii="Arial Narrow" w:eastAsia="Times New Roman" w:hAnsi="Arial Narrow" w:cs="Arial"/>
                <w:b/>
                <w:iCs/>
                <w:lang w:val="es-ES" w:eastAsia="es-ES"/>
              </w:rPr>
              <w:t>13-16</w:t>
            </w:r>
          </w:p>
        </w:tc>
      </w:tr>
    </w:tbl>
    <w:p w14:paraId="113B1E1B" w14:textId="2659B63F" w:rsidR="002D4A3F" w:rsidRDefault="002D4A3F">
      <w:pPr>
        <w:spacing w:after="0"/>
        <w:jc w:val="both"/>
        <w:rPr>
          <w:rFonts w:ascii="Arial Narrow" w:eastAsia="Times New Roman" w:hAnsi="Arial Narrow" w:cs="Arial"/>
          <w:b/>
          <w:iCs/>
          <w:lang w:val="es-ES" w:eastAsia="es-ES"/>
        </w:rPr>
      </w:pPr>
    </w:p>
    <w:p w14:paraId="5AB15D56" w14:textId="61568CE6" w:rsidR="00F00AD6" w:rsidRDefault="00F00AD6">
      <w:pPr>
        <w:spacing w:after="0"/>
        <w:jc w:val="both"/>
        <w:rPr>
          <w:rFonts w:ascii="Arial Narrow" w:eastAsia="Times New Roman" w:hAnsi="Arial Narrow" w:cs="Arial"/>
          <w:b/>
          <w:iCs/>
          <w:lang w:val="es-ES" w:eastAsia="es-ES"/>
        </w:rPr>
      </w:pPr>
    </w:p>
    <w:p w14:paraId="50683988" w14:textId="4973F86A" w:rsidR="00F00AD6" w:rsidRDefault="00F00AD6">
      <w:pPr>
        <w:spacing w:after="0"/>
        <w:jc w:val="both"/>
        <w:rPr>
          <w:rFonts w:ascii="Arial Narrow" w:eastAsia="Times New Roman" w:hAnsi="Arial Narrow" w:cs="Arial"/>
          <w:b/>
          <w:iCs/>
          <w:lang w:val="es-ES" w:eastAsia="es-ES"/>
        </w:rPr>
      </w:pPr>
    </w:p>
    <w:p w14:paraId="010DC477" w14:textId="0836C76D" w:rsidR="00F00AD6" w:rsidRDefault="00F00AD6">
      <w:pPr>
        <w:spacing w:after="0"/>
        <w:jc w:val="both"/>
        <w:rPr>
          <w:rFonts w:ascii="Arial Narrow" w:eastAsia="Times New Roman" w:hAnsi="Arial Narrow" w:cs="Arial"/>
          <w:b/>
          <w:iCs/>
          <w:lang w:val="es-ES" w:eastAsia="es-ES"/>
        </w:rPr>
      </w:pPr>
    </w:p>
    <w:p w14:paraId="388D4AEF" w14:textId="65BB3649" w:rsidR="00F00AD6" w:rsidRDefault="00F00AD6">
      <w:pPr>
        <w:spacing w:after="0"/>
        <w:jc w:val="both"/>
        <w:rPr>
          <w:rFonts w:ascii="Arial Narrow" w:eastAsia="Times New Roman" w:hAnsi="Arial Narrow" w:cs="Arial"/>
          <w:b/>
          <w:iCs/>
          <w:lang w:val="es-ES" w:eastAsia="es-ES"/>
        </w:rPr>
      </w:pPr>
    </w:p>
    <w:p w14:paraId="5A1E7B3D" w14:textId="77777777" w:rsidR="00C502C0" w:rsidRDefault="00C502C0">
      <w:pPr>
        <w:spacing w:after="0"/>
        <w:jc w:val="both"/>
        <w:rPr>
          <w:rFonts w:ascii="Arial Narrow" w:eastAsia="Times New Roman" w:hAnsi="Arial Narrow" w:cs="Arial"/>
          <w:b/>
          <w:iCs/>
          <w:lang w:val="es-ES" w:eastAsia="es-ES"/>
        </w:rPr>
      </w:pPr>
    </w:p>
    <w:p w14:paraId="607CB8FA" w14:textId="77777777" w:rsidR="00BF012B" w:rsidRDefault="00BF012B">
      <w:pPr>
        <w:spacing w:after="0"/>
        <w:jc w:val="both"/>
        <w:rPr>
          <w:rFonts w:ascii="Arial Narrow" w:eastAsia="Times New Roman" w:hAnsi="Arial Narrow" w:cs="Arial"/>
          <w:b/>
          <w:iCs/>
          <w:lang w:val="es-ES" w:eastAsia="es-ES"/>
        </w:rPr>
      </w:pPr>
    </w:p>
    <w:p w14:paraId="1415A5E5" w14:textId="77777777" w:rsidR="00BF012B" w:rsidRDefault="00BF012B">
      <w:pPr>
        <w:spacing w:after="0"/>
        <w:jc w:val="both"/>
        <w:rPr>
          <w:rFonts w:ascii="Arial Narrow" w:eastAsia="Times New Roman" w:hAnsi="Arial Narrow" w:cs="Arial"/>
          <w:b/>
          <w:iCs/>
          <w:lang w:val="es-ES" w:eastAsia="es-ES"/>
        </w:rPr>
      </w:pPr>
    </w:p>
    <w:p w14:paraId="4F77803E" w14:textId="77777777" w:rsidR="00BF012B" w:rsidRDefault="00BF012B">
      <w:pPr>
        <w:spacing w:after="0"/>
        <w:jc w:val="both"/>
        <w:rPr>
          <w:rFonts w:ascii="Arial Narrow" w:eastAsia="Times New Roman" w:hAnsi="Arial Narrow" w:cs="Arial"/>
          <w:b/>
          <w:iCs/>
          <w:lang w:val="es-ES" w:eastAsia="es-ES"/>
        </w:rPr>
      </w:pPr>
    </w:p>
    <w:p w14:paraId="5ABD0ADA" w14:textId="77777777" w:rsidR="00BF012B" w:rsidRDefault="00BF012B">
      <w:pPr>
        <w:spacing w:after="0"/>
        <w:jc w:val="both"/>
        <w:rPr>
          <w:rFonts w:ascii="Arial Narrow" w:eastAsia="Times New Roman" w:hAnsi="Arial Narrow" w:cs="Arial"/>
          <w:b/>
          <w:iCs/>
          <w:lang w:val="es-ES" w:eastAsia="es-ES"/>
        </w:rPr>
      </w:pPr>
    </w:p>
    <w:p w14:paraId="022CCA0C" w14:textId="77777777" w:rsidR="00BF012B" w:rsidRDefault="00BF012B">
      <w:pPr>
        <w:spacing w:after="0"/>
        <w:jc w:val="both"/>
        <w:rPr>
          <w:rFonts w:ascii="Arial Narrow" w:eastAsia="Times New Roman" w:hAnsi="Arial Narrow" w:cs="Arial"/>
          <w:b/>
          <w:iCs/>
          <w:lang w:val="es-ES" w:eastAsia="es-ES"/>
        </w:rPr>
      </w:pPr>
    </w:p>
    <w:p w14:paraId="21355C3E" w14:textId="17208D85" w:rsidR="00F00AD6" w:rsidRDefault="00F00AD6">
      <w:pPr>
        <w:spacing w:after="0"/>
        <w:jc w:val="both"/>
        <w:rPr>
          <w:rFonts w:ascii="Arial Narrow" w:eastAsia="Times New Roman" w:hAnsi="Arial Narrow" w:cs="Arial"/>
          <w:b/>
          <w:iCs/>
          <w:lang w:val="es-ES" w:eastAsia="es-ES"/>
        </w:rPr>
      </w:pPr>
    </w:p>
    <w:p w14:paraId="15EBCDB7" w14:textId="0B1347E8" w:rsidR="00F00AD6" w:rsidRDefault="00F00AD6">
      <w:pPr>
        <w:spacing w:after="0"/>
        <w:jc w:val="both"/>
        <w:rPr>
          <w:rFonts w:ascii="Arial Narrow" w:eastAsia="Times New Roman" w:hAnsi="Arial Narrow" w:cs="Arial"/>
          <w:b/>
          <w:iCs/>
          <w:lang w:val="es-ES" w:eastAsia="es-ES"/>
        </w:rPr>
      </w:pPr>
    </w:p>
    <w:p w14:paraId="2D8DF8A9" w14:textId="40BCBFFA" w:rsidR="00F00AD6" w:rsidRDefault="00F00AD6">
      <w:pPr>
        <w:spacing w:after="0"/>
        <w:jc w:val="both"/>
        <w:rPr>
          <w:rFonts w:ascii="Arial Narrow" w:eastAsia="Times New Roman" w:hAnsi="Arial Narrow" w:cs="Arial"/>
          <w:b/>
          <w:iCs/>
          <w:lang w:val="es-ES" w:eastAsia="es-ES"/>
        </w:rPr>
      </w:pPr>
    </w:p>
    <w:p w14:paraId="238708D1" w14:textId="77777777" w:rsidR="004A3DFA" w:rsidRDefault="001F2626">
      <w:pPr>
        <w:numPr>
          <w:ilvl w:val="0"/>
          <w:numId w:val="1"/>
        </w:numPr>
        <w:spacing w:after="0" w:line="276" w:lineRule="auto"/>
        <w:ind w:left="567" w:hanging="567"/>
        <w:jc w:val="both"/>
        <w:rPr>
          <w:rFonts w:ascii="Arial Narrow" w:eastAsia="Times New Roman" w:hAnsi="Arial Narrow"/>
          <w:b/>
          <w:iCs/>
          <w:lang w:val="es-ES" w:eastAsia="es-ES"/>
        </w:rPr>
      </w:pPr>
      <w:r>
        <w:rPr>
          <w:rFonts w:ascii="Arial Narrow" w:eastAsia="Times New Roman" w:hAnsi="Arial Narrow"/>
          <w:b/>
          <w:iCs/>
          <w:lang w:val="es-ES" w:eastAsia="es-ES"/>
        </w:rPr>
        <w:lastRenderedPageBreak/>
        <w:t>INDICADORES DE CAPACIDADES AL FINALIZAR EL CURSO</w:t>
      </w:r>
      <w:r>
        <w:rPr>
          <w:rFonts w:ascii="Arial Narrow" w:eastAsia="Times New Roman" w:hAnsi="Arial Narrow"/>
          <w:b/>
          <w:iCs/>
          <w:lang w:val="es-ES" w:eastAsia="es-ES"/>
        </w:rPr>
        <w:tab/>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9"/>
        <w:gridCol w:w="7830"/>
      </w:tblGrid>
      <w:tr w:rsidR="004A3DFA" w:rsidRPr="00AE5606" w14:paraId="4262C37A" w14:textId="77777777" w:rsidTr="008254FA">
        <w:trPr>
          <w:trHeight w:val="883"/>
          <w:jc w:val="center"/>
        </w:trPr>
        <w:tc>
          <w:tcPr>
            <w:tcW w:w="529" w:type="dxa"/>
            <w:shd w:val="clear" w:color="auto" w:fill="A6A6A6"/>
            <w:vAlign w:val="center"/>
          </w:tcPr>
          <w:p w14:paraId="0E6A07A1" w14:textId="77777777" w:rsidR="004A3DFA" w:rsidRPr="00AE5606" w:rsidRDefault="001F2626" w:rsidP="00AE5606">
            <w:pPr>
              <w:spacing w:after="0" w:line="240" w:lineRule="auto"/>
              <w:jc w:val="center"/>
              <w:rPr>
                <w:rFonts w:ascii="Arial Narrow" w:eastAsia="Times New Roman" w:hAnsi="Arial Narrow" w:cs="Arial"/>
                <w:b/>
                <w:iCs/>
                <w:lang w:val="es-ES" w:eastAsia="es-ES"/>
              </w:rPr>
            </w:pPr>
            <w:r w:rsidRPr="00AE5606">
              <w:rPr>
                <w:rFonts w:ascii="Arial Narrow" w:eastAsia="Times New Roman" w:hAnsi="Arial Narrow" w:cs="Arial"/>
                <w:b/>
                <w:iCs/>
                <w:lang w:val="es-ES" w:eastAsia="es-ES"/>
              </w:rPr>
              <w:t>N°</w:t>
            </w:r>
          </w:p>
        </w:tc>
        <w:tc>
          <w:tcPr>
            <w:tcW w:w="7830" w:type="dxa"/>
            <w:shd w:val="clear" w:color="auto" w:fill="A6A6A6"/>
            <w:vAlign w:val="center"/>
          </w:tcPr>
          <w:p w14:paraId="14B36CD4" w14:textId="77777777" w:rsidR="004A3DFA" w:rsidRPr="00AE5606" w:rsidRDefault="001F2626" w:rsidP="00AE5606">
            <w:pPr>
              <w:spacing w:after="0" w:line="240" w:lineRule="auto"/>
              <w:jc w:val="center"/>
              <w:rPr>
                <w:rFonts w:ascii="Arial Narrow" w:eastAsia="Times New Roman" w:hAnsi="Arial Narrow" w:cs="Arial"/>
                <w:b/>
                <w:iCs/>
                <w:lang w:val="es-ES" w:eastAsia="es-ES"/>
              </w:rPr>
            </w:pPr>
            <w:r w:rsidRPr="00AE5606">
              <w:rPr>
                <w:rFonts w:ascii="Arial Narrow" w:eastAsia="Times New Roman" w:hAnsi="Arial Narrow" w:cs="Arial"/>
                <w:b/>
                <w:iCs/>
                <w:lang w:val="es-ES" w:eastAsia="es-ES"/>
              </w:rPr>
              <w:t>INDICADORES DE CAPACIDAD AL FINALIZAR EL CURSO</w:t>
            </w:r>
          </w:p>
        </w:tc>
      </w:tr>
      <w:tr w:rsidR="00AA4CB5" w:rsidRPr="00AE5606" w14:paraId="7E95DA9C" w14:textId="77777777" w:rsidTr="008254FA">
        <w:trPr>
          <w:trHeight w:val="723"/>
          <w:jc w:val="center"/>
        </w:trPr>
        <w:tc>
          <w:tcPr>
            <w:tcW w:w="529" w:type="dxa"/>
            <w:shd w:val="clear" w:color="auto" w:fill="auto"/>
            <w:vAlign w:val="center"/>
          </w:tcPr>
          <w:p w14:paraId="61F1FD94" w14:textId="77777777" w:rsidR="00AA4CB5" w:rsidRPr="00AE5606" w:rsidRDefault="00AA4CB5" w:rsidP="00AE5606">
            <w:pPr>
              <w:spacing w:after="0" w:line="240" w:lineRule="auto"/>
              <w:contextualSpacing/>
              <w:rPr>
                <w:rFonts w:ascii="Arial Narrow" w:eastAsia="Times New Roman" w:hAnsi="Arial Narrow" w:cs="Arial"/>
                <w:i/>
                <w:iCs/>
                <w:lang w:val="es-ES" w:eastAsia="es-ES"/>
              </w:rPr>
            </w:pPr>
            <w:r w:rsidRPr="00AE5606">
              <w:rPr>
                <w:rFonts w:ascii="Arial Narrow" w:eastAsia="Times New Roman" w:hAnsi="Arial Narrow" w:cs="Arial"/>
                <w:i/>
                <w:iCs/>
                <w:lang w:val="es-ES" w:eastAsia="es-ES"/>
              </w:rPr>
              <w:t>1</w:t>
            </w:r>
          </w:p>
        </w:tc>
        <w:tc>
          <w:tcPr>
            <w:tcW w:w="7830" w:type="dxa"/>
            <w:shd w:val="clear" w:color="auto" w:fill="auto"/>
            <w:vAlign w:val="center"/>
          </w:tcPr>
          <w:p w14:paraId="1B9A03F0" w14:textId="59B69699" w:rsidR="00AA4CB5" w:rsidRPr="00AE5606" w:rsidRDefault="00F414F0" w:rsidP="00F414F0">
            <w:pPr>
              <w:spacing w:after="0" w:line="240" w:lineRule="auto"/>
              <w:contextualSpacing/>
              <w:jc w:val="both"/>
              <w:rPr>
                <w:rFonts w:ascii="Arial Narrow" w:eastAsia="Times New Roman" w:hAnsi="Arial Narrow" w:cs="Arial"/>
                <w:iCs/>
                <w:lang w:val="es-ES" w:eastAsia="es-ES"/>
              </w:rPr>
            </w:pPr>
            <w:r>
              <w:rPr>
                <w:rFonts w:ascii="Arial Narrow" w:hAnsi="Arial Narrow"/>
              </w:rPr>
              <w:t>I</w:t>
            </w:r>
            <w:r w:rsidR="00D4269F">
              <w:rPr>
                <w:rFonts w:ascii="Arial Narrow" w:hAnsi="Arial Narrow"/>
              </w:rPr>
              <w:t xml:space="preserve">dentifica  los </w:t>
            </w:r>
            <w:r w:rsidR="00B87D13">
              <w:rPr>
                <w:rFonts w:ascii="Arial Narrow" w:hAnsi="Arial Narrow"/>
              </w:rPr>
              <w:t>Aspectos  referenciales  de la gestión empresarial</w:t>
            </w:r>
            <w:r w:rsidR="00D4269F">
              <w:rPr>
                <w:rFonts w:ascii="Arial Narrow" w:hAnsi="Arial Narrow"/>
              </w:rPr>
              <w:t xml:space="preserve"> y su aplicación en los diversos niveles empresariales.</w:t>
            </w:r>
          </w:p>
        </w:tc>
      </w:tr>
      <w:tr w:rsidR="00AA4CB5" w:rsidRPr="00AE5606" w14:paraId="2FCC0750" w14:textId="77777777" w:rsidTr="008254FA">
        <w:trPr>
          <w:trHeight w:val="723"/>
          <w:jc w:val="center"/>
        </w:trPr>
        <w:tc>
          <w:tcPr>
            <w:tcW w:w="529" w:type="dxa"/>
            <w:shd w:val="clear" w:color="auto" w:fill="auto"/>
            <w:vAlign w:val="center"/>
          </w:tcPr>
          <w:p w14:paraId="55F09D5D" w14:textId="77777777" w:rsidR="00AA4CB5" w:rsidRPr="00AE5606" w:rsidRDefault="00AA4CB5" w:rsidP="00AE5606">
            <w:pPr>
              <w:spacing w:after="0" w:line="240" w:lineRule="auto"/>
              <w:contextualSpacing/>
              <w:rPr>
                <w:rFonts w:ascii="Arial Narrow" w:eastAsia="Times New Roman" w:hAnsi="Arial Narrow" w:cs="Arial"/>
                <w:i/>
                <w:iCs/>
                <w:lang w:val="es-ES" w:eastAsia="es-ES"/>
              </w:rPr>
            </w:pPr>
            <w:r w:rsidRPr="00AE5606">
              <w:rPr>
                <w:rFonts w:ascii="Arial Narrow" w:eastAsia="Times New Roman" w:hAnsi="Arial Narrow" w:cs="Arial"/>
                <w:i/>
                <w:iCs/>
                <w:lang w:val="es-ES" w:eastAsia="es-ES"/>
              </w:rPr>
              <w:t>2</w:t>
            </w:r>
          </w:p>
        </w:tc>
        <w:tc>
          <w:tcPr>
            <w:tcW w:w="7830" w:type="dxa"/>
            <w:shd w:val="clear" w:color="auto" w:fill="auto"/>
            <w:vAlign w:val="center"/>
          </w:tcPr>
          <w:p w14:paraId="4CCA98E2" w14:textId="4CBEC184" w:rsidR="00B87D13" w:rsidRDefault="00D4269F" w:rsidP="00F414F0">
            <w:pPr>
              <w:tabs>
                <w:tab w:val="center" w:pos="4678"/>
              </w:tabs>
              <w:spacing w:after="0" w:line="240" w:lineRule="auto"/>
              <w:ind w:right="-568"/>
              <w:jc w:val="both"/>
              <w:rPr>
                <w:rFonts w:ascii="Arial Narrow" w:eastAsia="Times New Roman" w:hAnsi="Arial Narrow" w:cs="Arial"/>
                <w:iCs/>
                <w:lang w:val="es-ES" w:eastAsia="es-ES"/>
              </w:rPr>
            </w:pPr>
            <w:r>
              <w:rPr>
                <w:rFonts w:ascii="Arial Narrow" w:eastAsia="Times New Roman" w:hAnsi="Arial Narrow" w:cs="Arial"/>
                <w:iCs/>
                <w:lang w:val="es-ES" w:eastAsia="es-ES"/>
              </w:rPr>
              <w:t xml:space="preserve">Reconoce a la </w:t>
            </w:r>
            <w:r w:rsidR="00B87D13">
              <w:rPr>
                <w:rFonts w:ascii="Arial Narrow" w:eastAsia="Times New Roman" w:hAnsi="Arial Narrow" w:cs="Arial"/>
                <w:iCs/>
                <w:lang w:val="es-ES" w:eastAsia="es-ES"/>
              </w:rPr>
              <w:t>empres</w:t>
            </w:r>
            <w:r>
              <w:rPr>
                <w:rFonts w:ascii="Arial Narrow" w:eastAsia="Times New Roman" w:hAnsi="Arial Narrow" w:cs="Arial"/>
                <w:iCs/>
                <w:lang w:val="es-ES" w:eastAsia="es-ES"/>
              </w:rPr>
              <w:t>a como una unidad económica, un ente generador de trabajo, y</w:t>
            </w:r>
            <w:r w:rsidR="00BF012B">
              <w:rPr>
                <w:rFonts w:ascii="Arial Narrow" w:eastAsia="Times New Roman" w:hAnsi="Arial Narrow" w:cs="Arial"/>
                <w:iCs/>
                <w:lang w:val="es-ES" w:eastAsia="es-ES"/>
              </w:rPr>
              <w:t xml:space="preserve"> como</w:t>
            </w:r>
          </w:p>
          <w:p w14:paraId="0AD1DB05" w14:textId="6325A3CE" w:rsidR="00D4269F" w:rsidRPr="00AE5606" w:rsidRDefault="007B23BC" w:rsidP="00F414F0">
            <w:pPr>
              <w:tabs>
                <w:tab w:val="center" w:pos="4678"/>
              </w:tabs>
              <w:spacing w:after="0" w:line="240" w:lineRule="auto"/>
              <w:ind w:right="-568"/>
              <w:jc w:val="both"/>
              <w:rPr>
                <w:rFonts w:ascii="Arial Narrow" w:eastAsia="Times New Roman" w:hAnsi="Arial Narrow" w:cs="Arial"/>
                <w:iCs/>
                <w:lang w:val="es-ES" w:eastAsia="es-ES"/>
              </w:rPr>
            </w:pPr>
            <w:r>
              <w:rPr>
                <w:rFonts w:ascii="Arial Narrow" w:eastAsia="Times New Roman" w:hAnsi="Arial Narrow" w:cs="Arial"/>
                <w:iCs/>
                <w:lang w:val="es-ES" w:eastAsia="es-ES"/>
              </w:rPr>
              <w:t>C</w:t>
            </w:r>
            <w:r w:rsidR="00BF012B">
              <w:rPr>
                <w:rFonts w:ascii="Arial Narrow" w:eastAsia="Times New Roman" w:hAnsi="Arial Narrow" w:cs="Arial"/>
                <w:iCs/>
                <w:lang w:val="es-ES" w:eastAsia="es-ES"/>
              </w:rPr>
              <w:t>é</w:t>
            </w:r>
            <w:r>
              <w:rPr>
                <w:rFonts w:ascii="Arial Narrow" w:eastAsia="Times New Roman" w:hAnsi="Arial Narrow" w:cs="Arial"/>
                <w:iCs/>
                <w:lang w:val="es-ES" w:eastAsia="es-ES"/>
              </w:rPr>
              <w:t>l</w:t>
            </w:r>
            <w:r w:rsidR="00D4269F">
              <w:rPr>
                <w:rFonts w:ascii="Arial Narrow" w:eastAsia="Times New Roman" w:hAnsi="Arial Narrow" w:cs="Arial"/>
                <w:iCs/>
                <w:lang w:val="es-ES" w:eastAsia="es-ES"/>
              </w:rPr>
              <w:t>ula de la economía de una país.</w:t>
            </w:r>
          </w:p>
        </w:tc>
      </w:tr>
      <w:tr w:rsidR="00AA4CB5" w:rsidRPr="00AE5606" w14:paraId="6BBDDCA6" w14:textId="77777777" w:rsidTr="008254FA">
        <w:trPr>
          <w:trHeight w:val="723"/>
          <w:jc w:val="center"/>
        </w:trPr>
        <w:tc>
          <w:tcPr>
            <w:tcW w:w="529" w:type="dxa"/>
            <w:shd w:val="clear" w:color="auto" w:fill="auto"/>
            <w:vAlign w:val="center"/>
          </w:tcPr>
          <w:p w14:paraId="41416041" w14:textId="77777777" w:rsidR="00AA4CB5" w:rsidRPr="00AE5606" w:rsidRDefault="00AA4CB5" w:rsidP="00AE5606">
            <w:pPr>
              <w:spacing w:after="0" w:line="240" w:lineRule="auto"/>
              <w:contextualSpacing/>
              <w:rPr>
                <w:rFonts w:ascii="Arial Narrow" w:eastAsia="Times New Roman" w:hAnsi="Arial Narrow" w:cs="Arial"/>
                <w:i/>
                <w:iCs/>
                <w:lang w:val="es-ES" w:eastAsia="es-ES"/>
              </w:rPr>
            </w:pPr>
            <w:r w:rsidRPr="00AE5606">
              <w:rPr>
                <w:rFonts w:ascii="Arial Narrow" w:eastAsia="Times New Roman" w:hAnsi="Arial Narrow" w:cs="Arial"/>
                <w:i/>
                <w:iCs/>
                <w:lang w:val="es-ES" w:eastAsia="es-ES"/>
              </w:rPr>
              <w:t>3</w:t>
            </w:r>
          </w:p>
        </w:tc>
        <w:tc>
          <w:tcPr>
            <w:tcW w:w="7830" w:type="dxa"/>
            <w:shd w:val="clear" w:color="auto" w:fill="auto"/>
            <w:vAlign w:val="center"/>
          </w:tcPr>
          <w:p w14:paraId="78892219" w14:textId="77777777" w:rsidR="00D4269F" w:rsidRDefault="00D4269F" w:rsidP="00F414F0">
            <w:pPr>
              <w:tabs>
                <w:tab w:val="center" w:pos="4678"/>
              </w:tabs>
              <w:spacing w:after="0" w:line="240" w:lineRule="auto"/>
              <w:ind w:right="-568"/>
              <w:jc w:val="both"/>
              <w:rPr>
                <w:rFonts w:ascii="Arial Narrow" w:hAnsi="Arial Narrow"/>
              </w:rPr>
            </w:pPr>
            <w:r>
              <w:rPr>
                <w:rFonts w:ascii="Arial Narrow" w:hAnsi="Arial Narrow"/>
              </w:rPr>
              <w:t xml:space="preserve">Emula las </w:t>
            </w:r>
            <w:r w:rsidR="00B87D13">
              <w:rPr>
                <w:rFonts w:ascii="Arial Narrow" w:hAnsi="Arial Narrow"/>
              </w:rPr>
              <w:t>Cualidades y conocimientos del buen gestor</w:t>
            </w:r>
            <w:r>
              <w:rPr>
                <w:rFonts w:ascii="Arial Narrow" w:hAnsi="Arial Narrow"/>
              </w:rPr>
              <w:t xml:space="preserve"> en el emprendimiento de nuevas</w:t>
            </w:r>
          </w:p>
          <w:p w14:paraId="04166F70" w14:textId="47D476F3" w:rsidR="00D4269F" w:rsidRPr="00D4269F" w:rsidRDefault="00D4269F" w:rsidP="00F414F0">
            <w:pPr>
              <w:tabs>
                <w:tab w:val="center" w:pos="4678"/>
              </w:tabs>
              <w:spacing w:after="0" w:line="240" w:lineRule="auto"/>
              <w:ind w:right="-568"/>
              <w:jc w:val="both"/>
              <w:rPr>
                <w:rFonts w:ascii="Arial Narrow" w:hAnsi="Arial Narrow"/>
              </w:rPr>
            </w:pPr>
            <w:r>
              <w:rPr>
                <w:rFonts w:ascii="Arial Narrow" w:hAnsi="Arial Narrow"/>
              </w:rPr>
              <w:t>Empresas dentro de su contexto.</w:t>
            </w:r>
          </w:p>
        </w:tc>
      </w:tr>
      <w:tr w:rsidR="00AA4CB5" w:rsidRPr="00AE5606" w14:paraId="44073BBC" w14:textId="77777777" w:rsidTr="008254FA">
        <w:trPr>
          <w:trHeight w:val="723"/>
          <w:jc w:val="center"/>
        </w:trPr>
        <w:tc>
          <w:tcPr>
            <w:tcW w:w="529" w:type="dxa"/>
            <w:shd w:val="clear" w:color="auto" w:fill="auto"/>
            <w:vAlign w:val="center"/>
          </w:tcPr>
          <w:p w14:paraId="6DC6B8A6" w14:textId="77777777" w:rsidR="00AA4CB5" w:rsidRPr="00AE5606" w:rsidRDefault="00AA4CB5" w:rsidP="00AE5606">
            <w:pPr>
              <w:spacing w:after="0" w:line="240" w:lineRule="auto"/>
              <w:contextualSpacing/>
              <w:rPr>
                <w:rFonts w:ascii="Arial Narrow" w:eastAsia="Times New Roman" w:hAnsi="Arial Narrow" w:cs="Arial"/>
                <w:i/>
                <w:iCs/>
                <w:lang w:val="es-ES" w:eastAsia="es-ES"/>
              </w:rPr>
            </w:pPr>
            <w:r w:rsidRPr="00AE5606">
              <w:rPr>
                <w:rFonts w:ascii="Arial Narrow" w:eastAsia="Times New Roman" w:hAnsi="Arial Narrow" w:cs="Arial"/>
                <w:i/>
                <w:iCs/>
                <w:lang w:val="es-ES" w:eastAsia="es-ES"/>
              </w:rPr>
              <w:t>4</w:t>
            </w:r>
          </w:p>
        </w:tc>
        <w:tc>
          <w:tcPr>
            <w:tcW w:w="7830" w:type="dxa"/>
            <w:shd w:val="clear" w:color="auto" w:fill="auto"/>
            <w:vAlign w:val="center"/>
          </w:tcPr>
          <w:p w14:paraId="688F379B" w14:textId="77777777" w:rsidR="00AA4CB5" w:rsidRDefault="00D4269F" w:rsidP="00F414F0">
            <w:pPr>
              <w:spacing w:after="0" w:line="240" w:lineRule="auto"/>
              <w:contextualSpacing/>
              <w:jc w:val="both"/>
              <w:rPr>
                <w:rFonts w:ascii="Arial Narrow" w:eastAsia="Times New Roman" w:hAnsi="Arial Narrow" w:cs="Arial"/>
                <w:iCs/>
                <w:lang w:val="es-ES" w:eastAsia="es-ES"/>
              </w:rPr>
            </w:pPr>
            <w:r>
              <w:rPr>
                <w:rFonts w:ascii="Arial Narrow" w:eastAsia="Times New Roman" w:hAnsi="Arial Narrow" w:cs="Arial"/>
                <w:iCs/>
                <w:lang w:val="es-ES" w:eastAsia="es-ES"/>
              </w:rPr>
              <w:t>Considera a l</w:t>
            </w:r>
            <w:r w:rsidR="00B87D13">
              <w:rPr>
                <w:rFonts w:ascii="Arial Narrow" w:eastAsia="Times New Roman" w:hAnsi="Arial Narrow" w:cs="Arial"/>
                <w:iCs/>
                <w:lang w:val="es-ES" w:eastAsia="es-ES"/>
              </w:rPr>
              <w:t>a organización empresarial</w:t>
            </w:r>
            <w:r>
              <w:rPr>
                <w:rFonts w:ascii="Arial Narrow" w:eastAsia="Times New Roman" w:hAnsi="Arial Narrow" w:cs="Arial"/>
                <w:iCs/>
                <w:lang w:val="es-ES" w:eastAsia="es-ES"/>
              </w:rPr>
              <w:t xml:space="preserve"> como un órgano fundamental en la constitución</w:t>
            </w:r>
          </w:p>
          <w:p w14:paraId="7BA6AB51" w14:textId="120C7699" w:rsidR="00D4269F" w:rsidRPr="00AE5606" w:rsidRDefault="00D4269F" w:rsidP="00F414F0">
            <w:pPr>
              <w:spacing w:after="0" w:line="240" w:lineRule="auto"/>
              <w:contextualSpacing/>
              <w:jc w:val="both"/>
              <w:rPr>
                <w:rFonts w:ascii="Arial Narrow" w:eastAsia="Times New Roman" w:hAnsi="Arial Narrow" w:cs="Arial"/>
                <w:iCs/>
                <w:lang w:val="es-ES" w:eastAsia="es-ES"/>
              </w:rPr>
            </w:pPr>
            <w:r>
              <w:rPr>
                <w:rFonts w:ascii="Arial Narrow" w:eastAsia="Times New Roman" w:hAnsi="Arial Narrow" w:cs="Arial"/>
                <w:iCs/>
                <w:lang w:val="es-ES" w:eastAsia="es-ES"/>
              </w:rPr>
              <w:t>De una empresa y su gestión empresarial.</w:t>
            </w:r>
          </w:p>
        </w:tc>
      </w:tr>
      <w:tr w:rsidR="00AA4CB5" w:rsidRPr="00AE5606" w14:paraId="0BEBE7FC" w14:textId="77777777" w:rsidTr="008254FA">
        <w:trPr>
          <w:trHeight w:val="723"/>
          <w:jc w:val="center"/>
        </w:trPr>
        <w:tc>
          <w:tcPr>
            <w:tcW w:w="529" w:type="dxa"/>
            <w:shd w:val="clear" w:color="auto" w:fill="auto"/>
            <w:vAlign w:val="center"/>
          </w:tcPr>
          <w:p w14:paraId="648B7822" w14:textId="77777777" w:rsidR="00AA4CB5" w:rsidRPr="00AE5606" w:rsidRDefault="00AA4CB5" w:rsidP="00AE5606">
            <w:pPr>
              <w:spacing w:after="0" w:line="240" w:lineRule="auto"/>
              <w:contextualSpacing/>
              <w:rPr>
                <w:rFonts w:ascii="Arial Narrow" w:eastAsia="Times New Roman" w:hAnsi="Arial Narrow" w:cs="Arial"/>
                <w:i/>
                <w:iCs/>
                <w:lang w:val="es-ES" w:eastAsia="es-ES"/>
              </w:rPr>
            </w:pPr>
            <w:r w:rsidRPr="00AE5606">
              <w:rPr>
                <w:rFonts w:ascii="Arial Narrow" w:eastAsia="Times New Roman" w:hAnsi="Arial Narrow" w:cs="Arial"/>
                <w:i/>
                <w:iCs/>
                <w:lang w:val="es-ES" w:eastAsia="es-ES"/>
              </w:rPr>
              <w:t>5</w:t>
            </w:r>
          </w:p>
        </w:tc>
        <w:tc>
          <w:tcPr>
            <w:tcW w:w="7830" w:type="dxa"/>
            <w:shd w:val="clear" w:color="auto" w:fill="auto"/>
            <w:vAlign w:val="center"/>
          </w:tcPr>
          <w:p w14:paraId="00B09AE1" w14:textId="1391CF73" w:rsidR="00F414F0" w:rsidRDefault="00F414F0" w:rsidP="00F414F0">
            <w:pPr>
              <w:tabs>
                <w:tab w:val="center" w:pos="4678"/>
              </w:tabs>
              <w:spacing w:after="0" w:line="240" w:lineRule="auto"/>
              <w:ind w:right="-568"/>
              <w:jc w:val="both"/>
              <w:rPr>
                <w:rFonts w:ascii="Arial Narrow" w:hAnsi="Arial Narrow"/>
              </w:rPr>
            </w:pPr>
            <w:r>
              <w:rPr>
                <w:rFonts w:ascii="Arial Narrow" w:hAnsi="Arial Narrow"/>
              </w:rPr>
              <w:t xml:space="preserve">Reconoce a las </w:t>
            </w:r>
            <w:r w:rsidR="00B87D13">
              <w:rPr>
                <w:rFonts w:ascii="Arial Narrow" w:hAnsi="Arial Narrow"/>
              </w:rPr>
              <w:t xml:space="preserve">generalidades </w:t>
            </w:r>
            <w:r>
              <w:rPr>
                <w:rFonts w:ascii="Arial Narrow" w:hAnsi="Arial Narrow"/>
              </w:rPr>
              <w:t>d</w:t>
            </w:r>
            <w:r w:rsidR="00B87D13">
              <w:rPr>
                <w:rFonts w:ascii="Arial Narrow" w:hAnsi="Arial Narrow"/>
              </w:rPr>
              <w:t>el proceso administrativo</w:t>
            </w:r>
            <w:r>
              <w:rPr>
                <w:rFonts w:ascii="Arial Narrow" w:hAnsi="Arial Narrow"/>
              </w:rPr>
              <w:t xml:space="preserve"> como una inducción al </w:t>
            </w:r>
          </w:p>
          <w:p w14:paraId="558C8C36" w14:textId="357B02C6" w:rsidR="00F414F0" w:rsidRPr="00F414F0" w:rsidRDefault="00F414F0" w:rsidP="00F414F0">
            <w:pPr>
              <w:tabs>
                <w:tab w:val="center" w:pos="4678"/>
              </w:tabs>
              <w:spacing w:after="0" w:line="240" w:lineRule="auto"/>
              <w:ind w:right="-568"/>
              <w:jc w:val="both"/>
              <w:rPr>
                <w:rFonts w:ascii="Arial Narrow" w:hAnsi="Arial Narrow"/>
              </w:rPr>
            </w:pPr>
            <w:r>
              <w:rPr>
                <w:rFonts w:ascii="Arial Narrow" w:hAnsi="Arial Narrow"/>
              </w:rPr>
              <w:t>Conocimiento en su formación profesional.</w:t>
            </w:r>
          </w:p>
        </w:tc>
      </w:tr>
      <w:tr w:rsidR="00AA4CB5" w:rsidRPr="00AE5606" w14:paraId="2D418EBE" w14:textId="77777777" w:rsidTr="008254FA">
        <w:trPr>
          <w:trHeight w:val="723"/>
          <w:jc w:val="center"/>
        </w:trPr>
        <w:tc>
          <w:tcPr>
            <w:tcW w:w="529" w:type="dxa"/>
            <w:shd w:val="clear" w:color="auto" w:fill="auto"/>
            <w:vAlign w:val="center"/>
          </w:tcPr>
          <w:p w14:paraId="742F6564" w14:textId="77777777" w:rsidR="00AA4CB5" w:rsidRPr="00AE5606" w:rsidRDefault="00AA4CB5" w:rsidP="00AE5606">
            <w:pPr>
              <w:spacing w:after="0" w:line="240" w:lineRule="auto"/>
              <w:contextualSpacing/>
              <w:rPr>
                <w:rFonts w:ascii="Arial Narrow" w:eastAsia="Times New Roman" w:hAnsi="Arial Narrow" w:cs="Arial"/>
                <w:i/>
                <w:iCs/>
                <w:lang w:val="es-ES" w:eastAsia="es-ES"/>
              </w:rPr>
            </w:pPr>
            <w:r w:rsidRPr="00AE5606">
              <w:rPr>
                <w:rFonts w:ascii="Arial Narrow" w:eastAsia="Times New Roman" w:hAnsi="Arial Narrow" w:cs="Arial"/>
                <w:i/>
                <w:iCs/>
                <w:lang w:val="es-ES" w:eastAsia="es-ES"/>
              </w:rPr>
              <w:t>6</w:t>
            </w:r>
          </w:p>
        </w:tc>
        <w:tc>
          <w:tcPr>
            <w:tcW w:w="7830" w:type="dxa"/>
            <w:shd w:val="clear" w:color="auto" w:fill="auto"/>
            <w:vAlign w:val="center"/>
          </w:tcPr>
          <w:p w14:paraId="4F9B3E88" w14:textId="2FAB3E67" w:rsidR="00AA4CB5" w:rsidRDefault="00F414F0" w:rsidP="00AE5606">
            <w:pPr>
              <w:spacing w:after="0" w:line="240" w:lineRule="auto"/>
              <w:contextualSpacing/>
              <w:rPr>
                <w:rFonts w:ascii="Arial Narrow" w:hAnsi="Arial Narrow"/>
              </w:rPr>
            </w:pPr>
            <w:r>
              <w:rPr>
                <w:rFonts w:ascii="Arial Narrow" w:hAnsi="Arial Narrow"/>
              </w:rPr>
              <w:t xml:space="preserve">Identifica a los elementos </w:t>
            </w:r>
            <w:r w:rsidR="00D4269F">
              <w:rPr>
                <w:rFonts w:ascii="Arial Narrow" w:hAnsi="Arial Narrow"/>
              </w:rPr>
              <w:t>del proceso administrativo</w:t>
            </w:r>
            <w:r>
              <w:rPr>
                <w:rFonts w:ascii="Arial Narrow" w:hAnsi="Arial Narrow"/>
              </w:rPr>
              <w:t xml:space="preserve"> como una de las herramientas </w:t>
            </w:r>
          </w:p>
          <w:p w14:paraId="5951AC08" w14:textId="6D598898" w:rsidR="00F414F0" w:rsidRPr="00AE5606" w:rsidRDefault="00F414F0" w:rsidP="00AE5606">
            <w:pPr>
              <w:spacing w:after="0" w:line="240" w:lineRule="auto"/>
              <w:contextualSpacing/>
              <w:rPr>
                <w:rFonts w:ascii="Arial Narrow" w:eastAsia="Times New Roman" w:hAnsi="Arial Narrow" w:cs="Arial"/>
                <w:iCs/>
                <w:lang w:val="es-ES" w:eastAsia="es-ES"/>
              </w:rPr>
            </w:pPr>
            <w:r>
              <w:rPr>
                <w:rFonts w:ascii="Arial Narrow" w:hAnsi="Arial Narrow"/>
              </w:rPr>
              <w:t>Fundamentales  para una eficiente y eficaz gestión empresarial.</w:t>
            </w:r>
          </w:p>
        </w:tc>
      </w:tr>
      <w:tr w:rsidR="00AA4CB5" w:rsidRPr="00AE5606" w14:paraId="1C902F8E" w14:textId="77777777" w:rsidTr="008254FA">
        <w:trPr>
          <w:trHeight w:val="723"/>
          <w:jc w:val="center"/>
        </w:trPr>
        <w:tc>
          <w:tcPr>
            <w:tcW w:w="529" w:type="dxa"/>
            <w:shd w:val="clear" w:color="auto" w:fill="auto"/>
            <w:vAlign w:val="center"/>
          </w:tcPr>
          <w:p w14:paraId="470DCEB6" w14:textId="77777777" w:rsidR="00AA4CB5" w:rsidRPr="00AE5606" w:rsidRDefault="00AA4CB5" w:rsidP="00AE5606">
            <w:pPr>
              <w:spacing w:after="0" w:line="240" w:lineRule="auto"/>
              <w:contextualSpacing/>
              <w:rPr>
                <w:rFonts w:ascii="Arial Narrow" w:eastAsia="Times New Roman" w:hAnsi="Arial Narrow" w:cs="Arial"/>
                <w:i/>
                <w:iCs/>
                <w:lang w:val="es-ES" w:eastAsia="es-ES"/>
              </w:rPr>
            </w:pPr>
            <w:r w:rsidRPr="00AE5606">
              <w:rPr>
                <w:rFonts w:ascii="Arial Narrow" w:eastAsia="Times New Roman" w:hAnsi="Arial Narrow" w:cs="Arial"/>
                <w:i/>
                <w:iCs/>
                <w:lang w:val="es-ES" w:eastAsia="es-ES"/>
              </w:rPr>
              <w:t>7</w:t>
            </w:r>
          </w:p>
        </w:tc>
        <w:tc>
          <w:tcPr>
            <w:tcW w:w="7830" w:type="dxa"/>
            <w:shd w:val="clear" w:color="auto" w:fill="auto"/>
            <w:vAlign w:val="center"/>
          </w:tcPr>
          <w:p w14:paraId="77C00517" w14:textId="25646D34" w:rsidR="00AA4CB5" w:rsidRPr="00AE5606" w:rsidRDefault="008254FA" w:rsidP="00AE5606">
            <w:pPr>
              <w:spacing w:after="0" w:line="240" w:lineRule="auto"/>
              <w:contextualSpacing/>
              <w:rPr>
                <w:rFonts w:ascii="Arial Narrow" w:eastAsia="Times New Roman" w:hAnsi="Arial Narrow" w:cs="Arial"/>
                <w:iCs/>
                <w:lang w:val="es-ES" w:eastAsia="es-ES"/>
              </w:rPr>
            </w:pPr>
            <w:r>
              <w:rPr>
                <w:rFonts w:ascii="Arial Narrow" w:eastAsia="Times New Roman" w:hAnsi="Arial Narrow" w:cs="Arial"/>
                <w:iCs/>
                <w:lang w:val="es-ES" w:eastAsia="es-ES"/>
              </w:rPr>
              <w:t>Considera a l</w:t>
            </w:r>
            <w:r w:rsidR="00F414F0">
              <w:rPr>
                <w:rFonts w:ascii="Arial Narrow" w:eastAsia="Times New Roman" w:hAnsi="Arial Narrow" w:cs="Arial"/>
                <w:iCs/>
                <w:lang w:val="es-ES" w:eastAsia="es-ES"/>
              </w:rPr>
              <w:t xml:space="preserve">a organización como elemento </w:t>
            </w:r>
            <w:r w:rsidR="00D32EA0">
              <w:rPr>
                <w:rFonts w:ascii="Arial Narrow" w:eastAsia="Times New Roman" w:hAnsi="Arial Narrow" w:cs="Arial"/>
                <w:iCs/>
                <w:lang w:val="es-ES" w:eastAsia="es-ES"/>
              </w:rPr>
              <w:t xml:space="preserve">fundamental </w:t>
            </w:r>
            <w:r w:rsidR="00F414F0">
              <w:rPr>
                <w:rFonts w:ascii="Arial Narrow" w:eastAsia="Times New Roman" w:hAnsi="Arial Narrow" w:cs="Arial"/>
                <w:iCs/>
                <w:lang w:val="es-ES" w:eastAsia="es-ES"/>
              </w:rPr>
              <w:t>del proceso administrativo</w:t>
            </w:r>
            <w:r>
              <w:rPr>
                <w:rFonts w:ascii="Arial Narrow" w:eastAsia="Times New Roman" w:hAnsi="Arial Narrow" w:cs="Arial"/>
                <w:iCs/>
                <w:lang w:val="es-ES" w:eastAsia="es-ES"/>
              </w:rPr>
              <w:t xml:space="preserve"> en la gestión  empresarial de toda empresa.</w:t>
            </w:r>
          </w:p>
        </w:tc>
      </w:tr>
      <w:tr w:rsidR="00AA4CB5" w:rsidRPr="00AE5606" w14:paraId="0C0B9F42" w14:textId="77777777" w:rsidTr="008254FA">
        <w:trPr>
          <w:trHeight w:val="723"/>
          <w:jc w:val="center"/>
        </w:trPr>
        <w:tc>
          <w:tcPr>
            <w:tcW w:w="529" w:type="dxa"/>
            <w:shd w:val="clear" w:color="auto" w:fill="auto"/>
            <w:vAlign w:val="center"/>
          </w:tcPr>
          <w:p w14:paraId="627D1926" w14:textId="77777777" w:rsidR="00AA4CB5" w:rsidRPr="00AE5606" w:rsidRDefault="00AA4CB5" w:rsidP="00AE5606">
            <w:pPr>
              <w:spacing w:after="0" w:line="240" w:lineRule="auto"/>
              <w:contextualSpacing/>
              <w:rPr>
                <w:rFonts w:ascii="Arial Narrow" w:eastAsia="Times New Roman" w:hAnsi="Arial Narrow" w:cs="Arial"/>
                <w:i/>
                <w:iCs/>
                <w:lang w:val="es-ES" w:eastAsia="es-ES"/>
              </w:rPr>
            </w:pPr>
            <w:r w:rsidRPr="00AE5606">
              <w:rPr>
                <w:rFonts w:ascii="Arial Narrow" w:eastAsia="Times New Roman" w:hAnsi="Arial Narrow" w:cs="Arial"/>
                <w:i/>
                <w:iCs/>
                <w:lang w:val="es-ES" w:eastAsia="es-ES"/>
              </w:rPr>
              <w:t>8</w:t>
            </w:r>
          </w:p>
        </w:tc>
        <w:tc>
          <w:tcPr>
            <w:tcW w:w="7830" w:type="dxa"/>
            <w:shd w:val="clear" w:color="auto" w:fill="auto"/>
            <w:vAlign w:val="center"/>
          </w:tcPr>
          <w:p w14:paraId="55955961" w14:textId="2CF71E26" w:rsidR="008254FA" w:rsidRDefault="008254FA" w:rsidP="00AE5606">
            <w:pPr>
              <w:tabs>
                <w:tab w:val="center" w:pos="4678"/>
              </w:tabs>
              <w:spacing w:after="0" w:line="240" w:lineRule="auto"/>
              <w:ind w:right="-568"/>
              <w:rPr>
                <w:rFonts w:ascii="Arial Narrow" w:hAnsi="Arial Narrow"/>
              </w:rPr>
            </w:pPr>
            <w:r>
              <w:rPr>
                <w:rFonts w:ascii="Arial Narrow" w:hAnsi="Arial Narrow"/>
              </w:rPr>
              <w:t xml:space="preserve">Identifica a la Dirección y control como los elementos de mayor incidencia </w:t>
            </w:r>
            <w:r w:rsidR="00E0048F">
              <w:rPr>
                <w:rFonts w:ascii="Arial Narrow" w:hAnsi="Arial Narrow"/>
              </w:rPr>
              <w:t xml:space="preserve">en la gestión </w:t>
            </w:r>
          </w:p>
          <w:p w14:paraId="743ABA57" w14:textId="18C404B4" w:rsidR="00AA4CB5" w:rsidRPr="008254FA" w:rsidRDefault="00E0048F" w:rsidP="008254FA">
            <w:pPr>
              <w:tabs>
                <w:tab w:val="center" w:pos="4678"/>
              </w:tabs>
              <w:spacing w:after="0" w:line="240" w:lineRule="auto"/>
              <w:ind w:right="-568"/>
              <w:rPr>
                <w:rFonts w:ascii="Arial Narrow" w:hAnsi="Arial Narrow"/>
              </w:rPr>
            </w:pPr>
            <w:r>
              <w:rPr>
                <w:rFonts w:ascii="Arial Narrow" w:hAnsi="Arial Narrow"/>
              </w:rPr>
              <w:t xml:space="preserve">empresarial </w:t>
            </w:r>
            <w:r w:rsidR="008254FA">
              <w:rPr>
                <w:rFonts w:ascii="Arial Narrow" w:hAnsi="Arial Narrow"/>
              </w:rPr>
              <w:t xml:space="preserve"> en la toma de decisiones.</w:t>
            </w:r>
          </w:p>
        </w:tc>
      </w:tr>
      <w:tr w:rsidR="00AA4CB5" w:rsidRPr="00AE5606" w14:paraId="49BAD1DC" w14:textId="77777777" w:rsidTr="008254FA">
        <w:trPr>
          <w:trHeight w:val="723"/>
          <w:jc w:val="center"/>
        </w:trPr>
        <w:tc>
          <w:tcPr>
            <w:tcW w:w="529" w:type="dxa"/>
            <w:shd w:val="clear" w:color="auto" w:fill="auto"/>
            <w:vAlign w:val="center"/>
          </w:tcPr>
          <w:p w14:paraId="34E95FFF" w14:textId="77777777" w:rsidR="00AA4CB5" w:rsidRPr="00AE5606" w:rsidRDefault="00AA4CB5" w:rsidP="00AE5606">
            <w:pPr>
              <w:spacing w:after="0" w:line="240" w:lineRule="auto"/>
              <w:contextualSpacing/>
              <w:rPr>
                <w:rFonts w:ascii="Arial Narrow" w:eastAsia="Times New Roman" w:hAnsi="Arial Narrow" w:cs="Arial"/>
                <w:i/>
                <w:iCs/>
                <w:lang w:val="es-ES" w:eastAsia="es-ES"/>
              </w:rPr>
            </w:pPr>
            <w:r w:rsidRPr="00AE5606">
              <w:rPr>
                <w:rFonts w:ascii="Arial Narrow" w:eastAsia="Times New Roman" w:hAnsi="Arial Narrow" w:cs="Arial"/>
                <w:i/>
                <w:iCs/>
                <w:lang w:val="es-ES" w:eastAsia="es-ES"/>
              </w:rPr>
              <w:t>9</w:t>
            </w:r>
          </w:p>
        </w:tc>
        <w:tc>
          <w:tcPr>
            <w:tcW w:w="7830" w:type="dxa"/>
            <w:shd w:val="clear" w:color="auto" w:fill="auto"/>
            <w:vAlign w:val="center"/>
          </w:tcPr>
          <w:p w14:paraId="1F477261" w14:textId="5C5E7A29" w:rsidR="00AA4CB5" w:rsidRDefault="008254FA" w:rsidP="00AE5606">
            <w:pPr>
              <w:tabs>
                <w:tab w:val="center" w:pos="4678"/>
              </w:tabs>
              <w:spacing w:after="0" w:line="240" w:lineRule="auto"/>
              <w:ind w:right="-568"/>
              <w:rPr>
                <w:rFonts w:ascii="Arial Narrow" w:eastAsia="Times New Roman" w:hAnsi="Arial Narrow" w:cs="Arial"/>
                <w:iCs/>
                <w:lang w:val="es-ES" w:eastAsia="es-ES"/>
              </w:rPr>
            </w:pPr>
            <w:r>
              <w:rPr>
                <w:rFonts w:ascii="Arial Narrow" w:eastAsia="Times New Roman" w:hAnsi="Arial Narrow" w:cs="Arial"/>
                <w:iCs/>
                <w:lang w:val="es-ES" w:eastAsia="es-ES"/>
              </w:rPr>
              <w:t>Reconoce a l</w:t>
            </w:r>
            <w:r w:rsidR="00E0048F">
              <w:rPr>
                <w:rFonts w:ascii="Arial Narrow" w:eastAsia="Times New Roman" w:hAnsi="Arial Narrow" w:cs="Arial"/>
                <w:iCs/>
                <w:lang w:val="es-ES" w:eastAsia="es-ES"/>
              </w:rPr>
              <w:t xml:space="preserve">as áreas funcionales </w:t>
            </w:r>
            <w:r>
              <w:rPr>
                <w:rFonts w:ascii="Arial Narrow" w:eastAsia="Times New Roman" w:hAnsi="Arial Narrow" w:cs="Arial"/>
                <w:iCs/>
                <w:lang w:val="es-ES" w:eastAsia="es-ES"/>
              </w:rPr>
              <w:t>de las empresas como los ejes administrativos y mas</w:t>
            </w:r>
          </w:p>
          <w:p w14:paraId="78149C3D" w14:textId="25E0CF72" w:rsidR="008254FA" w:rsidRPr="00AE5606" w:rsidRDefault="008254FA" w:rsidP="00AE5606">
            <w:pPr>
              <w:tabs>
                <w:tab w:val="center" w:pos="4678"/>
              </w:tabs>
              <w:spacing w:after="0" w:line="240" w:lineRule="auto"/>
              <w:ind w:right="-568"/>
              <w:rPr>
                <w:rFonts w:ascii="Arial Narrow" w:eastAsia="Times New Roman" w:hAnsi="Arial Narrow" w:cs="Arial"/>
                <w:iCs/>
                <w:lang w:val="es-ES" w:eastAsia="es-ES"/>
              </w:rPr>
            </w:pPr>
            <w:r>
              <w:rPr>
                <w:rFonts w:ascii="Arial Narrow" w:eastAsia="Times New Roman" w:hAnsi="Arial Narrow" w:cs="Arial"/>
                <w:iCs/>
                <w:lang w:val="es-ES" w:eastAsia="es-ES"/>
              </w:rPr>
              <w:t xml:space="preserve">Importantes de toda </w:t>
            </w:r>
            <w:r w:rsidR="00D32EA0">
              <w:rPr>
                <w:rFonts w:ascii="Arial Narrow" w:eastAsia="Times New Roman" w:hAnsi="Arial Narrow" w:cs="Arial"/>
                <w:iCs/>
                <w:lang w:val="es-ES" w:eastAsia="es-ES"/>
              </w:rPr>
              <w:t>organización empresarial.</w:t>
            </w:r>
          </w:p>
        </w:tc>
      </w:tr>
      <w:tr w:rsidR="00AA4CB5" w:rsidRPr="00AE5606" w14:paraId="027FA35E" w14:textId="77777777" w:rsidTr="008254FA">
        <w:trPr>
          <w:trHeight w:val="723"/>
          <w:jc w:val="center"/>
        </w:trPr>
        <w:tc>
          <w:tcPr>
            <w:tcW w:w="529" w:type="dxa"/>
            <w:shd w:val="clear" w:color="auto" w:fill="auto"/>
            <w:vAlign w:val="center"/>
          </w:tcPr>
          <w:p w14:paraId="1F11CEF3" w14:textId="77777777" w:rsidR="00AA4CB5" w:rsidRPr="00AE5606" w:rsidRDefault="00AA4CB5" w:rsidP="00AE5606">
            <w:pPr>
              <w:spacing w:after="0" w:line="240" w:lineRule="auto"/>
              <w:contextualSpacing/>
              <w:rPr>
                <w:rFonts w:ascii="Arial Narrow" w:eastAsia="Times New Roman" w:hAnsi="Arial Narrow" w:cs="Arial"/>
                <w:i/>
                <w:iCs/>
                <w:lang w:val="es-ES" w:eastAsia="es-ES"/>
              </w:rPr>
            </w:pPr>
            <w:r w:rsidRPr="00AE5606">
              <w:rPr>
                <w:rFonts w:ascii="Arial Narrow" w:eastAsia="Times New Roman" w:hAnsi="Arial Narrow" w:cs="Arial"/>
                <w:i/>
                <w:iCs/>
                <w:lang w:val="es-ES" w:eastAsia="es-ES"/>
              </w:rPr>
              <w:t>10</w:t>
            </w:r>
          </w:p>
        </w:tc>
        <w:tc>
          <w:tcPr>
            <w:tcW w:w="7830" w:type="dxa"/>
            <w:shd w:val="clear" w:color="auto" w:fill="auto"/>
            <w:vAlign w:val="center"/>
          </w:tcPr>
          <w:p w14:paraId="46634893" w14:textId="7C648F6A" w:rsidR="00AA4CB5" w:rsidRDefault="008254FA" w:rsidP="00AE5606">
            <w:pPr>
              <w:tabs>
                <w:tab w:val="center" w:pos="4678"/>
              </w:tabs>
              <w:spacing w:after="0" w:line="240" w:lineRule="auto"/>
              <w:ind w:right="-568"/>
              <w:rPr>
                <w:rFonts w:ascii="Arial Narrow" w:eastAsia="Times New Roman" w:hAnsi="Arial Narrow" w:cs="Arial"/>
                <w:iCs/>
                <w:lang w:val="es-ES" w:eastAsia="es-ES"/>
              </w:rPr>
            </w:pPr>
            <w:r>
              <w:rPr>
                <w:rFonts w:ascii="Arial Narrow" w:eastAsia="Times New Roman" w:hAnsi="Arial Narrow" w:cs="Arial"/>
                <w:iCs/>
                <w:lang w:val="es-ES" w:eastAsia="es-ES"/>
              </w:rPr>
              <w:t>Considera a</w:t>
            </w:r>
            <w:r w:rsidR="00E0048F">
              <w:rPr>
                <w:rFonts w:ascii="Arial Narrow" w:eastAsia="Times New Roman" w:hAnsi="Arial Narrow" w:cs="Arial"/>
                <w:iCs/>
                <w:lang w:val="es-ES" w:eastAsia="es-ES"/>
              </w:rPr>
              <w:t>l área funcional financiera</w:t>
            </w:r>
            <w:r>
              <w:rPr>
                <w:rFonts w:ascii="Arial Narrow" w:eastAsia="Times New Roman" w:hAnsi="Arial Narrow" w:cs="Arial"/>
                <w:iCs/>
                <w:lang w:val="es-ES" w:eastAsia="es-ES"/>
              </w:rPr>
              <w:t xml:space="preserve"> como la gestora de la capacidad económica y de</w:t>
            </w:r>
          </w:p>
          <w:p w14:paraId="093CF495" w14:textId="3BFBD6FA" w:rsidR="008254FA" w:rsidRPr="00AE5606" w:rsidRDefault="008254FA" w:rsidP="00AE5606">
            <w:pPr>
              <w:tabs>
                <w:tab w:val="center" w:pos="4678"/>
              </w:tabs>
              <w:spacing w:after="0" w:line="240" w:lineRule="auto"/>
              <w:ind w:right="-568"/>
              <w:rPr>
                <w:rFonts w:ascii="Arial Narrow" w:eastAsia="Times New Roman" w:hAnsi="Arial Narrow" w:cs="Arial"/>
                <w:iCs/>
                <w:lang w:val="es-ES" w:eastAsia="es-ES"/>
              </w:rPr>
            </w:pPr>
            <w:r>
              <w:rPr>
                <w:rFonts w:ascii="Arial Narrow" w:eastAsia="Times New Roman" w:hAnsi="Arial Narrow" w:cs="Arial"/>
                <w:iCs/>
                <w:lang w:val="es-ES" w:eastAsia="es-ES"/>
              </w:rPr>
              <w:t>Inversión empresarial.</w:t>
            </w:r>
          </w:p>
        </w:tc>
      </w:tr>
      <w:tr w:rsidR="004A3DFA" w:rsidRPr="00AE5606" w14:paraId="6AB34E53" w14:textId="77777777" w:rsidTr="008254FA">
        <w:trPr>
          <w:trHeight w:val="723"/>
          <w:jc w:val="center"/>
        </w:trPr>
        <w:tc>
          <w:tcPr>
            <w:tcW w:w="529" w:type="dxa"/>
            <w:shd w:val="clear" w:color="auto" w:fill="auto"/>
            <w:vAlign w:val="center"/>
          </w:tcPr>
          <w:p w14:paraId="75AAF934" w14:textId="77777777" w:rsidR="004A3DFA" w:rsidRPr="00AE5606" w:rsidRDefault="001F2626" w:rsidP="00AE5606">
            <w:pPr>
              <w:spacing w:after="0" w:line="240" w:lineRule="auto"/>
              <w:contextualSpacing/>
              <w:rPr>
                <w:rFonts w:ascii="Arial Narrow" w:eastAsia="Times New Roman" w:hAnsi="Arial Narrow" w:cs="Arial"/>
                <w:i/>
                <w:iCs/>
                <w:lang w:val="es-ES" w:eastAsia="es-ES"/>
              </w:rPr>
            </w:pPr>
            <w:r w:rsidRPr="00AE5606">
              <w:rPr>
                <w:rFonts w:ascii="Arial Narrow" w:eastAsia="Times New Roman" w:hAnsi="Arial Narrow" w:cs="Arial"/>
                <w:i/>
                <w:iCs/>
                <w:lang w:val="es-ES" w:eastAsia="es-ES"/>
              </w:rPr>
              <w:t>11</w:t>
            </w:r>
          </w:p>
        </w:tc>
        <w:tc>
          <w:tcPr>
            <w:tcW w:w="7830" w:type="dxa"/>
            <w:shd w:val="clear" w:color="auto" w:fill="auto"/>
            <w:vAlign w:val="center"/>
          </w:tcPr>
          <w:p w14:paraId="2F52432C" w14:textId="567F519D" w:rsidR="00782BBB" w:rsidRDefault="00782BBB" w:rsidP="00782BBB">
            <w:pPr>
              <w:tabs>
                <w:tab w:val="center" w:pos="4678"/>
              </w:tabs>
              <w:spacing w:after="0" w:line="240" w:lineRule="auto"/>
              <w:ind w:right="-568"/>
              <w:rPr>
                <w:rFonts w:ascii="Arial Narrow" w:eastAsia="Times New Roman" w:hAnsi="Arial Narrow" w:cs="Arial"/>
                <w:iCs/>
                <w:lang w:val="es-ES" w:eastAsia="es-ES"/>
              </w:rPr>
            </w:pPr>
            <w:r>
              <w:rPr>
                <w:rFonts w:ascii="Arial Narrow" w:eastAsia="Times New Roman" w:hAnsi="Arial Narrow" w:cs="Arial"/>
                <w:iCs/>
                <w:lang w:val="es-ES" w:eastAsia="es-ES"/>
              </w:rPr>
              <w:t xml:space="preserve">Identifica </w:t>
            </w:r>
            <w:r w:rsidR="00D32EA0">
              <w:rPr>
                <w:rFonts w:ascii="Arial Narrow" w:eastAsia="Times New Roman" w:hAnsi="Arial Narrow" w:cs="Arial"/>
                <w:iCs/>
                <w:lang w:val="es-ES" w:eastAsia="es-ES"/>
              </w:rPr>
              <w:t xml:space="preserve">a </w:t>
            </w:r>
            <w:r>
              <w:rPr>
                <w:rFonts w:ascii="Arial Narrow" w:eastAsia="Times New Roman" w:hAnsi="Arial Narrow" w:cs="Arial"/>
                <w:iCs/>
                <w:lang w:val="es-ES" w:eastAsia="es-ES"/>
              </w:rPr>
              <w:t xml:space="preserve">la producción y  administración de </w:t>
            </w:r>
            <w:r w:rsidR="00361344">
              <w:rPr>
                <w:rFonts w:ascii="Arial Narrow" w:eastAsia="Times New Roman" w:hAnsi="Arial Narrow" w:cs="Arial"/>
                <w:iCs/>
                <w:lang w:val="es-ES" w:eastAsia="es-ES"/>
              </w:rPr>
              <w:t>materiales como las funciones má</w:t>
            </w:r>
            <w:r>
              <w:rPr>
                <w:rFonts w:ascii="Arial Narrow" w:eastAsia="Times New Roman" w:hAnsi="Arial Narrow" w:cs="Arial"/>
                <w:iCs/>
                <w:lang w:val="es-ES" w:eastAsia="es-ES"/>
              </w:rPr>
              <w:t>s importantes</w:t>
            </w:r>
          </w:p>
          <w:p w14:paraId="3B27389A" w14:textId="0678C6DF" w:rsidR="00782BBB" w:rsidRPr="00AE5606" w:rsidRDefault="00782BBB" w:rsidP="00782BBB">
            <w:pPr>
              <w:tabs>
                <w:tab w:val="center" w:pos="4678"/>
              </w:tabs>
              <w:spacing w:after="0" w:line="240" w:lineRule="auto"/>
              <w:ind w:right="-568"/>
              <w:rPr>
                <w:rFonts w:ascii="Arial Narrow" w:eastAsia="Times New Roman" w:hAnsi="Arial Narrow" w:cs="Arial"/>
                <w:iCs/>
                <w:lang w:val="es-ES" w:eastAsia="es-ES"/>
              </w:rPr>
            </w:pPr>
            <w:r>
              <w:rPr>
                <w:rFonts w:ascii="Arial Narrow" w:eastAsia="Times New Roman" w:hAnsi="Arial Narrow" w:cs="Arial"/>
                <w:iCs/>
                <w:lang w:val="es-ES" w:eastAsia="es-ES"/>
              </w:rPr>
              <w:t xml:space="preserve"> </w:t>
            </w:r>
            <w:r w:rsidR="00361344">
              <w:rPr>
                <w:rFonts w:ascii="Arial Narrow" w:eastAsia="Times New Roman" w:hAnsi="Arial Narrow" w:cs="Arial"/>
                <w:iCs/>
                <w:lang w:val="es-ES" w:eastAsia="es-ES"/>
              </w:rPr>
              <w:t>D</w:t>
            </w:r>
            <w:r>
              <w:rPr>
                <w:rFonts w:ascii="Arial Narrow" w:eastAsia="Times New Roman" w:hAnsi="Arial Narrow" w:cs="Arial"/>
                <w:iCs/>
                <w:lang w:val="es-ES" w:eastAsia="es-ES"/>
              </w:rPr>
              <w:t>e</w:t>
            </w:r>
            <w:r w:rsidR="00361344">
              <w:rPr>
                <w:rFonts w:ascii="Arial Narrow" w:eastAsia="Times New Roman" w:hAnsi="Arial Narrow" w:cs="Arial"/>
                <w:iCs/>
                <w:lang w:val="es-ES" w:eastAsia="es-ES"/>
              </w:rPr>
              <w:t>l proceso administrativo  de toda empresa.</w:t>
            </w:r>
          </w:p>
        </w:tc>
      </w:tr>
      <w:tr w:rsidR="00E83324" w:rsidRPr="00AE5606" w14:paraId="62D957B7" w14:textId="77777777" w:rsidTr="008254FA">
        <w:trPr>
          <w:trHeight w:val="723"/>
          <w:jc w:val="center"/>
        </w:trPr>
        <w:tc>
          <w:tcPr>
            <w:tcW w:w="529" w:type="dxa"/>
            <w:shd w:val="clear" w:color="auto" w:fill="auto"/>
            <w:vAlign w:val="center"/>
          </w:tcPr>
          <w:p w14:paraId="7BD0B2F2" w14:textId="77777777" w:rsidR="00E83324" w:rsidRPr="00AE5606" w:rsidRDefault="00E83324" w:rsidP="00AE5606">
            <w:pPr>
              <w:spacing w:after="0" w:line="240" w:lineRule="auto"/>
              <w:contextualSpacing/>
              <w:rPr>
                <w:rFonts w:ascii="Arial Narrow" w:eastAsia="Times New Roman" w:hAnsi="Arial Narrow" w:cs="Arial"/>
                <w:i/>
                <w:iCs/>
                <w:lang w:val="es-ES" w:eastAsia="es-ES"/>
              </w:rPr>
            </w:pPr>
            <w:r w:rsidRPr="00AE5606">
              <w:rPr>
                <w:rFonts w:ascii="Arial Narrow" w:eastAsia="Times New Roman" w:hAnsi="Arial Narrow" w:cs="Arial"/>
                <w:i/>
                <w:iCs/>
                <w:lang w:val="es-ES" w:eastAsia="es-ES"/>
              </w:rPr>
              <w:t>12</w:t>
            </w:r>
          </w:p>
        </w:tc>
        <w:tc>
          <w:tcPr>
            <w:tcW w:w="7830" w:type="dxa"/>
            <w:shd w:val="clear" w:color="auto" w:fill="auto"/>
            <w:vAlign w:val="center"/>
          </w:tcPr>
          <w:p w14:paraId="709FA6C9" w14:textId="27C21567" w:rsidR="00E83324" w:rsidRDefault="00EF0B00" w:rsidP="00AE5606">
            <w:pPr>
              <w:tabs>
                <w:tab w:val="center" w:pos="4678"/>
              </w:tabs>
              <w:spacing w:after="0" w:line="240" w:lineRule="auto"/>
              <w:ind w:right="-568"/>
              <w:rPr>
                <w:rFonts w:ascii="Arial Narrow" w:eastAsia="Times New Roman" w:hAnsi="Arial Narrow" w:cs="Arial"/>
                <w:iCs/>
                <w:lang w:val="es-ES" w:eastAsia="es-ES"/>
              </w:rPr>
            </w:pPr>
            <w:r>
              <w:rPr>
                <w:rFonts w:ascii="Arial Narrow" w:eastAsia="Times New Roman" w:hAnsi="Arial Narrow" w:cs="Arial"/>
                <w:iCs/>
                <w:lang w:val="es-ES" w:eastAsia="es-ES"/>
              </w:rPr>
              <w:t>Considera a la</w:t>
            </w:r>
            <w:r w:rsidR="00E0048F">
              <w:rPr>
                <w:rFonts w:ascii="Arial Narrow" w:eastAsia="Times New Roman" w:hAnsi="Arial Narrow" w:cs="Arial"/>
                <w:iCs/>
                <w:lang w:val="es-ES" w:eastAsia="es-ES"/>
              </w:rPr>
              <w:t xml:space="preserve"> funci</w:t>
            </w:r>
            <w:r>
              <w:rPr>
                <w:rFonts w:ascii="Arial Narrow" w:eastAsia="Times New Roman" w:hAnsi="Arial Narrow" w:cs="Arial"/>
                <w:iCs/>
                <w:lang w:val="es-ES" w:eastAsia="es-ES"/>
              </w:rPr>
              <w:t xml:space="preserve">ón del marketing como la actividad imprescindible en el diseño, precio, </w:t>
            </w:r>
          </w:p>
          <w:p w14:paraId="106DE43B" w14:textId="5BBBDC2B" w:rsidR="00EF0B00" w:rsidRPr="00AE5606" w:rsidRDefault="00EF0B00" w:rsidP="00AE5606">
            <w:pPr>
              <w:tabs>
                <w:tab w:val="center" w:pos="4678"/>
              </w:tabs>
              <w:spacing w:after="0" w:line="240" w:lineRule="auto"/>
              <w:ind w:right="-568"/>
              <w:rPr>
                <w:rFonts w:ascii="Arial Narrow" w:eastAsia="Times New Roman" w:hAnsi="Arial Narrow" w:cs="Arial"/>
                <w:iCs/>
                <w:lang w:val="es-ES" w:eastAsia="es-ES"/>
              </w:rPr>
            </w:pPr>
            <w:r>
              <w:rPr>
                <w:rFonts w:ascii="Arial Narrow" w:eastAsia="Times New Roman" w:hAnsi="Arial Narrow" w:cs="Arial"/>
                <w:iCs/>
                <w:lang w:val="es-ES" w:eastAsia="es-ES"/>
              </w:rPr>
              <w:t>Promoción y distribución de los productos.</w:t>
            </w:r>
          </w:p>
        </w:tc>
      </w:tr>
      <w:tr w:rsidR="00E83324" w:rsidRPr="00AE5606" w14:paraId="7FFF0AAF" w14:textId="77777777" w:rsidTr="008254FA">
        <w:trPr>
          <w:trHeight w:val="723"/>
          <w:jc w:val="center"/>
        </w:trPr>
        <w:tc>
          <w:tcPr>
            <w:tcW w:w="529" w:type="dxa"/>
            <w:tcBorders>
              <w:top w:val="single" w:sz="4" w:space="0" w:color="auto"/>
              <w:left w:val="single" w:sz="4" w:space="0" w:color="auto"/>
              <w:bottom w:val="single" w:sz="4" w:space="0" w:color="auto"/>
              <w:right w:val="single" w:sz="4" w:space="0" w:color="auto"/>
            </w:tcBorders>
            <w:shd w:val="clear" w:color="auto" w:fill="auto"/>
            <w:vAlign w:val="center"/>
          </w:tcPr>
          <w:p w14:paraId="4706EEBB" w14:textId="77777777" w:rsidR="00E83324" w:rsidRPr="00AE5606" w:rsidRDefault="00E83324" w:rsidP="00AE5606">
            <w:pPr>
              <w:spacing w:after="0" w:line="240" w:lineRule="auto"/>
              <w:contextualSpacing/>
              <w:rPr>
                <w:rFonts w:ascii="Arial Narrow" w:eastAsia="Times New Roman" w:hAnsi="Arial Narrow" w:cs="Arial"/>
                <w:i/>
                <w:iCs/>
                <w:lang w:val="es-ES" w:eastAsia="es-ES"/>
              </w:rPr>
            </w:pPr>
            <w:r w:rsidRPr="00AE5606">
              <w:rPr>
                <w:rFonts w:ascii="Arial Narrow" w:eastAsia="Times New Roman" w:hAnsi="Arial Narrow" w:cs="Arial"/>
                <w:i/>
                <w:iCs/>
                <w:lang w:val="es-ES" w:eastAsia="es-ES"/>
              </w:rPr>
              <w:t>13</w:t>
            </w:r>
          </w:p>
        </w:tc>
        <w:tc>
          <w:tcPr>
            <w:tcW w:w="7830" w:type="dxa"/>
            <w:tcBorders>
              <w:top w:val="single" w:sz="4" w:space="0" w:color="auto"/>
              <w:left w:val="single" w:sz="4" w:space="0" w:color="auto"/>
              <w:bottom w:val="single" w:sz="4" w:space="0" w:color="auto"/>
              <w:right w:val="single" w:sz="4" w:space="0" w:color="auto"/>
            </w:tcBorders>
            <w:shd w:val="clear" w:color="auto" w:fill="auto"/>
            <w:vAlign w:val="center"/>
          </w:tcPr>
          <w:p w14:paraId="639A6EAF" w14:textId="354CECFE" w:rsidR="00805C51" w:rsidRDefault="00805C51" w:rsidP="00805C51">
            <w:pPr>
              <w:tabs>
                <w:tab w:val="center" w:pos="4678"/>
              </w:tabs>
              <w:spacing w:after="0" w:line="240" w:lineRule="auto"/>
              <w:ind w:right="-568"/>
              <w:rPr>
                <w:rFonts w:ascii="Arial Narrow" w:eastAsia="Times New Roman" w:hAnsi="Arial Narrow" w:cs="Arial"/>
                <w:iCs/>
                <w:lang w:val="es-ES" w:eastAsia="es-ES"/>
              </w:rPr>
            </w:pPr>
            <w:r>
              <w:rPr>
                <w:rFonts w:ascii="Arial Narrow" w:eastAsia="Times New Roman" w:hAnsi="Arial Narrow" w:cs="Arial"/>
                <w:iCs/>
                <w:lang w:val="es-ES" w:eastAsia="es-ES"/>
              </w:rPr>
              <w:t xml:space="preserve">Reconoce al marketing como uno de las funciones más </w:t>
            </w:r>
            <w:r w:rsidR="00D32EA0">
              <w:rPr>
                <w:rFonts w:ascii="Arial Narrow" w:eastAsia="Times New Roman" w:hAnsi="Arial Narrow" w:cs="Arial"/>
                <w:iCs/>
                <w:lang w:val="es-ES" w:eastAsia="es-ES"/>
              </w:rPr>
              <w:t>determinantes</w:t>
            </w:r>
            <w:r>
              <w:rPr>
                <w:rFonts w:ascii="Arial Narrow" w:eastAsia="Times New Roman" w:hAnsi="Arial Narrow" w:cs="Arial"/>
                <w:iCs/>
                <w:lang w:val="es-ES" w:eastAsia="es-ES"/>
              </w:rPr>
              <w:t xml:space="preserve"> </w:t>
            </w:r>
            <w:r w:rsidR="00D32EA0">
              <w:rPr>
                <w:rFonts w:ascii="Arial Narrow" w:eastAsia="Times New Roman" w:hAnsi="Arial Narrow" w:cs="Arial"/>
                <w:iCs/>
                <w:lang w:val="es-ES" w:eastAsia="es-ES"/>
              </w:rPr>
              <w:t xml:space="preserve">en </w:t>
            </w:r>
            <w:r>
              <w:rPr>
                <w:rFonts w:ascii="Arial Narrow" w:eastAsia="Times New Roman" w:hAnsi="Arial Narrow" w:cs="Arial"/>
                <w:iCs/>
                <w:lang w:val="es-ES" w:eastAsia="es-ES"/>
              </w:rPr>
              <w:t xml:space="preserve">las actividades </w:t>
            </w:r>
          </w:p>
          <w:p w14:paraId="050F7AC7" w14:textId="03CB5F2B" w:rsidR="00805C51" w:rsidRPr="00AE5606" w:rsidRDefault="00805C51" w:rsidP="00805C51">
            <w:pPr>
              <w:tabs>
                <w:tab w:val="center" w:pos="4678"/>
              </w:tabs>
              <w:spacing w:after="0" w:line="240" w:lineRule="auto"/>
              <w:ind w:right="-568"/>
              <w:rPr>
                <w:rFonts w:ascii="Arial Narrow" w:eastAsia="Times New Roman" w:hAnsi="Arial Narrow" w:cs="Arial"/>
                <w:iCs/>
                <w:lang w:val="es-ES" w:eastAsia="es-ES"/>
              </w:rPr>
            </w:pPr>
            <w:r>
              <w:rPr>
                <w:rFonts w:ascii="Arial Narrow" w:eastAsia="Times New Roman" w:hAnsi="Arial Narrow" w:cs="Arial"/>
                <w:iCs/>
                <w:lang w:val="es-ES" w:eastAsia="es-ES"/>
              </w:rPr>
              <w:t>empresariales en la determinación de sus mercados.</w:t>
            </w:r>
          </w:p>
          <w:p w14:paraId="7001614F" w14:textId="4E57F4DC" w:rsidR="00EF0B00" w:rsidRPr="00AE5606" w:rsidRDefault="00EF0B00" w:rsidP="00AE5606">
            <w:pPr>
              <w:tabs>
                <w:tab w:val="center" w:pos="4678"/>
              </w:tabs>
              <w:spacing w:after="0" w:line="240" w:lineRule="auto"/>
              <w:ind w:right="-568"/>
              <w:rPr>
                <w:rFonts w:ascii="Arial Narrow" w:eastAsia="Times New Roman" w:hAnsi="Arial Narrow" w:cs="Arial"/>
                <w:iCs/>
                <w:lang w:val="es-ES" w:eastAsia="es-ES"/>
              </w:rPr>
            </w:pPr>
          </w:p>
        </w:tc>
      </w:tr>
      <w:tr w:rsidR="00E83324" w:rsidRPr="00AE5606" w14:paraId="43726E1E" w14:textId="77777777" w:rsidTr="008254FA">
        <w:trPr>
          <w:trHeight w:val="723"/>
          <w:jc w:val="center"/>
        </w:trPr>
        <w:tc>
          <w:tcPr>
            <w:tcW w:w="529" w:type="dxa"/>
            <w:tcBorders>
              <w:top w:val="single" w:sz="4" w:space="0" w:color="auto"/>
              <w:left w:val="single" w:sz="4" w:space="0" w:color="auto"/>
              <w:bottom w:val="single" w:sz="4" w:space="0" w:color="auto"/>
              <w:right w:val="single" w:sz="4" w:space="0" w:color="auto"/>
            </w:tcBorders>
            <w:shd w:val="clear" w:color="auto" w:fill="auto"/>
            <w:vAlign w:val="center"/>
          </w:tcPr>
          <w:p w14:paraId="7649C67E" w14:textId="77777777" w:rsidR="00E83324" w:rsidRPr="00AE5606" w:rsidRDefault="00E83324" w:rsidP="00AE5606">
            <w:pPr>
              <w:spacing w:after="0" w:line="240" w:lineRule="auto"/>
              <w:contextualSpacing/>
              <w:rPr>
                <w:rFonts w:ascii="Arial Narrow" w:eastAsia="Times New Roman" w:hAnsi="Arial Narrow" w:cs="Arial"/>
                <w:i/>
                <w:iCs/>
                <w:lang w:val="es-ES" w:eastAsia="es-ES"/>
              </w:rPr>
            </w:pPr>
            <w:r w:rsidRPr="00AE5606">
              <w:rPr>
                <w:rFonts w:ascii="Arial Narrow" w:eastAsia="Times New Roman" w:hAnsi="Arial Narrow" w:cs="Arial"/>
                <w:i/>
                <w:iCs/>
                <w:lang w:val="es-ES" w:eastAsia="es-ES"/>
              </w:rPr>
              <w:t>14</w:t>
            </w:r>
          </w:p>
        </w:tc>
        <w:tc>
          <w:tcPr>
            <w:tcW w:w="7830" w:type="dxa"/>
            <w:tcBorders>
              <w:top w:val="single" w:sz="4" w:space="0" w:color="auto"/>
              <w:left w:val="single" w:sz="4" w:space="0" w:color="auto"/>
              <w:bottom w:val="single" w:sz="4" w:space="0" w:color="auto"/>
              <w:right w:val="single" w:sz="4" w:space="0" w:color="auto"/>
            </w:tcBorders>
            <w:shd w:val="clear" w:color="auto" w:fill="auto"/>
            <w:vAlign w:val="center"/>
          </w:tcPr>
          <w:p w14:paraId="0750D7C6" w14:textId="6B265679" w:rsidR="00EF0B00" w:rsidRPr="00AE5606" w:rsidRDefault="00805C51" w:rsidP="00AE5606">
            <w:pPr>
              <w:spacing w:after="0" w:line="240" w:lineRule="auto"/>
              <w:contextualSpacing/>
              <w:rPr>
                <w:rFonts w:ascii="Arial Narrow" w:eastAsia="Times New Roman" w:hAnsi="Arial Narrow" w:cs="Arial"/>
                <w:iCs/>
                <w:lang w:val="es-ES" w:eastAsia="es-ES"/>
              </w:rPr>
            </w:pPr>
            <w:r>
              <w:rPr>
                <w:rFonts w:ascii="Arial Narrow" w:eastAsia="Times New Roman" w:hAnsi="Arial Narrow" w:cs="Arial"/>
                <w:iCs/>
                <w:lang w:val="es-ES" w:eastAsia="es-ES"/>
              </w:rPr>
              <w:t xml:space="preserve">Identifica al marketing </w:t>
            </w:r>
            <w:r w:rsidR="00A7534B">
              <w:rPr>
                <w:rFonts w:ascii="Arial Narrow" w:eastAsia="Times New Roman" w:hAnsi="Arial Narrow" w:cs="Arial"/>
                <w:iCs/>
                <w:lang w:val="es-ES" w:eastAsia="es-ES"/>
              </w:rPr>
              <w:t>Mi</w:t>
            </w:r>
            <w:r>
              <w:rPr>
                <w:rFonts w:ascii="Arial Narrow" w:eastAsia="Times New Roman" w:hAnsi="Arial Narrow" w:cs="Arial"/>
                <w:iCs/>
                <w:lang w:val="es-ES" w:eastAsia="es-ES"/>
              </w:rPr>
              <w:t xml:space="preserve">x </w:t>
            </w:r>
            <w:r w:rsidR="001021B6">
              <w:rPr>
                <w:rFonts w:ascii="Arial Narrow" w:eastAsia="Times New Roman" w:hAnsi="Arial Narrow" w:cs="Arial"/>
                <w:iCs/>
                <w:lang w:val="es-ES" w:eastAsia="es-ES"/>
              </w:rPr>
              <w:t>como uno de</w:t>
            </w:r>
            <w:r>
              <w:rPr>
                <w:rFonts w:ascii="Arial Narrow" w:eastAsia="Times New Roman" w:hAnsi="Arial Narrow" w:cs="Arial"/>
                <w:iCs/>
                <w:lang w:val="es-ES" w:eastAsia="es-ES"/>
              </w:rPr>
              <w:t xml:space="preserve"> los elementos coadyuvantes en las operaciones de la gestión </w:t>
            </w:r>
            <w:r w:rsidR="001021B6">
              <w:rPr>
                <w:rFonts w:ascii="Arial Narrow" w:eastAsia="Times New Roman" w:hAnsi="Arial Narrow" w:cs="Arial"/>
                <w:iCs/>
                <w:lang w:val="es-ES" w:eastAsia="es-ES"/>
              </w:rPr>
              <w:t xml:space="preserve"> e</w:t>
            </w:r>
            <w:r>
              <w:rPr>
                <w:rFonts w:ascii="Arial Narrow" w:eastAsia="Times New Roman" w:hAnsi="Arial Narrow" w:cs="Arial"/>
                <w:iCs/>
                <w:lang w:val="es-ES" w:eastAsia="es-ES"/>
              </w:rPr>
              <w:t>mpresarial.</w:t>
            </w:r>
          </w:p>
        </w:tc>
      </w:tr>
      <w:tr w:rsidR="00E83324" w:rsidRPr="00AE5606" w14:paraId="3DDF7E61" w14:textId="77777777" w:rsidTr="008254FA">
        <w:trPr>
          <w:trHeight w:val="723"/>
          <w:jc w:val="center"/>
        </w:trPr>
        <w:tc>
          <w:tcPr>
            <w:tcW w:w="529" w:type="dxa"/>
            <w:tcBorders>
              <w:top w:val="single" w:sz="4" w:space="0" w:color="auto"/>
              <w:left w:val="single" w:sz="4" w:space="0" w:color="auto"/>
              <w:bottom w:val="single" w:sz="4" w:space="0" w:color="auto"/>
              <w:right w:val="single" w:sz="4" w:space="0" w:color="auto"/>
            </w:tcBorders>
            <w:shd w:val="clear" w:color="auto" w:fill="auto"/>
            <w:vAlign w:val="center"/>
          </w:tcPr>
          <w:p w14:paraId="17F74EAA" w14:textId="77777777" w:rsidR="00E83324" w:rsidRPr="00AE5606" w:rsidRDefault="00E83324" w:rsidP="00AE5606">
            <w:pPr>
              <w:spacing w:after="0" w:line="240" w:lineRule="auto"/>
              <w:contextualSpacing/>
              <w:rPr>
                <w:rFonts w:ascii="Arial Narrow" w:eastAsia="Times New Roman" w:hAnsi="Arial Narrow" w:cs="Arial"/>
                <w:i/>
                <w:iCs/>
                <w:lang w:val="es-ES" w:eastAsia="es-ES"/>
              </w:rPr>
            </w:pPr>
            <w:r w:rsidRPr="00AE5606">
              <w:rPr>
                <w:rFonts w:ascii="Arial Narrow" w:eastAsia="Times New Roman" w:hAnsi="Arial Narrow" w:cs="Arial"/>
                <w:i/>
                <w:iCs/>
                <w:lang w:val="es-ES" w:eastAsia="es-ES"/>
              </w:rPr>
              <w:t>15</w:t>
            </w:r>
          </w:p>
        </w:tc>
        <w:tc>
          <w:tcPr>
            <w:tcW w:w="7830" w:type="dxa"/>
            <w:tcBorders>
              <w:top w:val="single" w:sz="4" w:space="0" w:color="auto"/>
              <w:left w:val="single" w:sz="4" w:space="0" w:color="auto"/>
              <w:bottom w:val="single" w:sz="4" w:space="0" w:color="auto"/>
              <w:right w:val="single" w:sz="4" w:space="0" w:color="auto"/>
            </w:tcBorders>
            <w:shd w:val="clear" w:color="auto" w:fill="auto"/>
            <w:vAlign w:val="center"/>
          </w:tcPr>
          <w:p w14:paraId="05919A77" w14:textId="4B709D3F" w:rsidR="002F62A4" w:rsidRPr="00A7534B" w:rsidRDefault="00A7534B" w:rsidP="00A7534B">
            <w:pPr>
              <w:spacing w:after="0" w:line="240" w:lineRule="auto"/>
              <w:contextualSpacing/>
              <w:rPr>
                <w:rFonts w:ascii="Arial Narrow" w:eastAsia="Times New Roman" w:hAnsi="Arial Narrow" w:cs="Arial"/>
                <w:iCs/>
                <w:lang w:val="es-ES" w:eastAsia="es-ES"/>
              </w:rPr>
            </w:pPr>
            <w:r w:rsidRPr="00A7534B">
              <w:rPr>
                <w:rFonts w:ascii="Arial Narrow" w:eastAsia="Times New Roman" w:hAnsi="Arial Narrow" w:cs="Arial"/>
                <w:iCs/>
                <w:lang w:val="es-ES" w:eastAsia="es-ES"/>
              </w:rPr>
              <w:t>Reconoce a la</w:t>
            </w:r>
            <w:r w:rsidR="003A29B2">
              <w:rPr>
                <w:rFonts w:ascii="Arial Narrow" w:eastAsia="Times New Roman" w:hAnsi="Arial Narrow" w:cs="Arial"/>
                <w:iCs/>
                <w:lang w:val="es-ES" w:eastAsia="es-ES"/>
              </w:rPr>
              <w:t xml:space="preserve"> globalización</w:t>
            </w:r>
            <w:r w:rsidRPr="00A7534B">
              <w:rPr>
                <w:rFonts w:ascii="Arial Narrow" w:eastAsia="Times New Roman" w:hAnsi="Arial Narrow" w:cs="Arial"/>
                <w:iCs/>
                <w:lang w:val="es-ES" w:eastAsia="es-ES"/>
              </w:rPr>
              <w:t xml:space="preserve"> como un</w:t>
            </w:r>
            <w:r w:rsidR="003A29B2">
              <w:rPr>
                <w:rFonts w:ascii="Arial Narrow" w:eastAsia="Times New Roman" w:hAnsi="Arial Narrow" w:cs="Arial"/>
                <w:iCs/>
                <w:lang w:val="es-ES" w:eastAsia="es-ES"/>
              </w:rPr>
              <w:t xml:space="preserve"> escenario</w:t>
            </w:r>
            <w:r w:rsidRPr="00A7534B">
              <w:rPr>
                <w:rFonts w:ascii="Arial Narrow" w:eastAsia="Times New Roman" w:hAnsi="Arial Narrow" w:cs="Arial"/>
                <w:iCs/>
                <w:lang w:val="es-ES" w:eastAsia="es-ES"/>
              </w:rPr>
              <w:t xml:space="preserve"> que contribuye a la modernización de las empresas</w:t>
            </w:r>
            <w:r w:rsidR="003A29B2">
              <w:rPr>
                <w:rFonts w:ascii="Arial Narrow" w:eastAsia="Times New Roman" w:hAnsi="Arial Narrow" w:cs="Arial"/>
                <w:iCs/>
                <w:lang w:val="es-ES" w:eastAsia="es-ES"/>
              </w:rPr>
              <w:t xml:space="preserve"> mediante las TIC.</w:t>
            </w:r>
          </w:p>
        </w:tc>
      </w:tr>
      <w:tr w:rsidR="00E83324" w:rsidRPr="00AE5606" w14:paraId="64326312" w14:textId="77777777" w:rsidTr="008254FA">
        <w:trPr>
          <w:trHeight w:val="723"/>
          <w:jc w:val="center"/>
        </w:trPr>
        <w:tc>
          <w:tcPr>
            <w:tcW w:w="529" w:type="dxa"/>
            <w:tcBorders>
              <w:top w:val="single" w:sz="4" w:space="0" w:color="auto"/>
              <w:left w:val="single" w:sz="4" w:space="0" w:color="auto"/>
              <w:bottom w:val="single" w:sz="4" w:space="0" w:color="auto"/>
              <w:right w:val="single" w:sz="4" w:space="0" w:color="auto"/>
            </w:tcBorders>
            <w:shd w:val="clear" w:color="auto" w:fill="auto"/>
            <w:vAlign w:val="center"/>
          </w:tcPr>
          <w:p w14:paraId="42001D17" w14:textId="77777777" w:rsidR="00E83324" w:rsidRPr="00AE5606" w:rsidRDefault="00E83324" w:rsidP="00AE5606">
            <w:pPr>
              <w:spacing w:after="0" w:line="240" w:lineRule="auto"/>
              <w:contextualSpacing/>
              <w:rPr>
                <w:rFonts w:ascii="Arial Narrow" w:eastAsia="Times New Roman" w:hAnsi="Arial Narrow" w:cs="Arial"/>
                <w:i/>
                <w:iCs/>
                <w:lang w:val="es-ES" w:eastAsia="es-ES"/>
              </w:rPr>
            </w:pPr>
            <w:r w:rsidRPr="00AE5606">
              <w:rPr>
                <w:rFonts w:ascii="Arial Narrow" w:eastAsia="Times New Roman" w:hAnsi="Arial Narrow" w:cs="Arial"/>
                <w:i/>
                <w:iCs/>
                <w:lang w:val="es-ES" w:eastAsia="es-ES"/>
              </w:rPr>
              <w:t>16</w:t>
            </w:r>
          </w:p>
        </w:tc>
        <w:tc>
          <w:tcPr>
            <w:tcW w:w="7830" w:type="dxa"/>
            <w:tcBorders>
              <w:top w:val="single" w:sz="4" w:space="0" w:color="auto"/>
              <w:left w:val="single" w:sz="4" w:space="0" w:color="auto"/>
              <w:bottom w:val="single" w:sz="4" w:space="0" w:color="auto"/>
              <w:right w:val="single" w:sz="4" w:space="0" w:color="auto"/>
            </w:tcBorders>
            <w:shd w:val="clear" w:color="auto" w:fill="auto"/>
            <w:vAlign w:val="center"/>
          </w:tcPr>
          <w:p w14:paraId="1968CAA2" w14:textId="5C1DC608" w:rsidR="00805C51" w:rsidRPr="001021B6" w:rsidRDefault="001021B6" w:rsidP="00805C51">
            <w:pPr>
              <w:spacing w:after="0" w:line="240" w:lineRule="auto"/>
              <w:contextualSpacing/>
              <w:rPr>
                <w:rFonts w:ascii="Arial Narrow" w:eastAsia="Times New Roman" w:hAnsi="Arial Narrow" w:cs="Arial"/>
                <w:iCs/>
                <w:lang w:val="es-ES" w:eastAsia="es-ES"/>
              </w:rPr>
            </w:pPr>
            <w:r w:rsidRPr="0091523D">
              <w:rPr>
                <w:rFonts w:ascii="Arial Narrow" w:eastAsia="Times New Roman" w:hAnsi="Arial Narrow" w:cs="Arial"/>
                <w:iCs/>
                <w:sz w:val="18"/>
                <w:szCs w:val="18"/>
                <w:lang w:val="es-ES" w:eastAsia="es-ES"/>
              </w:rPr>
              <w:t xml:space="preserve"> </w:t>
            </w:r>
            <w:r w:rsidRPr="001021B6">
              <w:rPr>
                <w:rFonts w:ascii="Arial Narrow" w:eastAsia="Times New Roman" w:hAnsi="Arial Narrow" w:cs="Arial"/>
                <w:iCs/>
                <w:lang w:val="es-ES" w:eastAsia="es-ES"/>
              </w:rPr>
              <w:t>Considera a la digitalización empresarial como un ente regulador de los avances tecnológicos y</w:t>
            </w:r>
            <w:r>
              <w:rPr>
                <w:rFonts w:ascii="Arial Narrow" w:eastAsia="Times New Roman" w:hAnsi="Arial Narrow" w:cs="Arial"/>
                <w:iCs/>
                <w:lang w:val="es-ES" w:eastAsia="es-ES"/>
              </w:rPr>
              <w:t xml:space="preserve"> modernización de las empresas.</w:t>
            </w:r>
          </w:p>
        </w:tc>
      </w:tr>
    </w:tbl>
    <w:p w14:paraId="7C0F888B" w14:textId="77777777" w:rsidR="004A3DFA" w:rsidRDefault="004A3DFA">
      <w:pPr>
        <w:sectPr w:rsidR="004A3DFA">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701" w:header="708" w:footer="567" w:gutter="0"/>
          <w:cols w:space="708"/>
          <w:docGrid w:linePitch="360"/>
        </w:sectPr>
      </w:pPr>
    </w:p>
    <w:p w14:paraId="7AF648FC" w14:textId="36C79E80" w:rsidR="004A3DFA" w:rsidRDefault="001F2626">
      <w:pPr>
        <w:numPr>
          <w:ilvl w:val="0"/>
          <w:numId w:val="1"/>
        </w:numPr>
        <w:spacing w:after="0" w:line="276" w:lineRule="auto"/>
        <w:ind w:left="567" w:hanging="567"/>
        <w:jc w:val="both"/>
        <w:rPr>
          <w:rFonts w:ascii="Arial Narrow" w:eastAsia="Times New Roman" w:hAnsi="Arial Narrow"/>
          <w:b/>
          <w:iCs/>
          <w:lang w:val="es-ES" w:eastAsia="es-ES"/>
        </w:rPr>
      </w:pPr>
      <w:r>
        <w:rPr>
          <w:rFonts w:ascii="Arial Narrow" w:eastAsia="Times New Roman" w:hAnsi="Arial Narrow"/>
          <w:b/>
          <w:iCs/>
          <w:lang w:val="es-ES" w:eastAsia="es-ES"/>
        </w:rPr>
        <w:lastRenderedPageBreak/>
        <w:t>DESARROLLO DE LAS UNIDADES DIDÁCTICAS:</w:t>
      </w:r>
    </w:p>
    <w:p w14:paraId="23185FE1" w14:textId="77777777" w:rsidR="009D0C77" w:rsidRDefault="009D0C77" w:rsidP="009D0C77">
      <w:pPr>
        <w:spacing w:after="0" w:line="276" w:lineRule="auto"/>
        <w:ind w:left="567"/>
        <w:jc w:val="both"/>
        <w:rPr>
          <w:rFonts w:ascii="Arial Narrow" w:eastAsia="Times New Roman" w:hAnsi="Arial Narrow"/>
          <w:b/>
          <w:iCs/>
          <w:lang w:val="es-ES" w:eastAsia="es-ES"/>
        </w:rPr>
      </w:pPr>
    </w:p>
    <w:tbl>
      <w:tblPr>
        <w:tblStyle w:val="Tablaconcuadrcula"/>
        <w:tblW w:w="14615" w:type="dxa"/>
        <w:tblLook w:val="04A0" w:firstRow="1" w:lastRow="0" w:firstColumn="1" w:lastColumn="0" w:noHBand="0" w:noVBand="1"/>
      </w:tblPr>
      <w:tblGrid>
        <w:gridCol w:w="869"/>
        <w:gridCol w:w="998"/>
        <w:gridCol w:w="3230"/>
        <w:gridCol w:w="559"/>
        <w:gridCol w:w="1836"/>
        <w:gridCol w:w="2394"/>
        <w:gridCol w:w="598"/>
        <w:gridCol w:w="1882"/>
        <w:gridCol w:w="2249"/>
      </w:tblGrid>
      <w:tr w:rsidR="00E73A89" w:rsidRPr="00601B59" w14:paraId="27FF9EF3" w14:textId="77777777" w:rsidTr="00F85FFD">
        <w:trPr>
          <w:trHeight w:val="567"/>
        </w:trPr>
        <w:tc>
          <w:tcPr>
            <w:tcW w:w="869" w:type="dxa"/>
            <w:vMerge w:val="restart"/>
            <w:textDirection w:val="btLr"/>
          </w:tcPr>
          <w:p w14:paraId="19A6126F" w14:textId="307690B2" w:rsidR="004A3DFA" w:rsidRPr="00601B59" w:rsidRDefault="001F2626">
            <w:pPr>
              <w:jc w:val="center"/>
              <w:rPr>
                <w:rFonts w:ascii="Arial Narrow" w:eastAsia="Times New Roman" w:hAnsi="Arial Narrow"/>
                <w:b/>
                <w:color w:val="000000"/>
                <w:sz w:val="20"/>
                <w:szCs w:val="20"/>
                <w:lang w:eastAsia="es-PE"/>
              </w:rPr>
            </w:pPr>
            <w:r w:rsidRPr="00601B59">
              <w:rPr>
                <w:rFonts w:ascii="Arial Narrow" w:eastAsia="Times New Roman" w:hAnsi="Arial Narrow"/>
                <w:b/>
                <w:color w:val="000000"/>
                <w:sz w:val="20"/>
                <w:szCs w:val="20"/>
                <w:lang w:eastAsia="es-PE"/>
              </w:rPr>
              <w:t>UNIDAD DIDÁCTICA I:</w:t>
            </w:r>
            <w:r w:rsidR="00DF3913" w:rsidRPr="00601B59">
              <w:rPr>
                <w:rFonts w:ascii="Arial Narrow" w:eastAsia="Times New Roman" w:hAnsi="Arial Narrow"/>
                <w:b/>
                <w:color w:val="000000"/>
                <w:sz w:val="20"/>
                <w:szCs w:val="20"/>
                <w:lang w:eastAsia="es-PE"/>
              </w:rPr>
              <w:t xml:space="preserve"> </w:t>
            </w:r>
            <w:r w:rsidR="008D14D3">
              <w:rPr>
                <w:rFonts w:ascii="Arial Narrow" w:hAnsi="Arial Narrow"/>
                <w:bCs/>
                <w:color w:val="000000"/>
                <w:sz w:val="20"/>
                <w:szCs w:val="20"/>
              </w:rPr>
              <w:t>Introducción a la Gestión Empresarial</w:t>
            </w:r>
          </w:p>
          <w:p w14:paraId="131DEE1D" w14:textId="77777777" w:rsidR="004A3DFA" w:rsidRPr="00601B59" w:rsidRDefault="004A3DFA">
            <w:pPr>
              <w:jc w:val="both"/>
              <w:rPr>
                <w:rFonts w:ascii="Arial Narrow" w:eastAsia="Times New Roman" w:hAnsi="Arial Narrow"/>
                <w:b/>
                <w:i/>
                <w:color w:val="000000"/>
                <w:sz w:val="20"/>
                <w:szCs w:val="20"/>
                <w:lang w:eastAsia="es-PE"/>
              </w:rPr>
            </w:pPr>
          </w:p>
        </w:tc>
        <w:tc>
          <w:tcPr>
            <w:tcW w:w="13746" w:type="dxa"/>
            <w:gridSpan w:val="8"/>
            <w:hideMark/>
          </w:tcPr>
          <w:p w14:paraId="7E449471" w14:textId="686DF64D" w:rsidR="004A3DFA" w:rsidRPr="00601B59" w:rsidRDefault="001F2626" w:rsidP="008D14D3">
            <w:pPr>
              <w:rPr>
                <w:rFonts w:ascii="Arial Narrow" w:eastAsia="Times New Roman" w:hAnsi="Arial Narrow"/>
                <w:b/>
                <w:color w:val="000000"/>
                <w:sz w:val="20"/>
                <w:szCs w:val="20"/>
                <w:lang w:eastAsia="es-PE"/>
              </w:rPr>
            </w:pPr>
            <w:r w:rsidRPr="00601B59">
              <w:rPr>
                <w:rFonts w:ascii="Arial Narrow" w:eastAsia="Times New Roman" w:hAnsi="Arial Narrow"/>
                <w:b/>
                <w:i/>
                <w:color w:val="000000"/>
                <w:sz w:val="20"/>
                <w:szCs w:val="20"/>
                <w:lang w:eastAsia="es-PE"/>
              </w:rPr>
              <w:t>CAPACIDAD DE LA UNIDAD DIDÁCTICA I:</w:t>
            </w:r>
            <w:r w:rsidRPr="00601B59">
              <w:rPr>
                <w:rFonts w:ascii="Arial Narrow" w:eastAsia="Times New Roman" w:hAnsi="Arial Narrow"/>
                <w:color w:val="000000"/>
                <w:sz w:val="20"/>
                <w:szCs w:val="20"/>
                <w:lang w:eastAsia="es-PE"/>
              </w:rPr>
              <w:t xml:space="preserve"> </w:t>
            </w:r>
            <w:r w:rsidR="008D14D3" w:rsidRPr="00613875">
              <w:rPr>
                <w:rFonts w:ascii="Times New Roman" w:hAnsi="Times New Roman" w:cs="Times New Roman"/>
                <w:sz w:val="20"/>
                <w:szCs w:val="20"/>
              </w:rPr>
              <w:t>Desarrolla e investiga el contexto actual del entorno en el que se desenvuelven las organizaciones modernas e identifica el nuevo enfoque de la gestión empresarial,  que hoy en día contribuye a resolver las actividades empresariales que se requieren para producir los bienes y servicios en escenarios competitivos.</w:t>
            </w:r>
          </w:p>
        </w:tc>
      </w:tr>
      <w:tr w:rsidR="009D0C77" w:rsidRPr="00601B59" w14:paraId="773DEFBB" w14:textId="77777777" w:rsidTr="004F7C70">
        <w:trPr>
          <w:trHeight w:val="511"/>
        </w:trPr>
        <w:tc>
          <w:tcPr>
            <w:tcW w:w="869" w:type="dxa"/>
            <w:vMerge/>
          </w:tcPr>
          <w:p w14:paraId="14819956" w14:textId="77777777" w:rsidR="004A3DFA" w:rsidRPr="00601B59" w:rsidRDefault="004A3DFA">
            <w:pPr>
              <w:jc w:val="center"/>
              <w:rPr>
                <w:rFonts w:ascii="Arial Narrow" w:eastAsia="Times New Roman" w:hAnsi="Arial Narrow"/>
                <w:b/>
                <w:i/>
                <w:color w:val="000000"/>
                <w:sz w:val="20"/>
                <w:szCs w:val="20"/>
                <w:lang w:eastAsia="es-PE"/>
              </w:rPr>
            </w:pPr>
          </w:p>
        </w:tc>
        <w:tc>
          <w:tcPr>
            <w:tcW w:w="998" w:type="dxa"/>
            <w:vMerge w:val="restart"/>
            <w:hideMark/>
          </w:tcPr>
          <w:p w14:paraId="4AE42F8A" w14:textId="77777777" w:rsidR="004A3DFA" w:rsidRPr="00601B59" w:rsidRDefault="001F2626">
            <w:pPr>
              <w:jc w:val="center"/>
              <w:rPr>
                <w:rFonts w:ascii="Arial Narrow" w:eastAsia="Times New Roman" w:hAnsi="Arial Narrow"/>
                <w:b/>
                <w:color w:val="000000"/>
                <w:sz w:val="20"/>
                <w:szCs w:val="20"/>
                <w:lang w:eastAsia="es-PE"/>
              </w:rPr>
            </w:pPr>
            <w:r w:rsidRPr="00601B59">
              <w:rPr>
                <w:rFonts w:ascii="Arial Narrow" w:eastAsia="Times New Roman" w:hAnsi="Arial Narrow"/>
                <w:b/>
                <w:color w:val="000000"/>
                <w:sz w:val="20"/>
                <w:szCs w:val="20"/>
                <w:lang w:eastAsia="es-PE"/>
              </w:rPr>
              <w:t>SEMANA</w:t>
            </w:r>
          </w:p>
        </w:tc>
        <w:tc>
          <w:tcPr>
            <w:tcW w:w="8019" w:type="dxa"/>
            <w:gridSpan w:val="4"/>
            <w:hideMark/>
          </w:tcPr>
          <w:p w14:paraId="2F009CEC" w14:textId="77777777" w:rsidR="004A3DFA" w:rsidRPr="00601B59" w:rsidRDefault="001F2626">
            <w:pPr>
              <w:jc w:val="center"/>
              <w:rPr>
                <w:rFonts w:ascii="Arial Narrow" w:eastAsia="Times New Roman" w:hAnsi="Arial Narrow"/>
                <w:b/>
                <w:color w:val="000000"/>
                <w:sz w:val="20"/>
                <w:szCs w:val="20"/>
                <w:lang w:eastAsia="es-PE"/>
              </w:rPr>
            </w:pPr>
            <w:r w:rsidRPr="00601B59">
              <w:rPr>
                <w:rFonts w:ascii="Arial Narrow" w:eastAsia="Times New Roman" w:hAnsi="Arial Narrow"/>
                <w:b/>
                <w:color w:val="000000"/>
                <w:sz w:val="20"/>
                <w:szCs w:val="20"/>
                <w:lang w:eastAsia="es-PE"/>
              </w:rPr>
              <w:t xml:space="preserve">CONTENIDOS </w:t>
            </w:r>
          </w:p>
        </w:tc>
        <w:tc>
          <w:tcPr>
            <w:tcW w:w="2480" w:type="dxa"/>
            <w:gridSpan w:val="2"/>
            <w:vMerge w:val="restart"/>
            <w:vAlign w:val="center"/>
            <w:hideMark/>
          </w:tcPr>
          <w:p w14:paraId="4590D0C4" w14:textId="2108FB8B" w:rsidR="004A3DFA" w:rsidRPr="00601B59" w:rsidRDefault="001F2626" w:rsidP="004F7C70">
            <w:pPr>
              <w:jc w:val="center"/>
              <w:rPr>
                <w:rFonts w:ascii="Arial Narrow" w:eastAsia="Times New Roman" w:hAnsi="Arial Narrow"/>
                <w:b/>
                <w:bCs/>
                <w:color w:val="000000"/>
                <w:sz w:val="20"/>
                <w:szCs w:val="20"/>
                <w:lang w:eastAsia="es-PE"/>
              </w:rPr>
            </w:pPr>
            <w:r w:rsidRPr="00601B59">
              <w:rPr>
                <w:rFonts w:ascii="Arial Narrow" w:eastAsia="Times New Roman" w:hAnsi="Arial Narrow"/>
                <w:b/>
                <w:bCs/>
                <w:color w:val="000000"/>
                <w:sz w:val="20"/>
                <w:szCs w:val="20"/>
                <w:lang w:eastAsia="es-PE"/>
              </w:rPr>
              <w:t>ESTRATEGIA D</w:t>
            </w:r>
            <w:r w:rsidR="004F7C70">
              <w:rPr>
                <w:rFonts w:ascii="Arial Narrow" w:eastAsia="Times New Roman" w:hAnsi="Arial Narrow"/>
                <w:b/>
                <w:bCs/>
                <w:color w:val="000000"/>
                <w:sz w:val="20"/>
                <w:szCs w:val="20"/>
                <w:lang w:eastAsia="es-PE"/>
              </w:rPr>
              <w:t>IDÁCTICA</w:t>
            </w:r>
          </w:p>
        </w:tc>
        <w:tc>
          <w:tcPr>
            <w:tcW w:w="2249" w:type="dxa"/>
            <w:vMerge w:val="restart"/>
            <w:hideMark/>
          </w:tcPr>
          <w:p w14:paraId="5FA5D089" w14:textId="77777777" w:rsidR="004A3DFA" w:rsidRPr="00601B59" w:rsidRDefault="001F2626">
            <w:pPr>
              <w:jc w:val="center"/>
              <w:rPr>
                <w:rFonts w:ascii="Arial Narrow" w:eastAsia="Times New Roman" w:hAnsi="Arial Narrow"/>
                <w:b/>
                <w:color w:val="000000"/>
                <w:sz w:val="20"/>
                <w:szCs w:val="20"/>
                <w:lang w:eastAsia="es-PE"/>
              </w:rPr>
            </w:pPr>
            <w:r w:rsidRPr="00601B59">
              <w:rPr>
                <w:rFonts w:ascii="Arial Narrow" w:eastAsia="Times New Roman" w:hAnsi="Arial Narrow"/>
                <w:b/>
                <w:color w:val="000000"/>
                <w:sz w:val="20"/>
                <w:szCs w:val="20"/>
                <w:lang w:eastAsia="es-PE"/>
              </w:rPr>
              <w:t xml:space="preserve">INDICADORES DE LOGRO DE LA CAPACIDAD </w:t>
            </w:r>
          </w:p>
        </w:tc>
      </w:tr>
      <w:tr w:rsidR="009D0C77" w:rsidRPr="00601B59" w14:paraId="2D19A6BE" w14:textId="77777777" w:rsidTr="00F85FFD">
        <w:trPr>
          <w:trHeight w:val="319"/>
        </w:trPr>
        <w:tc>
          <w:tcPr>
            <w:tcW w:w="869" w:type="dxa"/>
            <w:vMerge/>
          </w:tcPr>
          <w:p w14:paraId="1E22E294" w14:textId="77777777" w:rsidR="004A3DFA" w:rsidRPr="00601B59" w:rsidRDefault="004A3DFA">
            <w:pPr>
              <w:jc w:val="center"/>
              <w:rPr>
                <w:rFonts w:ascii="Arial Narrow" w:eastAsia="Times New Roman" w:hAnsi="Arial Narrow"/>
                <w:b/>
                <w:i/>
                <w:color w:val="000000"/>
                <w:sz w:val="20"/>
                <w:szCs w:val="20"/>
                <w:lang w:eastAsia="es-PE"/>
              </w:rPr>
            </w:pPr>
          </w:p>
        </w:tc>
        <w:tc>
          <w:tcPr>
            <w:tcW w:w="998" w:type="dxa"/>
            <w:vMerge/>
            <w:hideMark/>
          </w:tcPr>
          <w:p w14:paraId="3B5B152B" w14:textId="77777777" w:rsidR="004A3DFA" w:rsidRPr="00601B59" w:rsidRDefault="004A3DFA">
            <w:pPr>
              <w:rPr>
                <w:rFonts w:ascii="Arial Narrow" w:eastAsia="Times New Roman" w:hAnsi="Arial Narrow"/>
                <w:color w:val="000000"/>
                <w:sz w:val="20"/>
                <w:szCs w:val="20"/>
                <w:lang w:eastAsia="es-PE"/>
              </w:rPr>
            </w:pPr>
          </w:p>
        </w:tc>
        <w:tc>
          <w:tcPr>
            <w:tcW w:w="3230" w:type="dxa"/>
            <w:hideMark/>
          </w:tcPr>
          <w:p w14:paraId="3047DE73" w14:textId="77777777" w:rsidR="004A3DFA" w:rsidRPr="00601B59" w:rsidRDefault="001F2626">
            <w:pPr>
              <w:jc w:val="center"/>
              <w:rPr>
                <w:rFonts w:ascii="Arial Narrow" w:eastAsia="Times New Roman" w:hAnsi="Arial Narrow"/>
                <w:b/>
                <w:color w:val="000000"/>
                <w:sz w:val="20"/>
                <w:szCs w:val="20"/>
                <w:lang w:eastAsia="es-PE"/>
              </w:rPr>
            </w:pPr>
            <w:r w:rsidRPr="00601B59">
              <w:rPr>
                <w:rFonts w:ascii="Arial Narrow" w:eastAsia="Times New Roman" w:hAnsi="Arial Narrow"/>
                <w:b/>
                <w:color w:val="000000"/>
                <w:sz w:val="20"/>
                <w:szCs w:val="20"/>
                <w:lang w:eastAsia="es-PE"/>
              </w:rPr>
              <w:t>CONCEPTUAL</w:t>
            </w:r>
          </w:p>
        </w:tc>
        <w:tc>
          <w:tcPr>
            <w:tcW w:w="2395" w:type="dxa"/>
            <w:gridSpan w:val="2"/>
            <w:hideMark/>
          </w:tcPr>
          <w:p w14:paraId="502DB4B9" w14:textId="77777777" w:rsidR="004A3DFA" w:rsidRPr="00601B59" w:rsidRDefault="001F2626">
            <w:pPr>
              <w:jc w:val="center"/>
              <w:rPr>
                <w:rFonts w:ascii="Arial Narrow" w:eastAsia="Times New Roman" w:hAnsi="Arial Narrow"/>
                <w:b/>
                <w:color w:val="000000"/>
                <w:sz w:val="20"/>
                <w:szCs w:val="20"/>
                <w:lang w:eastAsia="es-PE"/>
              </w:rPr>
            </w:pPr>
            <w:r w:rsidRPr="00601B59">
              <w:rPr>
                <w:rFonts w:ascii="Arial Narrow" w:eastAsia="Times New Roman" w:hAnsi="Arial Narrow"/>
                <w:b/>
                <w:color w:val="000000"/>
                <w:sz w:val="20"/>
                <w:szCs w:val="20"/>
                <w:lang w:eastAsia="es-PE"/>
              </w:rPr>
              <w:t>PROCEDIMENTAL</w:t>
            </w:r>
          </w:p>
        </w:tc>
        <w:tc>
          <w:tcPr>
            <w:tcW w:w="2394" w:type="dxa"/>
            <w:hideMark/>
          </w:tcPr>
          <w:p w14:paraId="047AF9F9" w14:textId="77777777" w:rsidR="004A3DFA" w:rsidRPr="00601B59" w:rsidRDefault="001F2626">
            <w:pPr>
              <w:jc w:val="center"/>
              <w:rPr>
                <w:rFonts w:ascii="Arial Narrow" w:eastAsia="Times New Roman" w:hAnsi="Arial Narrow"/>
                <w:b/>
                <w:color w:val="000000"/>
                <w:sz w:val="20"/>
                <w:szCs w:val="20"/>
                <w:lang w:eastAsia="es-PE"/>
              </w:rPr>
            </w:pPr>
            <w:r w:rsidRPr="00601B59">
              <w:rPr>
                <w:rFonts w:ascii="Arial Narrow" w:eastAsia="Times New Roman" w:hAnsi="Arial Narrow"/>
                <w:b/>
                <w:color w:val="000000"/>
                <w:sz w:val="20"/>
                <w:szCs w:val="20"/>
                <w:lang w:eastAsia="es-PE"/>
              </w:rPr>
              <w:t>ACTITUDINAL</w:t>
            </w:r>
          </w:p>
        </w:tc>
        <w:tc>
          <w:tcPr>
            <w:tcW w:w="2480" w:type="dxa"/>
            <w:gridSpan w:val="2"/>
            <w:vMerge/>
            <w:hideMark/>
          </w:tcPr>
          <w:p w14:paraId="7CD473FC" w14:textId="77777777" w:rsidR="004A3DFA" w:rsidRPr="00601B59" w:rsidRDefault="004A3DFA">
            <w:pPr>
              <w:rPr>
                <w:rFonts w:ascii="Arial Narrow" w:eastAsia="Times New Roman" w:hAnsi="Arial Narrow"/>
                <w:color w:val="000000"/>
                <w:sz w:val="20"/>
                <w:szCs w:val="20"/>
                <w:lang w:eastAsia="es-PE"/>
              </w:rPr>
            </w:pPr>
          </w:p>
        </w:tc>
        <w:tc>
          <w:tcPr>
            <w:tcW w:w="2249" w:type="dxa"/>
            <w:vMerge/>
            <w:hideMark/>
          </w:tcPr>
          <w:p w14:paraId="7D728307" w14:textId="77777777" w:rsidR="004A3DFA" w:rsidRPr="00601B59" w:rsidRDefault="004A3DFA">
            <w:pPr>
              <w:rPr>
                <w:rFonts w:ascii="Arial Narrow" w:eastAsia="Times New Roman" w:hAnsi="Arial Narrow"/>
                <w:color w:val="000000"/>
                <w:sz w:val="20"/>
                <w:szCs w:val="20"/>
                <w:lang w:eastAsia="es-PE"/>
              </w:rPr>
            </w:pPr>
          </w:p>
        </w:tc>
      </w:tr>
      <w:tr w:rsidR="009D0C77" w:rsidRPr="00601B59" w14:paraId="3D10DB36" w14:textId="77777777" w:rsidTr="00F172BE">
        <w:trPr>
          <w:trHeight w:val="1114"/>
        </w:trPr>
        <w:tc>
          <w:tcPr>
            <w:tcW w:w="869" w:type="dxa"/>
            <w:vMerge/>
          </w:tcPr>
          <w:p w14:paraId="4C1EA2F6" w14:textId="77777777" w:rsidR="00F85FFD" w:rsidRPr="00601B59" w:rsidRDefault="00F85FFD">
            <w:pPr>
              <w:jc w:val="center"/>
              <w:rPr>
                <w:rFonts w:ascii="Arial Narrow" w:eastAsia="Times New Roman" w:hAnsi="Arial Narrow"/>
                <w:b/>
                <w:i/>
                <w:color w:val="000000"/>
                <w:sz w:val="20"/>
                <w:szCs w:val="20"/>
                <w:lang w:eastAsia="es-PE"/>
              </w:rPr>
            </w:pPr>
          </w:p>
        </w:tc>
        <w:tc>
          <w:tcPr>
            <w:tcW w:w="998" w:type="dxa"/>
            <w:vAlign w:val="center"/>
            <w:hideMark/>
          </w:tcPr>
          <w:p w14:paraId="68F02400" w14:textId="77777777" w:rsidR="00F172BE" w:rsidRDefault="00F172BE" w:rsidP="00F172BE">
            <w:pPr>
              <w:jc w:val="center"/>
              <w:rPr>
                <w:rFonts w:ascii="Arial Narrow" w:eastAsia="Times New Roman" w:hAnsi="Arial Narrow"/>
                <w:color w:val="000000"/>
                <w:sz w:val="18"/>
                <w:szCs w:val="18"/>
                <w:lang w:eastAsia="es-PE"/>
              </w:rPr>
            </w:pPr>
          </w:p>
          <w:p w14:paraId="65DCF85B" w14:textId="77777777" w:rsidR="00F172BE" w:rsidRDefault="00F172BE" w:rsidP="00F172BE">
            <w:pPr>
              <w:jc w:val="center"/>
              <w:rPr>
                <w:rFonts w:ascii="Arial Narrow" w:eastAsia="Times New Roman" w:hAnsi="Arial Narrow"/>
                <w:color w:val="000000"/>
                <w:sz w:val="18"/>
                <w:szCs w:val="18"/>
                <w:lang w:eastAsia="es-PE"/>
              </w:rPr>
            </w:pPr>
          </w:p>
          <w:p w14:paraId="13C61C75" w14:textId="5FA2066A" w:rsidR="00F85FFD" w:rsidRPr="006177D7" w:rsidRDefault="00F85FFD" w:rsidP="00F172BE">
            <w:pPr>
              <w:jc w:val="center"/>
              <w:rPr>
                <w:rFonts w:ascii="Arial Narrow" w:eastAsia="Times New Roman" w:hAnsi="Arial Narrow"/>
                <w:color w:val="000000"/>
                <w:sz w:val="18"/>
                <w:szCs w:val="18"/>
                <w:lang w:eastAsia="es-PE"/>
              </w:rPr>
            </w:pPr>
            <w:r w:rsidRPr="006177D7">
              <w:rPr>
                <w:rFonts w:ascii="Arial Narrow" w:eastAsia="Times New Roman" w:hAnsi="Arial Narrow"/>
                <w:color w:val="000000"/>
                <w:sz w:val="18"/>
                <w:szCs w:val="18"/>
                <w:lang w:eastAsia="es-PE"/>
              </w:rPr>
              <w:t>1</w:t>
            </w:r>
          </w:p>
          <w:p w14:paraId="17B785ED" w14:textId="77777777" w:rsidR="00F85FFD" w:rsidRPr="006177D7" w:rsidRDefault="00F85FFD" w:rsidP="00F172BE">
            <w:pPr>
              <w:jc w:val="center"/>
              <w:rPr>
                <w:rFonts w:ascii="Arial Narrow" w:eastAsia="Times New Roman" w:hAnsi="Arial Narrow"/>
                <w:color w:val="000000"/>
                <w:sz w:val="18"/>
                <w:szCs w:val="18"/>
                <w:lang w:eastAsia="es-PE"/>
              </w:rPr>
            </w:pPr>
          </w:p>
          <w:p w14:paraId="323E7EFC" w14:textId="041FAC5B" w:rsidR="00F85FFD" w:rsidRPr="006177D7" w:rsidRDefault="00F85FFD" w:rsidP="00F172BE">
            <w:pPr>
              <w:jc w:val="center"/>
              <w:rPr>
                <w:rFonts w:ascii="Arial Narrow" w:eastAsia="Times New Roman" w:hAnsi="Arial Narrow"/>
                <w:color w:val="000000"/>
                <w:sz w:val="18"/>
                <w:szCs w:val="18"/>
                <w:lang w:eastAsia="es-PE"/>
              </w:rPr>
            </w:pPr>
          </w:p>
          <w:p w14:paraId="4E23C233" w14:textId="77777777" w:rsidR="00F85FFD" w:rsidRPr="006177D7" w:rsidRDefault="00F85FFD" w:rsidP="00F172BE">
            <w:pPr>
              <w:jc w:val="center"/>
              <w:rPr>
                <w:rFonts w:ascii="Arial Narrow" w:eastAsia="Times New Roman" w:hAnsi="Arial Narrow"/>
                <w:color w:val="000000"/>
                <w:sz w:val="18"/>
                <w:szCs w:val="18"/>
                <w:lang w:eastAsia="es-PE"/>
              </w:rPr>
            </w:pPr>
          </w:p>
          <w:p w14:paraId="6FBAC8CD" w14:textId="09B66BE5" w:rsidR="00F85FFD" w:rsidRPr="006177D7" w:rsidRDefault="00F85FFD" w:rsidP="00F172BE">
            <w:pPr>
              <w:jc w:val="center"/>
              <w:rPr>
                <w:rFonts w:ascii="Arial Narrow" w:eastAsia="Times New Roman" w:hAnsi="Arial Narrow"/>
                <w:color w:val="000000"/>
                <w:sz w:val="18"/>
                <w:szCs w:val="18"/>
                <w:lang w:eastAsia="es-PE"/>
              </w:rPr>
            </w:pPr>
          </w:p>
        </w:tc>
        <w:tc>
          <w:tcPr>
            <w:tcW w:w="3230" w:type="dxa"/>
          </w:tcPr>
          <w:p w14:paraId="6985237E" w14:textId="27CC252E" w:rsidR="00F85FFD" w:rsidRPr="006177D7" w:rsidRDefault="00024CF0" w:rsidP="00024CF0">
            <w:pPr>
              <w:ind w:left="148" w:hanging="142"/>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 xml:space="preserve">   Se ha considera</w:t>
            </w:r>
            <w:r w:rsidR="00AC2578">
              <w:rPr>
                <w:rFonts w:ascii="Arial Narrow" w:eastAsia="Times New Roman" w:hAnsi="Arial Narrow"/>
                <w:color w:val="000000"/>
                <w:sz w:val="18"/>
                <w:szCs w:val="18"/>
                <w:lang w:eastAsia="es-PE"/>
              </w:rPr>
              <w:t>do</w:t>
            </w:r>
            <w:r>
              <w:rPr>
                <w:rFonts w:ascii="Arial Narrow" w:eastAsia="Times New Roman" w:hAnsi="Arial Narrow"/>
                <w:color w:val="000000"/>
                <w:sz w:val="18"/>
                <w:szCs w:val="18"/>
                <w:lang w:eastAsia="es-PE"/>
              </w:rPr>
              <w:t xml:space="preserve">  el concepto de gestión</w:t>
            </w:r>
            <w:r w:rsidR="00AC2578">
              <w:rPr>
                <w:rFonts w:ascii="Arial Narrow" w:eastAsia="Times New Roman" w:hAnsi="Arial Narrow"/>
                <w:color w:val="000000"/>
                <w:sz w:val="18"/>
                <w:szCs w:val="18"/>
                <w:lang w:eastAsia="es-PE"/>
              </w:rPr>
              <w:t xml:space="preserve"> y gestión </w:t>
            </w:r>
            <w:r>
              <w:rPr>
                <w:rFonts w:ascii="Arial Narrow" w:eastAsia="Times New Roman" w:hAnsi="Arial Narrow"/>
                <w:color w:val="000000"/>
                <w:sz w:val="18"/>
                <w:szCs w:val="18"/>
                <w:lang w:eastAsia="es-PE"/>
              </w:rPr>
              <w:t xml:space="preserve"> empresarial</w:t>
            </w:r>
            <w:r w:rsidR="00AC2578">
              <w:rPr>
                <w:rFonts w:ascii="Arial Narrow" w:eastAsia="Times New Roman" w:hAnsi="Arial Narrow"/>
                <w:color w:val="000000"/>
                <w:sz w:val="18"/>
                <w:szCs w:val="18"/>
                <w:lang w:eastAsia="es-PE"/>
              </w:rPr>
              <w:t>, los tipos, técnicas , elementos y actividades de gestión empresarial,</w:t>
            </w:r>
          </w:p>
        </w:tc>
        <w:tc>
          <w:tcPr>
            <w:tcW w:w="2395" w:type="dxa"/>
            <w:gridSpan w:val="2"/>
          </w:tcPr>
          <w:p w14:paraId="232D648A" w14:textId="543F8C07" w:rsidR="00601B59" w:rsidRPr="00024CF0" w:rsidRDefault="00024CF0" w:rsidP="00024CF0">
            <w:pPr>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Reconoce los conceptos  de gestión</w:t>
            </w:r>
            <w:r w:rsidR="00AC2578">
              <w:rPr>
                <w:rFonts w:ascii="Arial Narrow" w:eastAsia="Times New Roman" w:hAnsi="Arial Narrow"/>
                <w:color w:val="000000"/>
                <w:sz w:val="18"/>
                <w:szCs w:val="18"/>
                <w:lang w:eastAsia="es-PE"/>
              </w:rPr>
              <w:t xml:space="preserve">, tipos ,  técnicas , elementos </w:t>
            </w:r>
            <w:r>
              <w:rPr>
                <w:rFonts w:ascii="Arial Narrow" w:eastAsia="Times New Roman" w:hAnsi="Arial Narrow"/>
                <w:color w:val="000000"/>
                <w:sz w:val="18"/>
                <w:szCs w:val="18"/>
                <w:lang w:eastAsia="es-PE"/>
              </w:rPr>
              <w:t>y gestión empresarial</w:t>
            </w:r>
            <w:r w:rsidR="00AC2578">
              <w:rPr>
                <w:rFonts w:ascii="Arial Narrow" w:eastAsia="Times New Roman" w:hAnsi="Arial Narrow"/>
                <w:color w:val="000000"/>
                <w:sz w:val="18"/>
                <w:szCs w:val="18"/>
                <w:lang w:eastAsia="es-PE"/>
              </w:rPr>
              <w:t xml:space="preserve"> </w:t>
            </w:r>
          </w:p>
        </w:tc>
        <w:tc>
          <w:tcPr>
            <w:tcW w:w="2394" w:type="dxa"/>
          </w:tcPr>
          <w:p w14:paraId="3FCC3599" w14:textId="7CABB64F" w:rsidR="00C51FAE" w:rsidRPr="006177D7" w:rsidRDefault="00024CF0" w:rsidP="00BA558F">
            <w:pPr>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Valora la importancia  de gestión empresarial y consi</w:t>
            </w:r>
            <w:r w:rsidR="00AC2578">
              <w:rPr>
                <w:rFonts w:ascii="Arial Narrow" w:eastAsia="Times New Roman" w:hAnsi="Arial Narrow"/>
                <w:color w:val="000000"/>
                <w:sz w:val="18"/>
                <w:szCs w:val="18"/>
                <w:lang w:eastAsia="es-PE"/>
              </w:rPr>
              <w:t>dera a  los demás conocimientos como parte  de la fundamentación de los conocimientos estudiados.</w:t>
            </w:r>
          </w:p>
        </w:tc>
        <w:tc>
          <w:tcPr>
            <w:tcW w:w="2480" w:type="dxa"/>
            <w:gridSpan w:val="2"/>
            <w:vMerge w:val="restart"/>
          </w:tcPr>
          <w:p w14:paraId="183104C1" w14:textId="77777777" w:rsidR="00F85FFD" w:rsidRPr="006177D7" w:rsidRDefault="00F85FFD">
            <w:pPr>
              <w:rPr>
                <w:rFonts w:ascii="Arial Narrow" w:eastAsia="Times New Roman" w:hAnsi="Arial Narrow"/>
                <w:b/>
                <w:color w:val="000000"/>
                <w:sz w:val="18"/>
                <w:szCs w:val="18"/>
                <w:lang w:eastAsia="es-PE"/>
              </w:rPr>
            </w:pPr>
          </w:p>
          <w:p w14:paraId="7EE70CF2" w14:textId="77777777" w:rsidR="008605BF" w:rsidRPr="008605BF" w:rsidRDefault="008605BF" w:rsidP="008605BF">
            <w:pPr>
              <w:ind w:left="223"/>
              <w:rPr>
                <w:rFonts w:ascii="Arial Narrow" w:eastAsia="Times New Roman" w:hAnsi="Arial Narrow"/>
                <w:color w:val="000000"/>
                <w:sz w:val="18"/>
                <w:szCs w:val="18"/>
                <w:lang w:eastAsia="es-PE"/>
              </w:rPr>
            </w:pPr>
          </w:p>
          <w:p w14:paraId="00E891A9" w14:textId="77777777" w:rsidR="008605BF" w:rsidRPr="008605BF" w:rsidRDefault="008605BF" w:rsidP="008605BF">
            <w:pPr>
              <w:ind w:left="223"/>
              <w:rPr>
                <w:rFonts w:ascii="Arial Narrow" w:eastAsia="Times New Roman" w:hAnsi="Arial Narrow"/>
                <w:color w:val="000000"/>
                <w:sz w:val="18"/>
                <w:szCs w:val="18"/>
                <w:lang w:eastAsia="es-PE"/>
              </w:rPr>
            </w:pPr>
            <w:r w:rsidRPr="008605BF">
              <w:rPr>
                <w:rFonts w:ascii="Arial Narrow" w:eastAsia="Times New Roman" w:hAnsi="Arial Narrow"/>
                <w:color w:val="000000"/>
                <w:sz w:val="18"/>
                <w:szCs w:val="18"/>
                <w:lang w:eastAsia="es-PE"/>
              </w:rPr>
              <w:t>-Motivación al inicio de cada sesión.</w:t>
            </w:r>
          </w:p>
          <w:p w14:paraId="7528A9AD" w14:textId="77777777" w:rsidR="008605BF" w:rsidRPr="008605BF" w:rsidRDefault="008605BF" w:rsidP="008605BF">
            <w:pPr>
              <w:ind w:left="223"/>
              <w:rPr>
                <w:rFonts w:ascii="Arial Narrow" w:eastAsia="Times New Roman" w:hAnsi="Arial Narrow"/>
                <w:color w:val="000000"/>
                <w:sz w:val="18"/>
                <w:szCs w:val="18"/>
                <w:lang w:eastAsia="es-PE"/>
              </w:rPr>
            </w:pPr>
          </w:p>
          <w:p w14:paraId="34025546" w14:textId="77777777" w:rsidR="008605BF" w:rsidRPr="008605BF" w:rsidRDefault="008605BF" w:rsidP="008605BF">
            <w:pPr>
              <w:ind w:left="223"/>
              <w:rPr>
                <w:rFonts w:ascii="Arial Narrow" w:eastAsia="Times New Roman" w:hAnsi="Arial Narrow"/>
                <w:color w:val="000000"/>
                <w:sz w:val="18"/>
                <w:szCs w:val="18"/>
                <w:lang w:eastAsia="es-PE"/>
              </w:rPr>
            </w:pPr>
            <w:r w:rsidRPr="008605BF">
              <w:rPr>
                <w:rFonts w:ascii="Arial Narrow" w:eastAsia="Times New Roman" w:hAnsi="Arial Narrow"/>
                <w:color w:val="000000"/>
                <w:sz w:val="18"/>
                <w:szCs w:val="18"/>
                <w:lang w:eastAsia="es-PE"/>
              </w:rPr>
              <w:t xml:space="preserve"> -Expositiva (Docente/alumno)</w:t>
            </w:r>
          </w:p>
          <w:p w14:paraId="588E345F" w14:textId="77777777" w:rsidR="008605BF" w:rsidRPr="008605BF" w:rsidRDefault="008605BF" w:rsidP="008605BF">
            <w:pPr>
              <w:ind w:left="223"/>
              <w:rPr>
                <w:rFonts w:ascii="Arial Narrow" w:eastAsia="Times New Roman" w:hAnsi="Arial Narrow"/>
                <w:color w:val="000000"/>
                <w:sz w:val="18"/>
                <w:szCs w:val="18"/>
                <w:lang w:eastAsia="es-PE"/>
              </w:rPr>
            </w:pPr>
          </w:p>
          <w:p w14:paraId="627C0776" w14:textId="77777777" w:rsidR="008605BF" w:rsidRPr="008605BF" w:rsidRDefault="008605BF" w:rsidP="008605BF">
            <w:pPr>
              <w:ind w:left="223"/>
              <w:rPr>
                <w:rFonts w:ascii="Arial Narrow" w:eastAsia="Times New Roman" w:hAnsi="Arial Narrow"/>
                <w:color w:val="000000"/>
                <w:sz w:val="18"/>
                <w:szCs w:val="18"/>
                <w:lang w:eastAsia="es-PE"/>
              </w:rPr>
            </w:pPr>
            <w:r w:rsidRPr="008605BF">
              <w:rPr>
                <w:rFonts w:ascii="Arial Narrow" w:eastAsia="Times New Roman" w:hAnsi="Arial Narrow"/>
                <w:color w:val="000000"/>
                <w:sz w:val="18"/>
                <w:szCs w:val="18"/>
                <w:lang w:eastAsia="es-PE"/>
              </w:rPr>
              <w:t>-Debate dirigido (discusiones)</w:t>
            </w:r>
          </w:p>
          <w:p w14:paraId="4B3729BC" w14:textId="77777777" w:rsidR="008605BF" w:rsidRPr="008605BF" w:rsidRDefault="008605BF" w:rsidP="008605BF">
            <w:pPr>
              <w:ind w:left="223"/>
              <w:rPr>
                <w:rFonts w:ascii="Arial Narrow" w:eastAsia="Times New Roman" w:hAnsi="Arial Narrow"/>
                <w:color w:val="000000"/>
                <w:sz w:val="18"/>
                <w:szCs w:val="18"/>
                <w:lang w:eastAsia="es-PE"/>
              </w:rPr>
            </w:pPr>
          </w:p>
          <w:p w14:paraId="1E48F268" w14:textId="77777777" w:rsidR="008605BF" w:rsidRPr="008605BF" w:rsidRDefault="008605BF" w:rsidP="008605BF">
            <w:pPr>
              <w:ind w:left="223"/>
              <w:rPr>
                <w:rFonts w:ascii="Arial Narrow" w:eastAsia="Times New Roman" w:hAnsi="Arial Narrow"/>
                <w:color w:val="000000"/>
                <w:sz w:val="18"/>
                <w:szCs w:val="18"/>
                <w:lang w:eastAsia="es-PE"/>
              </w:rPr>
            </w:pPr>
            <w:r w:rsidRPr="008605BF">
              <w:rPr>
                <w:rFonts w:ascii="Arial Narrow" w:eastAsia="Times New Roman" w:hAnsi="Arial Narrow"/>
                <w:color w:val="000000"/>
                <w:sz w:val="18"/>
                <w:szCs w:val="18"/>
                <w:lang w:eastAsia="es-PE"/>
              </w:rPr>
              <w:t xml:space="preserve"> -Lecturas: Uso de repositorios digitales</w:t>
            </w:r>
          </w:p>
          <w:p w14:paraId="6F8842D7" w14:textId="77777777" w:rsidR="008605BF" w:rsidRPr="008605BF" w:rsidRDefault="008605BF" w:rsidP="008605BF">
            <w:pPr>
              <w:ind w:left="223"/>
              <w:rPr>
                <w:rFonts w:ascii="Arial Narrow" w:eastAsia="Times New Roman" w:hAnsi="Arial Narrow"/>
                <w:color w:val="000000"/>
                <w:sz w:val="18"/>
                <w:szCs w:val="18"/>
                <w:lang w:eastAsia="es-PE"/>
              </w:rPr>
            </w:pPr>
          </w:p>
          <w:p w14:paraId="597921BF" w14:textId="77777777" w:rsidR="008605BF" w:rsidRPr="008605BF" w:rsidRDefault="008605BF" w:rsidP="008605BF">
            <w:pPr>
              <w:ind w:left="223"/>
              <w:rPr>
                <w:rFonts w:ascii="Arial Narrow" w:eastAsia="Times New Roman" w:hAnsi="Arial Narrow"/>
                <w:color w:val="000000"/>
                <w:sz w:val="18"/>
                <w:szCs w:val="18"/>
                <w:lang w:eastAsia="es-PE"/>
              </w:rPr>
            </w:pPr>
            <w:r w:rsidRPr="008605BF">
              <w:rPr>
                <w:rFonts w:ascii="Arial Narrow" w:eastAsia="Times New Roman" w:hAnsi="Arial Narrow"/>
                <w:color w:val="000000"/>
                <w:sz w:val="18"/>
                <w:szCs w:val="18"/>
                <w:lang w:eastAsia="es-PE"/>
              </w:rPr>
              <w:t>-Lluvia de ideas (saberes previos)</w:t>
            </w:r>
          </w:p>
          <w:p w14:paraId="17108F1B" w14:textId="77777777" w:rsidR="008605BF" w:rsidRPr="008605BF" w:rsidRDefault="008605BF" w:rsidP="008605BF">
            <w:pPr>
              <w:ind w:left="223"/>
              <w:rPr>
                <w:rFonts w:ascii="Arial Narrow" w:eastAsia="Times New Roman" w:hAnsi="Arial Narrow"/>
                <w:color w:val="000000"/>
                <w:sz w:val="18"/>
                <w:szCs w:val="18"/>
                <w:lang w:eastAsia="es-PE"/>
              </w:rPr>
            </w:pPr>
          </w:p>
          <w:p w14:paraId="6139D050" w14:textId="714EB5CE" w:rsidR="00F85FFD" w:rsidRPr="006177D7" w:rsidRDefault="008605BF" w:rsidP="008605BF">
            <w:pPr>
              <w:ind w:left="223"/>
              <w:rPr>
                <w:rFonts w:ascii="Arial Narrow" w:eastAsia="Times New Roman" w:hAnsi="Arial Narrow"/>
                <w:color w:val="000000"/>
                <w:sz w:val="18"/>
                <w:szCs w:val="18"/>
                <w:lang w:eastAsia="es-PE"/>
              </w:rPr>
            </w:pPr>
            <w:r w:rsidRPr="008605BF">
              <w:rPr>
                <w:rFonts w:ascii="Arial Narrow" w:eastAsia="Times New Roman" w:hAnsi="Arial Narrow"/>
                <w:color w:val="000000"/>
                <w:sz w:val="18"/>
                <w:szCs w:val="18"/>
                <w:lang w:eastAsia="es-PE"/>
              </w:rPr>
              <w:t>-Aula invertida en forma progresiva)</w:t>
            </w:r>
          </w:p>
        </w:tc>
        <w:tc>
          <w:tcPr>
            <w:tcW w:w="2249" w:type="dxa"/>
          </w:tcPr>
          <w:p w14:paraId="46C635F5" w14:textId="5AE0CFA9" w:rsidR="00F85FFD" w:rsidRPr="00024CF0" w:rsidRDefault="00024CF0" w:rsidP="00024CF0">
            <w:pPr>
              <w:jc w:val="both"/>
              <w:rPr>
                <w:rFonts w:ascii="Arial Narrow" w:eastAsia="Times New Roman" w:hAnsi="Arial Narrow"/>
                <w:color w:val="000000"/>
                <w:sz w:val="18"/>
                <w:szCs w:val="18"/>
                <w:lang w:val="es-ES" w:eastAsia="es-PE"/>
              </w:rPr>
            </w:pPr>
            <w:r w:rsidRPr="00024CF0">
              <w:rPr>
                <w:rFonts w:ascii="Arial Narrow" w:hAnsi="Arial Narrow"/>
                <w:sz w:val="18"/>
                <w:szCs w:val="18"/>
              </w:rPr>
              <w:t>Identifica  los Aspectos  referenciales  de la gestión empresarial y su aplicación en los diversos niveles empresariales</w:t>
            </w:r>
            <w:r>
              <w:rPr>
                <w:rFonts w:ascii="Arial Narrow" w:hAnsi="Arial Narrow"/>
                <w:sz w:val="18"/>
                <w:szCs w:val="18"/>
              </w:rPr>
              <w:t>.</w:t>
            </w:r>
          </w:p>
        </w:tc>
      </w:tr>
      <w:tr w:rsidR="009D0C77" w:rsidRPr="00601B59" w14:paraId="4128F08B" w14:textId="77777777" w:rsidTr="00F172BE">
        <w:trPr>
          <w:trHeight w:val="988"/>
        </w:trPr>
        <w:tc>
          <w:tcPr>
            <w:tcW w:w="869" w:type="dxa"/>
            <w:vMerge/>
          </w:tcPr>
          <w:p w14:paraId="7B16897A" w14:textId="77777777" w:rsidR="00F85FFD" w:rsidRPr="00601B59" w:rsidRDefault="00F85FFD">
            <w:pPr>
              <w:jc w:val="center"/>
              <w:rPr>
                <w:rFonts w:ascii="Arial Narrow" w:eastAsia="Times New Roman" w:hAnsi="Arial Narrow"/>
                <w:b/>
                <w:i/>
                <w:color w:val="000000"/>
                <w:sz w:val="20"/>
                <w:szCs w:val="20"/>
                <w:lang w:eastAsia="es-PE"/>
              </w:rPr>
            </w:pPr>
          </w:p>
        </w:tc>
        <w:tc>
          <w:tcPr>
            <w:tcW w:w="998" w:type="dxa"/>
            <w:vAlign w:val="center"/>
          </w:tcPr>
          <w:p w14:paraId="1DF5017A" w14:textId="77777777" w:rsidR="00F85FFD" w:rsidRPr="006177D7" w:rsidRDefault="00F85FFD" w:rsidP="00F172BE">
            <w:pPr>
              <w:jc w:val="center"/>
              <w:rPr>
                <w:rFonts w:ascii="Arial Narrow" w:eastAsia="Times New Roman" w:hAnsi="Arial Narrow"/>
                <w:color w:val="000000"/>
                <w:sz w:val="18"/>
                <w:szCs w:val="18"/>
                <w:lang w:eastAsia="es-PE"/>
              </w:rPr>
            </w:pPr>
            <w:r w:rsidRPr="006177D7">
              <w:rPr>
                <w:rFonts w:ascii="Arial Narrow" w:eastAsia="Times New Roman" w:hAnsi="Arial Narrow"/>
                <w:color w:val="000000"/>
                <w:sz w:val="18"/>
                <w:szCs w:val="18"/>
                <w:lang w:eastAsia="es-PE"/>
              </w:rPr>
              <w:t>2</w:t>
            </w:r>
          </w:p>
          <w:p w14:paraId="2AA505F5" w14:textId="66EABC6E" w:rsidR="00F85FFD" w:rsidRPr="006177D7" w:rsidRDefault="00F85FFD" w:rsidP="00F172BE">
            <w:pPr>
              <w:jc w:val="center"/>
              <w:rPr>
                <w:rFonts w:ascii="Arial Narrow" w:eastAsia="Times New Roman" w:hAnsi="Arial Narrow"/>
                <w:color w:val="000000"/>
                <w:sz w:val="18"/>
                <w:szCs w:val="18"/>
                <w:lang w:eastAsia="es-PE"/>
              </w:rPr>
            </w:pPr>
          </w:p>
        </w:tc>
        <w:tc>
          <w:tcPr>
            <w:tcW w:w="3230" w:type="dxa"/>
          </w:tcPr>
          <w:p w14:paraId="17E24C91" w14:textId="7104A911" w:rsidR="00C51FAE" w:rsidRPr="00AC2578" w:rsidRDefault="00AC2578" w:rsidP="00AC2578">
            <w:pPr>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La empresa como unidad económica,</w:t>
            </w:r>
            <w:r w:rsidR="00BB40E1">
              <w:rPr>
                <w:rFonts w:ascii="Arial Narrow" w:eastAsia="Times New Roman" w:hAnsi="Arial Narrow"/>
                <w:color w:val="000000"/>
                <w:sz w:val="18"/>
                <w:szCs w:val="18"/>
                <w:lang w:eastAsia="es-PE"/>
              </w:rPr>
              <w:t xml:space="preserve"> importancia, clasificación ,tamaño de la empresa, finalidad y tecnología.</w:t>
            </w:r>
          </w:p>
        </w:tc>
        <w:tc>
          <w:tcPr>
            <w:tcW w:w="2395" w:type="dxa"/>
            <w:gridSpan w:val="2"/>
          </w:tcPr>
          <w:p w14:paraId="5FA011DE" w14:textId="149536CE" w:rsidR="00F85FFD" w:rsidRPr="00BB40E1" w:rsidRDefault="006177D7" w:rsidP="00BB40E1">
            <w:pPr>
              <w:jc w:val="both"/>
              <w:rPr>
                <w:rFonts w:ascii="Arial Narrow" w:eastAsia="Times New Roman" w:hAnsi="Arial Narrow"/>
                <w:color w:val="000000"/>
                <w:sz w:val="18"/>
                <w:szCs w:val="18"/>
                <w:lang w:eastAsia="es-PE"/>
              </w:rPr>
            </w:pPr>
            <w:r w:rsidRPr="00BB40E1">
              <w:rPr>
                <w:rFonts w:ascii="Arial Narrow" w:eastAsia="Times New Roman" w:hAnsi="Arial Narrow"/>
                <w:color w:val="000000"/>
                <w:sz w:val="18"/>
                <w:szCs w:val="18"/>
                <w:lang w:eastAsia="es-PE"/>
              </w:rPr>
              <w:t>Elabora un mapa conceptual para definir la</w:t>
            </w:r>
            <w:r w:rsidR="00BB40E1">
              <w:rPr>
                <w:rFonts w:ascii="Arial Narrow" w:eastAsia="Times New Roman" w:hAnsi="Arial Narrow"/>
                <w:color w:val="000000"/>
                <w:sz w:val="18"/>
                <w:szCs w:val="18"/>
                <w:lang w:eastAsia="es-PE"/>
              </w:rPr>
              <w:t xml:space="preserve"> empresa y los tipos de empresa, su clasificación, finalidad y tecnología .</w:t>
            </w:r>
          </w:p>
        </w:tc>
        <w:tc>
          <w:tcPr>
            <w:tcW w:w="2394" w:type="dxa"/>
          </w:tcPr>
          <w:p w14:paraId="1ADA5E86" w14:textId="32FCFF4A" w:rsidR="00F85FFD" w:rsidRPr="006177D7" w:rsidRDefault="00BB40E1" w:rsidP="00BB40E1">
            <w:pPr>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Interviene en los debates y valor los conceptos como parte de sus conocimientos en su formación profesional.</w:t>
            </w:r>
          </w:p>
        </w:tc>
        <w:tc>
          <w:tcPr>
            <w:tcW w:w="2480" w:type="dxa"/>
            <w:gridSpan w:val="2"/>
            <w:vMerge/>
          </w:tcPr>
          <w:p w14:paraId="4668EB3C" w14:textId="77777777" w:rsidR="00F85FFD" w:rsidRPr="006177D7" w:rsidRDefault="00F85FFD">
            <w:pPr>
              <w:rPr>
                <w:rFonts w:ascii="Arial Narrow" w:eastAsia="Times New Roman" w:hAnsi="Arial Narrow"/>
                <w:b/>
                <w:color w:val="000000"/>
                <w:sz w:val="18"/>
                <w:szCs w:val="18"/>
                <w:lang w:eastAsia="es-PE"/>
              </w:rPr>
            </w:pPr>
          </w:p>
        </w:tc>
        <w:tc>
          <w:tcPr>
            <w:tcW w:w="2249" w:type="dxa"/>
          </w:tcPr>
          <w:p w14:paraId="7B41A1DB" w14:textId="2CCCBAB4" w:rsidR="00BB40E1" w:rsidRPr="00BB40E1" w:rsidRDefault="00BB40E1" w:rsidP="00BB40E1">
            <w:pPr>
              <w:tabs>
                <w:tab w:val="center" w:pos="4678"/>
              </w:tabs>
              <w:ind w:right="-568"/>
              <w:rPr>
                <w:rFonts w:ascii="Arial Narrow" w:eastAsia="Times New Roman" w:hAnsi="Arial Narrow" w:cs="Arial"/>
                <w:iCs/>
                <w:sz w:val="18"/>
                <w:szCs w:val="18"/>
                <w:lang w:val="es-ES" w:eastAsia="es-ES"/>
              </w:rPr>
            </w:pPr>
            <w:r w:rsidRPr="00BB40E1">
              <w:rPr>
                <w:rFonts w:ascii="Arial Narrow" w:eastAsia="Times New Roman" w:hAnsi="Arial Narrow" w:cs="Arial"/>
                <w:iCs/>
                <w:sz w:val="18"/>
                <w:szCs w:val="18"/>
                <w:lang w:val="es-ES" w:eastAsia="es-ES"/>
              </w:rPr>
              <w:t>Reconoce a la empresa como una unidad económica, un ente generador de trabajo, y</w:t>
            </w:r>
            <w:r>
              <w:rPr>
                <w:rFonts w:ascii="Arial Narrow" w:eastAsia="Times New Roman" w:hAnsi="Arial Narrow" w:cs="Arial"/>
                <w:iCs/>
                <w:sz w:val="18"/>
                <w:szCs w:val="18"/>
                <w:lang w:val="es-ES" w:eastAsia="es-ES"/>
              </w:rPr>
              <w:t xml:space="preserve"> la cedula de la</w:t>
            </w:r>
          </w:p>
          <w:p w14:paraId="42152B3F" w14:textId="223F4875" w:rsidR="00F85FFD" w:rsidRPr="00BB40E1" w:rsidRDefault="00BB40E1" w:rsidP="00BB40E1">
            <w:pPr>
              <w:rPr>
                <w:rFonts w:ascii="Arial Narrow" w:eastAsia="Times New Roman" w:hAnsi="Arial Narrow"/>
                <w:color w:val="000000"/>
                <w:sz w:val="18"/>
                <w:szCs w:val="18"/>
                <w:lang w:val="es-ES" w:eastAsia="es-PE"/>
              </w:rPr>
            </w:pPr>
            <w:r w:rsidRPr="00BB40E1">
              <w:rPr>
                <w:rFonts w:ascii="Arial Narrow" w:eastAsia="Times New Roman" w:hAnsi="Arial Narrow" w:cs="Arial"/>
                <w:iCs/>
                <w:sz w:val="18"/>
                <w:szCs w:val="18"/>
                <w:lang w:val="es-ES" w:eastAsia="es-ES"/>
              </w:rPr>
              <w:t xml:space="preserve"> economía de una país</w:t>
            </w:r>
            <w:r>
              <w:rPr>
                <w:rFonts w:ascii="Arial Narrow" w:eastAsia="Times New Roman" w:hAnsi="Arial Narrow" w:cs="Arial"/>
                <w:iCs/>
                <w:lang w:val="es-ES" w:eastAsia="es-ES"/>
              </w:rPr>
              <w:t>.</w:t>
            </w:r>
          </w:p>
        </w:tc>
      </w:tr>
      <w:tr w:rsidR="009D0C77" w:rsidRPr="00601B59" w14:paraId="53432473" w14:textId="77777777" w:rsidTr="00F172BE">
        <w:trPr>
          <w:trHeight w:val="1185"/>
        </w:trPr>
        <w:tc>
          <w:tcPr>
            <w:tcW w:w="869" w:type="dxa"/>
            <w:vMerge/>
          </w:tcPr>
          <w:p w14:paraId="5C2F35EA" w14:textId="77777777" w:rsidR="009D0C77" w:rsidRPr="00601B59" w:rsidRDefault="009D0C77">
            <w:pPr>
              <w:jc w:val="center"/>
              <w:rPr>
                <w:rFonts w:ascii="Arial Narrow" w:eastAsia="Times New Roman" w:hAnsi="Arial Narrow"/>
                <w:b/>
                <w:i/>
                <w:color w:val="000000"/>
                <w:sz w:val="20"/>
                <w:szCs w:val="20"/>
                <w:lang w:eastAsia="es-PE"/>
              </w:rPr>
            </w:pPr>
          </w:p>
        </w:tc>
        <w:tc>
          <w:tcPr>
            <w:tcW w:w="998" w:type="dxa"/>
            <w:vAlign w:val="center"/>
          </w:tcPr>
          <w:p w14:paraId="1A343D62" w14:textId="727E6CDD" w:rsidR="009D0C77" w:rsidRPr="006177D7" w:rsidRDefault="009D0C77" w:rsidP="00F172BE">
            <w:pPr>
              <w:jc w:val="center"/>
              <w:rPr>
                <w:rFonts w:ascii="Arial Narrow" w:eastAsia="Times New Roman" w:hAnsi="Arial Narrow"/>
                <w:color w:val="000000"/>
                <w:sz w:val="18"/>
                <w:szCs w:val="18"/>
                <w:lang w:eastAsia="es-PE"/>
              </w:rPr>
            </w:pPr>
            <w:r w:rsidRPr="006177D7">
              <w:rPr>
                <w:rFonts w:ascii="Arial Narrow" w:eastAsia="Times New Roman" w:hAnsi="Arial Narrow"/>
                <w:color w:val="000000"/>
                <w:sz w:val="18"/>
                <w:szCs w:val="18"/>
                <w:lang w:eastAsia="es-PE"/>
              </w:rPr>
              <w:t>3</w:t>
            </w:r>
          </w:p>
        </w:tc>
        <w:tc>
          <w:tcPr>
            <w:tcW w:w="3230" w:type="dxa"/>
          </w:tcPr>
          <w:p w14:paraId="6123973D" w14:textId="24762DDB" w:rsidR="009D0C77" w:rsidRPr="00BB40E1" w:rsidRDefault="00BB40E1" w:rsidP="00BB40E1">
            <w:pPr>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 xml:space="preserve"> </w:t>
            </w:r>
            <w:r w:rsidR="002051AE">
              <w:rPr>
                <w:rFonts w:ascii="Arial Narrow" w:eastAsia="Times New Roman" w:hAnsi="Arial Narrow"/>
                <w:color w:val="000000"/>
                <w:sz w:val="18"/>
                <w:szCs w:val="18"/>
                <w:lang w:eastAsia="es-PE"/>
              </w:rPr>
              <w:t>L</w:t>
            </w:r>
            <w:r>
              <w:rPr>
                <w:rFonts w:ascii="Arial Narrow" w:eastAsia="Times New Roman" w:hAnsi="Arial Narrow"/>
                <w:color w:val="000000"/>
                <w:sz w:val="18"/>
                <w:szCs w:val="18"/>
                <w:lang w:eastAsia="es-PE"/>
              </w:rPr>
              <w:t>as cualidades y conocimientos del buen gestor, tipos de emprend</w:t>
            </w:r>
            <w:r w:rsidR="00E060B8">
              <w:rPr>
                <w:rFonts w:ascii="Arial Narrow" w:eastAsia="Times New Roman" w:hAnsi="Arial Narrow"/>
                <w:color w:val="000000"/>
                <w:sz w:val="18"/>
                <w:szCs w:val="18"/>
                <w:lang w:eastAsia="es-PE"/>
              </w:rPr>
              <w:t>e</w:t>
            </w:r>
            <w:r>
              <w:rPr>
                <w:rFonts w:ascii="Arial Narrow" w:eastAsia="Times New Roman" w:hAnsi="Arial Narrow"/>
                <w:color w:val="000000"/>
                <w:sz w:val="18"/>
                <w:szCs w:val="18"/>
                <w:lang w:eastAsia="es-PE"/>
              </w:rPr>
              <w:t>dor</w:t>
            </w:r>
            <w:r w:rsidR="00E060B8">
              <w:rPr>
                <w:rFonts w:ascii="Arial Narrow" w:eastAsia="Times New Roman" w:hAnsi="Arial Narrow"/>
                <w:color w:val="000000"/>
                <w:sz w:val="18"/>
                <w:szCs w:val="18"/>
                <w:lang w:eastAsia="es-PE"/>
              </w:rPr>
              <w:t xml:space="preserve"> y paradigma de una cultura emprendedora.</w:t>
            </w:r>
            <w:r>
              <w:rPr>
                <w:rFonts w:ascii="Arial Narrow" w:eastAsia="Times New Roman" w:hAnsi="Arial Narrow"/>
                <w:color w:val="000000"/>
                <w:sz w:val="18"/>
                <w:szCs w:val="18"/>
                <w:lang w:eastAsia="es-PE"/>
              </w:rPr>
              <w:t xml:space="preserve"> </w:t>
            </w:r>
          </w:p>
        </w:tc>
        <w:tc>
          <w:tcPr>
            <w:tcW w:w="2395" w:type="dxa"/>
            <w:gridSpan w:val="2"/>
          </w:tcPr>
          <w:p w14:paraId="117A37DA" w14:textId="66106008" w:rsidR="009D0C77" w:rsidRDefault="00E060B8" w:rsidP="00E060B8">
            <w:pPr>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 xml:space="preserve">Considera al gestor como un ente de gran importancia en el </w:t>
            </w:r>
          </w:p>
          <w:p w14:paraId="2D6DF9AB" w14:textId="081D20A5" w:rsidR="00E060B8" w:rsidRPr="00E060B8" w:rsidRDefault="00E060B8" w:rsidP="00E060B8">
            <w:pPr>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Desarrollo de las actividades empresariales mediante una cultura emprendedora.</w:t>
            </w:r>
          </w:p>
        </w:tc>
        <w:tc>
          <w:tcPr>
            <w:tcW w:w="2394" w:type="dxa"/>
          </w:tcPr>
          <w:p w14:paraId="6F0FEE49" w14:textId="018F5B48" w:rsidR="009D0C77" w:rsidRPr="006177D7" w:rsidRDefault="00E060B8" w:rsidP="00BA558F">
            <w:pPr>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Valora al gestor o emprendedor como el protagonista de las actividades empresariales de toda empresa , en el orden de sus cualidades.</w:t>
            </w:r>
          </w:p>
        </w:tc>
        <w:tc>
          <w:tcPr>
            <w:tcW w:w="2480" w:type="dxa"/>
            <w:gridSpan w:val="2"/>
            <w:vMerge/>
          </w:tcPr>
          <w:p w14:paraId="51354634" w14:textId="77777777" w:rsidR="009D0C77" w:rsidRPr="006177D7" w:rsidRDefault="009D0C77">
            <w:pPr>
              <w:rPr>
                <w:rFonts w:ascii="Arial Narrow" w:eastAsia="Times New Roman" w:hAnsi="Arial Narrow"/>
                <w:b/>
                <w:color w:val="000000"/>
                <w:sz w:val="18"/>
                <w:szCs w:val="18"/>
                <w:lang w:eastAsia="es-PE"/>
              </w:rPr>
            </w:pPr>
          </w:p>
        </w:tc>
        <w:tc>
          <w:tcPr>
            <w:tcW w:w="2249" w:type="dxa"/>
          </w:tcPr>
          <w:p w14:paraId="568F371C" w14:textId="77777777" w:rsidR="00E060B8" w:rsidRPr="00E060B8" w:rsidRDefault="00E060B8" w:rsidP="00E060B8">
            <w:pPr>
              <w:tabs>
                <w:tab w:val="center" w:pos="4678"/>
              </w:tabs>
              <w:ind w:right="-568"/>
              <w:jc w:val="both"/>
              <w:rPr>
                <w:rFonts w:ascii="Arial Narrow" w:hAnsi="Arial Narrow"/>
                <w:sz w:val="18"/>
                <w:szCs w:val="18"/>
              </w:rPr>
            </w:pPr>
            <w:r w:rsidRPr="00E060B8">
              <w:rPr>
                <w:rFonts w:ascii="Arial Narrow" w:hAnsi="Arial Narrow"/>
                <w:sz w:val="18"/>
                <w:szCs w:val="18"/>
              </w:rPr>
              <w:t>Emula las Cualidades y conocimientos del buen gestor en el emprendimiento de nuevas</w:t>
            </w:r>
          </w:p>
          <w:p w14:paraId="03D31116" w14:textId="4F4220A3" w:rsidR="009D0C77" w:rsidRPr="00E060B8" w:rsidRDefault="00E060B8" w:rsidP="00E060B8">
            <w:pPr>
              <w:jc w:val="both"/>
              <w:rPr>
                <w:rFonts w:ascii="Arial Narrow" w:eastAsia="Times New Roman" w:hAnsi="Arial Narrow"/>
                <w:color w:val="000000"/>
                <w:sz w:val="18"/>
                <w:szCs w:val="18"/>
                <w:lang w:val="es-ES" w:eastAsia="es-PE"/>
              </w:rPr>
            </w:pPr>
            <w:r w:rsidRPr="00E060B8">
              <w:rPr>
                <w:rFonts w:ascii="Arial Narrow" w:hAnsi="Arial Narrow"/>
                <w:sz w:val="18"/>
                <w:szCs w:val="18"/>
              </w:rPr>
              <w:t>Empresas dentro de su contexto</w:t>
            </w:r>
          </w:p>
        </w:tc>
      </w:tr>
      <w:tr w:rsidR="009D0C77" w:rsidRPr="00601B59" w14:paraId="6D205F0F" w14:textId="77777777" w:rsidTr="00F172BE">
        <w:trPr>
          <w:trHeight w:val="799"/>
        </w:trPr>
        <w:tc>
          <w:tcPr>
            <w:tcW w:w="869" w:type="dxa"/>
            <w:vMerge/>
            <w:tcBorders>
              <w:bottom w:val="single" w:sz="4" w:space="0" w:color="auto"/>
            </w:tcBorders>
          </w:tcPr>
          <w:p w14:paraId="44FC27AC" w14:textId="77777777" w:rsidR="009D0C77" w:rsidRPr="00601B59" w:rsidRDefault="009D0C77">
            <w:pPr>
              <w:jc w:val="center"/>
              <w:rPr>
                <w:rFonts w:ascii="Arial Narrow" w:eastAsia="Times New Roman" w:hAnsi="Arial Narrow"/>
                <w:b/>
                <w:i/>
                <w:color w:val="000000"/>
                <w:sz w:val="20"/>
                <w:szCs w:val="20"/>
                <w:lang w:eastAsia="es-PE"/>
              </w:rPr>
            </w:pPr>
          </w:p>
        </w:tc>
        <w:tc>
          <w:tcPr>
            <w:tcW w:w="998" w:type="dxa"/>
            <w:tcBorders>
              <w:bottom w:val="single" w:sz="4" w:space="0" w:color="auto"/>
            </w:tcBorders>
            <w:vAlign w:val="center"/>
          </w:tcPr>
          <w:p w14:paraId="188ACA21" w14:textId="1E4876A2" w:rsidR="009D0C77" w:rsidRPr="006177D7" w:rsidRDefault="009D0C77" w:rsidP="00F172BE">
            <w:pPr>
              <w:jc w:val="center"/>
              <w:rPr>
                <w:rFonts w:ascii="Arial Narrow" w:eastAsia="Times New Roman" w:hAnsi="Arial Narrow"/>
                <w:color w:val="000000"/>
                <w:sz w:val="18"/>
                <w:szCs w:val="18"/>
                <w:lang w:eastAsia="es-PE"/>
              </w:rPr>
            </w:pPr>
            <w:r w:rsidRPr="006177D7">
              <w:rPr>
                <w:rFonts w:ascii="Arial Narrow" w:eastAsia="Times New Roman" w:hAnsi="Arial Narrow"/>
                <w:color w:val="000000"/>
                <w:sz w:val="18"/>
                <w:szCs w:val="18"/>
                <w:lang w:eastAsia="es-PE"/>
              </w:rPr>
              <w:t>4</w:t>
            </w:r>
          </w:p>
        </w:tc>
        <w:tc>
          <w:tcPr>
            <w:tcW w:w="3230" w:type="dxa"/>
            <w:tcBorders>
              <w:bottom w:val="single" w:sz="4" w:space="0" w:color="auto"/>
            </w:tcBorders>
          </w:tcPr>
          <w:p w14:paraId="1F7902E5" w14:textId="109918AB" w:rsidR="009D0C77" w:rsidRPr="00E060B8" w:rsidRDefault="002051AE" w:rsidP="00E060B8">
            <w:pPr>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C</w:t>
            </w:r>
            <w:r w:rsidR="00E060B8">
              <w:rPr>
                <w:rFonts w:ascii="Arial Narrow" w:eastAsia="Times New Roman" w:hAnsi="Arial Narrow"/>
                <w:color w:val="000000"/>
                <w:sz w:val="18"/>
                <w:szCs w:val="18"/>
                <w:lang w:eastAsia="es-PE"/>
              </w:rPr>
              <w:t>oncepto,</w:t>
            </w:r>
            <w:r w:rsidR="00D63137">
              <w:rPr>
                <w:rFonts w:ascii="Arial Narrow" w:eastAsia="Times New Roman" w:hAnsi="Arial Narrow"/>
                <w:color w:val="000000"/>
                <w:sz w:val="18"/>
                <w:szCs w:val="18"/>
                <w:lang w:eastAsia="es-PE"/>
              </w:rPr>
              <w:t xml:space="preserve"> </w:t>
            </w:r>
            <w:r>
              <w:rPr>
                <w:rFonts w:ascii="Arial Narrow" w:eastAsia="Times New Roman" w:hAnsi="Arial Narrow"/>
                <w:color w:val="000000"/>
                <w:sz w:val="18"/>
                <w:szCs w:val="18"/>
                <w:lang w:eastAsia="es-PE"/>
              </w:rPr>
              <w:t xml:space="preserve">su </w:t>
            </w:r>
            <w:r w:rsidR="00E060B8">
              <w:rPr>
                <w:rFonts w:ascii="Arial Narrow" w:eastAsia="Times New Roman" w:hAnsi="Arial Narrow"/>
                <w:color w:val="000000"/>
                <w:sz w:val="18"/>
                <w:szCs w:val="18"/>
                <w:lang w:eastAsia="es-PE"/>
              </w:rPr>
              <w:t xml:space="preserve"> </w:t>
            </w:r>
            <w:r w:rsidR="00D63137">
              <w:rPr>
                <w:rFonts w:ascii="Arial Narrow" w:eastAsia="Times New Roman" w:hAnsi="Arial Narrow"/>
                <w:color w:val="000000"/>
                <w:sz w:val="18"/>
                <w:szCs w:val="18"/>
                <w:lang w:eastAsia="es-PE"/>
              </w:rPr>
              <w:t xml:space="preserve">importancia , pasos y herramientas  para aplicar la </w:t>
            </w:r>
            <w:r w:rsidR="00E060B8">
              <w:rPr>
                <w:rFonts w:ascii="Arial Narrow" w:eastAsia="Times New Roman" w:hAnsi="Arial Narrow"/>
                <w:color w:val="000000"/>
                <w:sz w:val="18"/>
                <w:szCs w:val="18"/>
                <w:lang w:eastAsia="es-PE"/>
              </w:rPr>
              <w:t>organización empresarial,</w:t>
            </w:r>
          </w:p>
        </w:tc>
        <w:tc>
          <w:tcPr>
            <w:tcW w:w="2395" w:type="dxa"/>
            <w:gridSpan w:val="2"/>
            <w:tcBorders>
              <w:bottom w:val="single" w:sz="4" w:space="0" w:color="auto"/>
            </w:tcBorders>
          </w:tcPr>
          <w:p w14:paraId="0070D9CC" w14:textId="729B50FF" w:rsidR="009D0C77" w:rsidRPr="00D63137" w:rsidRDefault="00613875" w:rsidP="00D63137">
            <w:pPr>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Utiliza los conocimientos ,pasos  y herramienta  para la organización empresarial.</w:t>
            </w:r>
          </w:p>
        </w:tc>
        <w:tc>
          <w:tcPr>
            <w:tcW w:w="2394" w:type="dxa"/>
            <w:tcBorders>
              <w:bottom w:val="single" w:sz="4" w:space="0" w:color="auto"/>
            </w:tcBorders>
          </w:tcPr>
          <w:p w14:paraId="046008FB" w14:textId="7C191CAD" w:rsidR="009D0C77" w:rsidRPr="009D0C77" w:rsidRDefault="00613875" w:rsidP="00BA558F">
            <w:pPr>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Considera a la organización empresarial como el escenario interno de toda empresa</w:t>
            </w:r>
            <w:r w:rsidR="002768C7">
              <w:rPr>
                <w:rFonts w:ascii="Arial Narrow" w:eastAsia="Times New Roman" w:hAnsi="Arial Narrow"/>
                <w:color w:val="000000"/>
                <w:sz w:val="18"/>
                <w:szCs w:val="18"/>
                <w:lang w:eastAsia="es-PE"/>
              </w:rPr>
              <w:t>.</w:t>
            </w:r>
            <w:r>
              <w:rPr>
                <w:rFonts w:ascii="Arial Narrow" w:eastAsia="Times New Roman" w:hAnsi="Arial Narrow"/>
                <w:color w:val="000000"/>
                <w:sz w:val="18"/>
                <w:szCs w:val="18"/>
                <w:lang w:eastAsia="es-PE"/>
              </w:rPr>
              <w:t xml:space="preserve"> </w:t>
            </w:r>
          </w:p>
        </w:tc>
        <w:tc>
          <w:tcPr>
            <w:tcW w:w="2480" w:type="dxa"/>
            <w:gridSpan w:val="2"/>
            <w:vMerge/>
            <w:tcBorders>
              <w:bottom w:val="single" w:sz="4" w:space="0" w:color="auto"/>
            </w:tcBorders>
          </w:tcPr>
          <w:p w14:paraId="73453C8E" w14:textId="77777777" w:rsidR="009D0C77" w:rsidRPr="006177D7" w:rsidRDefault="009D0C77">
            <w:pPr>
              <w:rPr>
                <w:rFonts w:ascii="Arial Narrow" w:eastAsia="Times New Roman" w:hAnsi="Arial Narrow"/>
                <w:b/>
                <w:color w:val="000000"/>
                <w:sz w:val="18"/>
                <w:szCs w:val="18"/>
                <w:lang w:eastAsia="es-PE"/>
              </w:rPr>
            </w:pPr>
          </w:p>
        </w:tc>
        <w:tc>
          <w:tcPr>
            <w:tcW w:w="2249" w:type="dxa"/>
            <w:tcBorders>
              <w:bottom w:val="single" w:sz="4" w:space="0" w:color="auto"/>
            </w:tcBorders>
          </w:tcPr>
          <w:p w14:paraId="07E13E94" w14:textId="77777777" w:rsidR="002768C7" w:rsidRPr="002768C7" w:rsidRDefault="002768C7" w:rsidP="002768C7">
            <w:pPr>
              <w:contextualSpacing/>
              <w:jc w:val="both"/>
              <w:rPr>
                <w:rFonts w:ascii="Arial Narrow" w:eastAsia="Times New Roman" w:hAnsi="Arial Narrow" w:cs="Arial"/>
                <w:iCs/>
                <w:sz w:val="18"/>
                <w:szCs w:val="18"/>
                <w:lang w:val="es-ES" w:eastAsia="es-ES"/>
              </w:rPr>
            </w:pPr>
            <w:r w:rsidRPr="002768C7">
              <w:rPr>
                <w:rFonts w:ascii="Arial Narrow" w:eastAsia="Times New Roman" w:hAnsi="Arial Narrow" w:cs="Arial"/>
                <w:iCs/>
                <w:sz w:val="18"/>
                <w:szCs w:val="18"/>
                <w:lang w:val="es-ES" w:eastAsia="es-ES"/>
              </w:rPr>
              <w:t>Considera a la organización empresarial como un órgano fundamental en la constitución</w:t>
            </w:r>
          </w:p>
          <w:p w14:paraId="423101D7" w14:textId="672A672A" w:rsidR="009D0C77" w:rsidRPr="002768C7" w:rsidRDefault="002768C7" w:rsidP="002768C7">
            <w:pPr>
              <w:jc w:val="both"/>
              <w:rPr>
                <w:rFonts w:ascii="Arial Narrow" w:hAnsi="Arial Narrow"/>
                <w:sz w:val="18"/>
                <w:szCs w:val="18"/>
              </w:rPr>
            </w:pPr>
            <w:r w:rsidRPr="002768C7">
              <w:rPr>
                <w:rFonts w:ascii="Arial Narrow" w:eastAsia="Times New Roman" w:hAnsi="Arial Narrow" w:cs="Arial"/>
                <w:iCs/>
                <w:sz w:val="18"/>
                <w:szCs w:val="18"/>
                <w:lang w:val="es-ES" w:eastAsia="es-ES"/>
              </w:rPr>
              <w:t>De una empresa y su gestión empresarial</w:t>
            </w:r>
          </w:p>
        </w:tc>
      </w:tr>
      <w:tr w:rsidR="00F85FFD" w:rsidRPr="00601B59" w14:paraId="6306B12A" w14:textId="77777777" w:rsidTr="00F85FFD">
        <w:trPr>
          <w:trHeight w:val="305"/>
        </w:trPr>
        <w:tc>
          <w:tcPr>
            <w:tcW w:w="869" w:type="dxa"/>
            <w:vMerge/>
            <w:textDirection w:val="btLr"/>
            <w:hideMark/>
          </w:tcPr>
          <w:p w14:paraId="4AB66CF9" w14:textId="77777777" w:rsidR="004A3DFA" w:rsidRPr="00601B59" w:rsidRDefault="004A3DFA">
            <w:pPr>
              <w:jc w:val="center"/>
              <w:rPr>
                <w:rFonts w:ascii="Arial Narrow" w:eastAsia="Times New Roman" w:hAnsi="Arial Narrow"/>
                <w:b/>
                <w:i/>
                <w:color w:val="000000"/>
                <w:sz w:val="20"/>
                <w:szCs w:val="20"/>
                <w:lang w:eastAsia="es-PE"/>
              </w:rPr>
            </w:pPr>
          </w:p>
        </w:tc>
        <w:tc>
          <w:tcPr>
            <w:tcW w:w="998" w:type="dxa"/>
            <w:vMerge w:val="restart"/>
            <w:hideMark/>
          </w:tcPr>
          <w:p w14:paraId="537F7BCD" w14:textId="77777777" w:rsidR="004A3DFA" w:rsidRPr="00601B59" w:rsidRDefault="004A3DFA" w:rsidP="00F172BE">
            <w:pPr>
              <w:rPr>
                <w:rFonts w:ascii="Arial Narrow" w:eastAsia="Times New Roman" w:hAnsi="Arial Narrow"/>
                <w:color w:val="000000"/>
                <w:sz w:val="20"/>
                <w:szCs w:val="20"/>
                <w:lang w:eastAsia="es-PE"/>
              </w:rPr>
            </w:pPr>
          </w:p>
        </w:tc>
        <w:tc>
          <w:tcPr>
            <w:tcW w:w="12748" w:type="dxa"/>
            <w:gridSpan w:val="7"/>
            <w:hideMark/>
          </w:tcPr>
          <w:p w14:paraId="5CBD3E2A" w14:textId="77777777" w:rsidR="004A3DFA" w:rsidRPr="00601B59" w:rsidRDefault="001F2626">
            <w:pPr>
              <w:jc w:val="center"/>
              <w:rPr>
                <w:rFonts w:ascii="Arial Narrow" w:eastAsia="Times New Roman" w:hAnsi="Arial Narrow"/>
                <w:b/>
                <w:color w:val="000000"/>
                <w:sz w:val="20"/>
                <w:szCs w:val="20"/>
                <w:lang w:eastAsia="es-PE"/>
              </w:rPr>
            </w:pPr>
            <w:r w:rsidRPr="00601B59">
              <w:rPr>
                <w:rFonts w:ascii="Arial Narrow" w:eastAsia="Times New Roman" w:hAnsi="Arial Narrow"/>
                <w:b/>
                <w:color w:val="000000"/>
                <w:sz w:val="20"/>
                <w:szCs w:val="20"/>
                <w:lang w:eastAsia="es-PE"/>
              </w:rPr>
              <w:t>EVALUACIÓN DE LA UNIDAD DIDÁCTICA</w:t>
            </w:r>
          </w:p>
        </w:tc>
      </w:tr>
      <w:tr w:rsidR="009D0C77" w:rsidRPr="00601B59" w14:paraId="040BDA34" w14:textId="77777777" w:rsidTr="00F85FFD">
        <w:trPr>
          <w:trHeight w:val="249"/>
        </w:trPr>
        <w:tc>
          <w:tcPr>
            <w:tcW w:w="869" w:type="dxa"/>
            <w:vMerge/>
            <w:textDirection w:val="btLr"/>
          </w:tcPr>
          <w:p w14:paraId="12C78548" w14:textId="77777777" w:rsidR="004A3DFA" w:rsidRPr="00601B59" w:rsidRDefault="004A3DFA">
            <w:pPr>
              <w:jc w:val="center"/>
              <w:rPr>
                <w:rFonts w:ascii="Arial Narrow" w:eastAsia="Times New Roman" w:hAnsi="Arial Narrow"/>
                <w:b/>
                <w:i/>
                <w:color w:val="000000"/>
                <w:sz w:val="20"/>
                <w:szCs w:val="20"/>
                <w:lang w:eastAsia="es-PE"/>
              </w:rPr>
            </w:pPr>
          </w:p>
        </w:tc>
        <w:tc>
          <w:tcPr>
            <w:tcW w:w="998" w:type="dxa"/>
            <w:vMerge/>
          </w:tcPr>
          <w:p w14:paraId="0B50D9A6" w14:textId="77777777" w:rsidR="004A3DFA" w:rsidRPr="00601B59" w:rsidRDefault="004A3DFA">
            <w:pPr>
              <w:rPr>
                <w:rFonts w:ascii="Arial Narrow" w:eastAsia="Times New Roman" w:hAnsi="Arial Narrow"/>
                <w:color w:val="000000"/>
                <w:sz w:val="20"/>
                <w:szCs w:val="20"/>
                <w:lang w:eastAsia="es-PE"/>
              </w:rPr>
            </w:pPr>
          </w:p>
        </w:tc>
        <w:tc>
          <w:tcPr>
            <w:tcW w:w="3789" w:type="dxa"/>
            <w:gridSpan w:val="2"/>
          </w:tcPr>
          <w:p w14:paraId="37BA7B83" w14:textId="77777777" w:rsidR="004A3DFA" w:rsidRPr="00601B59" w:rsidRDefault="001F2626">
            <w:pPr>
              <w:jc w:val="center"/>
              <w:rPr>
                <w:rFonts w:ascii="Arial Narrow" w:eastAsia="Times New Roman" w:hAnsi="Arial Narrow"/>
                <w:b/>
                <w:color w:val="000000"/>
                <w:sz w:val="20"/>
                <w:szCs w:val="20"/>
                <w:lang w:eastAsia="es-PE"/>
              </w:rPr>
            </w:pPr>
            <w:r w:rsidRPr="00601B59">
              <w:rPr>
                <w:rFonts w:ascii="Arial Narrow" w:eastAsia="Times New Roman" w:hAnsi="Arial Narrow"/>
                <w:b/>
                <w:color w:val="000000"/>
                <w:sz w:val="20"/>
                <w:szCs w:val="20"/>
                <w:lang w:eastAsia="es-PE"/>
              </w:rPr>
              <w:t>EVIDENCIA DE CONOCIMIENTOS</w:t>
            </w:r>
          </w:p>
        </w:tc>
        <w:tc>
          <w:tcPr>
            <w:tcW w:w="4828" w:type="dxa"/>
            <w:gridSpan w:val="3"/>
          </w:tcPr>
          <w:p w14:paraId="08213200" w14:textId="77777777" w:rsidR="004A3DFA" w:rsidRPr="00601B59" w:rsidRDefault="001F2626">
            <w:pPr>
              <w:jc w:val="center"/>
              <w:rPr>
                <w:rFonts w:ascii="Arial Narrow" w:eastAsia="Times New Roman" w:hAnsi="Arial Narrow"/>
                <w:b/>
                <w:color w:val="000000"/>
                <w:sz w:val="20"/>
                <w:szCs w:val="20"/>
                <w:lang w:eastAsia="es-PE"/>
              </w:rPr>
            </w:pPr>
            <w:r w:rsidRPr="00601B59">
              <w:rPr>
                <w:rFonts w:ascii="Arial Narrow" w:eastAsia="Times New Roman" w:hAnsi="Arial Narrow"/>
                <w:b/>
                <w:color w:val="000000"/>
                <w:sz w:val="20"/>
                <w:szCs w:val="20"/>
                <w:lang w:eastAsia="es-PE"/>
              </w:rPr>
              <w:t>EVIDENCIA DE PRODUCTO</w:t>
            </w:r>
          </w:p>
        </w:tc>
        <w:tc>
          <w:tcPr>
            <w:tcW w:w="4131" w:type="dxa"/>
            <w:gridSpan w:val="2"/>
          </w:tcPr>
          <w:p w14:paraId="7C87E291" w14:textId="77777777" w:rsidR="004A3DFA" w:rsidRPr="00601B59" w:rsidRDefault="001F2626">
            <w:pPr>
              <w:jc w:val="center"/>
              <w:rPr>
                <w:rFonts w:ascii="Arial Narrow" w:eastAsia="Times New Roman" w:hAnsi="Arial Narrow"/>
                <w:b/>
                <w:color w:val="000000"/>
                <w:sz w:val="20"/>
                <w:szCs w:val="20"/>
                <w:lang w:eastAsia="es-PE"/>
              </w:rPr>
            </w:pPr>
            <w:r w:rsidRPr="00601B59">
              <w:rPr>
                <w:rFonts w:ascii="Arial Narrow" w:eastAsia="Times New Roman" w:hAnsi="Arial Narrow"/>
                <w:b/>
                <w:color w:val="000000"/>
                <w:sz w:val="20"/>
                <w:szCs w:val="20"/>
                <w:lang w:eastAsia="es-PE"/>
              </w:rPr>
              <w:t>EVIDENCIA DE DESEMPEÑO</w:t>
            </w:r>
          </w:p>
        </w:tc>
      </w:tr>
      <w:tr w:rsidR="009D0C77" w:rsidRPr="00601B59" w14:paraId="0E35936C" w14:textId="77777777" w:rsidTr="009D0C77">
        <w:trPr>
          <w:trHeight w:val="278"/>
        </w:trPr>
        <w:tc>
          <w:tcPr>
            <w:tcW w:w="869" w:type="dxa"/>
            <w:vMerge/>
            <w:textDirection w:val="btLr"/>
          </w:tcPr>
          <w:p w14:paraId="55BEA460" w14:textId="77777777" w:rsidR="004A3DFA" w:rsidRPr="00601B59" w:rsidRDefault="004A3DFA">
            <w:pPr>
              <w:jc w:val="center"/>
              <w:rPr>
                <w:rFonts w:ascii="Arial Narrow" w:eastAsia="Times New Roman" w:hAnsi="Arial Narrow"/>
                <w:b/>
                <w:i/>
                <w:color w:val="000000"/>
                <w:sz w:val="20"/>
                <w:szCs w:val="20"/>
                <w:lang w:eastAsia="es-PE"/>
              </w:rPr>
            </w:pPr>
          </w:p>
        </w:tc>
        <w:tc>
          <w:tcPr>
            <w:tcW w:w="998" w:type="dxa"/>
            <w:vMerge/>
          </w:tcPr>
          <w:p w14:paraId="0DB4EC84" w14:textId="77777777" w:rsidR="004A3DFA" w:rsidRPr="00601B59" w:rsidRDefault="004A3DFA">
            <w:pPr>
              <w:rPr>
                <w:rFonts w:ascii="Arial Narrow" w:eastAsia="Times New Roman" w:hAnsi="Arial Narrow"/>
                <w:color w:val="000000"/>
                <w:sz w:val="20"/>
                <w:szCs w:val="20"/>
                <w:lang w:eastAsia="es-PE"/>
              </w:rPr>
            </w:pPr>
          </w:p>
        </w:tc>
        <w:tc>
          <w:tcPr>
            <w:tcW w:w="3789" w:type="dxa"/>
            <w:gridSpan w:val="2"/>
          </w:tcPr>
          <w:p w14:paraId="3277FCFF" w14:textId="67AE3E51" w:rsidR="004A3DFA" w:rsidRPr="00956C9A" w:rsidRDefault="002768C7" w:rsidP="00BA558F">
            <w:pPr>
              <w:spacing w:line="276" w:lineRule="auto"/>
              <w:jc w:val="both"/>
              <w:rPr>
                <w:rFonts w:ascii="Arial Narrow" w:eastAsia="Times New Roman" w:hAnsi="Arial Narrow"/>
                <w:color w:val="000000"/>
                <w:sz w:val="18"/>
                <w:szCs w:val="18"/>
                <w:lang w:eastAsia="es-PE"/>
              </w:rPr>
            </w:pPr>
            <w:r w:rsidRPr="002768C7">
              <w:rPr>
                <w:rFonts w:ascii="Times New Roman" w:eastAsia="Times New Roman" w:hAnsi="Times New Roman" w:cs="Times New Roman"/>
                <w:color w:val="000000"/>
                <w:sz w:val="18"/>
                <w:szCs w:val="18"/>
                <w:lang w:val="es-ES" w:eastAsia="es-PE"/>
              </w:rPr>
              <w:t xml:space="preserve">Los estudios de casos reflejaran el conocimiento que han adquirido los estudiantes, así como los cuestionarios </w:t>
            </w:r>
            <w:r w:rsidR="00B33152">
              <w:rPr>
                <w:rFonts w:ascii="Times New Roman" w:eastAsia="Times New Roman" w:hAnsi="Times New Roman" w:cs="Times New Roman"/>
                <w:color w:val="000000"/>
                <w:sz w:val="18"/>
                <w:szCs w:val="18"/>
                <w:lang w:val="es-ES" w:eastAsia="es-PE"/>
              </w:rPr>
              <w:t xml:space="preserve">de los exámenes parciales </w:t>
            </w:r>
            <w:r w:rsidRPr="002768C7">
              <w:rPr>
                <w:rFonts w:ascii="Times New Roman" w:eastAsia="Times New Roman" w:hAnsi="Times New Roman" w:cs="Times New Roman"/>
                <w:color w:val="000000"/>
                <w:sz w:val="18"/>
                <w:szCs w:val="18"/>
                <w:lang w:val="es-ES" w:eastAsia="es-PE"/>
              </w:rPr>
              <w:t>absueltos en forma positiva.</w:t>
            </w:r>
          </w:p>
        </w:tc>
        <w:tc>
          <w:tcPr>
            <w:tcW w:w="4828" w:type="dxa"/>
            <w:gridSpan w:val="3"/>
          </w:tcPr>
          <w:p w14:paraId="466472FF" w14:textId="187EC02D" w:rsidR="009D0C77" w:rsidRPr="00956C9A" w:rsidRDefault="002768C7" w:rsidP="002768C7">
            <w:pPr>
              <w:spacing w:line="276" w:lineRule="auto"/>
              <w:jc w:val="both"/>
              <w:rPr>
                <w:rFonts w:ascii="Arial Narrow" w:eastAsia="Times New Roman" w:hAnsi="Arial Narrow"/>
                <w:color w:val="000000"/>
                <w:sz w:val="18"/>
                <w:szCs w:val="18"/>
                <w:lang w:eastAsia="es-PE"/>
              </w:rPr>
            </w:pPr>
            <w:r w:rsidRPr="002768C7">
              <w:rPr>
                <w:rFonts w:ascii="Times New Roman" w:eastAsia="Times New Roman" w:hAnsi="Times New Roman" w:cs="Times New Roman"/>
                <w:color w:val="000000"/>
                <w:sz w:val="18"/>
                <w:szCs w:val="18"/>
                <w:lang w:val="es-ES" w:eastAsia="es-PE"/>
              </w:rPr>
              <w:t>El desarrollo de los trabajos de investigación evidencia el interés y el grado de nivel de conocimientos de los estudiantes lo cual contribuyen a la solución de los ejercicios propuestos.</w:t>
            </w:r>
          </w:p>
        </w:tc>
        <w:tc>
          <w:tcPr>
            <w:tcW w:w="4131" w:type="dxa"/>
            <w:gridSpan w:val="2"/>
          </w:tcPr>
          <w:p w14:paraId="44D7BF55" w14:textId="18A78D75" w:rsidR="00613875" w:rsidRDefault="002768C7" w:rsidP="00BA558F">
            <w:pPr>
              <w:spacing w:line="276" w:lineRule="auto"/>
              <w:jc w:val="both"/>
              <w:rPr>
                <w:rFonts w:ascii="Arial Narrow" w:eastAsia="Times New Roman" w:hAnsi="Arial Narrow"/>
                <w:color w:val="000000"/>
                <w:sz w:val="18"/>
                <w:szCs w:val="18"/>
                <w:lang w:eastAsia="es-PE"/>
              </w:rPr>
            </w:pPr>
            <w:r w:rsidRPr="002768C7">
              <w:rPr>
                <w:rFonts w:ascii="Times New Roman" w:hAnsi="Times New Roman" w:cs="Times New Roman"/>
                <w:sz w:val="18"/>
                <w:szCs w:val="18"/>
                <w:lang w:val="es-ES"/>
              </w:rPr>
              <w:t>El grado de comportamiento en las clases de las videos conferencias y la participación en los chat permiten   evaluar la comprensión y</w:t>
            </w:r>
            <w:r>
              <w:rPr>
                <w:rFonts w:ascii="Times New Roman" w:hAnsi="Times New Roman" w:cs="Times New Roman"/>
                <w:sz w:val="18"/>
                <w:szCs w:val="18"/>
                <w:lang w:val="es-ES"/>
              </w:rPr>
              <w:t xml:space="preserve"> </w:t>
            </w:r>
            <w:r w:rsidRPr="002768C7">
              <w:rPr>
                <w:rFonts w:ascii="Times New Roman" w:hAnsi="Times New Roman" w:cs="Times New Roman"/>
                <w:sz w:val="18"/>
                <w:szCs w:val="18"/>
                <w:lang w:val="es-ES"/>
              </w:rPr>
              <w:t>el nivel de interés del estudiante</w:t>
            </w:r>
          </w:p>
          <w:p w14:paraId="169C88B7" w14:textId="64F86865" w:rsidR="00613875" w:rsidRPr="00956C9A" w:rsidRDefault="00613875" w:rsidP="00BA558F">
            <w:pPr>
              <w:spacing w:line="276" w:lineRule="auto"/>
              <w:jc w:val="both"/>
              <w:rPr>
                <w:rFonts w:ascii="Arial Narrow" w:eastAsia="Times New Roman" w:hAnsi="Arial Narrow"/>
                <w:color w:val="000000"/>
                <w:sz w:val="18"/>
                <w:szCs w:val="18"/>
                <w:lang w:eastAsia="es-PE"/>
              </w:rPr>
            </w:pPr>
          </w:p>
        </w:tc>
      </w:tr>
    </w:tbl>
    <w:tbl>
      <w:tblPr>
        <w:tblW w:w="14615" w:type="dxa"/>
        <w:tblCellMar>
          <w:left w:w="70" w:type="dxa"/>
          <w:right w:w="70" w:type="dxa"/>
        </w:tblCellMar>
        <w:tblLook w:val="04A0" w:firstRow="1" w:lastRow="0" w:firstColumn="1" w:lastColumn="0" w:noHBand="0" w:noVBand="1"/>
      </w:tblPr>
      <w:tblGrid>
        <w:gridCol w:w="880"/>
        <w:gridCol w:w="884"/>
        <w:gridCol w:w="3266"/>
        <w:gridCol w:w="559"/>
        <w:gridCol w:w="1853"/>
        <w:gridCol w:w="2411"/>
        <w:gridCol w:w="598"/>
        <w:gridCol w:w="1896"/>
        <w:gridCol w:w="2268"/>
      </w:tblGrid>
      <w:tr w:rsidR="00457B60" w:rsidRPr="00A30319" w14:paraId="1668B4DB" w14:textId="77777777" w:rsidTr="009D0C77">
        <w:trPr>
          <w:cantSplit/>
          <w:trHeight w:val="567"/>
        </w:trPr>
        <w:tc>
          <w:tcPr>
            <w:tcW w:w="880" w:type="dxa"/>
            <w:vMerge w:val="restart"/>
            <w:tcBorders>
              <w:top w:val="single" w:sz="4" w:space="0" w:color="auto"/>
              <w:left w:val="single" w:sz="4" w:space="0" w:color="auto"/>
              <w:right w:val="single" w:sz="4" w:space="0" w:color="auto"/>
            </w:tcBorders>
            <w:shd w:val="clear" w:color="auto" w:fill="auto"/>
            <w:textDirection w:val="btLr"/>
            <w:vAlign w:val="center"/>
          </w:tcPr>
          <w:p w14:paraId="65529A7C" w14:textId="637C7887" w:rsidR="00457B60" w:rsidRPr="00A30319" w:rsidRDefault="00584479" w:rsidP="00854109">
            <w:pPr>
              <w:spacing w:after="0"/>
              <w:jc w:val="center"/>
              <w:rPr>
                <w:rFonts w:ascii="Arial Narrow" w:eastAsia="Times New Roman" w:hAnsi="Arial Narrow"/>
                <w:b/>
                <w:color w:val="000000"/>
                <w:sz w:val="20"/>
                <w:szCs w:val="20"/>
                <w:lang w:eastAsia="es-PE"/>
              </w:rPr>
            </w:pPr>
            <w:r>
              <w:rPr>
                <w:rFonts w:ascii="Arial Narrow" w:eastAsia="Times New Roman" w:hAnsi="Arial Narrow"/>
                <w:b/>
                <w:color w:val="000000"/>
                <w:sz w:val="20"/>
                <w:szCs w:val="20"/>
                <w:lang w:eastAsia="es-PE"/>
              </w:rPr>
              <w:lastRenderedPageBreak/>
              <w:t>UNIDAD DIDÁCTICA : El Proceso Administrativo en la Gestión Empresarial</w:t>
            </w:r>
            <w:r w:rsidR="00457B60" w:rsidRPr="00A30319">
              <w:rPr>
                <w:rFonts w:ascii="Arial Narrow" w:eastAsia="Times New Roman" w:hAnsi="Arial Narrow"/>
                <w:b/>
                <w:color w:val="000000"/>
                <w:sz w:val="20"/>
                <w:szCs w:val="20"/>
                <w:lang w:eastAsia="es-PE"/>
              </w:rPr>
              <w:t xml:space="preserve"> </w:t>
            </w:r>
          </w:p>
          <w:p w14:paraId="2CFD7BC9" w14:textId="77777777" w:rsidR="00457B60" w:rsidRPr="00A30319" w:rsidRDefault="00457B60" w:rsidP="00854109">
            <w:pPr>
              <w:spacing w:after="0"/>
              <w:jc w:val="both"/>
              <w:rPr>
                <w:rFonts w:ascii="Arial Narrow" w:eastAsia="Times New Roman" w:hAnsi="Arial Narrow"/>
                <w:b/>
                <w:i/>
                <w:color w:val="000000"/>
                <w:sz w:val="20"/>
                <w:szCs w:val="20"/>
                <w:lang w:eastAsia="es-PE"/>
              </w:rPr>
            </w:pPr>
          </w:p>
        </w:tc>
        <w:tc>
          <w:tcPr>
            <w:tcW w:w="13735" w:type="dxa"/>
            <w:gridSpan w:val="8"/>
            <w:tcBorders>
              <w:top w:val="single" w:sz="4" w:space="0" w:color="auto"/>
              <w:left w:val="nil"/>
              <w:bottom w:val="single" w:sz="4" w:space="0" w:color="auto"/>
              <w:right w:val="single" w:sz="4" w:space="0" w:color="auto"/>
            </w:tcBorders>
            <w:shd w:val="clear" w:color="auto" w:fill="A6A6A6"/>
            <w:vAlign w:val="center"/>
            <w:hideMark/>
          </w:tcPr>
          <w:p w14:paraId="1382A7B6" w14:textId="43976AA9" w:rsidR="00457B60" w:rsidRPr="00A30319" w:rsidRDefault="00457B60" w:rsidP="00854109">
            <w:pPr>
              <w:spacing w:after="0"/>
              <w:rPr>
                <w:rFonts w:ascii="Arial Narrow" w:eastAsia="Times New Roman" w:hAnsi="Arial Narrow"/>
                <w:b/>
                <w:color w:val="000000"/>
                <w:sz w:val="20"/>
                <w:szCs w:val="20"/>
                <w:lang w:eastAsia="es-PE"/>
              </w:rPr>
            </w:pPr>
            <w:r w:rsidRPr="00A30319">
              <w:rPr>
                <w:rFonts w:ascii="Arial Narrow" w:eastAsia="Times New Roman" w:hAnsi="Arial Narrow"/>
                <w:b/>
                <w:i/>
                <w:color w:val="000000"/>
                <w:sz w:val="20"/>
                <w:szCs w:val="20"/>
                <w:lang w:eastAsia="es-PE"/>
              </w:rPr>
              <w:t>CAPACIDAD DE LA UNIDAD DIDÁCTICA II:</w:t>
            </w:r>
            <w:r w:rsidRPr="00A30319">
              <w:rPr>
                <w:rFonts w:ascii="Arial Narrow" w:eastAsia="Times New Roman" w:hAnsi="Arial Narrow"/>
                <w:color w:val="000000"/>
                <w:sz w:val="20"/>
                <w:szCs w:val="20"/>
                <w:lang w:eastAsia="es-PE"/>
              </w:rPr>
              <w:t xml:space="preserve"> </w:t>
            </w:r>
            <w:r w:rsidR="00584479" w:rsidRPr="00584479">
              <w:rPr>
                <w:rFonts w:ascii="Times New Roman" w:hAnsi="Times New Roman" w:cs="Times New Roman"/>
                <w:sz w:val="20"/>
                <w:szCs w:val="20"/>
              </w:rPr>
              <w:t>Identifica el actual del entorno en el que se desenvuelven las organizaciones modernas e identifica al proceso administrativo como el eje fundamental  para desarrollar la desarrollar  los conocimientos  de la gestión empresarial</w:t>
            </w:r>
          </w:p>
        </w:tc>
      </w:tr>
      <w:tr w:rsidR="004F7C70" w:rsidRPr="00A30319" w14:paraId="479BE67F" w14:textId="77777777" w:rsidTr="009D0C77">
        <w:trPr>
          <w:trHeight w:val="511"/>
        </w:trPr>
        <w:tc>
          <w:tcPr>
            <w:tcW w:w="880" w:type="dxa"/>
            <w:vMerge/>
            <w:tcBorders>
              <w:left w:val="single" w:sz="4" w:space="0" w:color="auto"/>
              <w:right w:val="single" w:sz="4" w:space="0" w:color="auto"/>
            </w:tcBorders>
            <w:vAlign w:val="center"/>
          </w:tcPr>
          <w:p w14:paraId="49EEF0D4" w14:textId="77777777" w:rsidR="004F7C70" w:rsidRPr="00A30319" w:rsidRDefault="004F7C70" w:rsidP="004F7C70">
            <w:pPr>
              <w:spacing w:after="0"/>
              <w:jc w:val="center"/>
              <w:rPr>
                <w:rFonts w:ascii="Arial Narrow" w:eastAsia="Times New Roman" w:hAnsi="Arial Narrow"/>
                <w:b/>
                <w:i/>
                <w:color w:val="000000"/>
                <w:sz w:val="20"/>
                <w:szCs w:val="20"/>
                <w:lang w:eastAsia="es-PE"/>
              </w:rPr>
            </w:pPr>
          </w:p>
        </w:tc>
        <w:tc>
          <w:tcPr>
            <w:tcW w:w="884"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6E99C27D"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SEMANA</w:t>
            </w:r>
          </w:p>
        </w:tc>
        <w:tc>
          <w:tcPr>
            <w:tcW w:w="8089" w:type="dxa"/>
            <w:gridSpan w:val="4"/>
            <w:tcBorders>
              <w:top w:val="single" w:sz="4" w:space="0" w:color="auto"/>
              <w:left w:val="nil"/>
              <w:bottom w:val="single" w:sz="4" w:space="0" w:color="auto"/>
              <w:right w:val="single" w:sz="4" w:space="0" w:color="auto"/>
            </w:tcBorders>
            <w:shd w:val="clear" w:color="auto" w:fill="BFBFBF"/>
            <w:vAlign w:val="center"/>
            <w:hideMark/>
          </w:tcPr>
          <w:p w14:paraId="1BC72E92"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 xml:space="preserve">CONTENIDOS </w:t>
            </w:r>
          </w:p>
        </w:tc>
        <w:tc>
          <w:tcPr>
            <w:tcW w:w="2494" w:type="dxa"/>
            <w:gridSpan w:val="2"/>
            <w:vMerge w:val="restart"/>
            <w:tcBorders>
              <w:top w:val="single" w:sz="4" w:space="0" w:color="auto"/>
              <w:left w:val="single" w:sz="4" w:space="0" w:color="auto"/>
              <w:right w:val="single" w:sz="4" w:space="0" w:color="auto"/>
            </w:tcBorders>
            <w:shd w:val="clear" w:color="auto" w:fill="BFBFBF"/>
            <w:vAlign w:val="center"/>
            <w:hideMark/>
          </w:tcPr>
          <w:p w14:paraId="435265F0" w14:textId="2563DD33" w:rsidR="004F7C70" w:rsidRPr="00A30319" w:rsidRDefault="004F7C70" w:rsidP="004F7C70">
            <w:pPr>
              <w:spacing w:after="0"/>
              <w:jc w:val="center"/>
              <w:rPr>
                <w:rFonts w:ascii="Arial Narrow" w:eastAsia="Times New Roman" w:hAnsi="Arial Narrow"/>
                <w:b/>
                <w:bCs/>
                <w:color w:val="000000"/>
                <w:sz w:val="20"/>
                <w:szCs w:val="20"/>
                <w:lang w:eastAsia="es-PE"/>
              </w:rPr>
            </w:pPr>
            <w:r w:rsidRPr="00601B59">
              <w:rPr>
                <w:rFonts w:ascii="Arial Narrow" w:eastAsia="Times New Roman" w:hAnsi="Arial Narrow"/>
                <w:b/>
                <w:bCs/>
                <w:color w:val="000000"/>
                <w:sz w:val="20"/>
                <w:szCs w:val="20"/>
                <w:lang w:eastAsia="es-PE"/>
              </w:rPr>
              <w:t>ESTRATEGIA D</w:t>
            </w:r>
            <w:r>
              <w:rPr>
                <w:rFonts w:ascii="Arial Narrow" w:eastAsia="Times New Roman" w:hAnsi="Arial Narrow"/>
                <w:b/>
                <w:bCs/>
                <w:color w:val="000000"/>
                <w:sz w:val="20"/>
                <w:szCs w:val="20"/>
                <w:lang w:eastAsia="es-PE"/>
              </w:rPr>
              <w:t>IDÁCTICA</w:t>
            </w:r>
          </w:p>
        </w:tc>
        <w:tc>
          <w:tcPr>
            <w:tcW w:w="2268" w:type="dxa"/>
            <w:vMerge w:val="restart"/>
            <w:tcBorders>
              <w:top w:val="single" w:sz="4" w:space="0" w:color="auto"/>
              <w:left w:val="single" w:sz="4" w:space="0" w:color="auto"/>
              <w:right w:val="single" w:sz="4" w:space="0" w:color="auto"/>
            </w:tcBorders>
            <w:shd w:val="clear" w:color="auto" w:fill="BFBFBF"/>
            <w:vAlign w:val="center"/>
            <w:hideMark/>
          </w:tcPr>
          <w:p w14:paraId="4B1D8C4B"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 xml:space="preserve">INDICADORES DE LOGRO DE LA CAPACIDAD </w:t>
            </w:r>
          </w:p>
        </w:tc>
      </w:tr>
      <w:tr w:rsidR="004F7C70" w:rsidRPr="00A30319" w14:paraId="18781AF4" w14:textId="77777777" w:rsidTr="009D0C77">
        <w:trPr>
          <w:trHeight w:val="319"/>
        </w:trPr>
        <w:tc>
          <w:tcPr>
            <w:tcW w:w="880" w:type="dxa"/>
            <w:vMerge/>
            <w:tcBorders>
              <w:left w:val="single" w:sz="4" w:space="0" w:color="auto"/>
              <w:right w:val="single" w:sz="4" w:space="0" w:color="auto"/>
            </w:tcBorders>
            <w:vAlign w:val="center"/>
          </w:tcPr>
          <w:p w14:paraId="42E67A64" w14:textId="77777777" w:rsidR="004F7C70" w:rsidRPr="00A30319" w:rsidRDefault="004F7C70" w:rsidP="004F7C70">
            <w:pPr>
              <w:spacing w:after="0"/>
              <w:jc w:val="center"/>
              <w:rPr>
                <w:rFonts w:ascii="Arial Narrow" w:eastAsia="Times New Roman" w:hAnsi="Arial Narrow"/>
                <w:b/>
                <w:i/>
                <w:color w:val="000000"/>
                <w:sz w:val="20"/>
                <w:szCs w:val="20"/>
                <w:lang w:eastAsia="es-PE"/>
              </w:rPr>
            </w:pPr>
          </w:p>
        </w:tc>
        <w:tc>
          <w:tcPr>
            <w:tcW w:w="884" w:type="dxa"/>
            <w:vMerge/>
            <w:tcBorders>
              <w:top w:val="nil"/>
              <w:left w:val="single" w:sz="4" w:space="0" w:color="auto"/>
              <w:bottom w:val="single" w:sz="4" w:space="0" w:color="auto"/>
              <w:right w:val="single" w:sz="4" w:space="0" w:color="auto"/>
            </w:tcBorders>
            <w:vAlign w:val="center"/>
            <w:hideMark/>
          </w:tcPr>
          <w:p w14:paraId="1EF22985" w14:textId="77777777" w:rsidR="004F7C70" w:rsidRPr="00A30319" w:rsidRDefault="004F7C70" w:rsidP="004F7C70">
            <w:pPr>
              <w:spacing w:after="0"/>
              <w:rPr>
                <w:rFonts w:ascii="Arial Narrow" w:eastAsia="Times New Roman" w:hAnsi="Arial Narrow"/>
                <w:color w:val="000000"/>
                <w:sz w:val="20"/>
                <w:szCs w:val="20"/>
                <w:lang w:eastAsia="es-PE"/>
              </w:rPr>
            </w:pPr>
          </w:p>
        </w:tc>
        <w:tc>
          <w:tcPr>
            <w:tcW w:w="3266" w:type="dxa"/>
            <w:tcBorders>
              <w:top w:val="nil"/>
              <w:left w:val="nil"/>
              <w:bottom w:val="single" w:sz="4" w:space="0" w:color="auto"/>
              <w:right w:val="single" w:sz="4" w:space="0" w:color="auto"/>
            </w:tcBorders>
            <w:shd w:val="clear" w:color="auto" w:fill="D9D9D9"/>
            <w:vAlign w:val="center"/>
            <w:hideMark/>
          </w:tcPr>
          <w:p w14:paraId="4B2F88F7"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CONCEPTUAL</w:t>
            </w:r>
          </w:p>
        </w:tc>
        <w:tc>
          <w:tcPr>
            <w:tcW w:w="2412" w:type="dxa"/>
            <w:gridSpan w:val="2"/>
            <w:tcBorders>
              <w:top w:val="nil"/>
              <w:left w:val="nil"/>
              <w:bottom w:val="single" w:sz="4" w:space="0" w:color="auto"/>
              <w:right w:val="single" w:sz="4" w:space="0" w:color="auto"/>
            </w:tcBorders>
            <w:shd w:val="clear" w:color="auto" w:fill="D9D9D9"/>
            <w:vAlign w:val="center"/>
            <w:hideMark/>
          </w:tcPr>
          <w:p w14:paraId="79A647AA"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PROCEDIMENTAL</w:t>
            </w:r>
          </w:p>
        </w:tc>
        <w:tc>
          <w:tcPr>
            <w:tcW w:w="2411" w:type="dxa"/>
            <w:tcBorders>
              <w:top w:val="nil"/>
              <w:left w:val="nil"/>
              <w:bottom w:val="single" w:sz="4" w:space="0" w:color="auto"/>
              <w:right w:val="single" w:sz="4" w:space="0" w:color="auto"/>
            </w:tcBorders>
            <w:shd w:val="clear" w:color="auto" w:fill="D9D9D9"/>
            <w:vAlign w:val="center"/>
            <w:hideMark/>
          </w:tcPr>
          <w:p w14:paraId="7B184016"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ACTITUDINAL</w:t>
            </w:r>
          </w:p>
        </w:tc>
        <w:tc>
          <w:tcPr>
            <w:tcW w:w="2494" w:type="dxa"/>
            <w:gridSpan w:val="2"/>
            <w:vMerge/>
            <w:tcBorders>
              <w:left w:val="single" w:sz="4" w:space="0" w:color="auto"/>
              <w:bottom w:val="single" w:sz="4" w:space="0" w:color="auto"/>
              <w:right w:val="single" w:sz="4" w:space="0" w:color="auto"/>
            </w:tcBorders>
            <w:shd w:val="clear" w:color="auto" w:fill="D9D9D9"/>
            <w:vAlign w:val="center"/>
            <w:hideMark/>
          </w:tcPr>
          <w:p w14:paraId="6C5F8B98" w14:textId="77777777" w:rsidR="004F7C70" w:rsidRPr="00A30319" w:rsidRDefault="004F7C70" w:rsidP="004F7C70">
            <w:pPr>
              <w:spacing w:after="0"/>
              <w:rPr>
                <w:rFonts w:ascii="Arial Narrow" w:eastAsia="Times New Roman" w:hAnsi="Arial Narrow"/>
                <w:color w:val="000000"/>
                <w:sz w:val="20"/>
                <w:szCs w:val="20"/>
                <w:lang w:eastAsia="es-PE"/>
              </w:rPr>
            </w:pPr>
          </w:p>
        </w:tc>
        <w:tc>
          <w:tcPr>
            <w:tcW w:w="2268" w:type="dxa"/>
            <w:vMerge/>
            <w:tcBorders>
              <w:left w:val="single" w:sz="4" w:space="0" w:color="auto"/>
              <w:bottom w:val="single" w:sz="4" w:space="0" w:color="auto"/>
              <w:right w:val="single" w:sz="4" w:space="0" w:color="auto"/>
            </w:tcBorders>
            <w:vAlign w:val="center"/>
            <w:hideMark/>
          </w:tcPr>
          <w:p w14:paraId="287B2CF2" w14:textId="77777777" w:rsidR="004F7C70" w:rsidRPr="00A30319" w:rsidRDefault="004F7C70" w:rsidP="004F7C70">
            <w:pPr>
              <w:spacing w:after="0"/>
              <w:rPr>
                <w:rFonts w:ascii="Arial Narrow" w:eastAsia="Times New Roman" w:hAnsi="Arial Narrow"/>
                <w:color w:val="000000"/>
                <w:sz w:val="20"/>
                <w:szCs w:val="20"/>
                <w:lang w:eastAsia="es-PE"/>
              </w:rPr>
            </w:pPr>
          </w:p>
        </w:tc>
      </w:tr>
      <w:tr w:rsidR="004F7C70" w:rsidRPr="00A30319" w14:paraId="067A9ABA" w14:textId="77777777" w:rsidTr="00F172BE">
        <w:trPr>
          <w:trHeight w:val="1307"/>
        </w:trPr>
        <w:tc>
          <w:tcPr>
            <w:tcW w:w="880" w:type="dxa"/>
            <w:vMerge/>
            <w:tcBorders>
              <w:left w:val="single" w:sz="4" w:space="0" w:color="auto"/>
              <w:bottom w:val="nil"/>
              <w:right w:val="single" w:sz="4" w:space="0" w:color="auto"/>
            </w:tcBorders>
            <w:vAlign w:val="center"/>
          </w:tcPr>
          <w:p w14:paraId="52AED0B7" w14:textId="77777777" w:rsidR="004F7C70" w:rsidRPr="00A30319" w:rsidRDefault="004F7C70" w:rsidP="004F7C70">
            <w:pPr>
              <w:spacing w:after="0"/>
              <w:jc w:val="center"/>
              <w:rPr>
                <w:rFonts w:ascii="Arial Narrow" w:eastAsia="Times New Roman" w:hAnsi="Arial Narrow"/>
                <w:b/>
                <w:i/>
                <w:color w:val="000000"/>
                <w:sz w:val="20"/>
                <w:szCs w:val="20"/>
                <w:lang w:eastAsia="es-PE"/>
              </w:rPr>
            </w:pPr>
          </w:p>
        </w:tc>
        <w:tc>
          <w:tcPr>
            <w:tcW w:w="884" w:type="dxa"/>
            <w:tcBorders>
              <w:top w:val="nil"/>
              <w:left w:val="nil"/>
              <w:bottom w:val="single" w:sz="4" w:space="0" w:color="auto"/>
              <w:right w:val="single" w:sz="4" w:space="0" w:color="auto"/>
            </w:tcBorders>
            <w:shd w:val="clear" w:color="auto" w:fill="auto"/>
            <w:vAlign w:val="center"/>
            <w:hideMark/>
          </w:tcPr>
          <w:p w14:paraId="507EE7C5" w14:textId="733DA4F3" w:rsidR="004F7C70" w:rsidRPr="00EF2E57" w:rsidRDefault="004F7C70" w:rsidP="004F7C70">
            <w:pPr>
              <w:spacing w:after="0" w:line="240" w:lineRule="auto"/>
              <w:jc w:val="center"/>
              <w:rPr>
                <w:rFonts w:ascii="Arial Narrow" w:eastAsia="Times New Roman" w:hAnsi="Arial Narrow"/>
                <w:color w:val="000000"/>
                <w:sz w:val="18"/>
                <w:szCs w:val="18"/>
                <w:lang w:eastAsia="es-PE"/>
              </w:rPr>
            </w:pPr>
            <w:r w:rsidRPr="00EF2E57">
              <w:rPr>
                <w:rFonts w:ascii="Arial Narrow" w:eastAsia="Times New Roman" w:hAnsi="Arial Narrow"/>
                <w:color w:val="000000"/>
                <w:sz w:val="18"/>
                <w:szCs w:val="18"/>
                <w:lang w:eastAsia="es-PE"/>
              </w:rPr>
              <w:t>5</w:t>
            </w:r>
          </w:p>
        </w:tc>
        <w:tc>
          <w:tcPr>
            <w:tcW w:w="3266" w:type="dxa"/>
            <w:tcBorders>
              <w:top w:val="nil"/>
              <w:left w:val="single" w:sz="4" w:space="0" w:color="auto"/>
              <w:bottom w:val="single" w:sz="4" w:space="0" w:color="auto"/>
              <w:right w:val="single" w:sz="4" w:space="0" w:color="auto"/>
            </w:tcBorders>
            <w:shd w:val="clear" w:color="auto" w:fill="auto"/>
          </w:tcPr>
          <w:p w14:paraId="00678DDB" w14:textId="292017D0" w:rsidR="001825B0" w:rsidRPr="00EF2E57" w:rsidRDefault="00525C79" w:rsidP="001825B0">
            <w:pPr>
              <w:spacing w:after="0" w:line="240" w:lineRule="auto"/>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 xml:space="preserve">Concepto, importancia y </w:t>
            </w:r>
            <w:r w:rsidR="001825B0">
              <w:rPr>
                <w:rFonts w:ascii="Arial Narrow" w:eastAsia="Times New Roman" w:hAnsi="Arial Narrow"/>
                <w:color w:val="000000"/>
                <w:sz w:val="18"/>
                <w:szCs w:val="18"/>
                <w:lang w:eastAsia="es-PE"/>
              </w:rPr>
              <w:t>Generalidades del  pro</w:t>
            </w:r>
            <w:r>
              <w:rPr>
                <w:rFonts w:ascii="Arial Narrow" w:eastAsia="Times New Roman" w:hAnsi="Arial Narrow"/>
                <w:color w:val="000000"/>
                <w:sz w:val="18"/>
                <w:szCs w:val="18"/>
                <w:lang w:eastAsia="es-PE"/>
              </w:rPr>
              <w:t xml:space="preserve">ceso </w:t>
            </w:r>
            <w:r w:rsidR="001825B0">
              <w:rPr>
                <w:rFonts w:ascii="Arial Narrow" w:eastAsia="Times New Roman" w:hAnsi="Arial Narrow"/>
                <w:color w:val="000000"/>
                <w:sz w:val="18"/>
                <w:szCs w:val="18"/>
                <w:lang w:eastAsia="es-PE"/>
              </w:rPr>
              <w:t>administrativo,</w:t>
            </w:r>
            <w:r>
              <w:rPr>
                <w:rFonts w:ascii="Arial Narrow" w:eastAsia="Times New Roman" w:hAnsi="Arial Narrow"/>
                <w:color w:val="000000"/>
                <w:sz w:val="18"/>
                <w:szCs w:val="18"/>
                <w:lang w:eastAsia="es-PE"/>
              </w:rPr>
              <w:t xml:space="preserve"> el cambio, niveles y roles gerenciales ,habilidades y funciones del gerente y la toma de decisiones.</w:t>
            </w:r>
          </w:p>
          <w:p w14:paraId="2C8F30D5" w14:textId="6EEC7224" w:rsidR="004F7C70" w:rsidRPr="006C5272" w:rsidRDefault="004F7C70" w:rsidP="001825B0">
            <w:pPr>
              <w:pStyle w:val="Prrafodelista"/>
              <w:spacing w:after="0" w:line="240" w:lineRule="auto"/>
              <w:ind w:left="141"/>
              <w:jc w:val="both"/>
              <w:rPr>
                <w:rFonts w:ascii="Arial Narrow" w:eastAsia="Times New Roman" w:hAnsi="Arial Narrow"/>
                <w:color w:val="000000"/>
                <w:sz w:val="18"/>
                <w:szCs w:val="18"/>
                <w:lang w:eastAsia="es-PE"/>
              </w:rPr>
            </w:pPr>
          </w:p>
        </w:tc>
        <w:tc>
          <w:tcPr>
            <w:tcW w:w="2412" w:type="dxa"/>
            <w:gridSpan w:val="2"/>
            <w:tcBorders>
              <w:top w:val="nil"/>
              <w:left w:val="nil"/>
              <w:bottom w:val="single" w:sz="4" w:space="0" w:color="auto"/>
              <w:right w:val="single" w:sz="4" w:space="0" w:color="auto"/>
            </w:tcBorders>
            <w:shd w:val="clear" w:color="auto" w:fill="auto"/>
          </w:tcPr>
          <w:p w14:paraId="0C512796" w14:textId="72E8F2D1" w:rsidR="004F7C70" w:rsidRPr="00EF2E57" w:rsidRDefault="00525C79" w:rsidP="004F7C70">
            <w:pPr>
              <w:spacing w:after="0" w:line="240" w:lineRule="auto"/>
              <w:jc w:val="both"/>
              <w:rPr>
                <w:rFonts w:ascii="Arial Narrow" w:hAnsi="Arial Narrow"/>
                <w:sz w:val="18"/>
                <w:szCs w:val="18"/>
              </w:rPr>
            </w:pPr>
            <w:r>
              <w:rPr>
                <w:rFonts w:ascii="Arial Narrow" w:hAnsi="Arial Narrow"/>
                <w:sz w:val="18"/>
                <w:szCs w:val="18"/>
              </w:rPr>
              <w:t>Reconoce los concepto, importancia del proceso administrativo, el cambio, los niveles gerenciales y la toma decisiones.</w:t>
            </w:r>
          </w:p>
          <w:p w14:paraId="27B12C43" w14:textId="3549587F" w:rsidR="004F7C70" w:rsidRPr="00525C79" w:rsidRDefault="004F7C70" w:rsidP="00525C79">
            <w:pPr>
              <w:spacing w:after="0" w:line="240" w:lineRule="auto"/>
              <w:jc w:val="both"/>
              <w:rPr>
                <w:rFonts w:ascii="Arial Narrow" w:eastAsia="Times New Roman" w:hAnsi="Arial Narrow"/>
                <w:color w:val="000000"/>
                <w:sz w:val="18"/>
                <w:szCs w:val="18"/>
                <w:lang w:eastAsia="es-PE"/>
              </w:rPr>
            </w:pPr>
          </w:p>
        </w:tc>
        <w:tc>
          <w:tcPr>
            <w:tcW w:w="2411" w:type="dxa"/>
            <w:tcBorders>
              <w:top w:val="nil"/>
              <w:left w:val="nil"/>
              <w:bottom w:val="single" w:sz="4" w:space="0" w:color="auto"/>
              <w:right w:val="single" w:sz="4" w:space="0" w:color="auto"/>
            </w:tcBorders>
            <w:shd w:val="clear" w:color="auto" w:fill="auto"/>
          </w:tcPr>
          <w:p w14:paraId="52FBC8E0" w14:textId="3F5E07F5" w:rsidR="004F7C70" w:rsidRPr="00EF2E57" w:rsidRDefault="00525C79" w:rsidP="004F7C70">
            <w:pPr>
              <w:pStyle w:val="Prrafodelista"/>
              <w:spacing w:after="0" w:line="240" w:lineRule="auto"/>
              <w:ind w:left="45"/>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Valora los diversos concepto</w:t>
            </w:r>
            <w:r w:rsidR="00923AF2">
              <w:rPr>
                <w:rFonts w:ascii="Arial Narrow" w:eastAsia="Times New Roman" w:hAnsi="Arial Narrow"/>
                <w:color w:val="000000"/>
                <w:sz w:val="18"/>
                <w:szCs w:val="18"/>
                <w:lang w:eastAsia="es-PE"/>
              </w:rPr>
              <w:t>s</w:t>
            </w:r>
            <w:r>
              <w:rPr>
                <w:rFonts w:ascii="Arial Narrow" w:eastAsia="Times New Roman" w:hAnsi="Arial Narrow"/>
                <w:color w:val="000000"/>
                <w:sz w:val="18"/>
                <w:szCs w:val="18"/>
                <w:lang w:eastAsia="es-PE"/>
              </w:rPr>
              <w:t xml:space="preserve"> de considerados en el proceso administrativo y considera al cambio y la toma de decisiones </w:t>
            </w:r>
            <w:r w:rsidR="00923AF2">
              <w:rPr>
                <w:rFonts w:ascii="Arial Narrow" w:eastAsia="Times New Roman" w:hAnsi="Arial Narrow"/>
                <w:color w:val="000000"/>
                <w:sz w:val="18"/>
                <w:szCs w:val="18"/>
                <w:lang w:eastAsia="es-PE"/>
              </w:rPr>
              <w:t xml:space="preserve">como parte de su formación  profesional. </w:t>
            </w:r>
          </w:p>
          <w:p w14:paraId="27BCB019" w14:textId="59D4C48C" w:rsidR="004F7C70" w:rsidRPr="006C5272" w:rsidRDefault="004F7C70" w:rsidP="004F7C70">
            <w:pPr>
              <w:spacing w:after="0" w:line="240" w:lineRule="auto"/>
              <w:jc w:val="both"/>
              <w:rPr>
                <w:rFonts w:ascii="Arial Narrow" w:eastAsia="Times New Roman" w:hAnsi="Arial Narrow"/>
                <w:color w:val="000000"/>
                <w:sz w:val="18"/>
                <w:szCs w:val="18"/>
                <w:lang w:eastAsia="es-PE"/>
              </w:rPr>
            </w:pPr>
            <w:r w:rsidRPr="00956C9A">
              <w:rPr>
                <w:rFonts w:ascii="Arial Narrow" w:eastAsia="Times New Roman" w:hAnsi="Arial Narrow"/>
                <w:color w:val="000000"/>
                <w:sz w:val="18"/>
                <w:szCs w:val="18"/>
                <w:lang w:eastAsia="es-PE"/>
              </w:rPr>
              <w:t>.</w:t>
            </w:r>
          </w:p>
        </w:tc>
        <w:tc>
          <w:tcPr>
            <w:tcW w:w="2494" w:type="dxa"/>
            <w:gridSpan w:val="2"/>
            <w:vMerge w:val="restart"/>
            <w:tcBorders>
              <w:top w:val="nil"/>
              <w:left w:val="nil"/>
              <w:right w:val="single" w:sz="4" w:space="0" w:color="auto"/>
            </w:tcBorders>
            <w:shd w:val="clear" w:color="auto" w:fill="auto"/>
          </w:tcPr>
          <w:p w14:paraId="0CBC663C" w14:textId="77777777" w:rsidR="004F7C70" w:rsidRPr="00EF2E57" w:rsidRDefault="004F7C70" w:rsidP="004F7C70">
            <w:pPr>
              <w:spacing w:after="0" w:line="240" w:lineRule="auto"/>
              <w:rPr>
                <w:rFonts w:ascii="Arial Narrow" w:eastAsia="Times New Roman" w:hAnsi="Arial Narrow"/>
                <w:b/>
                <w:color w:val="000000"/>
                <w:sz w:val="18"/>
                <w:szCs w:val="18"/>
                <w:lang w:eastAsia="es-PE"/>
              </w:rPr>
            </w:pPr>
          </w:p>
          <w:p w14:paraId="690CD929" w14:textId="77777777" w:rsidR="008605BF" w:rsidRPr="008605BF" w:rsidRDefault="008605BF" w:rsidP="008605BF">
            <w:pPr>
              <w:spacing w:after="0" w:line="240" w:lineRule="auto"/>
              <w:ind w:left="223"/>
              <w:rPr>
                <w:rFonts w:ascii="Arial Narrow" w:eastAsia="Times New Roman" w:hAnsi="Arial Narrow"/>
                <w:color w:val="000000"/>
                <w:sz w:val="18"/>
                <w:szCs w:val="18"/>
                <w:lang w:eastAsia="es-PE"/>
              </w:rPr>
            </w:pPr>
          </w:p>
          <w:p w14:paraId="2CF3D622" w14:textId="77777777" w:rsidR="008605BF" w:rsidRPr="008605BF" w:rsidRDefault="008605BF" w:rsidP="008605BF">
            <w:pPr>
              <w:spacing w:after="0" w:line="240" w:lineRule="auto"/>
              <w:ind w:left="223"/>
              <w:rPr>
                <w:rFonts w:ascii="Arial Narrow" w:eastAsia="Times New Roman" w:hAnsi="Arial Narrow"/>
                <w:color w:val="000000"/>
                <w:sz w:val="18"/>
                <w:szCs w:val="18"/>
                <w:lang w:eastAsia="es-PE"/>
              </w:rPr>
            </w:pPr>
            <w:r w:rsidRPr="008605BF">
              <w:rPr>
                <w:rFonts w:ascii="Arial Narrow" w:eastAsia="Times New Roman" w:hAnsi="Arial Narrow"/>
                <w:color w:val="000000"/>
                <w:sz w:val="18"/>
                <w:szCs w:val="18"/>
                <w:lang w:eastAsia="es-PE"/>
              </w:rPr>
              <w:t>-Motivación al inicio de cada sesión.</w:t>
            </w:r>
          </w:p>
          <w:p w14:paraId="216AA0D5" w14:textId="77777777" w:rsidR="008605BF" w:rsidRPr="008605BF" w:rsidRDefault="008605BF" w:rsidP="008605BF">
            <w:pPr>
              <w:spacing w:after="0" w:line="240" w:lineRule="auto"/>
              <w:ind w:left="223"/>
              <w:rPr>
                <w:rFonts w:ascii="Arial Narrow" w:eastAsia="Times New Roman" w:hAnsi="Arial Narrow"/>
                <w:color w:val="000000"/>
                <w:sz w:val="18"/>
                <w:szCs w:val="18"/>
                <w:lang w:eastAsia="es-PE"/>
              </w:rPr>
            </w:pPr>
          </w:p>
          <w:p w14:paraId="12A8D3FD" w14:textId="77777777" w:rsidR="008605BF" w:rsidRPr="008605BF" w:rsidRDefault="008605BF" w:rsidP="008605BF">
            <w:pPr>
              <w:spacing w:after="0" w:line="240" w:lineRule="auto"/>
              <w:ind w:left="223"/>
              <w:rPr>
                <w:rFonts w:ascii="Arial Narrow" w:eastAsia="Times New Roman" w:hAnsi="Arial Narrow"/>
                <w:color w:val="000000"/>
                <w:sz w:val="18"/>
                <w:szCs w:val="18"/>
                <w:lang w:eastAsia="es-PE"/>
              </w:rPr>
            </w:pPr>
            <w:r w:rsidRPr="008605BF">
              <w:rPr>
                <w:rFonts w:ascii="Arial Narrow" w:eastAsia="Times New Roman" w:hAnsi="Arial Narrow"/>
                <w:color w:val="000000"/>
                <w:sz w:val="18"/>
                <w:szCs w:val="18"/>
                <w:lang w:eastAsia="es-PE"/>
              </w:rPr>
              <w:t xml:space="preserve"> -Expositiva (Docente/alumno)</w:t>
            </w:r>
          </w:p>
          <w:p w14:paraId="71D944C2" w14:textId="77777777" w:rsidR="008605BF" w:rsidRPr="008605BF" w:rsidRDefault="008605BF" w:rsidP="008605BF">
            <w:pPr>
              <w:spacing w:after="0" w:line="240" w:lineRule="auto"/>
              <w:ind w:left="223"/>
              <w:rPr>
                <w:rFonts w:ascii="Arial Narrow" w:eastAsia="Times New Roman" w:hAnsi="Arial Narrow"/>
                <w:color w:val="000000"/>
                <w:sz w:val="18"/>
                <w:szCs w:val="18"/>
                <w:lang w:eastAsia="es-PE"/>
              </w:rPr>
            </w:pPr>
          </w:p>
          <w:p w14:paraId="372FBAFE" w14:textId="77777777" w:rsidR="008605BF" w:rsidRPr="008605BF" w:rsidRDefault="008605BF" w:rsidP="008605BF">
            <w:pPr>
              <w:spacing w:after="0" w:line="240" w:lineRule="auto"/>
              <w:ind w:left="223"/>
              <w:rPr>
                <w:rFonts w:ascii="Arial Narrow" w:eastAsia="Times New Roman" w:hAnsi="Arial Narrow"/>
                <w:color w:val="000000"/>
                <w:sz w:val="18"/>
                <w:szCs w:val="18"/>
                <w:lang w:eastAsia="es-PE"/>
              </w:rPr>
            </w:pPr>
            <w:r w:rsidRPr="008605BF">
              <w:rPr>
                <w:rFonts w:ascii="Arial Narrow" w:eastAsia="Times New Roman" w:hAnsi="Arial Narrow"/>
                <w:color w:val="000000"/>
                <w:sz w:val="18"/>
                <w:szCs w:val="18"/>
                <w:lang w:eastAsia="es-PE"/>
              </w:rPr>
              <w:t>-Debate dirigido (discusiones)</w:t>
            </w:r>
          </w:p>
          <w:p w14:paraId="3D256722" w14:textId="77777777" w:rsidR="008605BF" w:rsidRPr="008605BF" w:rsidRDefault="008605BF" w:rsidP="008605BF">
            <w:pPr>
              <w:spacing w:after="0" w:line="240" w:lineRule="auto"/>
              <w:ind w:left="223"/>
              <w:rPr>
                <w:rFonts w:ascii="Arial Narrow" w:eastAsia="Times New Roman" w:hAnsi="Arial Narrow"/>
                <w:color w:val="000000"/>
                <w:sz w:val="18"/>
                <w:szCs w:val="18"/>
                <w:lang w:eastAsia="es-PE"/>
              </w:rPr>
            </w:pPr>
          </w:p>
          <w:p w14:paraId="5EF25A6B" w14:textId="77777777" w:rsidR="008605BF" w:rsidRPr="008605BF" w:rsidRDefault="008605BF" w:rsidP="008605BF">
            <w:pPr>
              <w:spacing w:after="0" w:line="240" w:lineRule="auto"/>
              <w:ind w:left="223"/>
              <w:rPr>
                <w:rFonts w:ascii="Arial Narrow" w:eastAsia="Times New Roman" w:hAnsi="Arial Narrow"/>
                <w:color w:val="000000"/>
                <w:sz w:val="18"/>
                <w:szCs w:val="18"/>
                <w:lang w:eastAsia="es-PE"/>
              </w:rPr>
            </w:pPr>
            <w:r w:rsidRPr="008605BF">
              <w:rPr>
                <w:rFonts w:ascii="Arial Narrow" w:eastAsia="Times New Roman" w:hAnsi="Arial Narrow"/>
                <w:color w:val="000000"/>
                <w:sz w:val="18"/>
                <w:szCs w:val="18"/>
                <w:lang w:eastAsia="es-PE"/>
              </w:rPr>
              <w:t xml:space="preserve"> -Lecturas: Uso de repositorios digitales</w:t>
            </w:r>
          </w:p>
          <w:p w14:paraId="12839743" w14:textId="77777777" w:rsidR="008605BF" w:rsidRPr="008605BF" w:rsidRDefault="008605BF" w:rsidP="008605BF">
            <w:pPr>
              <w:spacing w:after="0" w:line="240" w:lineRule="auto"/>
              <w:ind w:left="223"/>
              <w:rPr>
                <w:rFonts w:ascii="Arial Narrow" w:eastAsia="Times New Roman" w:hAnsi="Arial Narrow"/>
                <w:color w:val="000000"/>
                <w:sz w:val="18"/>
                <w:szCs w:val="18"/>
                <w:lang w:eastAsia="es-PE"/>
              </w:rPr>
            </w:pPr>
          </w:p>
          <w:p w14:paraId="5D4E9764" w14:textId="77777777" w:rsidR="008605BF" w:rsidRPr="008605BF" w:rsidRDefault="008605BF" w:rsidP="008605BF">
            <w:pPr>
              <w:spacing w:after="0" w:line="240" w:lineRule="auto"/>
              <w:ind w:left="223"/>
              <w:rPr>
                <w:rFonts w:ascii="Arial Narrow" w:eastAsia="Times New Roman" w:hAnsi="Arial Narrow"/>
                <w:color w:val="000000"/>
                <w:sz w:val="18"/>
                <w:szCs w:val="18"/>
                <w:lang w:eastAsia="es-PE"/>
              </w:rPr>
            </w:pPr>
            <w:r w:rsidRPr="008605BF">
              <w:rPr>
                <w:rFonts w:ascii="Arial Narrow" w:eastAsia="Times New Roman" w:hAnsi="Arial Narrow"/>
                <w:color w:val="000000"/>
                <w:sz w:val="18"/>
                <w:szCs w:val="18"/>
                <w:lang w:eastAsia="es-PE"/>
              </w:rPr>
              <w:t>-Lluvia de ideas (saberes previos)</w:t>
            </w:r>
          </w:p>
          <w:p w14:paraId="2B12BE0E" w14:textId="77777777" w:rsidR="008605BF" w:rsidRPr="008605BF" w:rsidRDefault="008605BF" w:rsidP="008605BF">
            <w:pPr>
              <w:spacing w:after="0" w:line="240" w:lineRule="auto"/>
              <w:ind w:left="223"/>
              <w:rPr>
                <w:rFonts w:ascii="Arial Narrow" w:eastAsia="Times New Roman" w:hAnsi="Arial Narrow"/>
                <w:color w:val="000000"/>
                <w:sz w:val="18"/>
                <w:szCs w:val="18"/>
                <w:lang w:eastAsia="es-PE"/>
              </w:rPr>
            </w:pPr>
          </w:p>
          <w:p w14:paraId="0FD81FEA" w14:textId="0911FA0D" w:rsidR="004F7C70" w:rsidRPr="00EF2E57" w:rsidRDefault="008605BF" w:rsidP="008605BF">
            <w:pPr>
              <w:spacing w:after="0" w:line="240" w:lineRule="auto"/>
              <w:ind w:left="223"/>
              <w:rPr>
                <w:rFonts w:ascii="Arial Narrow" w:eastAsia="Times New Roman" w:hAnsi="Arial Narrow"/>
                <w:color w:val="000000"/>
                <w:sz w:val="18"/>
                <w:szCs w:val="18"/>
                <w:lang w:eastAsia="es-PE"/>
              </w:rPr>
            </w:pPr>
            <w:r w:rsidRPr="008605BF">
              <w:rPr>
                <w:rFonts w:ascii="Arial Narrow" w:eastAsia="Times New Roman" w:hAnsi="Arial Narrow"/>
                <w:color w:val="000000"/>
                <w:sz w:val="18"/>
                <w:szCs w:val="18"/>
                <w:lang w:eastAsia="es-PE"/>
              </w:rPr>
              <w:t>-Aula invertida en forma progresiva)</w:t>
            </w:r>
          </w:p>
        </w:tc>
        <w:tc>
          <w:tcPr>
            <w:tcW w:w="2268" w:type="dxa"/>
            <w:tcBorders>
              <w:top w:val="nil"/>
              <w:left w:val="nil"/>
              <w:bottom w:val="single" w:sz="4" w:space="0" w:color="auto"/>
              <w:right w:val="single" w:sz="4" w:space="0" w:color="auto"/>
            </w:tcBorders>
            <w:shd w:val="clear" w:color="auto" w:fill="auto"/>
          </w:tcPr>
          <w:p w14:paraId="64F0806A" w14:textId="77777777" w:rsidR="001825B0" w:rsidRPr="001825B0" w:rsidRDefault="001825B0" w:rsidP="001825B0">
            <w:pPr>
              <w:tabs>
                <w:tab w:val="center" w:pos="4678"/>
              </w:tabs>
              <w:spacing w:after="0" w:line="240" w:lineRule="auto"/>
              <w:ind w:right="-568"/>
              <w:jc w:val="both"/>
              <w:rPr>
                <w:rFonts w:ascii="Arial Narrow" w:hAnsi="Arial Narrow"/>
                <w:sz w:val="18"/>
                <w:szCs w:val="18"/>
              </w:rPr>
            </w:pPr>
            <w:r w:rsidRPr="001825B0">
              <w:rPr>
                <w:rFonts w:ascii="Arial Narrow" w:hAnsi="Arial Narrow"/>
                <w:sz w:val="18"/>
                <w:szCs w:val="18"/>
              </w:rPr>
              <w:t xml:space="preserve">Reconoce a las generalidades del proceso administrativo como una inducción al </w:t>
            </w:r>
          </w:p>
          <w:p w14:paraId="5F54287D" w14:textId="797B51D9" w:rsidR="004F7C70" w:rsidRPr="001825B0" w:rsidRDefault="001825B0" w:rsidP="001825B0">
            <w:pPr>
              <w:spacing w:after="0" w:line="240" w:lineRule="auto"/>
              <w:jc w:val="both"/>
              <w:rPr>
                <w:rFonts w:ascii="Arial Narrow" w:eastAsia="Times New Roman" w:hAnsi="Arial Narrow"/>
                <w:color w:val="000000"/>
                <w:sz w:val="18"/>
                <w:szCs w:val="18"/>
                <w:lang w:val="es-ES" w:eastAsia="es-PE"/>
              </w:rPr>
            </w:pPr>
            <w:r w:rsidRPr="001825B0">
              <w:rPr>
                <w:rFonts w:ascii="Arial Narrow" w:hAnsi="Arial Narrow"/>
                <w:sz w:val="18"/>
                <w:szCs w:val="18"/>
              </w:rPr>
              <w:t>Conocimiento en su formación profesional.</w:t>
            </w:r>
          </w:p>
          <w:p w14:paraId="1CA1CE78" w14:textId="6D636ECC" w:rsidR="004F7C70" w:rsidRPr="00EF2E57" w:rsidRDefault="004F7C70" w:rsidP="004F7C70">
            <w:pPr>
              <w:pStyle w:val="Prrafodelista"/>
              <w:spacing w:after="0" w:line="240" w:lineRule="auto"/>
              <w:ind w:left="115"/>
              <w:jc w:val="both"/>
              <w:rPr>
                <w:rFonts w:ascii="Arial Narrow" w:hAnsi="Arial Narrow"/>
                <w:sz w:val="18"/>
                <w:szCs w:val="18"/>
              </w:rPr>
            </w:pPr>
          </w:p>
        </w:tc>
      </w:tr>
      <w:tr w:rsidR="004F7C70" w:rsidRPr="00A30319" w14:paraId="4F7A7160" w14:textId="77777777" w:rsidTr="00F172BE">
        <w:trPr>
          <w:trHeight w:val="690"/>
        </w:trPr>
        <w:tc>
          <w:tcPr>
            <w:tcW w:w="880" w:type="dxa"/>
            <w:vMerge/>
            <w:tcBorders>
              <w:left w:val="single" w:sz="4" w:space="0" w:color="auto"/>
              <w:bottom w:val="nil"/>
              <w:right w:val="single" w:sz="4" w:space="0" w:color="auto"/>
            </w:tcBorders>
            <w:vAlign w:val="center"/>
          </w:tcPr>
          <w:p w14:paraId="53902F58" w14:textId="77777777" w:rsidR="004F7C70" w:rsidRPr="00A30319" w:rsidRDefault="004F7C70" w:rsidP="004F7C70">
            <w:pPr>
              <w:spacing w:after="0"/>
              <w:jc w:val="center"/>
              <w:rPr>
                <w:rFonts w:ascii="Arial Narrow" w:eastAsia="Times New Roman" w:hAnsi="Arial Narrow"/>
                <w:b/>
                <w:i/>
                <w:color w:val="000000"/>
                <w:sz w:val="20"/>
                <w:szCs w:val="20"/>
                <w:lang w:eastAsia="es-PE"/>
              </w:rPr>
            </w:pPr>
          </w:p>
        </w:tc>
        <w:tc>
          <w:tcPr>
            <w:tcW w:w="884" w:type="dxa"/>
            <w:tcBorders>
              <w:top w:val="single" w:sz="4" w:space="0" w:color="auto"/>
              <w:left w:val="nil"/>
              <w:bottom w:val="single" w:sz="4" w:space="0" w:color="auto"/>
              <w:right w:val="single" w:sz="4" w:space="0" w:color="auto"/>
            </w:tcBorders>
            <w:shd w:val="clear" w:color="auto" w:fill="auto"/>
            <w:vAlign w:val="center"/>
          </w:tcPr>
          <w:p w14:paraId="37B789FC" w14:textId="62938B40" w:rsidR="004F7C70" w:rsidRPr="00EF2E57" w:rsidRDefault="004F7C70" w:rsidP="004F7C70">
            <w:pPr>
              <w:spacing w:after="0" w:line="240" w:lineRule="auto"/>
              <w:jc w:val="center"/>
              <w:rPr>
                <w:rFonts w:ascii="Arial Narrow" w:eastAsia="Times New Roman" w:hAnsi="Arial Narrow"/>
                <w:color w:val="000000"/>
                <w:sz w:val="18"/>
                <w:szCs w:val="18"/>
                <w:lang w:eastAsia="es-PE"/>
              </w:rPr>
            </w:pPr>
            <w:r w:rsidRPr="00EF2E57">
              <w:rPr>
                <w:rFonts w:ascii="Arial Narrow" w:eastAsia="Times New Roman" w:hAnsi="Arial Narrow"/>
                <w:color w:val="000000"/>
                <w:sz w:val="18"/>
                <w:szCs w:val="18"/>
                <w:lang w:eastAsia="es-PE"/>
              </w:rPr>
              <w:t>6</w:t>
            </w:r>
          </w:p>
          <w:p w14:paraId="5D7528CB" w14:textId="25DE1CD2" w:rsidR="004F7C70" w:rsidRPr="00EF2E57" w:rsidRDefault="004F7C70" w:rsidP="004F7C70">
            <w:pPr>
              <w:spacing w:after="0" w:line="240" w:lineRule="auto"/>
              <w:jc w:val="center"/>
              <w:rPr>
                <w:rFonts w:ascii="Arial Narrow" w:eastAsia="Times New Roman" w:hAnsi="Arial Narrow"/>
                <w:color w:val="000000"/>
                <w:sz w:val="18"/>
                <w:szCs w:val="18"/>
                <w:lang w:eastAsia="es-PE"/>
              </w:rPr>
            </w:pPr>
          </w:p>
        </w:tc>
        <w:tc>
          <w:tcPr>
            <w:tcW w:w="3266" w:type="dxa"/>
            <w:tcBorders>
              <w:top w:val="single" w:sz="4" w:space="0" w:color="auto"/>
              <w:left w:val="single" w:sz="4" w:space="0" w:color="auto"/>
              <w:bottom w:val="single" w:sz="4" w:space="0" w:color="auto"/>
              <w:right w:val="single" w:sz="4" w:space="0" w:color="auto"/>
            </w:tcBorders>
            <w:shd w:val="clear" w:color="auto" w:fill="auto"/>
          </w:tcPr>
          <w:p w14:paraId="08A187E9" w14:textId="1395DA48" w:rsidR="00923AF2" w:rsidRPr="006C5272" w:rsidRDefault="004F7C70" w:rsidP="00923AF2">
            <w:pPr>
              <w:spacing w:after="0" w:line="240" w:lineRule="auto"/>
              <w:jc w:val="both"/>
              <w:rPr>
                <w:rFonts w:ascii="Arial Narrow" w:eastAsia="Times New Roman" w:hAnsi="Arial Narrow"/>
                <w:color w:val="000000"/>
                <w:sz w:val="18"/>
                <w:szCs w:val="18"/>
                <w:lang w:eastAsia="es-PE"/>
              </w:rPr>
            </w:pPr>
            <w:r w:rsidRPr="00EF2E57">
              <w:rPr>
                <w:rFonts w:ascii="Arial Narrow" w:eastAsia="Times New Roman" w:hAnsi="Arial Narrow"/>
                <w:color w:val="000000"/>
                <w:sz w:val="18"/>
                <w:szCs w:val="18"/>
                <w:lang w:eastAsia="es-PE"/>
              </w:rPr>
              <w:t xml:space="preserve"> </w:t>
            </w:r>
            <w:r w:rsidR="00C22426">
              <w:rPr>
                <w:rFonts w:ascii="Arial Narrow" w:eastAsia="Times New Roman" w:hAnsi="Arial Narrow"/>
                <w:color w:val="000000"/>
                <w:sz w:val="18"/>
                <w:szCs w:val="18"/>
                <w:lang w:eastAsia="es-PE"/>
              </w:rPr>
              <w:t>E</w:t>
            </w:r>
            <w:r w:rsidR="00923AF2">
              <w:rPr>
                <w:rFonts w:ascii="Arial Narrow" w:eastAsia="Times New Roman" w:hAnsi="Arial Narrow"/>
                <w:color w:val="000000"/>
                <w:sz w:val="18"/>
                <w:szCs w:val="18"/>
                <w:lang w:eastAsia="es-PE"/>
              </w:rPr>
              <w:t>lementos del proceso administrativo, el planeamiento, etapas, filosofía, tipos de planeamiento</w:t>
            </w:r>
            <w:r w:rsidR="00E125E5">
              <w:rPr>
                <w:rFonts w:ascii="Arial Narrow" w:eastAsia="Times New Roman" w:hAnsi="Arial Narrow"/>
                <w:color w:val="000000"/>
                <w:sz w:val="18"/>
                <w:szCs w:val="18"/>
                <w:lang w:eastAsia="es-PE"/>
              </w:rPr>
              <w:t>, nivele</w:t>
            </w:r>
            <w:r w:rsidR="00923AF2">
              <w:rPr>
                <w:rFonts w:ascii="Arial Narrow" w:eastAsia="Times New Roman" w:hAnsi="Arial Narrow"/>
                <w:color w:val="000000"/>
                <w:sz w:val="18"/>
                <w:szCs w:val="18"/>
                <w:lang w:eastAsia="es-PE"/>
              </w:rPr>
              <w:t xml:space="preserve">s de planeamiento, La matriz FODA. </w:t>
            </w:r>
          </w:p>
          <w:p w14:paraId="72AAEE2D" w14:textId="15640D16" w:rsidR="004F7C70" w:rsidRPr="006C5272" w:rsidRDefault="004F7C70" w:rsidP="00923AF2">
            <w:pPr>
              <w:pStyle w:val="Prrafodelista"/>
              <w:spacing w:after="0" w:line="240" w:lineRule="auto"/>
              <w:ind w:left="141"/>
              <w:jc w:val="both"/>
              <w:rPr>
                <w:rFonts w:ascii="Arial Narrow" w:eastAsia="Times New Roman" w:hAnsi="Arial Narrow"/>
                <w:color w:val="000000"/>
                <w:sz w:val="18"/>
                <w:szCs w:val="18"/>
                <w:lang w:eastAsia="es-PE"/>
              </w:rPr>
            </w:pPr>
          </w:p>
        </w:tc>
        <w:tc>
          <w:tcPr>
            <w:tcW w:w="2412" w:type="dxa"/>
            <w:gridSpan w:val="2"/>
            <w:tcBorders>
              <w:top w:val="single" w:sz="4" w:space="0" w:color="auto"/>
              <w:left w:val="nil"/>
              <w:bottom w:val="single" w:sz="4" w:space="0" w:color="auto"/>
              <w:right w:val="single" w:sz="4" w:space="0" w:color="auto"/>
            </w:tcBorders>
            <w:shd w:val="clear" w:color="auto" w:fill="auto"/>
          </w:tcPr>
          <w:p w14:paraId="22802CE9" w14:textId="09C5591D" w:rsidR="004F7C70" w:rsidRPr="00E125E5" w:rsidRDefault="00E125E5" w:rsidP="00E125E5">
            <w:pPr>
              <w:spacing w:after="0" w:line="240" w:lineRule="auto"/>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Aplica los conocimientos para estructurar un planeamiento  y utiliza algunas herramientas que facilitan  su aplicación.</w:t>
            </w:r>
          </w:p>
        </w:tc>
        <w:tc>
          <w:tcPr>
            <w:tcW w:w="2411" w:type="dxa"/>
            <w:tcBorders>
              <w:top w:val="single" w:sz="4" w:space="0" w:color="auto"/>
              <w:left w:val="nil"/>
              <w:bottom w:val="single" w:sz="4" w:space="0" w:color="auto"/>
              <w:right w:val="single" w:sz="4" w:space="0" w:color="auto"/>
            </w:tcBorders>
            <w:shd w:val="clear" w:color="auto" w:fill="auto"/>
          </w:tcPr>
          <w:p w14:paraId="4147A979" w14:textId="24123D7E" w:rsidR="004F7C70" w:rsidRDefault="00E125E5" w:rsidP="004F7C70">
            <w:pPr>
              <w:spacing w:after="0" w:line="240" w:lineRule="auto"/>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Participa en los debates de los conocimientos sobre planeamiento y fortalece sus capacidades profesionales.</w:t>
            </w:r>
          </w:p>
          <w:p w14:paraId="2A47A42A" w14:textId="60016499" w:rsidR="004F7C70" w:rsidRPr="00EF2E57" w:rsidRDefault="004F7C70" w:rsidP="004F7C70">
            <w:pPr>
              <w:spacing w:after="0" w:line="240" w:lineRule="auto"/>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w:t>
            </w:r>
          </w:p>
        </w:tc>
        <w:tc>
          <w:tcPr>
            <w:tcW w:w="2494" w:type="dxa"/>
            <w:gridSpan w:val="2"/>
            <w:vMerge/>
            <w:tcBorders>
              <w:left w:val="nil"/>
              <w:right w:val="single" w:sz="4" w:space="0" w:color="auto"/>
            </w:tcBorders>
            <w:shd w:val="clear" w:color="auto" w:fill="auto"/>
          </w:tcPr>
          <w:p w14:paraId="1971979B" w14:textId="77777777" w:rsidR="004F7C70" w:rsidRPr="00EF2E57" w:rsidRDefault="004F7C70" w:rsidP="004F7C70">
            <w:pPr>
              <w:spacing w:after="0" w:line="240" w:lineRule="auto"/>
              <w:rPr>
                <w:rFonts w:ascii="Arial Narrow" w:eastAsia="Times New Roman" w:hAnsi="Arial Narrow"/>
                <w:b/>
                <w:color w:val="000000"/>
                <w:sz w:val="18"/>
                <w:szCs w:val="18"/>
                <w:lang w:eastAsia="es-PE"/>
              </w:rPr>
            </w:pPr>
          </w:p>
        </w:tc>
        <w:tc>
          <w:tcPr>
            <w:tcW w:w="2268" w:type="dxa"/>
            <w:tcBorders>
              <w:top w:val="single" w:sz="4" w:space="0" w:color="auto"/>
              <w:left w:val="nil"/>
              <w:bottom w:val="single" w:sz="4" w:space="0" w:color="auto"/>
              <w:right w:val="single" w:sz="4" w:space="0" w:color="auto"/>
            </w:tcBorders>
            <w:shd w:val="clear" w:color="auto" w:fill="auto"/>
          </w:tcPr>
          <w:p w14:paraId="6EA38019" w14:textId="77777777" w:rsidR="001825B0" w:rsidRPr="001825B0" w:rsidRDefault="001825B0" w:rsidP="001825B0">
            <w:pPr>
              <w:spacing w:after="0" w:line="240" w:lineRule="auto"/>
              <w:contextualSpacing/>
              <w:jc w:val="both"/>
              <w:rPr>
                <w:rFonts w:ascii="Arial Narrow" w:hAnsi="Arial Narrow"/>
                <w:sz w:val="18"/>
                <w:szCs w:val="18"/>
              </w:rPr>
            </w:pPr>
            <w:r w:rsidRPr="001825B0">
              <w:rPr>
                <w:rFonts w:ascii="Arial Narrow" w:hAnsi="Arial Narrow"/>
                <w:sz w:val="18"/>
                <w:szCs w:val="18"/>
              </w:rPr>
              <w:t xml:space="preserve">Identifica a los elementos del proceso administrativo como una de las herramientas </w:t>
            </w:r>
          </w:p>
          <w:p w14:paraId="35D1DF90" w14:textId="11764150" w:rsidR="004F7C70" w:rsidRPr="001825B0" w:rsidRDefault="001825B0" w:rsidP="001825B0">
            <w:pPr>
              <w:spacing w:after="0" w:line="240" w:lineRule="auto"/>
              <w:jc w:val="both"/>
              <w:rPr>
                <w:rFonts w:ascii="Arial Narrow" w:hAnsi="Arial Narrow"/>
                <w:sz w:val="18"/>
                <w:szCs w:val="18"/>
              </w:rPr>
            </w:pPr>
            <w:r w:rsidRPr="001825B0">
              <w:rPr>
                <w:rFonts w:ascii="Arial Narrow" w:hAnsi="Arial Narrow"/>
                <w:sz w:val="18"/>
                <w:szCs w:val="18"/>
              </w:rPr>
              <w:t>Fundamentales  para una eficiente y eficaz gestión empresarial.</w:t>
            </w:r>
          </w:p>
        </w:tc>
      </w:tr>
      <w:tr w:rsidR="004F7C70" w:rsidRPr="00A30319" w14:paraId="5847825D" w14:textId="77777777" w:rsidTr="00F172BE">
        <w:trPr>
          <w:trHeight w:val="937"/>
        </w:trPr>
        <w:tc>
          <w:tcPr>
            <w:tcW w:w="880" w:type="dxa"/>
            <w:vMerge/>
            <w:tcBorders>
              <w:left w:val="single" w:sz="4" w:space="0" w:color="auto"/>
              <w:bottom w:val="nil"/>
              <w:right w:val="single" w:sz="4" w:space="0" w:color="auto"/>
            </w:tcBorders>
            <w:vAlign w:val="center"/>
          </w:tcPr>
          <w:p w14:paraId="5F273AD3" w14:textId="77777777" w:rsidR="004F7C70" w:rsidRPr="00A30319" w:rsidRDefault="004F7C70" w:rsidP="004F7C70">
            <w:pPr>
              <w:spacing w:after="0"/>
              <w:jc w:val="center"/>
              <w:rPr>
                <w:rFonts w:ascii="Arial Narrow" w:eastAsia="Times New Roman" w:hAnsi="Arial Narrow"/>
                <w:b/>
                <w:i/>
                <w:color w:val="000000"/>
                <w:sz w:val="20"/>
                <w:szCs w:val="20"/>
                <w:lang w:eastAsia="es-PE"/>
              </w:rPr>
            </w:pPr>
          </w:p>
        </w:tc>
        <w:tc>
          <w:tcPr>
            <w:tcW w:w="884" w:type="dxa"/>
            <w:tcBorders>
              <w:top w:val="single" w:sz="4" w:space="0" w:color="auto"/>
              <w:left w:val="nil"/>
              <w:bottom w:val="single" w:sz="4" w:space="0" w:color="auto"/>
              <w:right w:val="single" w:sz="4" w:space="0" w:color="auto"/>
            </w:tcBorders>
            <w:shd w:val="clear" w:color="auto" w:fill="auto"/>
            <w:vAlign w:val="center"/>
          </w:tcPr>
          <w:p w14:paraId="7F089859" w14:textId="22EE65EA" w:rsidR="004F7C70" w:rsidRPr="00EF2E57" w:rsidRDefault="004F7C70" w:rsidP="004F7C70">
            <w:pPr>
              <w:spacing w:after="0" w:line="240" w:lineRule="auto"/>
              <w:jc w:val="center"/>
              <w:rPr>
                <w:rFonts w:ascii="Arial Narrow" w:eastAsia="Times New Roman" w:hAnsi="Arial Narrow"/>
                <w:color w:val="000000"/>
                <w:sz w:val="18"/>
                <w:szCs w:val="18"/>
                <w:lang w:eastAsia="es-PE"/>
              </w:rPr>
            </w:pPr>
            <w:r w:rsidRPr="00EF2E57">
              <w:rPr>
                <w:rFonts w:ascii="Arial Narrow" w:eastAsia="Times New Roman" w:hAnsi="Arial Narrow"/>
                <w:color w:val="000000"/>
                <w:sz w:val="18"/>
                <w:szCs w:val="18"/>
                <w:lang w:eastAsia="es-PE"/>
              </w:rPr>
              <w:t>7</w:t>
            </w:r>
          </w:p>
        </w:tc>
        <w:tc>
          <w:tcPr>
            <w:tcW w:w="3266" w:type="dxa"/>
            <w:tcBorders>
              <w:top w:val="single" w:sz="4" w:space="0" w:color="auto"/>
              <w:left w:val="single" w:sz="4" w:space="0" w:color="auto"/>
              <w:bottom w:val="single" w:sz="4" w:space="0" w:color="auto"/>
              <w:right w:val="single" w:sz="4" w:space="0" w:color="auto"/>
            </w:tcBorders>
            <w:shd w:val="clear" w:color="auto" w:fill="auto"/>
          </w:tcPr>
          <w:p w14:paraId="07C99D86" w14:textId="411CEA59" w:rsidR="004F7C70" w:rsidRPr="00E125E5" w:rsidRDefault="004F7C70" w:rsidP="00E125E5">
            <w:pPr>
              <w:spacing w:after="0" w:line="240" w:lineRule="auto"/>
              <w:jc w:val="both"/>
              <w:rPr>
                <w:rFonts w:ascii="Arial Narrow" w:eastAsia="Times New Roman" w:hAnsi="Arial Narrow"/>
                <w:color w:val="000000"/>
                <w:sz w:val="18"/>
                <w:szCs w:val="18"/>
                <w:lang w:eastAsia="es-PE"/>
              </w:rPr>
            </w:pPr>
            <w:r w:rsidRPr="00EF2E57">
              <w:rPr>
                <w:rFonts w:ascii="Arial Narrow" w:eastAsia="Times New Roman" w:hAnsi="Arial Narrow"/>
                <w:color w:val="000000"/>
                <w:sz w:val="18"/>
                <w:szCs w:val="18"/>
                <w:lang w:eastAsia="es-PE"/>
              </w:rPr>
              <w:t xml:space="preserve"> </w:t>
            </w:r>
            <w:r w:rsidR="00E125E5">
              <w:rPr>
                <w:rFonts w:ascii="Arial Narrow" w:eastAsia="Times New Roman" w:hAnsi="Arial Narrow"/>
                <w:color w:val="000000"/>
                <w:sz w:val="18"/>
                <w:szCs w:val="18"/>
                <w:lang w:eastAsia="es-PE"/>
              </w:rPr>
              <w:t>Concepto, importancia , ventajas, el proceso organizacional, herramientas para la organización, y principios de la organización.</w:t>
            </w:r>
          </w:p>
        </w:tc>
        <w:tc>
          <w:tcPr>
            <w:tcW w:w="2412" w:type="dxa"/>
            <w:gridSpan w:val="2"/>
            <w:tcBorders>
              <w:top w:val="single" w:sz="4" w:space="0" w:color="auto"/>
              <w:left w:val="nil"/>
              <w:bottom w:val="single" w:sz="4" w:space="0" w:color="auto"/>
              <w:right w:val="single" w:sz="4" w:space="0" w:color="auto"/>
            </w:tcBorders>
            <w:shd w:val="clear" w:color="auto" w:fill="auto"/>
          </w:tcPr>
          <w:p w14:paraId="4F133FA4" w14:textId="2E0DADC1" w:rsidR="004F7C70" w:rsidRDefault="00F91F1A" w:rsidP="004F7C70">
            <w:pPr>
              <w:pStyle w:val="Prrafodelista"/>
              <w:spacing w:after="0" w:line="240" w:lineRule="auto"/>
              <w:ind w:left="146"/>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 xml:space="preserve">Considera </w:t>
            </w:r>
            <w:r w:rsidR="00E125E5">
              <w:rPr>
                <w:rFonts w:ascii="Arial Narrow" w:eastAsia="Times New Roman" w:hAnsi="Arial Narrow"/>
                <w:color w:val="000000"/>
                <w:sz w:val="18"/>
                <w:szCs w:val="18"/>
                <w:lang w:eastAsia="es-PE"/>
              </w:rPr>
              <w:t>a la organización como una elemento del proceso administrativo determinante en las diversas actividades empresariales.</w:t>
            </w:r>
          </w:p>
          <w:p w14:paraId="5CACD5A6" w14:textId="69D696F7" w:rsidR="004F7C70" w:rsidRPr="006C5272" w:rsidRDefault="004F7C70" w:rsidP="00923AF2">
            <w:pPr>
              <w:pStyle w:val="Prrafodelista"/>
              <w:spacing w:after="0" w:line="240" w:lineRule="auto"/>
              <w:ind w:left="146"/>
              <w:jc w:val="both"/>
              <w:rPr>
                <w:rFonts w:ascii="Arial Narrow" w:eastAsia="Times New Roman" w:hAnsi="Arial Narrow"/>
                <w:color w:val="000000"/>
                <w:sz w:val="18"/>
                <w:szCs w:val="18"/>
                <w:lang w:eastAsia="es-PE"/>
              </w:rPr>
            </w:pPr>
          </w:p>
        </w:tc>
        <w:tc>
          <w:tcPr>
            <w:tcW w:w="2411" w:type="dxa"/>
            <w:tcBorders>
              <w:top w:val="single" w:sz="4" w:space="0" w:color="auto"/>
              <w:left w:val="nil"/>
              <w:bottom w:val="single" w:sz="4" w:space="0" w:color="auto"/>
              <w:right w:val="single" w:sz="4" w:space="0" w:color="auto"/>
            </w:tcBorders>
            <w:shd w:val="clear" w:color="auto" w:fill="auto"/>
          </w:tcPr>
          <w:p w14:paraId="6D8D3571" w14:textId="4F372E79" w:rsidR="004F7C70" w:rsidRPr="00956C9A" w:rsidRDefault="00C92810" w:rsidP="004F7C70">
            <w:pPr>
              <w:spacing w:after="0" w:line="240" w:lineRule="auto"/>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Aplica los conocimiento de organización en sus actividades  que desarrolla y promueve la aplicación de estas técnicas de organización.</w:t>
            </w:r>
          </w:p>
        </w:tc>
        <w:tc>
          <w:tcPr>
            <w:tcW w:w="2494" w:type="dxa"/>
            <w:gridSpan w:val="2"/>
            <w:vMerge/>
            <w:tcBorders>
              <w:left w:val="nil"/>
              <w:bottom w:val="nil"/>
              <w:right w:val="single" w:sz="4" w:space="0" w:color="auto"/>
            </w:tcBorders>
            <w:shd w:val="clear" w:color="auto" w:fill="auto"/>
          </w:tcPr>
          <w:p w14:paraId="5D481EB8" w14:textId="77777777" w:rsidR="004F7C70" w:rsidRPr="00EF2E57" w:rsidRDefault="004F7C70" w:rsidP="004F7C70">
            <w:pPr>
              <w:spacing w:after="0" w:line="240" w:lineRule="auto"/>
              <w:rPr>
                <w:rFonts w:ascii="Arial Narrow" w:eastAsia="Times New Roman" w:hAnsi="Arial Narrow"/>
                <w:b/>
                <w:color w:val="000000"/>
                <w:sz w:val="18"/>
                <w:szCs w:val="18"/>
                <w:lang w:eastAsia="es-PE"/>
              </w:rPr>
            </w:pPr>
          </w:p>
        </w:tc>
        <w:tc>
          <w:tcPr>
            <w:tcW w:w="2268" w:type="dxa"/>
            <w:tcBorders>
              <w:top w:val="single" w:sz="4" w:space="0" w:color="auto"/>
              <w:left w:val="nil"/>
              <w:bottom w:val="single" w:sz="4" w:space="0" w:color="auto"/>
              <w:right w:val="single" w:sz="4" w:space="0" w:color="auto"/>
            </w:tcBorders>
            <w:shd w:val="clear" w:color="auto" w:fill="auto"/>
          </w:tcPr>
          <w:p w14:paraId="125CC14B" w14:textId="7F9A84CD" w:rsidR="004F7C70" w:rsidRPr="001825B0" w:rsidRDefault="001825B0" w:rsidP="004F7C70">
            <w:pPr>
              <w:pStyle w:val="Prrafodelista"/>
              <w:spacing w:after="0" w:line="240" w:lineRule="auto"/>
              <w:ind w:left="115"/>
              <w:jc w:val="both"/>
              <w:rPr>
                <w:rFonts w:ascii="Arial Narrow" w:hAnsi="Arial Narrow"/>
                <w:sz w:val="18"/>
                <w:szCs w:val="18"/>
              </w:rPr>
            </w:pPr>
            <w:r w:rsidRPr="001825B0">
              <w:rPr>
                <w:rFonts w:ascii="Arial Narrow" w:eastAsia="Times New Roman" w:hAnsi="Arial Narrow" w:cs="Arial"/>
                <w:iCs/>
                <w:sz w:val="18"/>
                <w:szCs w:val="18"/>
                <w:lang w:val="es-ES" w:eastAsia="es-ES"/>
              </w:rPr>
              <w:t>Considera a la organización como elemento del proceso administrativo en la gestión  empresarial de toda empresa.</w:t>
            </w:r>
          </w:p>
          <w:p w14:paraId="32CF5DA0" w14:textId="136D337F" w:rsidR="004F7C70" w:rsidRPr="006C5272" w:rsidRDefault="004F7C70" w:rsidP="004F7C70">
            <w:pPr>
              <w:pStyle w:val="Prrafodelista"/>
              <w:spacing w:after="0" w:line="240" w:lineRule="auto"/>
              <w:ind w:left="115"/>
              <w:jc w:val="both"/>
              <w:rPr>
                <w:rFonts w:ascii="Arial Narrow" w:hAnsi="Arial Narrow"/>
                <w:sz w:val="18"/>
                <w:szCs w:val="18"/>
              </w:rPr>
            </w:pPr>
            <w:r w:rsidRPr="00EF2E57">
              <w:rPr>
                <w:rFonts w:ascii="Arial Narrow" w:hAnsi="Arial Narrow"/>
                <w:sz w:val="18"/>
                <w:szCs w:val="18"/>
              </w:rPr>
              <w:t>.</w:t>
            </w:r>
          </w:p>
        </w:tc>
      </w:tr>
      <w:tr w:rsidR="004F7C70" w:rsidRPr="00A30319" w14:paraId="398C0295" w14:textId="77777777" w:rsidTr="00F172BE">
        <w:trPr>
          <w:trHeight w:val="1380"/>
        </w:trPr>
        <w:tc>
          <w:tcPr>
            <w:tcW w:w="880" w:type="dxa"/>
            <w:vMerge/>
            <w:tcBorders>
              <w:left w:val="single" w:sz="4" w:space="0" w:color="auto"/>
              <w:bottom w:val="nil"/>
              <w:right w:val="single" w:sz="4" w:space="0" w:color="auto"/>
            </w:tcBorders>
            <w:vAlign w:val="center"/>
          </w:tcPr>
          <w:p w14:paraId="3860112C" w14:textId="77777777" w:rsidR="004F7C70" w:rsidRPr="00A30319" w:rsidRDefault="004F7C70" w:rsidP="004F7C70">
            <w:pPr>
              <w:spacing w:after="0"/>
              <w:jc w:val="center"/>
              <w:rPr>
                <w:rFonts w:ascii="Arial Narrow" w:eastAsia="Times New Roman" w:hAnsi="Arial Narrow"/>
                <w:b/>
                <w:i/>
                <w:color w:val="000000"/>
                <w:sz w:val="20"/>
                <w:szCs w:val="20"/>
                <w:lang w:eastAsia="es-PE"/>
              </w:rPr>
            </w:pPr>
          </w:p>
        </w:tc>
        <w:tc>
          <w:tcPr>
            <w:tcW w:w="884" w:type="dxa"/>
            <w:tcBorders>
              <w:top w:val="single" w:sz="4" w:space="0" w:color="auto"/>
              <w:left w:val="nil"/>
              <w:bottom w:val="single" w:sz="4" w:space="0" w:color="auto"/>
              <w:right w:val="single" w:sz="4" w:space="0" w:color="auto"/>
            </w:tcBorders>
            <w:shd w:val="clear" w:color="auto" w:fill="auto"/>
            <w:vAlign w:val="center"/>
          </w:tcPr>
          <w:p w14:paraId="587F8C3E" w14:textId="582AFDAA" w:rsidR="004F7C70" w:rsidRPr="00EF2E57" w:rsidRDefault="004F7C70" w:rsidP="004F7C70">
            <w:pPr>
              <w:spacing w:after="0" w:line="240" w:lineRule="auto"/>
              <w:jc w:val="center"/>
              <w:rPr>
                <w:rFonts w:ascii="Arial Narrow" w:eastAsia="Times New Roman" w:hAnsi="Arial Narrow"/>
                <w:color w:val="000000"/>
                <w:sz w:val="18"/>
                <w:szCs w:val="18"/>
                <w:lang w:eastAsia="es-PE"/>
              </w:rPr>
            </w:pPr>
            <w:r w:rsidRPr="00EF2E57">
              <w:rPr>
                <w:rFonts w:ascii="Arial Narrow" w:eastAsia="Times New Roman" w:hAnsi="Arial Narrow"/>
                <w:color w:val="000000"/>
                <w:sz w:val="18"/>
                <w:szCs w:val="18"/>
                <w:lang w:eastAsia="es-PE"/>
              </w:rPr>
              <w:t>8</w:t>
            </w:r>
          </w:p>
        </w:tc>
        <w:tc>
          <w:tcPr>
            <w:tcW w:w="3266" w:type="dxa"/>
            <w:tcBorders>
              <w:top w:val="single" w:sz="4" w:space="0" w:color="auto"/>
              <w:left w:val="single" w:sz="4" w:space="0" w:color="auto"/>
              <w:bottom w:val="nil"/>
              <w:right w:val="single" w:sz="4" w:space="0" w:color="auto"/>
            </w:tcBorders>
            <w:shd w:val="clear" w:color="auto" w:fill="auto"/>
          </w:tcPr>
          <w:p w14:paraId="303404C9" w14:textId="14A7732A" w:rsidR="004F7C70" w:rsidRPr="00EF2E57" w:rsidRDefault="00F91F1A" w:rsidP="00923AF2">
            <w:pPr>
              <w:pStyle w:val="Prrafodelista"/>
              <w:spacing w:after="0" w:line="240" w:lineRule="auto"/>
              <w:ind w:left="141"/>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Concepto, importancia, proceso, y toma de decisiones de dirección en la gestión empresarial. La autoridad concepto, importancia tipos de autoridad, liderazgo. Y evaluación y control.</w:t>
            </w:r>
          </w:p>
        </w:tc>
        <w:tc>
          <w:tcPr>
            <w:tcW w:w="2412" w:type="dxa"/>
            <w:gridSpan w:val="2"/>
            <w:tcBorders>
              <w:top w:val="single" w:sz="4" w:space="0" w:color="auto"/>
              <w:left w:val="nil"/>
              <w:bottom w:val="nil"/>
              <w:right w:val="single" w:sz="4" w:space="0" w:color="auto"/>
            </w:tcBorders>
            <w:shd w:val="clear" w:color="auto" w:fill="auto"/>
          </w:tcPr>
          <w:p w14:paraId="244D5F47" w14:textId="24CD2A06" w:rsidR="004F7C70" w:rsidRDefault="00F91F1A" w:rsidP="004F7C70">
            <w:pPr>
              <w:pStyle w:val="Prrafodelista"/>
              <w:spacing w:after="0" w:line="240" w:lineRule="auto"/>
              <w:ind w:left="146"/>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Reconoce a la dirección y el contro</w:t>
            </w:r>
            <w:r w:rsidR="00F76CD9">
              <w:rPr>
                <w:rFonts w:ascii="Arial Narrow" w:eastAsia="Times New Roman" w:hAnsi="Arial Narrow"/>
                <w:color w:val="000000"/>
                <w:sz w:val="18"/>
                <w:szCs w:val="18"/>
                <w:lang w:eastAsia="es-PE"/>
              </w:rPr>
              <w:t>l</w:t>
            </w:r>
            <w:r>
              <w:rPr>
                <w:rFonts w:ascii="Arial Narrow" w:eastAsia="Times New Roman" w:hAnsi="Arial Narrow"/>
                <w:color w:val="000000"/>
                <w:sz w:val="18"/>
                <w:szCs w:val="18"/>
                <w:lang w:eastAsia="es-PE"/>
              </w:rPr>
              <w:t xml:space="preserve"> como los elementos determinantes en toda gestión empresarial</w:t>
            </w:r>
            <w:r w:rsidR="00F76CD9">
              <w:rPr>
                <w:rFonts w:ascii="Arial Narrow" w:eastAsia="Times New Roman" w:hAnsi="Arial Narrow"/>
                <w:color w:val="000000"/>
                <w:sz w:val="18"/>
                <w:szCs w:val="18"/>
                <w:lang w:eastAsia="es-PE"/>
              </w:rPr>
              <w:t>.</w:t>
            </w:r>
          </w:p>
          <w:p w14:paraId="56A859D3" w14:textId="7B4E1952" w:rsidR="004F7C70" w:rsidRDefault="004F7C70" w:rsidP="00923AF2">
            <w:pPr>
              <w:pStyle w:val="Prrafodelista"/>
              <w:spacing w:after="0" w:line="240" w:lineRule="auto"/>
              <w:ind w:left="146"/>
              <w:jc w:val="both"/>
              <w:rPr>
                <w:rFonts w:ascii="Arial Narrow" w:eastAsia="Times New Roman" w:hAnsi="Arial Narrow"/>
                <w:color w:val="000000"/>
                <w:sz w:val="18"/>
                <w:szCs w:val="18"/>
                <w:lang w:eastAsia="es-PE"/>
              </w:rPr>
            </w:pPr>
            <w:r w:rsidRPr="00EF2E57">
              <w:rPr>
                <w:rFonts w:ascii="Arial Narrow" w:eastAsia="Times New Roman" w:hAnsi="Arial Narrow"/>
                <w:color w:val="000000"/>
                <w:sz w:val="18"/>
                <w:szCs w:val="18"/>
                <w:lang w:eastAsia="es-PE"/>
              </w:rPr>
              <w:t xml:space="preserve"> </w:t>
            </w:r>
          </w:p>
        </w:tc>
        <w:tc>
          <w:tcPr>
            <w:tcW w:w="2411" w:type="dxa"/>
            <w:tcBorders>
              <w:top w:val="single" w:sz="4" w:space="0" w:color="auto"/>
              <w:left w:val="nil"/>
              <w:bottom w:val="nil"/>
              <w:right w:val="single" w:sz="4" w:space="0" w:color="auto"/>
            </w:tcBorders>
            <w:shd w:val="clear" w:color="auto" w:fill="auto"/>
          </w:tcPr>
          <w:p w14:paraId="6D9A357D" w14:textId="54C74196" w:rsidR="004F7C70" w:rsidRDefault="00F76CD9" w:rsidP="004F7C70">
            <w:pPr>
              <w:spacing w:after="0" w:line="240" w:lineRule="auto"/>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Desarrolla los conocimientos de dirección y control en el desempeño de sus actividades contribuyen en la calidad de sus conocimientos.</w:t>
            </w:r>
          </w:p>
          <w:p w14:paraId="138AE672" w14:textId="1D0D4BE2" w:rsidR="004F7C70" w:rsidRPr="00956C9A" w:rsidRDefault="004F7C70" w:rsidP="004F7C70">
            <w:pPr>
              <w:spacing w:after="0" w:line="240" w:lineRule="auto"/>
              <w:jc w:val="both"/>
              <w:rPr>
                <w:rFonts w:ascii="Arial Narrow" w:eastAsia="Times New Roman" w:hAnsi="Arial Narrow"/>
                <w:color w:val="000000"/>
                <w:sz w:val="18"/>
                <w:szCs w:val="18"/>
                <w:lang w:eastAsia="es-PE"/>
              </w:rPr>
            </w:pPr>
          </w:p>
        </w:tc>
        <w:tc>
          <w:tcPr>
            <w:tcW w:w="2494" w:type="dxa"/>
            <w:gridSpan w:val="2"/>
            <w:vMerge/>
            <w:tcBorders>
              <w:left w:val="nil"/>
              <w:bottom w:val="nil"/>
              <w:right w:val="single" w:sz="4" w:space="0" w:color="auto"/>
            </w:tcBorders>
            <w:shd w:val="clear" w:color="auto" w:fill="auto"/>
          </w:tcPr>
          <w:p w14:paraId="52B76161" w14:textId="77777777" w:rsidR="004F7C70" w:rsidRPr="00EF2E57" w:rsidRDefault="004F7C70" w:rsidP="004F7C70">
            <w:pPr>
              <w:spacing w:after="0" w:line="240" w:lineRule="auto"/>
              <w:rPr>
                <w:rFonts w:ascii="Arial Narrow" w:eastAsia="Times New Roman" w:hAnsi="Arial Narrow"/>
                <w:b/>
                <w:color w:val="000000"/>
                <w:sz w:val="18"/>
                <w:szCs w:val="18"/>
                <w:lang w:eastAsia="es-PE"/>
              </w:rPr>
            </w:pPr>
          </w:p>
        </w:tc>
        <w:tc>
          <w:tcPr>
            <w:tcW w:w="2268" w:type="dxa"/>
            <w:tcBorders>
              <w:top w:val="single" w:sz="4" w:space="0" w:color="auto"/>
              <w:left w:val="nil"/>
              <w:bottom w:val="nil"/>
              <w:right w:val="single" w:sz="4" w:space="0" w:color="auto"/>
            </w:tcBorders>
            <w:shd w:val="clear" w:color="auto" w:fill="auto"/>
          </w:tcPr>
          <w:p w14:paraId="601FA865" w14:textId="38EF7724" w:rsidR="004F7C70" w:rsidRPr="001825B0" w:rsidRDefault="001825B0" w:rsidP="001825B0">
            <w:pPr>
              <w:tabs>
                <w:tab w:val="center" w:pos="4678"/>
              </w:tabs>
              <w:spacing w:after="0" w:line="240" w:lineRule="auto"/>
              <w:ind w:right="-568"/>
              <w:rPr>
                <w:rFonts w:ascii="Arial Narrow" w:hAnsi="Arial Narrow"/>
                <w:sz w:val="18"/>
                <w:szCs w:val="18"/>
              </w:rPr>
            </w:pPr>
            <w:r w:rsidRPr="001825B0">
              <w:rPr>
                <w:rFonts w:ascii="Arial Narrow" w:hAnsi="Arial Narrow"/>
                <w:sz w:val="18"/>
                <w:szCs w:val="18"/>
              </w:rPr>
              <w:t>Identifica a la Dirección y control como los elementos de mayor incidencia en la gestión empresarial  en la toma de decisiones</w:t>
            </w:r>
            <w:r>
              <w:rPr>
                <w:rFonts w:ascii="Arial Narrow" w:hAnsi="Arial Narrow"/>
                <w:sz w:val="18"/>
                <w:szCs w:val="18"/>
              </w:rPr>
              <w:t>.</w:t>
            </w:r>
          </w:p>
        </w:tc>
      </w:tr>
      <w:tr w:rsidR="004F7C70" w:rsidRPr="00A30319" w14:paraId="0CB8520A" w14:textId="77777777" w:rsidTr="00F172BE">
        <w:trPr>
          <w:trHeight w:val="305"/>
        </w:trPr>
        <w:tc>
          <w:tcPr>
            <w:tcW w:w="880" w:type="dxa"/>
            <w:vMerge/>
            <w:tcBorders>
              <w:left w:val="single" w:sz="4" w:space="0" w:color="auto"/>
              <w:right w:val="single" w:sz="4" w:space="0" w:color="auto"/>
            </w:tcBorders>
            <w:shd w:val="clear" w:color="auto" w:fill="auto"/>
            <w:textDirection w:val="btLr"/>
            <w:vAlign w:val="center"/>
            <w:hideMark/>
          </w:tcPr>
          <w:p w14:paraId="288E8FD6" w14:textId="77777777" w:rsidR="004F7C70" w:rsidRPr="00A30319" w:rsidRDefault="004F7C70" w:rsidP="004F7C70">
            <w:pPr>
              <w:spacing w:after="0"/>
              <w:jc w:val="center"/>
              <w:rPr>
                <w:rFonts w:ascii="Arial Narrow" w:eastAsia="Times New Roman" w:hAnsi="Arial Narrow"/>
                <w:b/>
                <w:i/>
                <w:color w:val="000000"/>
                <w:sz w:val="20"/>
                <w:szCs w:val="20"/>
                <w:lang w:eastAsia="es-PE"/>
              </w:rPr>
            </w:pPr>
          </w:p>
        </w:tc>
        <w:tc>
          <w:tcPr>
            <w:tcW w:w="884" w:type="dxa"/>
            <w:vMerge w:val="restart"/>
            <w:tcBorders>
              <w:top w:val="single" w:sz="4" w:space="0" w:color="auto"/>
              <w:left w:val="single" w:sz="4" w:space="0" w:color="auto"/>
              <w:right w:val="single" w:sz="4" w:space="0" w:color="auto"/>
            </w:tcBorders>
            <w:vAlign w:val="center"/>
            <w:hideMark/>
          </w:tcPr>
          <w:p w14:paraId="0030DC6A" w14:textId="77777777" w:rsidR="004F7C70" w:rsidRPr="00A30319" w:rsidRDefault="004F7C70" w:rsidP="004F7C70">
            <w:pPr>
              <w:spacing w:after="0"/>
              <w:rPr>
                <w:rFonts w:ascii="Arial Narrow" w:eastAsia="Times New Roman" w:hAnsi="Arial Narrow"/>
                <w:color w:val="000000"/>
                <w:sz w:val="20"/>
                <w:szCs w:val="20"/>
                <w:lang w:eastAsia="es-PE"/>
              </w:rPr>
            </w:pPr>
          </w:p>
        </w:tc>
        <w:tc>
          <w:tcPr>
            <w:tcW w:w="12851" w:type="dxa"/>
            <w:gridSpan w:val="7"/>
            <w:tcBorders>
              <w:top w:val="single" w:sz="4" w:space="0" w:color="auto"/>
              <w:left w:val="nil"/>
              <w:bottom w:val="single" w:sz="4" w:space="0" w:color="auto"/>
              <w:right w:val="single" w:sz="4" w:space="0" w:color="000000"/>
            </w:tcBorders>
            <w:shd w:val="clear" w:color="auto" w:fill="auto"/>
            <w:hideMark/>
          </w:tcPr>
          <w:p w14:paraId="6D846F8C"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EVALUACIÓN DE LA UNIDAD DIDÁCTICA</w:t>
            </w:r>
          </w:p>
        </w:tc>
      </w:tr>
      <w:tr w:rsidR="004F7C70" w:rsidRPr="00A30319" w14:paraId="3F8D9E08" w14:textId="77777777" w:rsidTr="009D0C77">
        <w:trPr>
          <w:trHeight w:val="249"/>
        </w:trPr>
        <w:tc>
          <w:tcPr>
            <w:tcW w:w="880" w:type="dxa"/>
            <w:vMerge/>
            <w:tcBorders>
              <w:left w:val="single" w:sz="4" w:space="0" w:color="auto"/>
              <w:right w:val="single" w:sz="4" w:space="0" w:color="auto"/>
            </w:tcBorders>
            <w:shd w:val="clear" w:color="auto" w:fill="auto"/>
            <w:textDirection w:val="btLr"/>
            <w:vAlign w:val="center"/>
          </w:tcPr>
          <w:p w14:paraId="162FF505" w14:textId="77777777" w:rsidR="004F7C70" w:rsidRPr="00A30319" w:rsidRDefault="004F7C70" w:rsidP="004F7C70">
            <w:pPr>
              <w:spacing w:after="0"/>
              <w:jc w:val="center"/>
              <w:rPr>
                <w:rFonts w:ascii="Arial Narrow" w:eastAsia="Times New Roman" w:hAnsi="Arial Narrow"/>
                <w:b/>
                <w:i/>
                <w:color w:val="000000"/>
                <w:sz w:val="20"/>
                <w:szCs w:val="20"/>
                <w:lang w:eastAsia="es-PE"/>
              </w:rPr>
            </w:pPr>
          </w:p>
        </w:tc>
        <w:tc>
          <w:tcPr>
            <w:tcW w:w="884" w:type="dxa"/>
            <w:vMerge/>
            <w:tcBorders>
              <w:left w:val="single" w:sz="4" w:space="0" w:color="auto"/>
              <w:right w:val="single" w:sz="4" w:space="0" w:color="auto"/>
            </w:tcBorders>
            <w:vAlign w:val="center"/>
          </w:tcPr>
          <w:p w14:paraId="48D77AD0" w14:textId="77777777" w:rsidR="004F7C70" w:rsidRPr="00A30319" w:rsidRDefault="004F7C70" w:rsidP="004F7C70">
            <w:pPr>
              <w:spacing w:after="0"/>
              <w:rPr>
                <w:rFonts w:ascii="Arial Narrow" w:eastAsia="Times New Roman" w:hAnsi="Arial Narrow"/>
                <w:color w:val="000000"/>
                <w:sz w:val="20"/>
                <w:szCs w:val="20"/>
                <w:lang w:eastAsia="es-PE"/>
              </w:rPr>
            </w:pPr>
          </w:p>
        </w:tc>
        <w:tc>
          <w:tcPr>
            <w:tcW w:w="3825" w:type="dxa"/>
            <w:gridSpan w:val="2"/>
            <w:tcBorders>
              <w:top w:val="single" w:sz="4" w:space="0" w:color="auto"/>
              <w:left w:val="nil"/>
              <w:bottom w:val="single" w:sz="4" w:space="0" w:color="auto"/>
              <w:right w:val="single" w:sz="4" w:space="0" w:color="auto"/>
            </w:tcBorders>
            <w:shd w:val="clear" w:color="auto" w:fill="auto"/>
          </w:tcPr>
          <w:p w14:paraId="0D8F47AC"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EVIDENCIA DE CONOCIMIENTOS</w:t>
            </w:r>
          </w:p>
        </w:tc>
        <w:tc>
          <w:tcPr>
            <w:tcW w:w="4862" w:type="dxa"/>
            <w:gridSpan w:val="3"/>
            <w:tcBorders>
              <w:top w:val="single" w:sz="4" w:space="0" w:color="auto"/>
              <w:left w:val="single" w:sz="4" w:space="0" w:color="auto"/>
              <w:bottom w:val="single" w:sz="4" w:space="0" w:color="auto"/>
              <w:right w:val="single" w:sz="4" w:space="0" w:color="auto"/>
            </w:tcBorders>
            <w:shd w:val="clear" w:color="auto" w:fill="auto"/>
          </w:tcPr>
          <w:p w14:paraId="4CBD373F"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EVIDENCIA DE PRODUCTO</w:t>
            </w:r>
          </w:p>
        </w:tc>
        <w:tc>
          <w:tcPr>
            <w:tcW w:w="4164" w:type="dxa"/>
            <w:gridSpan w:val="2"/>
            <w:tcBorders>
              <w:top w:val="single" w:sz="4" w:space="0" w:color="auto"/>
              <w:left w:val="single" w:sz="4" w:space="0" w:color="auto"/>
              <w:bottom w:val="single" w:sz="4" w:space="0" w:color="auto"/>
              <w:right w:val="single" w:sz="4" w:space="0" w:color="000000"/>
            </w:tcBorders>
            <w:shd w:val="clear" w:color="auto" w:fill="auto"/>
          </w:tcPr>
          <w:p w14:paraId="11FD5AB5"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EVIDENCIA DE DESEMPEÑO</w:t>
            </w:r>
          </w:p>
        </w:tc>
      </w:tr>
      <w:tr w:rsidR="004F7C70" w:rsidRPr="00A30319" w14:paraId="4BAE1604" w14:textId="77777777" w:rsidTr="009D0C77">
        <w:trPr>
          <w:trHeight w:val="265"/>
        </w:trPr>
        <w:tc>
          <w:tcPr>
            <w:tcW w:w="880" w:type="dxa"/>
            <w:vMerge/>
            <w:tcBorders>
              <w:left w:val="single" w:sz="4" w:space="0" w:color="auto"/>
              <w:bottom w:val="single" w:sz="4" w:space="0" w:color="auto"/>
              <w:right w:val="single" w:sz="4" w:space="0" w:color="auto"/>
            </w:tcBorders>
            <w:shd w:val="clear" w:color="auto" w:fill="auto"/>
            <w:textDirection w:val="btLr"/>
            <w:vAlign w:val="center"/>
          </w:tcPr>
          <w:p w14:paraId="36F46F4D" w14:textId="77777777" w:rsidR="004F7C70" w:rsidRPr="00A30319" w:rsidRDefault="004F7C70" w:rsidP="004F7C70">
            <w:pPr>
              <w:spacing w:after="0"/>
              <w:jc w:val="center"/>
              <w:rPr>
                <w:rFonts w:ascii="Arial Narrow" w:eastAsia="Times New Roman" w:hAnsi="Arial Narrow"/>
                <w:b/>
                <w:i/>
                <w:color w:val="000000"/>
                <w:sz w:val="20"/>
                <w:szCs w:val="20"/>
                <w:lang w:eastAsia="es-PE"/>
              </w:rPr>
            </w:pPr>
          </w:p>
        </w:tc>
        <w:tc>
          <w:tcPr>
            <w:tcW w:w="884" w:type="dxa"/>
            <w:vMerge/>
            <w:tcBorders>
              <w:left w:val="single" w:sz="4" w:space="0" w:color="auto"/>
              <w:bottom w:val="single" w:sz="4" w:space="0" w:color="000000"/>
              <w:right w:val="single" w:sz="4" w:space="0" w:color="auto"/>
            </w:tcBorders>
            <w:vAlign w:val="center"/>
          </w:tcPr>
          <w:p w14:paraId="5A5EA102" w14:textId="77777777" w:rsidR="004F7C70" w:rsidRPr="00A30319" w:rsidRDefault="004F7C70" w:rsidP="004F7C70">
            <w:pPr>
              <w:spacing w:after="0"/>
              <w:rPr>
                <w:rFonts w:ascii="Arial Narrow" w:eastAsia="Times New Roman" w:hAnsi="Arial Narrow"/>
                <w:color w:val="000000"/>
                <w:sz w:val="20"/>
                <w:szCs w:val="20"/>
                <w:lang w:eastAsia="es-PE"/>
              </w:rPr>
            </w:pPr>
          </w:p>
        </w:tc>
        <w:tc>
          <w:tcPr>
            <w:tcW w:w="3825" w:type="dxa"/>
            <w:gridSpan w:val="2"/>
            <w:tcBorders>
              <w:top w:val="single" w:sz="4" w:space="0" w:color="auto"/>
              <w:left w:val="nil"/>
              <w:bottom w:val="single" w:sz="4" w:space="0" w:color="auto"/>
              <w:right w:val="single" w:sz="4" w:space="0" w:color="auto"/>
            </w:tcBorders>
            <w:shd w:val="clear" w:color="auto" w:fill="auto"/>
          </w:tcPr>
          <w:p w14:paraId="524F4801" w14:textId="223D6258" w:rsidR="004F7C70" w:rsidRPr="00956C9A" w:rsidRDefault="00F91F1A" w:rsidP="004F7C70">
            <w:pPr>
              <w:spacing w:after="0" w:line="276" w:lineRule="auto"/>
              <w:jc w:val="both"/>
              <w:rPr>
                <w:rFonts w:ascii="Arial Narrow" w:eastAsia="Times New Roman" w:hAnsi="Arial Narrow"/>
                <w:color w:val="000000"/>
                <w:sz w:val="18"/>
                <w:szCs w:val="18"/>
                <w:lang w:eastAsia="es-PE"/>
              </w:rPr>
            </w:pPr>
            <w:r w:rsidRPr="002768C7">
              <w:rPr>
                <w:rFonts w:ascii="Times New Roman" w:eastAsia="Times New Roman" w:hAnsi="Times New Roman" w:cs="Times New Roman"/>
                <w:color w:val="000000"/>
                <w:sz w:val="18"/>
                <w:szCs w:val="18"/>
                <w:lang w:val="es-ES" w:eastAsia="es-PE"/>
              </w:rPr>
              <w:t>Los estudios de casos reflejaran el conocimiento que han adquirido los estudiantes, así como los cuestionarios</w:t>
            </w:r>
            <w:r w:rsidR="00B33152">
              <w:rPr>
                <w:rFonts w:ascii="Times New Roman" w:eastAsia="Times New Roman" w:hAnsi="Times New Roman" w:cs="Times New Roman"/>
                <w:color w:val="000000"/>
                <w:sz w:val="18"/>
                <w:szCs w:val="18"/>
                <w:lang w:val="es-ES" w:eastAsia="es-PE"/>
              </w:rPr>
              <w:t xml:space="preserve"> de</w:t>
            </w:r>
            <w:r w:rsidRPr="002768C7">
              <w:rPr>
                <w:rFonts w:ascii="Times New Roman" w:eastAsia="Times New Roman" w:hAnsi="Times New Roman" w:cs="Times New Roman"/>
                <w:color w:val="000000"/>
                <w:sz w:val="18"/>
                <w:szCs w:val="18"/>
                <w:lang w:val="es-ES" w:eastAsia="es-PE"/>
              </w:rPr>
              <w:t xml:space="preserve"> </w:t>
            </w:r>
            <w:r w:rsidR="00B33152">
              <w:rPr>
                <w:rFonts w:ascii="Times New Roman" w:eastAsia="Times New Roman" w:hAnsi="Times New Roman" w:cs="Times New Roman"/>
                <w:color w:val="000000"/>
                <w:sz w:val="18"/>
                <w:szCs w:val="18"/>
                <w:lang w:val="es-ES" w:eastAsia="es-PE"/>
              </w:rPr>
              <w:t xml:space="preserve">loa exámenes parciales </w:t>
            </w:r>
            <w:r w:rsidRPr="002768C7">
              <w:rPr>
                <w:rFonts w:ascii="Times New Roman" w:eastAsia="Times New Roman" w:hAnsi="Times New Roman" w:cs="Times New Roman"/>
                <w:color w:val="000000"/>
                <w:sz w:val="18"/>
                <w:szCs w:val="18"/>
                <w:lang w:val="es-ES" w:eastAsia="es-PE"/>
              </w:rPr>
              <w:t>absueltos en forma positiva.</w:t>
            </w:r>
          </w:p>
        </w:tc>
        <w:tc>
          <w:tcPr>
            <w:tcW w:w="4862" w:type="dxa"/>
            <w:gridSpan w:val="3"/>
            <w:tcBorders>
              <w:top w:val="single" w:sz="4" w:space="0" w:color="auto"/>
              <w:left w:val="single" w:sz="4" w:space="0" w:color="auto"/>
              <w:bottom w:val="single" w:sz="4" w:space="0" w:color="auto"/>
              <w:right w:val="single" w:sz="4" w:space="0" w:color="auto"/>
            </w:tcBorders>
            <w:shd w:val="clear" w:color="auto" w:fill="auto"/>
          </w:tcPr>
          <w:p w14:paraId="3C662DE0" w14:textId="5296A218" w:rsidR="004F7C70" w:rsidRPr="00956C9A" w:rsidRDefault="00F91F1A" w:rsidP="004F7C70">
            <w:pPr>
              <w:spacing w:line="276" w:lineRule="auto"/>
              <w:jc w:val="both"/>
              <w:rPr>
                <w:rFonts w:ascii="Arial Narrow" w:eastAsia="Times New Roman" w:hAnsi="Arial Narrow"/>
                <w:color w:val="000000"/>
                <w:sz w:val="18"/>
                <w:szCs w:val="18"/>
                <w:lang w:eastAsia="es-PE"/>
              </w:rPr>
            </w:pPr>
            <w:r w:rsidRPr="002768C7">
              <w:rPr>
                <w:rFonts w:ascii="Times New Roman" w:eastAsia="Times New Roman" w:hAnsi="Times New Roman" w:cs="Times New Roman"/>
                <w:color w:val="000000"/>
                <w:sz w:val="18"/>
                <w:szCs w:val="18"/>
                <w:lang w:val="es-ES" w:eastAsia="es-PE"/>
              </w:rPr>
              <w:t>El desarrollo</w:t>
            </w:r>
            <w:r w:rsidR="00754426">
              <w:rPr>
                <w:rFonts w:ascii="Times New Roman" w:eastAsia="Times New Roman" w:hAnsi="Times New Roman" w:cs="Times New Roman"/>
                <w:color w:val="000000"/>
                <w:sz w:val="18"/>
                <w:szCs w:val="18"/>
                <w:lang w:val="es-ES" w:eastAsia="es-PE"/>
              </w:rPr>
              <w:t xml:space="preserve"> y exposició</w:t>
            </w:r>
            <w:r w:rsidR="00F237CE">
              <w:rPr>
                <w:rFonts w:ascii="Times New Roman" w:eastAsia="Times New Roman" w:hAnsi="Times New Roman" w:cs="Times New Roman"/>
                <w:color w:val="000000"/>
                <w:sz w:val="18"/>
                <w:szCs w:val="18"/>
                <w:lang w:val="es-ES" w:eastAsia="es-PE"/>
              </w:rPr>
              <w:t>n</w:t>
            </w:r>
            <w:r w:rsidRPr="002768C7">
              <w:rPr>
                <w:rFonts w:ascii="Times New Roman" w:eastAsia="Times New Roman" w:hAnsi="Times New Roman" w:cs="Times New Roman"/>
                <w:color w:val="000000"/>
                <w:sz w:val="18"/>
                <w:szCs w:val="18"/>
                <w:lang w:val="es-ES" w:eastAsia="es-PE"/>
              </w:rPr>
              <w:t xml:space="preserve"> de los trabajos de investigación evidencia el interés y el grado de nivel de conocimientos de los estudiantes lo cual contribuyen a la solución de los ejercicios propuestos</w:t>
            </w:r>
          </w:p>
        </w:tc>
        <w:tc>
          <w:tcPr>
            <w:tcW w:w="4164" w:type="dxa"/>
            <w:gridSpan w:val="2"/>
            <w:tcBorders>
              <w:top w:val="single" w:sz="4" w:space="0" w:color="auto"/>
              <w:left w:val="single" w:sz="4" w:space="0" w:color="auto"/>
              <w:bottom w:val="single" w:sz="4" w:space="0" w:color="auto"/>
              <w:right w:val="single" w:sz="4" w:space="0" w:color="000000"/>
            </w:tcBorders>
            <w:shd w:val="clear" w:color="auto" w:fill="auto"/>
          </w:tcPr>
          <w:p w14:paraId="5F501806" w14:textId="7CE8F91B" w:rsidR="00F91F1A" w:rsidRDefault="00F91F1A" w:rsidP="00F91F1A">
            <w:pPr>
              <w:spacing w:line="276" w:lineRule="auto"/>
              <w:jc w:val="both"/>
              <w:rPr>
                <w:rFonts w:ascii="Arial Narrow" w:eastAsia="Times New Roman" w:hAnsi="Arial Narrow"/>
                <w:color w:val="000000"/>
                <w:sz w:val="18"/>
                <w:szCs w:val="18"/>
                <w:lang w:eastAsia="es-PE"/>
              </w:rPr>
            </w:pPr>
            <w:r w:rsidRPr="002768C7">
              <w:rPr>
                <w:rFonts w:ascii="Times New Roman" w:hAnsi="Times New Roman" w:cs="Times New Roman"/>
                <w:sz w:val="18"/>
                <w:szCs w:val="18"/>
                <w:lang w:val="es-ES"/>
              </w:rPr>
              <w:t>El grado de co</w:t>
            </w:r>
            <w:r w:rsidR="000D5C82">
              <w:rPr>
                <w:rFonts w:ascii="Times New Roman" w:hAnsi="Times New Roman" w:cs="Times New Roman"/>
                <w:sz w:val="18"/>
                <w:szCs w:val="18"/>
                <w:lang w:val="es-ES"/>
              </w:rPr>
              <w:t>mportamiento en las clases de la</w:t>
            </w:r>
            <w:r w:rsidRPr="002768C7">
              <w:rPr>
                <w:rFonts w:ascii="Times New Roman" w:hAnsi="Times New Roman" w:cs="Times New Roman"/>
                <w:sz w:val="18"/>
                <w:szCs w:val="18"/>
                <w:lang w:val="es-ES"/>
              </w:rPr>
              <w:t>s videos conferencias y la participación en los chat permiten   evaluar la comprensión y</w:t>
            </w:r>
            <w:r>
              <w:rPr>
                <w:rFonts w:ascii="Times New Roman" w:hAnsi="Times New Roman" w:cs="Times New Roman"/>
                <w:sz w:val="18"/>
                <w:szCs w:val="18"/>
                <w:lang w:val="es-ES"/>
              </w:rPr>
              <w:t xml:space="preserve"> </w:t>
            </w:r>
            <w:r w:rsidRPr="002768C7">
              <w:rPr>
                <w:rFonts w:ascii="Times New Roman" w:hAnsi="Times New Roman" w:cs="Times New Roman"/>
                <w:sz w:val="18"/>
                <w:szCs w:val="18"/>
                <w:lang w:val="es-ES"/>
              </w:rPr>
              <w:t>el nivel de interés del estudiante</w:t>
            </w:r>
          </w:p>
          <w:p w14:paraId="36FAB993" w14:textId="69F46AC0" w:rsidR="004F7C70" w:rsidRPr="00956C9A" w:rsidRDefault="004F7C70" w:rsidP="004F7C70">
            <w:pPr>
              <w:spacing w:after="0" w:line="276" w:lineRule="auto"/>
              <w:jc w:val="both"/>
              <w:rPr>
                <w:rFonts w:ascii="Arial Narrow" w:eastAsia="Times New Roman" w:hAnsi="Arial Narrow"/>
                <w:color w:val="000000"/>
                <w:sz w:val="18"/>
                <w:szCs w:val="18"/>
                <w:lang w:eastAsia="es-PE"/>
              </w:rPr>
            </w:pPr>
          </w:p>
        </w:tc>
      </w:tr>
    </w:tbl>
    <w:p w14:paraId="592E4569" w14:textId="77777777" w:rsidR="00EF2E57" w:rsidRDefault="00EF2E57">
      <w:pPr>
        <w:rPr>
          <w:rFonts w:ascii="Arial Narrow" w:hAnsi="Arial Narrow"/>
        </w:rPr>
      </w:pPr>
    </w:p>
    <w:tbl>
      <w:tblPr>
        <w:tblW w:w="14615" w:type="dxa"/>
        <w:tblCellMar>
          <w:left w:w="70" w:type="dxa"/>
          <w:right w:w="70" w:type="dxa"/>
        </w:tblCellMar>
        <w:tblLook w:val="04A0" w:firstRow="1" w:lastRow="0" w:firstColumn="1" w:lastColumn="0" w:noHBand="0" w:noVBand="1"/>
      </w:tblPr>
      <w:tblGrid>
        <w:gridCol w:w="880"/>
        <w:gridCol w:w="884"/>
        <w:gridCol w:w="3266"/>
        <w:gridCol w:w="559"/>
        <w:gridCol w:w="1853"/>
        <w:gridCol w:w="2411"/>
        <w:gridCol w:w="598"/>
        <w:gridCol w:w="1735"/>
        <w:gridCol w:w="2429"/>
      </w:tblGrid>
      <w:tr w:rsidR="00E907E7" w:rsidRPr="00A30319" w14:paraId="3766BB82" w14:textId="77777777" w:rsidTr="009D0C77">
        <w:trPr>
          <w:cantSplit/>
          <w:trHeight w:val="567"/>
        </w:trPr>
        <w:tc>
          <w:tcPr>
            <w:tcW w:w="880" w:type="dxa"/>
            <w:vMerge w:val="restart"/>
            <w:tcBorders>
              <w:top w:val="single" w:sz="4" w:space="0" w:color="auto"/>
              <w:left w:val="single" w:sz="4" w:space="0" w:color="auto"/>
              <w:right w:val="single" w:sz="4" w:space="0" w:color="auto"/>
            </w:tcBorders>
            <w:shd w:val="clear" w:color="auto" w:fill="auto"/>
            <w:textDirection w:val="btLr"/>
            <w:vAlign w:val="center"/>
          </w:tcPr>
          <w:p w14:paraId="11D88FF5" w14:textId="0881614D" w:rsidR="00DF3913" w:rsidRPr="00A30319" w:rsidRDefault="001F2626" w:rsidP="00621CF9">
            <w:pPr>
              <w:shd w:val="clear" w:color="auto" w:fill="FFFFFF" w:themeFill="background1"/>
              <w:spacing w:after="0"/>
              <w:jc w:val="center"/>
              <w:rPr>
                <w:rFonts w:ascii="Arial Narrow" w:hAnsi="Arial Narrow"/>
                <w:b/>
                <w:color w:val="000000"/>
                <w:sz w:val="20"/>
                <w:szCs w:val="20"/>
              </w:rPr>
            </w:pPr>
            <w:r w:rsidRPr="00A30319">
              <w:rPr>
                <w:rFonts w:ascii="Arial Narrow" w:eastAsia="Times New Roman" w:hAnsi="Arial Narrow"/>
                <w:b/>
                <w:color w:val="000000"/>
                <w:sz w:val="20"/>
                <w:szCs w:val="20"/>
                <w:lang w:eastAsia="es-PE"/>
              </w:rPr>
              <w:t>UNIDAD DIDÁCTICA I</w:t>
            </w:r>
            <w:r w:rsidR="00F00AD6" w:rsidRPr="00A30319">
              <w:rPr>
                <w:rFonts w:ascii="Arial Narrow" w:eastAsia="Times New Roman" w:hAnsi="Arial Narrow"/>
                <w:b/>
                <w:color w:val="000000"/>
                <w:sz w:val="20"/>
                <w:szCs w:val="20"/>
                <w:lang w:eastAsia="es-PE"/>
              </w:rPr>
              <w:t>I</w:t>
            </w:r>
            <w:r w:rsidRPr="00A30319">
              <w:rPr>
                <w:rFonts w:ascii="Arial Narrow" w:eastAsia="Times New Roman" w:hAnsi="Arial Narrow"/>
                <w:b/>
                <w:color w:val="000000"/>
                <w:sz w:val="20"/>
                <w:szCs w:val="20"/>
                <w:lang w:eastAsia="es-PE"/>
              </w:rPr>
              <w:t>I:</w:t>
            </w:r>
            <w:r w:rsidR="00DF3913" w:rsidRPr="00A30319">
              <w:rPr>
                <w:rFonts w:ascii="Arial Narrow" w:eastAsia="Times New Roman" w:hAnsi="Arial Narrow"/>
                <w:b/>
                <w:color w:val="000000"/>
                <w:sz w:val="20"/>
                <w:szCs w:val="20"/>
                <w:lang w:eastAsia="es-PE"/>
              </w:rPr>
              <w:t xml:space="preserve"> </w:t>
            </w:r>
            <w:r w:rsidR="00782BBB">
              <w:rPr>
                <w:rFonts w:ascii="Arial Narrow" w:eastAsia="Times New Roman" w:hAnsi="Arial Narrow"/>
                <w:b/>
                <w:color w:val="000000"/>
                <w:sz w:val="20"/>
                <w:szCs w:val="20"/>
                <w:lang w:eastAsia="es-PE"/>
              </w:rPr>
              <w:t>Las áreas funcionales en las empresas</w:t>
            </w:r>
          </w:p>
          <w:p w14:paraId="241C7683" w14:textId="3C1767E5" w:rsidR="004A3DFA" w:rsidRPr="00A30319" w:rsidRDefault="004A3DFA" w:rsidP="00621CF9">
            <w:pPr>
              <w:spacing w:after="0"/>
              <w:jc w:val="center"/>
              <w:rPr>
                <w:rFonts w:ascii="Arial Narrow" w:eastAsia="Times New Roman" w:hAnsi="Arial Narrow"/>
                <w:b/>
                <w:color w:val="000000"/>
                <w:sz w:val="20"/>
                <w:szCs w:val="20"/>
                <w:lang w:eastAsia="es-PE"/>
              </w:rPr>
            </w:pPr>
          </w:p>
          <w:p w14:paraId="72FB3A68" w14:textId="77777777" w:rsidR="004A3DFA" w:rsidRPr="00A30319" w:rsidRDefault="004A3DFA" w:rsidP="00621CF9">
            <w:pPr>
              <w:spacing w:after="0"/>
              <w:jc w:val="center"/>
              <w:rPr>
                <w:rFonts w:ascii="Arial Narrow" w:eastAsia="Times New Roman" w:hAnsi="Arial Narrow"/>
                <w:b/>
                <w:i/>
                <w:color w:val="000000"/>
                <w:sz w:val="20"/>
                <w:szCs w:val="20"/>
                <w:lang w:eastAsia="es-PE"/>
              </w:rPr>
            </w:pPr>
          </w:p>
        </w:tc>
        <w:tc>
          <w:tcPr>
            <w:tcW w:w="13735" w:type="dxa"/>
            <w:gridSpan w:val="8"/>
            <w:tcBorders>
              <w:top w:val="single" w:sz="4" w:space="0" w:color="auto"/>
              <w:left w:val="nil"/>
              <w:bottom w:val="single" w:sz="4" w:space="0" w:color="auto"/>
              <w:right w:val="single" w:sz="4" w:space="0" w:color="auto"/>
            </w:tcBorders>
            <w:shd w:val="clear" w:color="auto" w:fill="A6A6A6"/>
            <w:vAlign w:val="center"/>
            <w:hideMark/>
          </w:tcPr>
          <w:p w14:paraId="2AFC982D" w14:textId="75F47955" w:rsidR="004A3DFA" w:rsidRPr="00A30319" w:rsidRDefault="001F2626" w:rsidP="007F1A28">
            <w:pPr>
              <w:spacing w:after="0"/>
              <w:rPr>
                <w:rFonts w:ascii="Arial Narrow" w:eastAsia="Times New Roman" w:hAnsi="Arial Narrow"/>
                <w:b/>
                <w:color w:val="000000"/>
                <w:sz w:val="20"/>
                <w:szCs w:val="20"/>
                <w:lang w:eastAsia="es-PE"/>
              </w:rPr>
            </w:pPr>
            <w:r w:rsidRPr="00A30319">
              <w:rPr>
                <w:rFonts w:ascii="Arial Narrow" w:eastAsia="Times New Roman" w:hAnsi="Arial Narrow"/>
                <w:b/>
                <w:i/>
                <w:color w:val="000000"/>
                <w:sz w:val="20"/>
                <w:szCs w:val="20"/>
                <w:lang w:eastAsia="es-PE"/>
              </w:rPr>
              <w:t>CAPACIDAD DE LA UNIDAD DIDÁCTICA I</w:t>
            </w:r>
            <w:r w:rsidR="00F00AD6" w:rsidRPr="00A30319">
              <w:rPr>
                <w:rFonts w:ascii="Arial Narrow" w:eastAsia="Times New Roman" w:hAnsi="Arial Narrow"/>
                <w:b/>
                <w:i/>
                <w:color w:val="000000"/>
                <w:sz w:val="20"/>
                <w:szCs w:val="20"/>
                <w:lang w:eastAsia="es-PE"/>
              </w:rPr>
              <w:t>I</w:t>
            </w:r>
            <w:r w:rsidRPr="00A30319">
              <w:rPr>
                <w:rFonts w:ascii="Arial Narrow" w:eastAsia="Times New Roman" w:hAnsi="Arial Narrow"/>
                <w:b/>
                <w:i/>
                <w:color w:val="000000"/>
                <w:sz w:val="20"/>
                <w:szCs w:val="20"/>
                <w:lang w:eastAsia="es-PE"/>
              </w:rPr>
              <w:t>I:</w:t>
            </w:r>
            <w:r w:rsidRPr="00A30319">
              <w:rPr>
                <w:rFonts w:ascii="Arial Narrow" w:eastAsia="Times New Roman" w:hAnsi="Arial Narrow"/>
                <w:color w:val="000000"/>
                <w:sz w:val="20"/>
                <w:szCs w:val="20"/>
                <w:lang w:eastAsia="es-PE"/>
              </w:rPr>
              <w:t xml:space="preserve"> </w:t>
            </w:r>
            <w:r w:rsidR="007F1A28" w:rsidRPr="007F1A28">
              <w:rPr>
                <w:rFonts w:ascii="Times New Roman" w:hAnsi="Times New Roman" w:cs="Times New Roman"/>
                <w:sz w:val="20"/>
                <w:szCs w:val="20"/>
              </w:rPr>
              <w:t>Fundamenta los conceptos  de  las áreas funcionales en torno a los nuevos paradigmas de la administración empresarial promoviendo el cambio, la investigación, desarrollo e innovación en los productos bienes y servicios, determinando una mayor productividad en las empresas</w:t>
            </w:r>
          </w:p>
        </w:tc>
      </w:tr>
      <w:tr w:rsidR="004F7C70" w:rsidRPr="00A30319" w14:paraId="57E18281" w14:textId="77777777" w:rsidTr="00361344">
        <w:trPr>
          <w:trHeight w:val="511"/>
        </w:trPr>
        <w:tc>
          <w:tcPr>
            <w:tcW w:w="880" w:type="dxa"/>
            <w:vMerge/>
            <w:tcBorders>
              <w:left w:val="single" w:sz="4" w:space="0" w:color="auto"/>
              <w:right w:val="single" w:sz="4" w:space="0" w:color="auto"/>
            </w:tcBorders>
            <w:vAlign w:val="center"/>
          </w:tcPr>
          <w:p w14:paraId="7B3436CD" w14:textId="77777777" w:rsidR="004F7C70" w:rsidRPr="00A30319" w:rsidRDefault="004F7C70" w:rsidP="004F7C70">
            <w:pPr>
              <w:spacing w:after="0"/>
              <w:jc w:val="center"/>
              <w:rPr>
                <w:rFonts w:ascii="Arial Narrow" w:eastAsia="Times New Roman" w:hAnsi="Arial Narrow"/>
                <w:b/>
                <w:i/>
                <w:color w:val="000000"/>
                <w:sz w:val="20"/>
                <w:szCs w:val="20"/>
                <w:lang w:eastAsia="es-PE"/>
              </w:rPr>
            </w:pPr>
          </w:p>
        </w:tc>
        <w:tc>
          <w:tcPr>
            <w:tcW w:w="884"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1D2748BE"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SEMANA</w:t>
            </w:r>
          </w:p>
        </w:tc>
        <w:tc>
          <w:tcPr>
            <w:tcW w:w="8089" w:type="dxa"/>
            <w:gridSpan w:val="4"/>
            <w:tcBorders>
              <w:top w:val="single" w:sz="4" w:space="0" w:color="auto"/>
              <w:left w:val="nil"/>
              <w:bottom w:val="single" w:sz="4" w:space="0" w:color="auto"/>
              <w:right w:val="single" w:sz="4" w:space="0" w:color="auto"/>
            </w:tcBorders>
            <w:shd w:val="clear" w:color="auto" w:fill="BFBFBF"/>
            <w:vAlign w:val="center"/>
            <w:hideMark/>
          </w:tcPr>
          <w:p w14:paraId="071E54A7"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 xml:space="preserve">CONTENIDOS </w:t>
            </w:r>
          </w:p>
        </w:tc>
        <w:tc>
          <w:tcPr>
            <w:tcW w:w="2333" w:type="dxa"/>
            <w:gridSpan w:val="2"/>
            <w:vMerge w:val="restart"/>
            <w:tcBorders>
              <w:top w:val="single" w:sz="4" w:space="0" w:color="auto"/>
              <w:left w:val="single" w:sz="4" w:space="0" w:color="auto"/>
              <w:right w:val="single" w:sz="4" w:space="0" w:color="auto"/>
            </w:tcBorders>
            <w:shd w:val="clear" w:color="auto" w:fill="BFBFBF"/>
            <w:vAlign w:val="center"/>
            <w:hideMark/>
          </w:tcPr>
          <w:p w14:paraId="31A243EA" w14:textId="37E8D1EB" w:rsidR="004F7C70" w:rsidRPr="00A30319" w:rsidRDefault="004F7C70" w:rsidP="004F7C70">
            <w:pPr>
              <w:spacing w:after="0"/>
              <w:jc w:val="center"/>
              <w:rPr>
                <w:rFonts w:ascii="Arial Narrow" w:eastAsia="Times New Roman" w:hAnsi="Arial Narrow"/>
                <w:b/>
                <w:bCs/>
                <w:color w:val="000000"/>
                <w:sz w:val="20"/>
                <w:szCs w:val="20"/>
                <w:lang w:eastAsia="es-PE"/>
              </w:rPr>
            </w:pPr>
            <w:r w:rsidRPr="00601B59">
              <w:rPr>
                <w:rFonts w:ascii="Arial Narrow" w:eastAsia="Times New Roman" w:hAnsi="Arial Narrow"/>
                <w:b/>
                <w:bCs/>
                <w:color w:val="000000"/>
                <w:sz w:val="20"/>
                <w:szCs w:val="20"/>
                <w:lang w:eastAsia="es-PE"/>
              </w:rPr>
              <w:t>ESTRATEGIA D</w:t>
            </w:r>
            <w:r>
              <w:rPr>
                <w:rFonts w:ascii="Arial Narrow" w:eastAsia="Times New Roman" w:hAnsi="Arial Narrow"/>
                <w:b/>
                <w:bCs/>
                <w:color w:val="000000"/>
                <w:sz w:val="20"/>
                <w:szCs w:val="20"/>
                <w:lang w:eastAsia="es-PE"/>
              </w:rPr>
              <w:t>IDÁCTICA</w:t>
            </w:r>
          </w:p>
        </w:tc>
        <w:tc>
          <w:tcPr>
            <w:tcW w:w="2429" w:type="dxa"/>
            <w:vMerge w:val="restart"/>
            <w:tcBorders>
              <w:top w:val="single" w:sz="4" w:space="0" w:color="auto"/>
              <w:left w:val="single" w:sz="4" w:space="0" w:color="auto"/>
              <w:right w:val="single" w:sz="4" w:space="0" w:color="auto"/>
            </w:tcBorders>
            <w:shd w:val="clear" w:color="auto" w:fill="BFBFBF"/>
            <w:vAlign w:val="center"/>
            <w:hideMark/>
          </w:tcPr>
          <w:p w14:paraId="39143928"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 xml:space="preserve">INDICADORES DE LOGRO DE LA CAPACIDAD </w:t>
            </w:r>
          </w:p>
        </w:tc>
      </w:tr>
      <w:tr w:rsidR="004F7C70" w:rsidRPr="00A30319" w14:paraId="52B663F1" w14:textId="77777777" w:rsidTr="00361344">
        <w:trPr>
          <w:trHeight w:val="319"/>
        </w:trPr>
        <w:tc>
          <w:tcPr>
            <w:tcW w:w="880" w:type="dxa"/>
            <w:vMerge/>
            <w:tcBorders>
              <w:left w:val="single" w:sz="4" w:space="0" w:color="auto"/>
              <w:right w:val="single" w:sz="4" w:space="0" w:color="auto"/>
            </w:tcBorders>
            <w:vAlign w:val="center"/>
          </w:tcPr>
          <w:p w14:paraId="015879F1" w14:textId="77777777" w:rsidR="004F7C70" w:rsidRPr="00A30319" w:rsidRDefault="004F7C70" w:rsidP="004F7C70">
            <w:pPr>
              <w:spacing w:after="0"/>
              <w:jc w:val="center"/>
              <w:rPr>
                <w:rFonts w:ascii="Arial Narrow" w:eastAsia="Times New Roman" w:hAnsi="Arial Narrow"/>
                <w:b/>
                <w:i/>
                <w:color w:val="000000"/>
                <w:sz w:val="20"/>
                <w:szCs w:val="20"/>
                <w:lang w:eastAsia="es-PE"/>
              </w:rPr>
            </w:pPr>
          </w:p>
        </w:tc>
        <w:tc>
          <w:tcPr>
            <w:tcW w:w="884" w:type="dxa"/>
            <w:vMerge/>
            <w:tcBorders>
              <w:top w:val="nil"/>
              <w:left w:val="single" w:sz="4" w:space="0" w:color="auto"/>
              <w:bottom w:val="single" w:sz="4" w:space="0" w:color="auto"/>
              <w:right w:val="single" w:sz="4" w:space="0" w:color="auto"/>
            </w:tcBorders>
            <w:vAlign w:val="center"/>
            <w:hideMark/>
          </w:tcPr>
          <w:p w14:paraId="3A4AB551" w14:textId="77777777" w:rsidR="004F7C70" w:rsidRPr="00A30319" w:rsidRDefault="004F7C70" w:rsidP="004F7C70">
            <w:pPr>
              <w:spacing w:after="0"/>
              <w:rPr>
                <w:rFonts w:ascii="Arial Narrow" w:eastAsia="Times New Roman" w:hAnsi="Arial Narrow"/>
                <w:color w:val="000000"/>
                <w:sz w:val="20"/>
                <w:szCs w:val="20"/>
                <w:lang w:eastAsia="es-PE"/>
              </w:rPr>
            </w:pPr>
          </w:p>
        </w:tc>
        <w:tc>
          <w:tcPr>
            <w:tcW w:w="3266" w:type="dxa"/>
            <w:tcBorders>
              <w:top w:val="nil"/>
              <w:left w:val="nil"/>
              <w:bottom w:val="single" w:sz="4" w:space="0" w:color="auto"/>
              <w:right w:val="single" w:sz="4" w:space="0" w:color="auto"/>
            </w:tcBorders>
            <w:shd w:val="clear" w:color="auto" w:fill="D9D9D9"/>
            <w:vAlign w:val="center"/>
            <w:hideMark/>
          </w:tcPr>
          <w:p w14:paraId="5F1AC90E"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CONCEPTUAL</w:t>
            </w:r>
          </w:p>
        </w:tc>
        <w:tc>
          <w:tcPr>
            <w:tcW w:w="2412" w:type="dxa"/>
            <w:gridSpan w:val="2"/>
            <w:tcBorders>
              <w:top w:val="nil"/>
              <w:left w:val="nil"/>
              <w:bottom w:val="single" w:sz="4" w:space="0" w:color="auto"/>
              <w:right w:val="single" w:sz="4" w:space="0" w:color="auto"/>
            </w:tcBorders>
            <w:shd w:val="clear" w:color="auto" w:fill="D9D9D9"/>
            <w:vAlign w:val="center"/>
            <w:hideMark/>
          </w:tcPr>
          <w:p w14:paraId="21A00138"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PROCEDIMENTAL</w:t>
            </w:r>
          </w:p>
        </w:tc>
        <w:tc>
          <w:tcPr>
            <w:tcW w:w="2411" w:type="dxa"/>
            <w:tcBorders>
              <w:top w:val="nil"/>
              <w:left w:val="nil"/>
              <w:bottom w:val="single" w:sz="4" w:space="0" w:color="auto"/>
              <w:right w:val="single" w:sz="4" w:space="0" w:color="auto"/>
            </w:tcBorders>
            <w:shd w:val="clear" w:color="auto" w:fill="D9D9D9"/>
            <w:vAlign w:val="center"/>
            <w:hideMark/>
          </w:tcPr>
          <w:p w14:paraId="125B80BC"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ACTITUDINAL</w:t>
            </w:r>
          </w:p>
        </w:tc>
        <w:tc>
          <w:tcPr>
            <w:tcW w:w="2333" w:type="dxa"/>
            <w:gridSpan w:val="2"/>
            <w:vMerge/>
            <w:tcBorders>
              <w:left w:val="single" w:sz="4" w:space="0" w:color="auto"/>
              <w:bottom w:val="single" w:sz="4" w:space="0" w:color="auto"/>
              <w:right w:val="single" w:sz="4" w:space="0" w:color="auto"/>
            </w:tcBorders>
            <w:shd w:val="clear" w:color="auto" w:fill="D9D9D9"/>
            <w:vAlign w:val="center"/>
            <w:hideMark/>
          </w:tcPr>
          <w:p w14:paraId="5B667966" w14:textId="77777777" w:rsidR="004F7C70" w:rsidRPr="00A30319" w:rsidRDefault="004F7C70" w:rsidP="004F7C70">
            <w:pPr>
              <w:spacing w:after="0"/>
              <w:rPr>
                <w:rFonts w:ascii="Arial Narrow" w:eastAsia="Times New Roman" w:hAnsi="Arial Narrow"/>
                <w:color w:val="000000"/>
                <w:sz w:val="20"/>
                <w:szCs w:val="20"/>
                <w:lang w:eastAsia="es-PE"/>
              </w:rPr>
            </w:pPr>
          </w:p>
        </w:tc>
        <w:tc>
          <w:tcPr>
            <w:tcW w:w="2429" w:type="dxa"/>
            <w:vMerge/>
            <w:tcBorders>
              <w:left w:val="single" w:sz="4" w:space="0" w:color="auto"/>
              <w:bottom w:val="single" w:sz="4" w:space="0" w:color="auto"/>
              <w:right w:val="single" w:sz="4" w:space="0" w:color="auto"/>
            </w:tcBorders>
            <w:vAlign w:val="center"/>
            <w:hideMark/>
          </w:tcPr>
          <w:p w14:paraId="054C1460" w14:textId="77777777" w:rsidR="004F7C70" w:rsidRPr="00A30319" w:rsidRDefault="004F7C70" w:rsidP="004F7C70">
            <w:pPr>
              <w:spacing w:after="0"/>
              <w:rPr>
                <w:rFonts w:ascii="Arial Narrow" w:eastAsia="Times New Roman" w:hAnsi="Arial Narrow"/>
                <w:color w:val="000000"/>
                <w:sz w:val="20"/>
                <w:szCs w:val="20"/>
                <w:lang w:eastAsia="es-PE"/>
              </w:rPr>
            </w:pPr>
          </w:p>
        </w:tc>
      </w:tr>
      <w:tr w:rsidR="004F7C70" w:rsidRPr="00A30319" w14:paraId="02930777" w14:textId="77777777" w:rsidTr="00202F0B">
        <w:trPr>
          <w:trHeight w:val="1538"/>
        </w:trPr>
        <w:tc>
          <w:tcPr>
            <w:tcW w:w="880" w:type="dxa"/>
            <w:vMerge/>
            <w:tcBorders>
              <w:left w:val="single" w:sz="4" w:space="0" w:color="auto"/>
              <w:bottom w:val="nil"/>
              <w:right w:val="single" w:sz="4" w:space="0" w:color="auto"/>
            </w:tcBorders>
            <w:vAlign w:val="center"/>
          </w:tcPr>
          <w:p w14:paraId="3A24EFD0" w14:textId="77777777" w:rsidR="004F7C70" w:rsidRPr="00A30319" w:rsidRDefault="004F7C70" w:rsidP="004F7C70">
            <w:pPr>
              <w:spacing w:after="0"/>
              <w:jc w:val="center"/>
              <w:rPr>
                <w:rFonts w:ascii="Arial Narrow" w:eastAsia="Times New Roman" w:hAnsi="Arial Narrow"/>
                <w:b/>
                <w:i/>
                <w:color w:val="000000"/>
                <w:sz w:val="20"/>
                <w:szCs w:val="20"/>
                <w:lang w:eastAsia="es-PE"/>
              </w:rPr>
            </w:pPr>
          </w:p>
        </w:tc>
        <w:tc>
          <w:tcPr>
            <w:tcW w:w="884" w:type="dxa"/>
            <w:tcBorders>
              <w:top w:val="nil"/>
              <w:left w:val="nil"/>
              <w:bottom w:val="single" w:sz="4" w:space="0" w:color="auto"/>
              <w:right w:val="single" w:sz="4" w:space="0" w:color="auto"/>
            </w:tcBorders>
            <w:shd w:val="clear" w:color="auto" w:fill="auto"/>
            <w:vAlign w:val="bottom"/>
            <w:hideMark/>
          </w:tcPr>
          <w:p w14:paraId="50D52659" w14:textId="611387F3" w:rsidR="004F7C70" w:rsidRPr="007C2964" w:rsidRDefault="004F7C70" w:rsidP="004F7C70">
            <w:pPr>
              <w:spacing w:after="0" w:line="240" w:lineRule="auto"/>
              <w:jc w:val="center"/>
              <w:rPr>
                <w:rFonts w:ascii="Arial Narrow" w:eastAsia="Times New Roman" w:hAnsi="Arial Narrow"/>
                <w:color w:val="000000"/>
                <w:sz w:val="18"/>
                <w:szCs w:val="18"/>
                <w:lang w:eastAsia="es-PE"/>
              </w:rPr>
            </w:pPr>
            <w:r w:rsidRPr="007C2964">
              <w:rPr>
                <w:rFonts w:ascii="Arial Narrow" w:eastAsia="Times New Roman" w:hAnsi="Arial Narrow"/>
                <w:color w:val="000000"/>
                <w:sz w:val="18"/>
                <w:szCs w:val="18"/>
                <w:lang w:eastAsia="es-PE"/>
              </w:rPr>
              <w:t>9</w:t>
            </w:r>
          </w:p>
          <w:p w14:paraId="7A1C4C74" w14:textId="2AADE911" w:rsidR="004F7C70" w:rsidRPr="007C2964" w:rsidRDefault="004F7C70" w:rsidP="004F7C70">
            <w:pPr>
              <w:spacing w:after="0" w:line="240" w:lineRule="auto"/>
              <w:jc w:val="center"/>
              <w:rPr>
                <w:rFonts w:ascii="Arial Narrow" w:eastAsia="Times New Roman" w:hAnsi="Arial Narrow"/>
                <w:color w:val="000000"/>
                <w:sz w:val="18"/>
                <w:szCs w:val="18"/>
                <w:lang w:eastAsia="es-PE"/>
              </w:rPr>
            </w:pPr>
          </w:p>
          <w:p w14:paraId="6CD2EC71" w14:textId="77777777" w:rsidR="004F7C70" w:rsidRPr="007C2964" w:rsidRDefault="004F7C70" w:rsidP="004F7C70">
            <w:pPr>
              <w:spacing w:after="0" w:line="240" w:lineRule="auto"/>
              <w:jc w:val="center"/>
              <w:rPr>
                <w:rFonts w:ascii="Arial Narrow" w:eastAsia="Times New Roman" w:hAnsi="Arial Narrow"/>
                <w:color w:val="000000"/>
                <w:sz w:val="18"/>
                <w:szCs w:val="18"/>
                <w:lang w:eastAsia="es-PE"/>
              </w:rPr>
            </w:pPr>
          </w:p>
          <w:p w14:paraId="7CE0F3E4" w14:textId="6747F558" w:rsidR="004F7C70" w:rsidRDefault="004F7C70" w:rsidP="004F7C70">
            <w:pPr>
              <w:spacing w:after="0" w:line="240" w:lineRule="auto"/>
              <w:rPr>
                <w:rFonts w:ascii="Arial Narrow" w:eastAsia="Times New Roman" w:hAnsi="Arial Narrow"/>
                <w:color w:val="000000"/>
                <w:sz w:val="18"/>
                <w:szCs w:val="18"/>
                <w:lang w:eastAsia="es-PE"/>
              </w:rPr>
            </w:pPr>
          </w:p>
          <w:p w14:paraId="3441990B" w14:textId="16E1FBD7" w:rsidR="004F7C70" w:rsidRPr="007C2964" w:rsidRDefault="004F7C70" w:rsidP="004F7C70">
            <w:pPr>
              <w:spacing w:after="0" w:line="240" w:lineRule="auto"/>
              <w:jc w:val="center"/>
              <w:rPr>
                <w:rFonts w:ascii="Arial Narrow" w:eastAsia="Times New Roman" w:hAnsi="Arial Narrow"/>
                <w:color w:val="000000"/>
                <w:sz w:val="18"/>
                <w:szCs w:val="18"/>
                <w:lang w:eastAsia="es-PE"/>
              </w:rPr>
            </w:pPr>
          </w:p>
        </w:tc>
        <w:tc>
          <w:tcPr>
            <w:tcW w:w="3266" w:type="dxa"/>
            <w:tcBorders>
              <w:top w:val="nil"/>
              <w:left w:val="single" w:sz="4" w:space="0" w:color="auto"/>
              <w:bottom w:val="single" w:sz="4" w:space="0" w:color="auto"/>
              <w:right w:val="single" w:sz="4" w:space="0" w:color="auto"/>
            </w:tcBorders>
            <w:shd w:val="clear" w:color="auto" w:fill="auto"/>
          </w:tcPr>
          <w:p w14:paraId="7112A0FD" w14:textId="76200549" w:rsidR="004F7C70" w:rsidRDefault="004F7C70" w:rsidP="004F7C70">
            <w:pPr>
              <w:tabs>
                <w:tab w:val="left" w:pos="0"/>
                <w:tab w:val="left" w:pos="224"/>
              </w:tabs>
              <w:spacing w:after="0" w:line="240" w:lineRule="auto"/>
              <w:jc w:val="both"/>
              <w:rPr>
                <w:rFonts w:ascii="Arial Narrow" w:eastAsia="Times New Roman" w:hAnsi="Arial Narrow"/>
                <w:color w:val="000000"/>
                <w:sz w:val="18"/>
                <w:szCs w:val="18"/>
                <w:lang w:eastAsia="es-PE"/>
              </w:rPr>
            </w:pPr>
            <w:r w:rsidRPr="007C2964">
              <w:rPr>
                <w:rFonts w:ascii="Arial Narrow" w:eastAsia="Times New Roman" w:hAnsi="Arial Narrow"/>
                <w:color w:val="000000"/>
                <w:sz w:val="18"/>
                <w:szCs w:val="18"/>
                <w:lang w:eastAsia="es-PE"/>
              </w:rPr>
              <w:t xml:space="preserve"> </w:t>
            </w:r>
            <w:r w:rsidR="00361344">
              <w:rPr>
                <w:rFonts w:ascii="Arial Narrow" w:eastAsia="Times New Roman" w:hAnsi="Arial Narrow"/>
                <w:color w:val="000000"/>
                <w:sz w:val="18"/>
                <w:szCs w:val="18"/>
                <w:lang w:eastAsia="es-PE"/>
              </w:rPr>
              <w:t>Gener</w:t>
            </w:r>
            <w:r w:rsidR="00481A82">
              <w:rPr>
                <w:rFonts w:ascii="Arial Narrow" w:eastAsia="Times New Roman" w:hAnsi="Arial Narrow"/>
                <w:color w:val="000000"/>
                <w:sz w:val="18"/>
                <w:szCs w:val="18"/>
                <w:lang w:eastAsia="es-PE"/>
              </w:rPr>
              <w:t xml:space="preserve">alidades, concepto, importancia, la organización de las empresas, otras áreas funcionales, las áreas básicas de toda empresa  Los recursos humanos, conceptos y procesos de selección. </w:t>
            </w:r>
          </w:p>
          <w:p w14:paraId="69226871" w14:textId="2B505125" w:rsidR="004F7C70" w:rsidRDefault="004F7C70" w:rsidP="004F7C70">
            <w:pPr>
              <w:tabs>
                <w:tab w:val="left" w:pos="0"/>
                <w:tab w:val="left" w:pos="224"/>
              </w:tabs>
              <w:spacing w:after="0" w:line="240" w:lineRule="auto"/>
              <w:jc w:val="both"/>
              <w:rPr>
                <w:rFonts w:ascii="Arial Narrow" w:eastAsia="Times New Roman" w:hAnsi="Arial Narrow"/>
                <w:color w:val="000000"/>
                <w:sz w:val="18"/>
                <w:szCs w:val="18"/>
                <w:lang w:eastAsia="es-PE"/>
              </w:rPr>
            </w:pPr>
          </w:p>
          <w:p w14:paraId="68F13B8F" w14:textId="39981BA8" w:rsidR="004F7C70" w:rsidRPr="007C2964" w:rsidRDefault="004F7C70" w:rsidP="004F7C70">
            <w:pPr>
              <w:pStyle w:val="Prrafodelista"/>
              <w:spacing w:after="0" w:line="240" w:lineRule="auto"/>
              <w:ind w:left="192"/>
              <w:jc w:val="both"/>
              <w:rPr>
                <w:rFonts w:ascii="Arial Narrow" w:eastAsia="Times New Roman" w:hAnsi="Arial Narrow"/>
                <w:color w:val="000000"/>
                <w:sz w:val="18"/>
                <w:szCs w:val="18"/>
                <w:lang w:eastAsia="es-PE"/>
              </w:rPr>
            </w:pPr>
          </w:p>
        </w:tc>
        <w:tc>
          <w:tcPr>
            <w:tcW w:w="2412" w:type="dxa"/>
            <w:gridSpan w:val="2"/>
            <w:tcBorders>
              <w:top w:val="nil"/>
              <w:left w:val="nil"/>
              <w:bottom w:val="single" w:sz="4" w:space="0" w:color="auto"/>
              <w:right w:val="single" w:sz="4" w:space="0" w:color="auto"/>
            </w:tcBorders>
            <w:shd w:val="clear" w:color="auto" w:fill="auto"/>
          </w:tcPr>
          <w:p w14:paraId="18143845" w14:textId="4AC7D738" w:rsidR="004F7C70" w:rsidRPr="008C5DE3" w:rsidRDefault="008C5DE3" w:rsidP="008C5DE3">
            <w:pPr>
              <w:spacing w:after="0" w:line="240" w:lineRule="auto"/>
              <w:jc w:val="both"/>
              <w:rPr>
                <w:rFonts w:ascii="Arial Narrow" w:hAnsi="Arial Narrow"/>
                <w:sz w:val="18"/>
                <w:szCs w:val="18"/>
              </w:rPr>
            </w:pPr>
            <w:r>
              <w:rPr>
                <w:rFonts w:ascii="Arial Narrow" w:hAnsi="Arial Narrow"/>
                <w:sz w:val="18"/>
                <w:szCs w:val="18"/>
              </w:rPr>
              <w:t>Reconoce a la empresa como la cedula de las actividades económicas y considera a las áreas funcionales como las actividades empresariales de mayor importancia.</w:t>
            </w:r>
          </w:p>
          <w:p w14:paraId="303E3CAB" w14:textId="77F62433" w:rsidR="004F7C70" w:rsidRPr="007C2964" w:rsidRDefault="004F7C70" w:rsidP="00361344">
            <w:pPr>
              <w:pStyle w:val="Prrafodelista"/>
              <w:spacing w:after="0" w:line="240" w:lineRule="auto"/>
              <w:ind w:left="146"/>
              <w:jc w:val="both"/>
              <w:rPr>
                <w:rFonts w:ascii="Arial Narrow" w:eastAsia="Times New Roman" w:hAnsi="Arial Narrow"/>
                <w:color w:val="000000"/>
                <w:sz w:val="18"/>
                <w:szCs w:val="18"/>
                <w:lang w:eastAsia="es-PE"/>
              </w:rPr>
            </w:pPr>
          </w:p>
        </w:tc>
        <w:tc>
          <w:tcPr>
            <w:tcW w:w="2411" w:type="dxa"/>
            <w:tcBorders>
              <w:top w:val="nil"/>
              <w:left w:val="nil"/>
              <w:bottom w:val="single" w:sz="4" w:space="0" w:color="auto"/>
              <w:right w:val="single" w:sz="4" w:space="0" w:color="auto"/>
            </w:tcBorders>
            <w:shd w:val="clear" w:color="auto" w:fill="auto"/>
          </w:tcPr>
          <w:p w14:paraId="7A346BAD" w14:textId="675A4F08" w:rsidR="004F7C70" w:rsidRPr="008C5DE3" w:rsidRDefault="008C5DE3" w:rsidP="008C5DE3">
            <w:pPr>
              <w:spacing w:after="0" w:line="240" w:lineRule="auto"/>
              <w:ind w:right="172"/>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Valora a la empresa como parte del desarrollo económico de todo país y considera a la organización como fundamento de las actividades del proceso administrativo.</w:t>
            </w:r>
          </w:p>
          <w:p w14:paraId="026FBB74" w14:textId="77777777" w:rsidR="004F7C70" w:rsidRPr="007C2964" w:rsidRDefault="004F7C70" w:rsidP="00361344">
            <w:pPr>
              <w:pStyle w:val="Prrafodelista"/>
              <w:spacing w:after="0" w:line="240" w:lineRule="auto"/>
              <w:ind w:left="187" w:right="172"/>
              <w:jc w:val="both"/>
              <w:rPr>
                <w:rFonts w:ascii="Arial Narrow" w:eastAsia="Times New Roman" w:hAnsi="Arial Narrow"/>
                <w:color w:val="000000"/>
                <w:sz w:val="18"/>
                <w:szCs w:val="18"/>
                <w:lang w:eastAsia="es-PE"/>
              </w:rPr>
            </w:pPr>
          </w:p>
        </w:tc>
        <w:tc>
          <w:tcPr>
            <w:tcW w:w="2333" w:type="dxa"/>
            <w:gridSpan w:val="2"/>
            <w:vMerge w:val="restart"/>
            <w:tcBorders>
              <w:top w:val="nil"/>
              <w:left w:val="nil"/>
              <w:right w:val="single" w:sz="4" w:space="0" w:color="auto"/>
            </w:tcBorders>
            <w:shd w:val="clear" w:color="auto" w:fill="auto"/>
          </w:tcPr>
          <w:p w14:paraId="1376FB8E" w14:textId="77777777" w:rsidR="004F7C70" w:rsidRPr="007C2964" w:rsidRDefault="004F7C70" w:rsidP="004F7C70">
            <w:pPr>
              <w:spacing w:after="0" w:line="240" w:lineRule="auto"/>
              <w:rPr>
                <w:rFonts w:ascii="Arial Narrow" w:eastAsia="Times New Roman" w:hAnsi="Arial Narrow"/>
                <w:b/>
                <w:color w:val="000000"/>
                <w:sz w:val="18"/>
                <w:szCs w:val="18"/>
                <w:lang w:eastAsia="es-PE"/>
              </w:rPr>
            </w:pPr>
          </w:p>
          <w:p w14:paraId="6278FDF4" w14:textId="77777777" w:rsidR="008605BF" w:rsidRPr="008605BF" w:rsidRDefault="008605BF" w:rsidP="008605BF">
            <w:pPr>
              <w:spacing w:after="0" w:line="240" w:lineRule="auto"/>
              <w:ind w:left="223"/>
              <w:rPr>
                <w:rFonts w:ascii="Arial Narrow" w:eastAsia="Times New Roman" w:hAnsi="Arial Narrow"/>
                <w:color w:val="000000"/>
                <w:sz w:val="18"/>
                <w:szCs w:val="18"/>
                <w:lang w:eastAsia="es-PE"/>
              </w:rPr>
            </w:pPr>
          </w:p>
          <w:p w14:paraId="56B36F47" w14:textId="77777777" w:rsidR="008605BF" w:rsidRPr="008605BF" w:rsidRDefault="008605BF" w:rsidP="008605BF">
            <w:pPr>
              <w:spacing w:after="0" w:line="240" w:lineRule="auto"/>
              <w:ind w:left="223"/>
              <w:rPr>
                <w:rFonts w:ascii="Arial Narrow" w:eastAsia="Times New Roman" w:hAnsi="Arial Narrow"/>
                <w:color w:val="000000"/>
                <w:sz w:val="18"/>
                <w:szCs w:val="18"/>
                <w:lang w:eastAsia="es-PE"/>
              </w:rPr>
            </w:pPr>
            <w:r w:rsidRPr="008605BF">
              <w:rPr>
                <w:rFonts w:ascii="Arial Narrow" w:eastAsia="Times New Roman" w:hAnsi="Arial Narrow"/>
                <w:color w:val="000000"/>
                <w:sz w:val="18"/>
                <w:szCs w:val="18"/>
                <w:lang w:eastAsia="es-PE"/>
              </w:rPr>
              <w:t>-Motivación al inicio de cada sesión.</w:t>
            </w:r>
          </w:p>
          <w:p w14:paraId="3CC0D760" w14:textId="77777777" w:rsidR="008605BF" w:rsidRPr="008605BF" w:rsidRDefault="008605BF" w:rsidP="008605BF">
            <w:pPr>
              <w:spacing w:after="0" w:line="240" w:lineRule="auto"/>
              <w:ind w:left="223"/>
              <w:rPr>
                <w:rFonts w:ascii="Arial Narrow" w:eastAsia="Times New Roman" w:hAnsi="Arial Narrow"/>
                <w:color w:val="000000"/>
                <w:sz w:val="18"/>
                <w:szCs w:val="18"/>
                <w:lang w:eastAsia="es-PE"/>
              </w:rPr>
            </w:pPr>
          </w:p>
          <w:p w14:paraId="4D135CE2" w14:textId="77777777" w:rsidR="008605BF" w:rsidRPr="008605BF" w:rsidRDefault="008605BF" w:rsidP="008605BF">
            <w:pPr>
              <w:spacing w:after="0" w:line="240" w:lineRule="auto"/>
              <w:ind w:left="223"/>
              <w:rPr>
                <w:rFonts w:ascii="Arial Narrow" w:eastAsia="Times New Roman" w:hAnsi="Arial Narrow"/>
                <w:color w:val="000000"/>
                <w:sz w:val="18"/>
                <w:szCs w:val="18"/>
                <w:lang w:eastAsia="es-PE"/>
              </w:rPr>
            </w:pPr>
            <w:r w:rsidRPr="008605BF">
              <w:rPr>
                <w:rFonts w:ascii="Arial Narrow" w:eastAsia="Times New Roman" w:hAnsi="Arial Narrow"/>
                <w:color w:val="000000"/>
                <w:sz w:val="18"/>
                <w:szCs w:val="18"/>
                <w:lang w:eastAsia="es-PE"/>
              </w:rPr>
              <w:t xml:space="preserve"> -Expositiva (Docente/alumno)</w:t>
            </w:r>
          </w:p>
          <w:p w14:paraId="7ADF303A" w14:textId="77777777" w:rsidR="008605BF" w:rsidRPr="008605BF" w:rsidRDefault="008605BF" w:rsidP="008605BF">
            <w:pPr>
              <w:spacing w:after="0" w:line="240" w:lineRule="auto"/>
              <w:ind w:left="223"/>
              <w:rPr>
                <w:rFonts w:ascii="Arial Narrow" w:eastAsia="Times New Roman" w:hAnsi="Arial Narrow"/>
                <w:color w:val="000000"/>
                <w:sz w:val="18"/>
                <w:szCs w:val="18"/>
                <w:lang w:eastAsia="es-PE"/>
              </w:rPr>
            </w:pPr>
          </w:p>
          <w:p w14:paraId="5F4A1103" w14:textId="77777777" w:rsidR="008605BF" w:rsidRPr="008605BF" w:rsidRDefault="008605BF" w:rsidP="008605BF">
            <w:pPr>
              <w:spacing w:after="0" w:line="240" w:lineRule="auto"/>
              <w:ind w:left="223"/>
              <w:rPr>
                <w:rFonts w:ascii="Arial Narrow" w:eastAsia="Times New Roman" w:hAnsi="Arial Narrow"/>
                <w:color w:val="000000"/>
                <w:sz w:val="18"/>
                <w:szCs w:val="18"/>
                <w:lang w:eastAsia="es-PE"/>
              </w:rPr>
            </w:pPr>
            <w:r w:rsidRPr="008605BF">
              <w:rPr>
                <w:rFonts w:ascii="Arial Narrow" w:eastAsia="Times New Roman" w:hAnsi="Arial Narrow"/>
                <w:color w:val="000000"/>
                <w:sz w:val="18"/>
                <w:szCs w:val="18"/>
                <w:lang w:eastAsia="es-PE"/>
              </w:rPr>
              <w:t>-Debate dirigido (discusiones)</w:t>
            </w:r>
          </w:p>
          <w:p w14:paraId="377B8851" w14:textId="77777777" w:rsidR="008605BF" w:rsidRPr="008605BF" w:rsidRDefault="008605BF" w:rsidP="008605BF">
            <w:pPr>
              <w:spacing w:after="0" w:line="240" w:lineRule="auto"/>
              <w:ind w:left="223"/>
              <w:rPr>
                <w:rFonts w:ascii="Arial Narrow" w:eastAsia="Times New Roman" w:hAnsi="Arial Narrow"/>
                <w:color w:val="000000"/>
                <w:sz w:val="18"/>
                <w:szCs w:val="18"/>
                <w:lang w:eastAsia="es-PE"/>
              </w:rPr>
            </w:pPr>
          </w:p>
          <w:p w14:paraId="1929584E" w14:textId="77777777" w:rsidR="008605BF" w:rsidRPr="008605BF" w:rsidRDefault="008605BF" w:rsidP="008605BF">
            <w:pPr>
              <w:spacing w:after="0" w:line="240" w:lineRule="auto"/>
              <w:ind w:left="223"/>
              <w:rPr>
                <w:rFonts w:ascii="Arial Narrow" w:eastAsia="Times New Roman" w:hAnsi="Arial Narrow"/>
                <w:color w:val="000000"/>
                <w:sz w:val="18"/>
                <w:szCs w:val="18"/>
                <w:lang w:eastAsia="es-PE"/>
              </w:rPr>
            </w:pPr>
            <w:r w:rsidRPr="008605BF">
              <w:rPr>
                <w:rFonts w:ascii="Arial Narrow" w:eastAsia="Times New Roman" w:hAnsi="Arial Narrow"/>
                <w:color w:val="000000"/>
                <w:sz w:val="18"/>
                <w:szCs w:val="18"/>
                <w:lang w:eastAsia="es-PE"/>
              </w:rPr>
              <w:t xml:space="preserve"> -Lecturas: Uso de repositorios digitales</w:t>
            </w:r>
          </w:p>
          <w:p w14:paraId="622D69BF" w14:textId="77777777" w:rsidR="008605BF" w:rsidRPr="008605BF" w:rsidRDefault="008605BF" w:rsidP="008605BF">
            <w:pPr>
              <w:spacing w:after="0" w:line="240" w:lineRule="auto"/>
              <w:ind w:left="223"/>
              <w:rPr>
                <w:rFonts w:ascii="Arial Narrow" w:eastAsia="Times New Roman" w:hAnsi="Arial Narrow"/>
                <w:color w:val="000000"/>
                <w:sz w:val="18"/>
                <w:szCs w:val="18"/>
                <w:lang w:eastAsia="es-PE"/>
              </w:rPr>
            </w:pPr>
          </w:p>
          <w:p w14:paraId="033EB42F" w14:textId="77777777" w:rsidR="008605BF" w:rsidRPr="008605BF" w:rsidRDefault="008605BF" w:rsidP="008605BF">
            <w:pPr>
              <w:spacing w:after="0" w:line="240" w:lineRule="auto"/>
              <w:ind w:left="223"/>
              <w:rPr>
                <w:rFonts w:ascii="Arial Narrow" w:eastAsia="Times New Roman" w:hAnsi="Arial Narrow"/>
                <w:color w:val="000000"/>
                <w:sz w:val="18"/>
                <w:szCs w:val="18"/>
                <w:lang w:eastAsia="es-PE"/>
              </w:rPr>
            </w:pPr>
            <w:r w:rsidRPr="008605BF">
              <w:rPr>
                <w:rFonts w:ascii="Arial Narrow" w:eastAsia="Times New Roman" w:hAnsi="Arial Narrow"/>
                <w:color w:val="000000"/>
                <w:sz w:val="18"/>
                <w:szCs w:val="18"/>
                <w:lang w:eastAsia="es-PE"/>
              </w:rPr>
              <w:t>-Lluvia de ideas (saberes previos)</w:t>
            </w:r>
          </w:p>
          <w:p w14:paraId="179322DA" w14:textId="77777777" w:rsidR="008605BF" w:rsidRPr="008605BF" w:rsidRDefault="008605BF" w:rsidP="008605BF">
            <w:pPr>
              <w:spacing w:after="0" w:line="240" w:lineRule="auto"/>
              <w:ind w:left="223"/>
              <w:rPr>
                <w:rFonts w:ascii="Arial Narrow" w:eastAsia="Times New Roman" w:hAnsi="Arial Narrow"/>
                <w:color w:val="000000"/>
                <w:sz w:val="18"/>
                <w:szCs w:val="18"/>
                <w:lang w:eastAsia="es-PE"/>
              </w:rPr>
            </w:pPr>
          </w:p>
          <w:p w14:paraId="70923374" w14:textId="02ACCC62" w:rsidR="004F7C70" w:rsidRPr="007C2964" w:rsidRDefault="008605BF" w:rsidP="008605BF">
            <w:pPr>
              <w:spacing w:after="0" w:line="240" w:lineRule="auto"/>
              <w:ind w:left="223"/>
              <w:rPr>
                <w:rFonts w:ascii="Arial Narrow" w:eastAsia="Times New Roman" w:hAnsi="Arial Narrow"/>
                <w:color w:val="000000"/>
                <w:sz w:val="18"/>
                <w:szCs w:val="18"/>
                <w:lang w:eastAsia="es-PE"/>
              </w:rPr>
            </w:pPr>
            <w:r w:rsidRPr="008605BF">
              <w:rPr>
                <w:rFonts w:ascii="Arial Narrow" w:eastAsia="Times New Roman" w:hAnsi="Arial Narrow"/>
                <w:color w:val="000000"/>
                <w:sz w:val="18"/>
                <w:szCs w:val="18"/>
                <w:lang w:eastAsia="es-PE"/>
              </w:rPr>
              <w:t>-Aula invertida en forma progresiva)</w:t>
            </w:r>
          </w:p>
          <w:p w14:paraId="33CCE2E6" w14:textId="77777777" w:rsidR="004F7C70" w:rsidRPr="007C2964" w:rsidRDefault="004F7C70" w:rsidP="004F7C70">
            <w:pPr>
              <w:spacing w:after="0" w:line="240" w:lineRule="auto"/>
              <w:rPr>
                <w:rFonts w:ascii="Arial Narrow" w:eastAsia="Times New Roman" w:hAnsi="Arial Narrow"/>
                <w:color w:val="000000"/>
                <w:sz w:val="18"/>
                <w:szCs w:val="18"/>
                <w:lang w:eastAsia="es-PE"/>
              </w:rPr>
            </w:pPr>
          </w:p>
        </w:tc>
        <w:tc>
          <w:tcPr>
            <w:tcW w:w="2429" w:type="dxa"/>
            <w:tcBorders>
              <w:top w:val="nil"/>
              <w:left w:val="nil"/>
              <w:bottom w:val="single" w:sz="4" w:space="0" w:color="auto"/>
              <w:right w:val="single" w:sz="4" w:space="0" w:color="auto"/>
            </w:tcBorders>
            <w:shd w:val="clear" w:color="auto" w:fill="auto"/>
          </w:tcPr>
          <w:p w14:paraId="043051FC" w14:textId="1335D87F" w:rsidR="00361344" w:rsidRDefault="00782BBB" w:rsidP="00782BBB">
            <w:pPr>
              <w:tabs>
                <w:tab w:val="center" w:pos="4678"/>
              </w:tabs>
              <w:spacing w:after="0" w:line="240" w:lineRule="auto"/>
              <w:ind w:right="-568"/>
              <w:rPr>
                <w:rFonts w:ascii="Arial Narrow" w:eastAsia="Times New Roman" w:hAnsi="Arial Narrow" w:cs="Arial"/>
                <w:iCs/>
                <w:sz w:val="18"/>
                <w:szCs w:val="18"/>
                <w:lang w:val="es-ES" w:eastAsia="es-ES"/>
              </w:rPr>
            </w:pPr>
            <w:r w:rsidRPr="00782BBB">
              <w:rPr>
                <w:rFonts w:ascii="Arial Narrow" w:eastAsia="Times New Roman" w:hAnsi="Arial Narrow" w:cs="Arial"/>
                <w:iCs/>
                <w:sz w:val="18"/>
                <w:szCs w:val="18"/>
                <w:lang w:val="es-ES" w:eastAsia="es-ES"/>
              </w:rPr>
              <w:t>Reconoce a las áreas funcionales</w:t>
            </w:r>
          </w:p>
          <w:p w14:paraId="282214E3" w14:textId="77777777" w:rsidR="00361344" w:rsidRDefault="00782BBB" w:rsidP="00782BBB">
            <w:pPr>
              <w:tabs>
                <w:tab w:val="center" w:pos="4678"/>
              </w:tabs>
              <w:spacing w:after="0" w:line="240" w:lineRule="auto"/>
              <w:ind w:right="-568"/>
              <w:rPr>
                <w:rFonts w:ascii="Arial Narrow" w:eastAsia="Times New Roman" w:hAnsi="Arial Narrow" w:cs="Arial"/>
                <w:iCs/>
                <w:sz w:val="18"/>
                <w:szCs w:val="18"/>
                <w:lang w:val="es-ES" w:eastAsia="es-ES"/>
              </w:rPr>
            </w:pPr>
            <w:r w:rsidRPr="00782BBB">
              <w:rPr>
                <w:rFonts w:ascii="Arial Narrow" w:eastAsia="Times New Roman" w:hAnsi="Arial Narrow" w:cs="Arial"/>
                <w:iCs/>
                <w:sz w:val="18"/>
                <w:szCs w:val="18"/>
                <w:lang w:val="es-ES" w:eastAsia="es-ES"/>
              </w:rPr>
              <w:t xml:space="preserve"> de las empresas</w:t>
            </w:r>
            <w:r w:rsidR="00361344">
              <w:rPr>
                <w:rFonts w:ascii="Arial Narrow" w:eastAsia="Times New Roman" w:hAnsi="Arial Narrow" w:cs="Arial"/>
                <w:iCs/>
                <w:sz w:val="18"/>
                <w:szCs w:val="18"/>
                <w:lang w:val="es-ES" w:eastAsia="es-ES"/>
              </w:rPr>
              <w:t xml:space="preserve"> como los ejes</w:t>
            </w:r>
          </w:p>
          <w:p w14:paraId="15BE676D" w14:textId="77777777" w:rsidR="00481A82" w:rsidRDefault="00481A82" w:rsidP="00782BBB">
            <w:pPr>
              <w:tabs>
                <w:tab w:val="center" w:pos="4678"/>
              </w:tabs>
              <w:spacing w:after="0" w:line="240" w:lineRule="auto"/>
              <w:ind w:right="-568"/>
              <w:rPr>
                <w:rFonts w:ascii="Arial Narrow" w:eastAsia="Times New Roman" w:hAnsi="Arial Narrow" w:cs="Arial"/>
                <w:iCs/>
                <w:sz w:val="18"/>
                <w:szCs w:val="18"/>
                <w:lang w:val="es-ES" w:eastAsia="es-ES"/>
              </w:rPr>
            </w:pPr>
            <w:r>
              <w:rPr>
                <w:rFonts w:ascii="Arial Narrow" w:eastAsia="Times New Roman" w:hAnsi="Arial Narrow" w:cs="Arial"/>
                <w:iCs/>
                <w:sz w:val="18"/>
                <w:szCs w:val="18"/>
                <w:lang w:val="es-ES" w:eastAsia="es-ES"/>
              </w:rPr>
              <w:t xml:space="preserve"> fundamentales de toda</w:t>
            </w:r>
          </w:p>
          <w:p w14:paraId="1301F374" w14:textId="4CCE9E7A" w:rsidR="00782BBB" w:rsidRDefault="00481A82" w:rsidP="00782BBB">
            <w:pPr>
              <w:tabs>
                <w:tab w:val="center" w:pos="4678"/>
              </w:tabs>
              <w:spacing w:after="0" w:line="240" w:lineRule="auto"/>
              <w:ind w:right="-568"/>
              <w:rPr>
                <w:rFonts w:ascii="Arial Narrow" w:eastAsia="Times New Roman" w:hAnsi="Arial Narrow" w:cs="Arial"/>
                <w:iCs/>
                <w:sz w:val="18"/>
                <w:szCs w:val="18"/>
                <w:lang w:val="es-ES" w:eastAsia="es-ES"/>
              </w:rPr>
            </w:pPr>
            <w:r>
              <w:rPr>
                <w:rFonts w:ascii="Arial Narrow" w:eastAsia="Times New Roman" w:hAnsi="Arial Narrow" w:cs="Arial"/>
                <w:iCs/>
                <w:sz w:val="18"/>
                <w:szCs w:val="18"/>
                <w:lang w:val="es-ES" w:eastAsia="es-ES"/>
              </w:rPr>
              <w:t xml:space="preserve"> organización y valor al área de</w:t>
            </w:r>
          </w:p>
          <w:p w14:paraId="2DA29499" w14:textId="113466E9" w:rsidR="00481A82" w:rsidRDefault="00481A82" w:rsidP="00782BBB">
            <w:pPr>
              <w:tabs>
                <w:tab w:val="center" w:pos="4678"/>
              </w:tabs>
              <w:spacing w:after="0" w:line="240" w:lineRule="auto"/>
              <w:ind w:right="-568"/>
              <w:rPr>
                <w:rFonts w:ascii="Arial Narrow" w:eastAsia="Times New Roman" w:hAnsi="Arial Narrow" w:cs="Arial"/>
                <w:iCs/>
                <w:sz w:val="18"/>
                <w:szCs w:val="18"/>
                <w:lang w:val="es-ES" w:eastAsia="es-ES"/>
              </w:rPr>
            </w:pPr>
            <w:r>
              <w:rPr>
                <w:rFonts w:ascii="Arial Narrow" w:eastAsia="Times New Roman" w:hAnsi="Arial Narrow" w:cs="Arial"/>
                <w:iCs/>
                <w:sz w:val="18"/>
                <w:szCs w:val="18"/>
                <w:lang w:val="es-ES" w:eastAsia="es-ES"/>
              </w:rPr>
              <w:t>personal  como una de las más</w:t>
            </w:r>
          </w:p>
          <w:p w14:paraId="7382F8E3" w14:textId="7AD6E824" w:rsidR="004F7C70" w:rsidRPr="00481A82" w:rsidRDefault="00481A82" w:rsidP="00481A82">
            <w:pPr>
              <w:tabs>
                <w:tab w:val="center" w:pos="4678"/>
              </w:tabs>
              <w:spacing w:after="0" w:line="240" w:lineRule="auto"/>
              <w:ind w:right="-568"/>
              <w:rPr>
                <w:rFonts w:ascii="Arial Narrow" w:eastAsia="Times New Roman" w:hAnsi="Arial Narrow" w:cs="Arial"/>
                <w:iCs/>
                <w:sz w:val="18"/>
                <w:szCs w:val="18"/>
                <w:lang w:val="es-ES" w:eastAsia="es-ES"/>
              </w:rPr>
            </w:pPr>
            <w:r>
              <w:rPr>
                <w:rFonts w:ascii="Arial Narrow" w:eastAsia="Times New Roman" w:hAnsi="Arial Narrow" w:cs="Arial"/>
                <w:iCs/>
                <w:sz w:val="18"/>
                <w:szCs w:val="18"/>
                <w:lang w:val="es-ES" w:eastAsia="es-ES"/>
              </w:rPr>
              <w:t>importantes.</w:t>
            </w:r>
          </w:p>
        </w:tc>
      </w:tr>
      <w:tr w:rsidR="004F7C70" w:rsidRPr="00A30319" w14:paraId="3A2E4F89" w14:textId="77777777" w:rsidTr="00202F0B">
        <w:trPr>
          <w:trHeight w:val="1008"/>
        </w:trPr>
        <w:tc>
          <w:tcPr>
            <w:tcW w:w="880" w:type="dxa"/>
            <w:vMerge/>
            <w:tcBorders>
              <w:left w:val="single" w:sz="4" w:space="0" w:color="auto"/>
              <w:bottom w:val="nil"/>
              <w:right w:val="single" w:sz="4" w:space="0" w:color="auto"/>
            </w:tcBorders>
            <w:vAlign w:val="center"/>
          </w:tcPr>
          <w:p w14:paraId="12FA76A0" w14:textId="77777777" w:rsidR="004F7C70" w:rsidRPr="00A30319" w:rsidRDefault="004F7C70" w:rsidP="004F7C70">
            <w:pPr>
              <w:spacing w:after="0"/>
              <w:jc w:val="center"/>
              <w:rPr>
                <w:rFonts w:ascii="Arial Narrow" w:eastAsia="Times New Roman" w:hAnsi="Arial Narrow"/>
                <w:b/>
                <w:i/>
                <w:color w:val="000000"/>
                <w:sz w:val="20"/>
                <w:szCs w:val="20"/>
                <w:lang w:eastAsia="es-PE"/>
              </w:rPr>
            </w:pPr>
          </w:p>
        </w:tc>
        <w:tc>
          <w:tcPr>
            <w:tcW w:w="884" w:type="dxa"/>
            <w:tcBorders>
              <w:top w:val="single" w:sz="4" w:space="0" w:color="auto"/>
              <w:left w:val="nil"/>
              <w:bottom w:val="single" w:sz="4" w:space="0" w:color="auto"/>
              <w:right w:val="single" w:sz="4" w:space="0" w:color="auto"/>
            </w:tcBorders>
            <w:shd w:val="clear" w:color="auto" w:fill="auto"/>
            <w:vAlign w:val="center"/>
          </w:tcPr>
          <w:p w14:paraId="20DC10FA" w14:textId="77777777" w:rsidR="004F7C70" w:rsidRPr="007C2964" w:rsidRDefault="004F7C70" w:rsidP="004F7C70">
            <w:pPr>
              <w:spacing w:after="0" w:line="240" w:lineRule="auto"/>
              <w:jc w:val="center"/>
              <w:rPr>
                <w:rFonts w:ascii="Arial Narrow" w:eastAsia="Times New Roman" w:hAnsi="Arial Narrow"/>
                <w:color w:val="000000"/>
                <w:sz w:val="18"/>
                <w:szCs w:val="18"/>
                <w:lang w:eastAsia="es-PE"/>
              </w:rPr>
            </w:pPr>
          </w:p>
          <w:p w14:paraId="35841652" w14:textId="77777777" w:rsidR="004F7C70" w:rsidRPr="007C2964" w:rsidRDefault="004F7C70" w:rsidP="004F7C70">
            <w:pPr>
              <w:spacing w:after="0" w:line="240" w:lineRule="auto"/>
              <w:jc w:val="center"/>
              <w:rPr>
                <w:rFonts w:ascii="Arial Narrow" w:eastAsia="Times New Roman" w:hAnsi="Arial Narrow"/>
                <w:color w:val="000000"/>
                <w:sz w:val="18"/>
                <w:szCs w:val="18"/>
                <w:lang w:eastAsia="es-PE"/>
              </w:rPr>
            </w:pPr>
            <w:r w:rsidRPr="007C2964">
              <w:rPr>
                <w:rFonts w:ascii="Arial Narrow" w:eastAsia="Times New Roman" w:hAnsi="Arial Narrow"/>
                <w:color w:val="000000"/>
                <w:sz w:val="18"/>
                <w:szCs w:val="18"/>
                <w:lang w:eastAsia="es-PE"/>
              </w:rPr>
              <w:t>10</w:t>
            </w:r>
          </w:p>
          <w:p w14:paraId="275916EA" w14:textId="77777777" w:rsidR="004F7C70" w:rsidRPr="007C2964" w:rsidRDefault="004F7C70" w:rsidP="004F7C70">
            <w:pPr>
              <w:spacing w:after="0" w:line="240" w:lineRule="auto"/>
              <w:jc w:val="center"/>
              <w:rPr>
                <w:rFonts w:ascii="Arial Narrow" w:eastAsia="Times New Roman" w:hAnsi="Arial Narrow"/>
                <w:color w:val="000000"/>
                <w:sz w:val="18"/>
                <w:szCs w:val="18"/>
                <w:lang w:eastAsia="es-PE"/>
              </w:rPr>
            </w:pPr>
          </w:p>
          <w:p w14:paraId="2DA58E26" w14:textId="0F2DD2D0" w:rsidR="004F7C70" w:rsidRPr="007C2964" w:rsidRDefault="004F7C70" w:rsidP="004F7C70">
            <w:pPr>
              <w:spacing w:after="0" w:line="240" w:lineRule="auto"/>
              <w:rPr>
                <w:rFonts w:ascii="Arial Narrow" w:eastAsia="Times New Roman" w:hAnsi="Arial Narrow"/>
                <w:color w:val="000000"/>
                <w:sz w:val="18"/>
                <w:szCs w:val="18"/>
                <w:lang w:eastAsia="es-PE"/>
              </w:rPr>
            </w:pPr>
          </w:p>
        </w:tc>
        <w:tc>
          <w:tcPr>
            <w:tcW w:w="3266" w:type="dxa"/>
            <w:tcBorders>
              <w:top w:val="single" w:sz="4" w:space="0" w:color="auto"/>
              <w:left w:val="single" w:sz="4" w:space="0" w:color="auto"/>
              <w:bottom w:val="single" w:sz="4" w:space="0" w:color="auto"/>
              <w:right w:val="single" w:sz="4" w:space="0" w:color="auto"/>
            </w:tcBorders>
            <w:shd w:val="clear" w:color="auto" w:fill="auto"/>
          </w:tcPr>
          <w:p w14:paraId="434B2038" w14:textId="3671C2F3" w:rsidR="00202F0B" w:rsidRPr="00481A82" w:rsidRDefault="00481A82" w:rsidP="00481A82">
            <w:pPr>
              <w:tabs>
                <w:tab w:val="left" w:pos="0"/>
                <w:tab w:val="left" w:pos="224"/>
              </w:tabs>
              <w:spacing w:after="0" w:line="240" w:lineRule="auto"/>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El área funcional fina</w:t>
            </w:r>
            <w:r w:rsidR="00202F0B">
              <w:rPr>
                <w:rFonts w:ascii="Arial Narrow" w:eastAsia="Times New Roman" w:hAnsi="Arial Narrow"/>
                <w:color w:val="000000"/>
                <w:sz w:val="18"/>
                <w:szCs w:val="18"/>
                <w:lang w:eastAsia="es-PE"/>
              </w:rPr>
              <w:t>n</w:t>
            </w:r>
            <w:r>
              <w:rPr>
                <w:rFonts w:ascii="Arial Narrow" w:eastAsia="Times New Roman" w:hAnsi="Arial Narrow"/>
                <w:color w:val="000000"/>
                <w:sz w:val="18"/>
                <w:szCs w:val="18"/>
                <w:lang w:eastAsia="es-PE"/>
              </w:rPr>
              <w:t>ciera, finalidad, principales funciones</w:t>
            </w:r>
            <w:r w:rsidR="00202F0B">
              <w:rPr>
                <w:rFonts w:ascii="Arial Narrow" w:eastAsia="Times New Roman" w:hAnsi="Arial Narrow"/>
                <w:color w:val="000000"/>
                <w:sz w:val="18"/>
                <w:szCs w:val="18"/>
                <w:lang w:eastAsia="es-PE"/>
              </w:rPr>
              <w:t>, planeación ,presupuesto, crédito y cobranzas, impuestos y riesgos financieros de las empresas.</w:t>
            </w:r>
          </w:p>
        </w:tc>
        <w:tc>
          <w:tcPr>
            <w:tcW w:w="2412" w:type="dxa"/>
            <w:gridSpan w:val="2"/>
            <w:tcBorders>
              <w:top w:val="single" w:sz="4" w:space="0" w:color="auto"/>
              <w:left w:val="nil"/>
              <w:bottom w:val="single" w:sz="4" w:space="0" w:color="auto"/>
              <w:right w:val="single" w:sz="4" w:space="0" w:color="auto"/>
            </w:tcBorders>
            <w:shd w:val="clear" w:color="auto" w:fill="auto"/>
          </w:tcPr>
          <w:p w14:paraId="341FEB12" w14:textId="29F3BB27" w:rsidR="004F7C70" w:rsidRPr="00202F0B" w:rsidRDefault="008C5DE3" w:rsidP="00202F0B">
            <w:pPr>
              <w:spacing w:after="0" w:line="240" w:lineRule="auto"/>
              <w:jc w:val="both"/>
              <w:rPr>
                <w:rFonts w:ascii="Arial Narrow" w:hAnsi="Arial Narrow"/>
                <w:sz w:val="18"/>
                <w:szCs w:val="18"/>
              </w:rPr>
            </w:pPr>
            <w:r>
              <w:rPr>
                <w:rFonts w:ascii="Arial Narrow" w:hAnsi="Arial Narrow"/>
                <w:sz w:val="18"/>
                <w:szCs w:val="18"/>
              </w:rPr>
              <w:t>Aplica los conocimientos  que invoca el área financiera  en toda actividad del hombre para alcanzar sus objetivos personales y generales de toda sociedad.</w:t>
            </w:r>
          </w:p>
        </w:tc>
        <w:tc>
          <w:tcPr>
            <w:tcW w:w="2411" w:type="dxa"/>
            <w:tcBorders>
              <w:top w:val="single" w:sz="4" w:space="0" w:color="auto"/>
              <w:left w:val="nil"/>
              <w:bottom w:val="single" w:sz="4" w:space="0" w:color="auto"/>
              <w:right w:val="single" w:sz="4" w:space="0" w:color="auto"/>
            </w:tcBorders>
            <w:shd w:val="clear" w:color="auto" w:fill="auto"/>
          </w:tcPr>
          <w:p w14:paraId="40E9E108" w14:textId="17D20422" w:rsidR="004F7C70" w:rsidRPr="008C5DE3" w:rsidRDefault="008C5DE3" w:rsidP="008C5DE3">
            <w:pPr>
              <w:spacing w:after="0" w:line="240" w:lineRule="auto"/>
              <w:ind w:right="172"/>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Considera a las actividade</w:t>
            </w:r>
            <w:r w:rsidR="004660CA">
              <w:rPr>
                <w:rFonts w:ascii="Arial Narrow" w:eastAsia="Times New Roman" w:hAnsi="Arial Narrow"/>
                <w:color w:val="000000"/>
                <w:sz w:val="18"/>
                <w:szCs w:val="18"/>
                <w:lang w:eastAsia="es-PE"/>
              </w:rPr>
              <w:t>s</w:t>
            </w:r>
            <w:r>
              <w:rPr>
                <w:rFonts w:ascii="Arial Narrow" w:eastAsia="Times New Roman" w:hAnsi="Arial Narrow"/>
                <w:color w:val="000000"/>
                <w:sz w:val="18"/>
                <w:szCs w:val="18"/>
                <w:lang w:eastAsia="es-PE"/>
              </w:rPr>
              <w:t xml:space="preserve"> fina</w:t>
            </w:r>
            <w:r w:rsidR="004660CA">
              <w:rPr>
                <w:rFonts w:ascii="Arial Narrow" w:eastAsia="Times New Roman" w:hAnsi="Arial Narrow"/>
                <w:color w:val="000000"/>
                <w:sz w:val="18"/>
                <w:szCs w:val="18"/>
                <w:lang w:eastAsia="es-PE"/>
              </w:rPr>
              <w:t>ncieras como el ejercicio diario de toda persona u organización como parte de sus actividades diarias.</w:t>
            </w:r>
          </w:p>
          <w:p w14:paraId="4789EC80" w14:textId="6C8F8447" w:rsidR="004F7C70" w:rsidRPr="00F172BE" w:rsidRDefault="004F7C70" w:rsidP="004F7C70">
            <w:pPr>
              <w:pStyle w:val="Prrafodelista"/>
              <w:spacing w:after="0" w:line="240" w:lineRule="auto"/>
              <w:ind w:left="187" w:right="172"/>
              <w:jc w:val="both"/>
              <w:rPr>
                <w:rFonts w:ascii="Arial Narrow" w:eastAsia="Times New Roman" w:hAnsi="Arial Narrow"/>
                <w:color w:val="000000"/>
                <w:sz w:val="18"/>
                <w:szCs w:val="18"/>
                <w:lang w:eastAsia="es-PE"/>
              </w:rPr>
            </w:pPr>
          </w:p>
        </w:tc>
        <w:tc>
          <w:tcPr>
            <w:tcW w:w="2333" w:type="dxa"/>
            <w:gridSpan w:val="2"/>
            <w:vMerge/>
            <w:tcBorders>
              <w:left w:val="nil"/>
              <w:right w:val="single" w:sz="4" w:space="0" w:color="auto"/>
            </w:tcBorders>
            <w:shd w:val="clear" w:color="auto" w:fill="auto"/>
          </w:tcPr>
          <w:p w14:paraId="1142D7F9" w14:textId="77777777" w:rsidR="004F7C70" w:rsidRPr="007C2964" w:rsidRDefault="004F7C70" w:rsidP="004F7C70">
            <w:pPr>
              <w:spacing w:after="0" w:line="240" w:lineRule="auto"/>
              <w:rPr>
                <w:rFonts w:ascii="Arial Narrow" w:eastAsia="Times New Roman" w:hAnsi="Arial Narrow"/>
                <w:b/>
                <w:color w:val="000000"/>
                <w:sz w:val="18"/>
                <w:szCs w:val="18"/>
                <w:lang w:eastAsia="es-PE"/>
              </w:rPr>
            </w:pPr>
          </w:p>
        </w:tc>
        <w:tc>
          <w:tcPr>
            <w:tcW w:w="2429" w:type="dxa"/>
            <w:tcBorders>
              <w:top w:val="single" w:sz="4" w:space="0" w:color="auto"/>
              <w:left w:val="nil"/>
              <w:bottom w:val="single" w:sz="4" w:space="0" w:color="auto"/>
              <w:right w:val="single" w:sz="4" w:space="0" w:color="auto"/>
            </w:tcBorders>
            <w:shd w:val="clear" w:color="auto" w:fill="auto"/>
          </w:tcPr>
          <w:p w14:paraId="67E0B3E6" w14:textId="2194B560" w:rsidR="00361344" w:rsidRDefault="00361344" w:rsidP="00361344">
            <w:pPr>
              <w:tabs>
                <w:tab w:val="center" w:pos="4678"/>
              </w:tabs>
              <w:spacing w:after="0" w:line="240" w:lineRule="auto"/>
              <w:ind w:right="-568"/>
              <w:rPr>
                <w:rFonts w:ascii="Arial Narrow" w:eastAsia="Times New Roman" w:hAnsi="Arial Narrow" w:cs="Arial"/>
                <w:iCs/>
                <w:sz w:val="18"/>
                <w:szCs w:val="18"/>
                <w:lang w:val="es-ES" w:eastAsia="es-ES"/>
              </w:rPr>
            </w:pPr>
            <w:r w:rsidRPr="00361344">
              <w:rPr>
                <w:rFonts w:ascii="Arial Narrow" w:eastAsia="Times New Roman" w:hAnsi="Arial Narrow" w:cs="Arial"/>
                <w:iCs/>
                <w:sz w:val="18"/>
                <w:szCs w:val="18"/>
                <w:lang w:val="es-ES" w:eastAsia="es-ES"/>
              </w:rPr>
              <w:t>Considera al área funcional financiera como la gestora de la capacidad económica y de</w:t>
            </w:r>
            <w:r>
              <w:rPr>
                <w:rFonts w:ascii="Arial Narrow" w:eastAsia="Times New Roman" w:hAnsi="Arial Narrow" w:cs="Arial"/>
                <w:iCs/>
                <w:sz w:val="18"/>
                <w:szCs w:val="18"/>
                <w:lang w:val="es-ES" w:eastAsia="es-ES"/>
              </w:rPr>
              <w:t xml:space="preserve"> </w:t>
            </w:r>
            <w:r w:rsidRPr="00361344">
              <w:rPr>
                <w:rFonts w:ascii="Arial Narrow" w:eastAsia="Times New Roman" w:hAnsi="Arial Narrow" w:cs="Arial"/>
                <w:iCs/>
                <w:sz w:val="18"/>
                <w:szCs w:val="18"/>
                <w:lang w:val="es-ES" w:eastAsia="es-ES"/>
              </w:rPr>
              <w:t xml:space="preserve">Inversión </w:t>
            </w:r>
          </w:p>
          <w:p w14:paraId="3894EA89" w14:textId="4B5F0E82" w:rsidR="004F7C70" w:rsidRPr="00481A82" w:rsidRDefault="00481A82" w:rsidP="00481A82">
            <w:pPr>
              <w:tabs>
                <w:tab w:val="center" w:pos="4678"/>
              </w:tabs>
              <w:spacing w:after="0" w:line="240" w:lineRule="auto"/>
              <w:ind w:right="-568"/>
              <w:rPr>
                <w:rFonts w:ascii="Arial Narrow" w:eastAsia="Times New Roman" w:hAnsi="Arial Narrow" w:cs="Arial"/>
                <w:iCs/>
                <w:sz w:val="18"/>
                <w:szCs w:val="18"/>
                <w:lang w:val="es-ES" w:eastAsia="es-ES"/>
              </w:rPr>
            </w:pPr>
            <w:r w:rsidRPr="00361344">
              <w:rPr>
                <w:rFonts w:ascii="Arial Narrow" w:eastAsia="Times New Roman" w:hAnsi="Arial Narrow" w:cs="Arial"/>
                <w:iCs/>
                <w:sz w:val="18"/>
                <w:szCs w:val="18"/>
                <w:lang w:val="es-ES" w:eastAsia="es-ES"/>
              </w:rPr>
              <w:t>E</w:t>
            </w:r>
            <w:r w:rsidR="00361344" w:rsidRPr="00361344">
              <w:rPr>
                <w:rFonts w:ascii="Arial Narrow" w:eastAsia="Times New Roman" w:hAnsi="Arial Narrow" w:cs="Arial"/>
                <w:iCs/>
                <w:sz w:val="18"/>
                <w:szCs w:val="18"/>
                <w:lang w:val="es-ES" w:eastAsia="es-ES"/>
              </w:rPr>
              <w:t>mpresarial</w:t>
            </w:r>
            <w:r>
              <w:rPr>
                <w:rFonts w:ascii="Arial Narrow" w:eastAsia="Times New Roman" w:hAnsi="Arial Narrow" w:cs="Arial"/>
                <w:iCs/>
                <w:sz w:val="18"/>
                <w:szCs w:val="18"/>
                <w:lang w:val="es-ES" w:eastAsia="es-ES"/>
              </w:rPr>
              <w:t>.</w:t>
            </w:r>
          </w:p>
        </w:tc>
      </w:tr>
      <w:tr w:rsidR="004F7C70" w:rsidRPr="00A30319" w14:paraId="05469FF4" w14:textId="77777777" w:rsidTr="00361344">
        <w:trPr>
          <w:trHeight w:val="810"/>
        </w:trPr>
        <w:tc>
          <w:tcPr>
            <w:tcW w:w="880" w:type="dxa"/>
            <w:vMerge/>
            <w:tcBorders>
              <w:left w:val="single" w:sz="4" w:space="0" w:color="auto"/>
              <w:bottom w:val="nil"/>
              <w:right w:val="single" w:sz="4" w:space="0" w:color="auto"/>
            </w:tcBorders>
            <w:vAlign w:val="center"/>
          </w:tcPr>
          <w:p w14:paraId="65CD254D" w14:textId="77777777" w:rsidR="004F7C70" w:rsidRPr="00A30319" w:rsidRDefault="004F7C70" w:rsidP="004F7C70">
            <w:pPr>
              <w:spacing w:after="0"/>
              <w:jc w:val="center"/>
              <w:rPr>
                <w:rFonts w:ascii="Arial Narrow" w:eastAsia="Times New Roman" w:hAnsi="Arial Narrow"/>
                <w:b/>
                <w:i/>
                <w:color w:val="000000"/>
                <w:sz w:val="20"/>
                <w:szCs w:val="20"/>
                <w:lang w:eastAsia="es-PE"/>
              </w:rPr>
            </w:pPr>
          </w:p>
        </w:tc>
        <w:tc>
          <w:tcPr>
            <w:tcW w:w="884" w:type="dxa"/>
            <w:tcBorders>
              <w:top w:val="single" w:sz="4" w:space="0" w:color="auto"/>
              <w:left w:val="nil"/>
              <w:bottom w:val="single" w:sz="4" w:space="0" w:color="auto"/>
              <w:right w:val="single" w:sz="4" w:space="0" w:color="auto"/>
            </w:tcBorders>
            <w:shd w:val="clear" w:color="auto" w:fill="auto"/>
            <w:vAlign w:val="center"/>
          </w:tcPr>
          <w:p w14:paraId="0A1CFB54" w14:textId="0987540B" w:rsidR="004F7C70" w:rsidRPr="007C2964" w:rsidRDefault="004F7C70" w:rsidP="004F7C70">
            <w:pPr>
              <w:spacing w:after="0" w:line="240" w:lineRule="auto"/>
              <w:jc w:val="center"/>
              <w:rPr>
                <w:rFonts w:ascii="Arial Narrow" w:eastAsia="Times New Roman" w:hAnsi="Arial Narrow"/>
                <w:color w:val="000000"/>
                <w:sz w:val="18"/>
                <w:szCs w:val="18"/>
                <w:lang w:eastAsia="es-PE"/>
              </w:rPr>
            </w:pPr>
            <w:r w:rsidRPr="007C2964">
              <w:rPr>
                <w:rFonts w:ascii="Arial Narrow" w:eastAsia="Times New Roman" w:hAnsi="Arial Narrow"/>
                <w:color w:val="000000"/>
                <w:sz w:val="18"/>
                <w:szCs w:val="18"/>
                <w:lang w:eastAsia="es-PE"/>
              </w:rPr>
              <w:t>11</w:t>
            </w:r>
          </w:p>
        </w:tc>
        <w:tc>
          <w:tcPr>
            <w:tcW w:w="3266" w:type="dxa"/>
            <w:tcBorders>
              <w:top w:val="single" w:sz="4" w:space="0" w:color="auto"/>
              <w:left w:val="single" w:sz="4" w:space="0" w:color="auto"/>
              <w:bottom w:val="single" w:sz="4" w:space="0" w:color="auto"/>
              <w:right w:val="single" w:sz="4" w:space="0" w:color="auto"/>
            </w:tcBorders>
            <w:shd w:val="clear" w:color="auto" w:fill="auto"/>
          </w:tcPr>
          <w:p w14:paraId="14E27EC4" w14:textId="25366511" w:rsidR="004F7C70" w:rsidRPr="00361344" w:rsidRDefault="004F7C70" w:rsidP="00361344">
            <w:pPr>
              <w:spacing w:after="0" w:line="240" w:lineRule="auto"/>
              <w:jc w:val="both"/>
              <w:rPr>
                <w:rFonts w:ascii="Arial Narrow" w:eastAsia="Times New Roman" w:hAnsi="Arial Narrow"/>
                <w:color w:val="000000"/>
                <w:sz w:val="18"/>
                <w:szCs w:val="18"/>
                <w:lang w:eastAsia="es-PE"/>
              </w:rPr>
            </w:pPr>
            <w:r w:rsidRPr="00361344">
              <w:rPr>
                <w:rFonts w:ascii="Arial Narrow" w:eastAsia="Times New Roman" w:hAnsi="Arial Narrow"/>
                <w:color w:val="000000"/>
                <w:sz w:val="18"/>
                <w:szCs w:val="18"/>
                <w:lang w:eastAsia="es-PE"/>
              </w:rPr>
              <w:t>.</w:t>
            </w:r>
            <w:r w:rsidR="00202F0B">
              <w:rPr>
                <w:rFonts w:ascii="Arial Narrow" w:eastAsia="Times New Roman" w:hAnsi="Arial Narrow"/>
                <w:color w:val="000000"/>
                <w:sz w:val="18"/>
                <w:szCs w:val="18"/>
                <w:lang w:eastAsia="es-PE"/>
              </w:rPr>
              <w:t xml:space="preserve">Las áreas funcionales de producción y administración de materiales, Conceptos, objetivos, actividades básicas de la producción, diseños de productos asistido por computador y funciones y actividades de la administración de </w:t>
            </w:r>
            <w:r w:rsidR="004660CA">
              <w:rPr>
                <w:rFonts w:ascii="Arial Narrow" w:eastAsia="Times New Roman" w:hAnsi="Arial Narrow"/>
                <w:color w:val="000000"/>
                <w:sz w:val="18"/>
                <w:szCs w:val="18"/>
                <w:lang w:eastAsia="es-PE"/>
              </w:rPr>
              <w:t>m</w:t>
            </w:r>
            <w:r w:rsidR="00202F0B">
              <w:rPr>
                <w:rFonts w:ascii="Arial Narrow" w:eastAsia="Times New Roman" w:hAnsi="Arial Narrow"/>
                <w:color w:val="000000"/>
                <w:sz w:val="18"/>
                <w:szCs w:val="18"/>
                <w:lang w:eastAsia="es-PE"/>
              </w:rPr>
              <w:t>ateriales.</w:t>
            </w:r>
          </w:p>
        </w:tc>
        <w:tc>
          <w:tcPr>
            <w:tcW w:w="2412" w:type="dxa"/>
            <w:gridSpan w:val="2"/>
            <w:tcBorders>
              <w:top w:val="single" w:sz="4" w:space="0" w:color="auto"/>
              <w:left w:val="nil"/>
              <w:bottom w:val="single" w:sz="4" w:space="0" w:color="auto"/>
              <w:right w:val="single" w:sz="4" w:space="0" w:color="auto"/>
            </w:tcBorders>
            <w:shd w:val="clear" w:color="auto" w:fill="auto"/>
          </w:tcPr>
          <w:p w14:paraId="5025CFFD" w14:textId="242C7AFD" w:rsidR="004F7C70" w:rsidRPr="00361344" w:rsidRDefault="004660CA" w:rsidP="00361344">
            <w:pPr>
              <w:spacing w:after="0" w:line="240" w:lineRule="auto"/>
              <w:jc w:val="both"/>
              <w:rPr>
                <w:rFonts w:ascii="Arial Narrow" w:hAnsi="Arial Narrow"/>
                <w:sz w:val="18"/>
                <w:szCs w:val="18"/>
              </w:rPr>
            </w:pPr>
            <w:r>
              <w:rPr>
                <w:rFonts w:ascii="Arial Narrow" w:hAnsi="Arial Narrow"/>
                <w:sz w:val="18"/>
                <w:szCs w:val="18"/>
              </w:rPr>
              <w:t>Considera a la producción y administración de materiales como las funciones  de gran compromiso con la empresa y la sociedad, considerando que deben generar productos de calidad.</w:t>
            </w:r>
          </w:p>
        </w:tc>
        <w:tc>
          <w:tcPr>
            <w:tcW w:w="2411" w:type="dxa"/>
            <w:tcBorders>
              <w:top w:val="single" w:sz="4" w:space="0" w:color="auto"/>
              <w:left w:val="nil"/>
              <w:bottom w:val="single" w:sz="4" w:space="0" w:color="auto"/>
              <w:right w:val="single" w:sz="4" w:space="0" w:color="auto"/>
            </w:tcBorders>
            <w:shd w:val="clear" w:color="auto" w:fill="auto"/>
          </w:tcPr>
          <w:p w14:paraId="55A8EBE2" w14:textId="5E4ECE76" w:rsidR="004F7C70" w:rsidRPr="004660CA" w:rsidRDefault="004660CA" w:rsidP="004660CA">
            <w:pPr>
              <w:spacing w:after="0" w:line="240" w:lineRule="auto"/>
              <w:ind w:right="170"/>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Valora a estas áreas funcionales por el compromiso social que deben tener a efectos de contribuir en producir productos de alta calidad y satisfacer las necesidades de los clientes.</w:t>
            </w:r>
          </w:p>
        </w:tc>
        <w:tc>
          <w:tcPr>
            <w:tcW w:w="2333" w:type="dxa"/>
            <w:gridSpan w:val="2"/>
            <w:vMerge/>
            <w:tcBorders>
              <w:left w:val="nil"/>
              <w:right w:val="single" w:sz="4" w:space="0" w:color="auto"/>
            </w:tcBorders>
            <w:shd w:val="clear" w:color="auto" w:fill="auto"/>
          </w:tcPr>
          <w:p w14:paraId="4C6E282C" w14:textId="77777777" w:rsidR="004F7C70" w:rsidRPr="007C2964" w:rsidRDefault="004F7C70" w:rsidP="004F7C70">
            <w:pPr>
              <w:spacing w:after="0" w:line="240" w:lineRule="auto"/>
              <w:rPr>
                <w:rFonts w:ascii="Arial Narrow" w:eastAsia="Times New Roman" w:hAnsi="Arial Narrow"/>
                <w:b/>
                <w:color w:val="000000"/>
                <w:sz w:val="18"/>
                <w:szCs w:val="18"/>
                <w:lang w:eastAsia="es-PE"/>
              </w:rPr>
            </w:pPr>
          </w:p>
        </w:tc>
        <w:tc>
          <w:tcPr>
            <w:tcW w:w="2429" w:type="dxa"/>
            <w:tcBorders>
              <w:top w:val="single" w:sz="4" w:space="0" w:color="auto"/>
              <w:left w:val="nil"/>
              <w:bottom w:val="single" w:sz="4" w:space="0" w:color="auto"/>
              <w:right w:val="single" w:sz="4" w:space="0" w:color="auto"/>
            </w:tcBorders>
            <w:shd w:val="clear" w:color="auto" w:fill="auto"/>
          </w:tcPr>
          <w:p w14:paraId="39080F7A" w14:textId="3730FC13" w:rsidR="004F7C70" w:rsidRPr="00361344" w:rsidRDefault="00361344" w:rsidP="00361344">
            <w:pPr>
              <w:tabs>
                <w:tab w:val="center" w:pos="4678"/>
              </w:tabs>
              <w:spacing w:after="0" w:line="240" w:lineRule="auto"/>
              <w:ind w:right="-568"/>
              <w:rPr>
                <w:rFonts w:ascii="Arial Narrow" w:eastAsia="Times New Roman" w:hAnsi="Arial Narrow" w:cs="Arial"/>
                <w:iCs/>
                <w:sz w:val="18"/>
                <w:szCs w:val="18"/>
                <w:lang w:val="es-ES" w:eastAsia="es-ES"/>
              </w:rPr>
            </w:pPr>
            <w:r w:rsidRPr="00361344">
              <w:rPr>
                <w:rFonts w:ascii="Arial Narrow" w:eastAsia="Times New Roman" w:hAnsi="Arial Narrow" w:cs="Arial"/>
                <w:iCs/>
                <w:sz w:val="18"/>
                <w:szCs w:val="18"/>
                <w:lang w:val="es-ES" w:eastAsia="es-ES"/>
              </w:rPr>
              <w:t>Identifica la producción y la administración de materiales como las funciones más importantes</w:t>
            </w:r>
            <w:r>
              <w:rPr>
                <w:rFonts w:ascii="Arial Narrow" w:eastAsia="Times New Roman" w:hAnsi="Arial Narrow" w:cs="Arial"/>
                <w:iCs/>
                <w:sz w:val="18"/>
                <w:szCs w:val="18"/>
                <w:lang w:val="es-ES" w:eastAsia="es-ES"/>
              </w:rPr>
              <w:t xml:space="preserve"> d</w:t>
            </w:r>
            <w:r w:rsidRPr="00361344">
              <w:rPr>
                <w:rFonts w:ascii="Arial Narrow" w:eastAsia="Times New Roman" w:hAnsi="Arial Narrow" w:cs="Arial"/>
                <w:iCs/>
                <w:sz w:val="18"/>
                <w:szCs w:val="18"/>
                <w:lang w:val="es-ES" w:eastAsia="es-ES"/>
              </w:rPr>
              <w:t>el proceso administrativo  de toda empresa.</w:t>
            </w:r>
          </w:p>
        </w:tc>
      </w:tr>
      <w:tr w:rsidR="004F7C70" w:rsidRPr="00A30319" w14:paraId="003A3717" w14:textId="77777777" w:rsidTr="00361344">
        <w:trPr>
          <w:trHeight w:val="850"/>
        </w:trPr>
        <w:tc>
          <w:tcPr>
            <w:tcW w:w="880" w:type="dxa"/>
            <w:vMerge/>
            <w:tcBorders>
              <w:left w:val="single" w:sz="4" w:space="0" w:color="auto"/>
              <w:bottom w:val="nil"/>
              <w:right w:val="single" w:sz="4" w:space="0" w:color="auto"/>
            </w:tcBorders>
            <w:vAlign w:val="center"/>
          </w:tcPr>
          <w:p w14:paraId="5CC79878" w14:textId="77777777" w:rsidR="004F7C70" w:rsidRPr="00A30319" w:rsidRDefault="004F7C70" w:rsidP="004F7C70">
            <w:pPr>
              <w:spacing w:after="0"/>
              <w:jc w:val="center"/>
              <w:rPr>
                <w:rFonts w:ascii="Arial Narrow" w:eastAsia="Times New Roman" w:hAnsi="Arial Narrow"/>
                <w:b/>
                <w:i/>
                <w:color w:val="000000"/>
                <w:sz w:val="20"/>
                <w:szCs w:val="20"/>
                <w:lang w:eastAsia="es-PE"/>
              </w:rPr>
            </w:pPr>
          </w:p>
        </w:tc>
        <w:tc>
          <w:tcPr>
            <w:tcW w:w="884" w:type="dxa"/>
            <w:tcBorders>
              <w:top w:val="single" w:sz="4" w:space="0" w:color="auto"/>
              <w:left w:val="nil"/>
              <w:bottom w:val="single" w:sz="4" w:space="0" w:color="auto"/>
              <w:right w:val="single" w:sz="4" w:space="0" w:color="auto"/>
            </w:tcBorders>
            <w:shd w:val="clear" w:color="auto" w:fill="auto"/>
            <w:vAlign w:val="center"/>
          </w:tcPr>
          <w:p w14:paraId="703118E5" w14:textId="75547A8D" w:rsidR="004F7C70" w:rsidRPr="007C2964" w:rsidRDefault="004F7C70" w:rsidP="004F7C70">
            <w:pPr>
              <w:spacing w:after="0" w:line="240" w:lineRule="auto"/>
              <w:jc w:val="center"/>
              <w:rPr>
                <w:rFonts w:ascii="Arial Narrow" w:eastAsia="Times New Roman" w:hAnsi="Arial Narrow"/>
                <w:color w:val="000000"/>
                <w:sz w:val="18"/>
                <w:szCs w:val="18"/>
                <w:lang w:eastAsia="es-PE"/>
              </w:rPr>
            </w:pPr>
            <w:r w:rsidRPr="007C2964">
              <w:rPr>
                <w:rFonts w:ascii="Arial Narrow" w:eastAsia="Times New Roman" w:hAnsi="Arial Narrow"/>
                <w:color w:val="000000"/>
                <w:sz w:val="18"/>
                <w:szCs w:val="18"/>
                <w:lang w:eastAsia="es-PE"/>
              </w:rPr>
              <w:t>12</w:t>
            </w:r>
          </w:p>
        </w:tc>
        <w:tc>
          <w:tcPr>
            <w:tcW w:w="3266" w:type="dxa"/>
            <w:tcBorders>
              <w:top w:val="single" w:sz="4" w:space="0" w:color="auto"/>
              <w:left w:val="single" w:sz="4" w:space="0" w:color="auto"/>
              <w:bottom w:val="nil"/>
              <w:right w:val="single" w:sz="4" w:space="0" w:color="auto"/>
            </w:tcBorders>
            <w:shd w:val="clear" w:color="auto" w:fill="auto"/>
          </w:tcPr>
          <w:p w14:paraId="2694F936" w14:textId="256F8E7F" w:rsidR="004F7C70" w:rsidRPr="00202F0B" w:rsidRDefault="00202F0B" w:rsidP="00202F0B">
            <w:pPr>
              <w:spacing w:after="0" w:line="240" w:lineRule="auto"/>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El área funcional del marketing , producto, precio, promoción y distribución.</w:t>
            </w:r>
          </w:p>
        </w:tc>
        <w:tc>
          <w:tcPr>
            <w:tcW w:w="2412" w:type="dxa"/>
            <w:gridSpan w:val="2"/>
            <w:tcBorders>
              <w:top w:val="single" w:sz="4" w:space="0" w:color="auto"/>
              <w:left w:val="nil"/>
              <w:bottom w:val="nil"/>
              <w:right w:val="single" w:sz="4" w:space="0" w:color="auto"/>
            </w:tcBorders>
            <w:shd w:val="clear" w:color="auto" w:fill="auto"/>
          </w:tcPr>
          <w:p w14:paraId="3C295560" w14:textId="3E35DF6D" w:rsidR="004F7C70" w:rsidRPr="004660CA" w:rsidRDefault="004660CA" w:rsidP="004660CA">
            <w:pPr>
              <w:spacing w:after="0" w:line="240" w:lineRule="auto"/>
              <w:jc w:val="both"/>
              <w:rPr>
                <w:rFonts w:ascii="Arial Narrow" w:hAnsi="Arial Narrow"/>
                <w:sz w:val="18"/>
                <w:szCs w:val="18"/>
              </w:rPr>
            </w:pPr>
            <w:r>
              <w:rPr>
                <w:rFonts w:ascii="Arial Narrow" w:hAnsi="Arial Narrow"/>
                <w:sz w:val="18"/>
                <w:szCs w:val="18"/>
              </w:rPr>
              <w:t>Reconoce al área del marketing como una herramienta importante en las actividades comerciales de toda empresa.</w:t>
            </w:r>
          </w:p>
        </w:tc>
        <w:tc>
          <w:tcPr>
            <w:tcW w:w="2411" w:type="dxa"/>
            <w:tcBorders>
              <w:top w:val="single" w:sz="4" w:space="0" w:color="auto"/>
              <w:left w:val="nil"/>
              <w:bottom w:val="nil"/>
              <w:right w:val="single" w:sz="4" w:space="0" w:color="auto"/>
            </w:tcBorders>
            <w:shd w:val="clear" w:color="auto" w:fill="auto"/>
          </w:tcPr>
          <w:p w14:paraId="18BD05AA" w14:textId="371DA446" w:rsidR="004F7C70" w:rsidRPr="004660CA" w:rsidRDefault="004660CA" w:rsidP="004660CA">
            <w:pPr>
              <w:spacing w:after="0" w:line="240" w:lineRule="auto"/>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Relación a la marketing como la forma de comunicación más efectiva en las actividades empresariales de las empresas.</w:t>
            </w:r>
          </w:p>
        </w:tc>
        <w:tc>
          <w:tcPr>
            <w:tcW w:w="2333" w:type="dxa"/>
            <w:gridSpan w:val="2"/>
            <w:vMerge/>
            <w:tcBorders>
              <w:left w:val="nil"/>
              <w:bottom w:val="nil"/>
              <w:right w:val="single" w:sz="4" w:space="0" w:color="auto"/>
            </w:tcBorders>
            <w:shd w:val="clear" w:color="auto" w:fill="auto"/>
          </w:tcPr>
          <w:p w14:paraId="268F10AB" w14:textId="77777777" w:rsidR="004F7C70" w:rsidRPr="007C2964" w:rsidRDefault="004F7C70" w:rsidP="004F7C70">
            <w:pPr>
              <w:spacing w:after="0" w:line="240" w:lineRule="auto"/>
              <w:rPr>
                <w:rFonts w:ascii="Arial Narrow" w:eastAsia="Times New Roman" w:hAnsi="Arial Narrow"/>
                <w:b/>
                <w:color w:val="000000"/>
                <w:sz w:val="18"/>
                <w:szCs w:val="18"/>
                <w:lang w:eastAsia="es-PE"/>
              </w:rPr>
            </w:pPr>
          </w:p>
        </w:tc>
        <w:tc>
          <w:tcPr>
            <w:tcW w:w="2429" w:type="dxa"/>
            <w:tcBorders>
              <w:top w:val="single" w:sz="4" w:space="0" w:color="auto"/>
              <w:left w:val="nil"/>
              <w:bottom w:val="nil"/>
              <w:right w:val="single" w:sz="4" w:space="0" w:color="auto"/>
            </w:tcBorders>
            <w:shd w:val="clear" w:color="auto" w:fill="auto"/>
          </w:tcPr>
          <w:p w14:paraId="2D290881" w14:textId="19311879" w:rsidR="004F7C70" w:rsidRPr="00361344" w:rsidRDefault="00361344" w:rsidP="00361344">
            <w:pPr>
              <w:tabs>
                <w:tab w:val="center" w:pos="4678"/>
              </w:tabs>
              <w:spacing w:after="0" w:line="240" w:lineRule="auto"/>
              <w:ind w:right="-568"/>
              <w:rPr>
                <w:rFonts w:ascii="Arial Narrow" w:eastAsia="Times New Roman" w:hAnsi="Arial Narrow" w:cs="Arial"/>
                <w:iCs/>
                <w:sz w:val="18"/>
                <w:szCs w:val="18"/>
                <w:lang w:val="es-ES" w:eastAsia="es-ES"/>
              </w:rPr>
            </w:pPr>
            <w:r w:rsidRPr="00361344">
              <w:rPr>
                <w:rFonts w:ascii="Arial Narrow" w:eastAsia="Times New Roman" w:hAnsi="Arial Narrow" w:cs="Arial"/>
                <w:iCs/>
                <w:sz w:val="18"/>
                <w:szCs w:val="18"/>
                <w:lang w:val="es-ES" w:eastAsia="es-ES"/>
              </w:rPr>
              <w:t>Considera a la función del marketing como la actividad imprescindible en el diseño, precio, Promoción y distribución de los productos</w:t>
            </w:r>
            <w:r>
              <w:rPr>
                <w:rFonts w:ascii="Arial Narrow" w:eastAsia="Times New Roman" w:hAnsi="Arial Narrow" w:cs="Arial"/>
                <w:iCs/>
                <w:sz w:val="18"/>
                <w:szCs w:val="18"/>
                <w:lang w:val="es-ES" w:eastAsia="es-ES"/>
              </w:rPr>
              <w:t>.</w:t>
            </w:r>
          </w:p>
          <w:p w14:paraId="597F35A7" w14:textId="1BC7EF7D" w:rsidR="004F7C70" w:rsidRPr="007C2964" w:rsidRDefault="004F7C70" w:rsidP="004F7C70">
            <w:pPr>
              <w:pStyle w:val="Prrafodelista"/>
              <w:spacing w:after="0" w:line="240" w:lineRule="auto"/>
              <w:ind w:left="115"/>
              <w:jc w:val="both"/>
              <w:rPr>
                <w:rFonts w:ascii="Arial Narrow" w:eastAsia="Times New Roman" w:hAnsi="Arial Narrow"/>
                <w:color w:val="000000"/>
                <w:sz w:val="18"/>
                <w:szCs w:val="18"/>
                <w:lang w:val="es-ES" w:eastAsia="es-PE"/>
              </w:rPr>
            </w:pPr>
          </w:p>
        </w:tc>
      </w:tr>
      <w:tr w:rsidR="004F7C70" w:rsidRPr="00A30319" w14:paraId="0D7BE62E" w14:textId="77777777" w:rsidTr="00F172BE">
        <w:trPr>
          <w:trHeight w:val="305"/>
        </w:trPr>
        <w:tc>
          <w:tcPr>
            <w:tcW w:w="880" w:type="dxa"/>
            <w:vMerge/>
            <w:tcBorders>
              <w:left w:val="single" w:sz="4" w:space="0" w:color="auto"/>
              <w:right w:val="single" w:sz="4" w:space="0" w:color="auto"/>
            </w:tcBorders>
            <w:shd w:val="clear" w:color="auto" w:fill="auto"/>
            <w:textDirection w:val="btLr"/>
            <w:vAlign w:val="center"/>
            <w:hideMark/>
          </w:tcPr>
          <w:p w14:paraId="5D922264" w14:textId="77777777" w:rsidR="004F7C70" w:rsidRPr="00A30319" w:rsidRDefault="004F7C70" w:rsidP="004F7C70">
            <w:pPr>
              <w:spacing w:after="0"/>
              <w:jc w:val="center"/>
              <w:rPr>
                <w:rFonts w:ascii="Arial Narrow" w:eastAsia="Times New Roman" w:hAnsi="Arial Narrow"/>
                <w:b/>
                <w:i/>
                <w:color w:val="000000"/>
                <w:sz w:val="20"/>
                <w:szCs w:val="20"/>
                <w:lang w:eastAsia="es-PE"/>
              </w:rPr>
            </w:pPr>
          </w:p>
        </w:tc>
        <w:tc>
          <w:tcPr>
            <w:tcW w:w="884" w:type="dxa"/>
            <w:vMerge w:val="restart"/>
            <w:tcBorders>
              <w:top w:val="single" w:sz="4" w:space="0" w:color="auto"/>
              <w:left w:val="single" w:sz="4" w:space="0" w:color="auto"/>
              <w:right w:val="single" w:sz="4" w:space="0" w:color="auto"/>
            </w:tcBorders>
            <w:vAlign w:val="center"/>
            <w:hideMark/>
          </w:tcPr>
          <w:p w14:paraId="4A3E3F14" w14:textId="77777777" w:rsidR="004F7C70" w:rsidRPr="00A30319" w:rsidRDefault="004F7C70" w:rsidP="004F7C70">
            <w:pPr>
              <w:spacing w:after="0"/>
              <w:rPr>
                <w:rFonts w:ascii="Arial Narrow" w:eastAsia="Times New Roman" w:hAnsi="Arial Narrow"/>
                <w:color w:val="000000"/>
                <w:sz w:val="20"/>
                <w:szCs w:val="20"/>
                <w:lang w:eastAsia="es-PE"/>
              </w:rPr>
            </w:pPr>
          </w:p>
        </w:tc>
        <w:tc>
          <w:tcPr>
            <w:tcW w:w="12851" w:type="dxa"/>
            <w:gridSpan w:val="7"/>
            <w:tcBorders>
              <w:top w:val="single" w:sz="4" w:space="0" w:color="auto"/>
              <w:left w:val="nil"/>
              <w:bottom w:val="single" w:sz="4" w:space="0" w:color="auto"/>
              <w:right w:val="single" w:sz="4" w:space="0" w:color="000000"/>
            </w:tcBorders>
            <w:shd w:val="clear" w:color="auto" w:fill="auto"/>
            <w:hideMark/>
          </w:tcPr>
          <w:p w14:paraId="5106D08F"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EVALUACIÓN DE LA UNIDAD DIDÁCTICA</w:t>
            </w:r>
          </w:p>
        </w:tc>
      </w:tr>
      <w:tr w:rsidR="004F7C70" w:rsidRPr="00A30319" w14:paraId="017A94BE" w14:textId="77777777" w:rsidTr="009D0C77">
        <w:trPr>
          <w:trHeight w:val="249"/>
        </w:trPr>
        <w:tc>
          <w:tcPr>
            <w:tcW w:w="880" w:type="dxa"/>
            <w:vMerge/>
            <w:tcBorders>
              <w:left w:val="single" w:sz="4" w:space="0" w:color="auto"/>
              <w:right w:val="single" w:sz="4" w:space="0" w:color="auto"/>
            </w:tcBorders>
            <w:shd w:val="clear" w:color="auto" w:fill="auto"/>
            <w:textDirection w:val="btLr"/>
            <w:vAlign w:val="center"/>
          </w:tcPr>
          <w:p w14:paraId="653A1939" w14:textId="77777777" w:rsidR="004F7C70" w:rsidRPr="00A30319" w:rsidRDefault="004F7C70" w:rsidP="004F7C70">
            <w:pPr>
              <w:spacing w:after="0"/>
              <w:jc w:val="center"/>
              <w:rPr>
                <w:rFonts w:ascii="Arial Narrow" w:eastAsia="Times New Roman" w:hAnsi="Arial Narrow"/>
                <w:b/>
                <w:i/>
                <w:color w:val="000000"/>
                <w:sz w:val="20"/>
                <w:szCs w:val="20"/>
                <w:lang w:eastAsia="es-PE"/>
              </w:rPr>
            </w:pPr>
          </w:p>
        </w:tc>
        <w:tc>
          <w:tcPr>
            <w:tcW w:w="884" w:type="dxa"/>
            <w:vMerge/>
            <w:tcBorders>
              <w:left w:val="single" w:sz="4" w:space="0" w:color="auto"/>
              <w:right w:val="single" w:sz="4" w:space="0" w:color="auto"/>
            </w:tcBorders>
            <w:vAlign w:val="center"/>
          </w:tcPr>
          <w:p w14:paraId="00E6877D" w14:textId="77777777" w:rsidR="004F7C70" w:rsidRPr="00A30319" w:rsidRDefault="004F7C70" w:rsidP="004F7C70">
            <w:pPr>
              <w:spacing w:after="0"/>
              <w:rPr>
                <w:rFonts w:ascii="Arial Narrow" w:eastAsia="Times New Roman" w:hAnsi="Arial Narrow"/>
                <w:color w:val="000000"/>
                <w:sz w:val="20"/>
                <w:szCs w:val="20"/>
                <w:lang w:eastAsia="es-PE"/>
              </w:rPr>
            </w:pPr>
          </w:p>
        </w:tc>
        <w:tc>
          <w:tcPr>
            <w:tcW w:w="3825" w:type="dxa"/>
            <w:gridSpan w:val="2"/>
            <w:tcBorders>
              <w:top w:val="single" w:sz="4" w:space="0" w:color="auto"/>
              <w:left w:val="nil"/>
              <w:bottom w:val="single" w:sz="4" w:space="0" w:color="auto"/>
              <w:right w:val="single" w:sz="4" w:space="0" w:color="auto"/>
            </w:tcBorders>
            <w:shd w:val="clear" w:color="auto" w:fill="auto"/>
          </w:tcPr>
          <w:p w14:paraId="26E8697A"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EVIDENCIA DE CONOCIMIENTOS</w:t>
            </w:r>
          </w:p>
        </w:tc>
        <w:tc>
          <w:tcPr>
            <w:tcW w:w="4862" w:type="dxa"/>
            <w:gridSpan w:val="3"/>
            <w:tcBorders>
              <w:top w:val="single" w:sz="4" w:space="0" w:color="auto"/>
              <w:left w:val="single" w:sz="4" w:space="0" w:color="auto"/>
              <w:bottom w:val="single" w:sz="4" w:space="0" w:color="auto"/>
              <w:right w:val="single" w:sz="4" w:space="0" w:color="auto"/>
            </w:tcBorders>
            <w:shd w:val="clear" w:color="auto" w:fill="auto"/>
          </w:tcPr>
          <w:p w14:paraId="3D234776"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EVIDENCIA DE PRODUCTO</w:t>
            </w:r>
          </w:p>
        </w:tc>
        <w:tc>
          <w:tcPr>
            <w:tcW w:w="4164" w:type="dxa"/>
            <w:gridSpan w:val="2"/>
            <w:tcBorders>
              <w:top w:val="single" w:sz="4" w:space="0" w:color="auto"/>
              <w:left w:val="single" w:sz="4" w:space="0" w:color="auto"/>
              <w:bottom w:val="single" w:sz="4" w:space="0" w:color="auto"/>
              <w:right w:val="single" w:sz="4" w:space="0" w:color="000000"/>
            </w:tcBorders>
            <w:shd w:val="clear" w:color="auto" w:fill="auto"/>
          </w:tcPr>
          <w:p w14:paraId="0D794C8E"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EVIDENCIA DE DESEMPEÑO</w:t>
            </w:r>
          </w:p>
        </w:tc>
      </w:tr>
      <w:tr w:rsidR="004F7C70" w:rsidRPr="00A30319" w14:paraId="1553BEA5" w14:textId="77777777" w:rsidTr="009D0C77">
        <w:trPr>
          <w:trHeight w:val="265"/>
        </w:trPr>
        <w:tc>
          <w:tcPr>
            <w:tcW w:w="880" w:type="dxa"/>
            <w:vMerge/>
            <w:tcBorders>
              <w:left w:val="single" w:sz="4" w:space="0" w:color="auto"/>
              <w:bottom w:val="single" w:sz="4" w:space="0" w:color="auto"/>
              <w:right w:val="single" w:sz="4" w:space="0" w:color="auto"/>
            </w:tcBorders>
            <w:shd w:val="clear" w:color="auto" w:fill="auto"/>
            <w:textDirection w:val="btLr"/>
            <w:vAlign w:val="center"/>
          </w:tcPr>
          <w:p w14:paraId="56A8F67E" w14:textId="77777777" w:rsidR="004F7C70" w:rsidRPr="00A30319" w:rsidRDefault="004F7C70" w:rsidP="004F7C70">
            <w:pPr>
              <w:spacing w:after="0"/>
              <w:jc w:val="center"/>
              <w:rPr>
                <w:rFonts w:ascii="Arial Narrow" w:eastAsia="Times New Roman" w:hAnsi="Arial Narrow"/>
                <w:b/>
                <w:i/>
                <w:color w:val="000000"/>
                <w:sz w:val="20"/>
                <w:szCs w:val="20"/>
                <w:lang w:eastAsia="es-PE"/>
              </w:rPr>
            </w:pPr>
          </w:p>
        </w:tc>
        <w:tc>
          <w:tcPr>
            <w:tcW w:w="884" w:type="dxa"/>
            <w:vMerge/>
            <w:tcBorders>
              <w:left w:val="single" w:sz="4" w:space="0" w:color="auto"/>
              <w:bottom w:val="single" w:sz="4" w:space="0" w:color="000000"/>
              <w:right w:val="single" w:sz="4" w:space="0" w:color="auto"/>
            </w:tcBorders>
            <w:vAlign w:val="center"/>
          </w:tcPr>
          <w:p w14:paraId="2B0525D4" w14:textId="77777777" w:rsidR="004F7C70" w:rsidRPr="00A30319" w:rsidRDefault="004F7C70" w:rsidP="004F7C70">
            <w:pPr>
              <w:spacing w:after="0"/>
              <w:rPr>
                <w:rFonts w:ascii="Arial Narrow" w:eastAsia="Times New Roman" w:hAnsi="Arial Narrow"/>
                <w:color w:val="000000"/>
                <w:sz w:val="20"/>
                <w:szCs w:val="20"/>
                <w:lang w:eastAsia="es-PE"/>
              </w:rPr>
            </w:pPr>
          </w:p>
        </w:tc>
        <w:tc>
          <w:tcPr>
            <w:tcW w:w="3825" w:type="dxa"/>
            <w:gridSpan w:val="2"/>
            <w:tcBorders>
              <w:top w:val="single" w:sz="4" w:space="0" w:color="auto"/>
              <w:left w:val="nil"/>
              <w:bottom w:val="single" w:sz="4" w:space="0" w:color="auto"/>
              <w:right w:val="single" w:sz="4" w:space="0" w:color="auto"/>
            </w:tcBorders>
            <w:shd w:val="clear" w:color="auto" w:fill="auto"/>
          </w:tcPr>
          <w:p w14:paraId="466ECA89" w14:textId="56DF92F5" w:rsidR="004F7C70" w:rsidRPr="00A30319" w:rsidRDefault="00F237CE" w:rsidP="004F7C70">
            <w:pPr>
              <w:spacing w:after="0" w:line="276" w:lineRule="auto"/>
              <w:jc w:val="both"/>
              <w:rPr>
                <w:rFonts w:ascii="Arial Narrow" w:eastAsia="Times New Roman" w:hAnsi="Arial Narrow"/>
                <w:color w:val="000000"/>
                <w:sz w:val="20"/>
                <w:szCs w:val="20"/>
                <w:lang w:eastAsia="es-PE"/>
              </w:rPr>
            </w:pPr>
            <w:r w:rsidRPr="002768C7">
              <w:rPr>
                <w:rFonts w:ascii="Times New Roman" w:eastAsia="Times New Roman" w:hAnsi="Times New Roman" w:cs="Times New Roman"/>
                <w:color w:val="000000"/>
                <w:sz w:val="18"/>
                <w:szCs w:val="18"/>
                <w:lang w:val="es-ES" w:eastAsia="es-PE"/>
              </w:rPr>
              <w:t>Los estudios de casos reflejaran el conocimiento que han adquirido los estudiantes, así como los cuestionarios</w:t>
            </w:r>
            <w:r>
              <w:rPr>
                <w:rFonts w:ascii="Times New Roman" w:eastAsia="Times New Roman" w:hAnsi="Times New Roman" w:cs="Times New Roman"/>
                <w:color w:val="000000"/>
                <w:sz w:val="18"/>
                <w:szCs w:val="18"/>
                <w:lang w:val="es-ES" w:eastAsia="es-PE"/>
              </w:rPr>
              <w:t xml:space="preserve"> de</w:t>
            </w:r>
            <w:r w:rsidRPr="002768C7">
              <w:rPr>
                <w:rFonts w:ascii="Times New Roman" w:eastAsia="Times New Roman" w:hAnsi="Times New Roman" w:cs="Times New Roman"/>
                <w:color w:val="000000"/>
                <w:sz w:val="18"/>
                <w:szCs w:val="18"/>
                <w:lang w:val="es-ES" w:eastAsia="es-PE"/>
              </w:rPr>
              <w:t xml:space="preserve"> </w:t>
            </w:r>
            <w:r>
              <w:rPr>
                <w:rFonts w:ascii="Times New Roman" w:eastAsia="Times New Roman" w:hAnsi="Times New Roman" w:cs="Times New Roman"/>
                <w:color w:val="000000"/>
                <w:sz w:val="18"/>
                <w:szCs w:val="18"/>
                <w:lang w:val="es-ES" w:eastAsia="es-PE"/>
              </w:rPr>
              <w:t xml:space="preserve">loa exámenes parciales </w:t>
            </w:r>
            <w:r w:rsidRPr="002768C7">
              <w:rPr>
                <w:rFonts w:ascii="Times New Roman" w:eastAsia="Times New Roman" w:hAnsi="Times New Roman" w:cs="Times New Roman"/>
                <w:color w:val="000000"/>
                <w:sz w:val="18"/>
                <w:szCs w:val="18"/>
                <w:lang w:val="es-ES" w:eastAsia="es-PE"/>
              </w:rPr>
              <w:t>absueltos en forma positiva.</w:t>
            </w:r>
          </w:p>
        </w:tc>
        <w:tc>
          <w:tcPr>
            <w:tcW w:w="4862" w:type="dxa"/>
            <w:gridSpan w:val="3"/>
            <w:tcBorders>
              <w:top w:val="single" w:sz="4" w:space="0" w:color="auto"/>
              <w:left w:val="single" w:sz="4" w:space="0" w:color="auto"/>
              <w:bottom w:val="single" w:sz="4" w:space="0" w:color="auto"/>
              <w:right w:val="single" w:sz="4" w:space="0" w:color="auto"/>
            </w:tcBorders>
            <w:shd w:val="clear" w:color="auto" w:fill="auto"/>
          </w:tcPr>
          <w:p w14:paraId="37F452EA" w14:textId="130CFE08" w:rsidR="004F7C70" w:rsidRPr="00A30319" w:rsidRDefault="000D5C82" w:rsidP="004F7C70">
            <w:pPr>
              <w:spacing w:after="0" w:line="276" w:lineRule="auto"/>
              <w:jc w:val="both"/>
              <w:rPr>
                <w:rFonts w:ascii="Arial Narrow" w:eastAsia="Times New Roman" w:hAnsi="Arial Narrow"/>
                <w:color w:val="000000"/>
                <w:sz w:val="20"/>
                <w:szCs w:val="20"/>
                <w:lang w:eastAsia="es-PE"/>
              </w:rPr>
            </w:pPr>
            <w:r w:rsidRPr="002768C7">
              <w:rPr>
                <w:rFonts w:ascii="Times New Roman" w:eastAsia="Times New Roman" w:hAnsi="Times New Roman" w:cs="Times New Roman"/>
                <w:color w:val="000000"/>
                <w:sz w:val="18"/>
                <w:szCs w:val="18"/>
                <w:lang w:val="es-ES" w:eastAsia="es-PE"/>
              </w:rPr>
              <w:t>El desarrollo</w:t>
            </w:r>
            <w:r>
              <w:rPr>
                <w:rFonts w:ascii="Times New Roman" w:eastAsia="Times New Roman" w:hAnsi="Times New Roman" w:cs="Times New Roman"/>
                <w:color w:val="000000"/>
                <w:sz w:val="18"/>
                <w:szCs w:val="18"/>
                <w:lang w:val="es-ES" w:eastAsia="es-PE"/>
              </w:rPr>
              <w:t xml:space="preserve"> y exposición</w:t>
            </w:r>
            <w:r w:rsidRPr="002768C7">
              <w:rPr>
                <w:rFonts w:ascii="Times New Roman" w:eastAsia="Times New Roman" w:hAnsi="Times New Roman" w:cs="Times New Roman"/>
                <w:color w:val="000000"/>
                <w:sz w:val="18"/>
                <w:szCs w:val="18"/>
                <w:lang w:val="es-ES" w:eastAsia="es-PE"/>
              </w:rPr>
              <w:t xml:space="preserve"> de los trabajos de investigación evidencia el interés y el grado de nivel de conocimientos de los estudiantes lo cual contribuyen a la solución de los ejercicios propuestos</w:t>
            </w:r>
            <w:r>
              <w:rPr>
                <w:rFonts w:ascii="Times New Roman" w:eastAsia="Times New Roman" w:hAnsi="Times New Roman" w:cs="Times New Roman"/>
                <w:color w:val="000000"/>
                <w:sz w:val="18"/>
                <w:szCs w:val="18"/>
                <w:lang w:val="es-ES" w:eastAsia="es-PE"/>
              </w:rPr>
              <w:t>.</w:t>
            </w:r>
          </w:p>
        </w:tc>
        <w:tc>
          <w:tcPr>
            <w:tcW w:w="4164" w:type="dxa"/>
            <w:gridSpan w:val="2"/>
            <w:tcBorders>
              <w:top w:val="single" w:sz="4" w:space="0" w:color="auto"/>
              <w:left w:val="single" w:sz="4" w:space="0" w:color="auto"/>
              <w:bottom w:val="single" w:sz="4" w:space="0" w:color="auto"/>
              <w:right w:val="single" w:sz="4" w:space="0" w:color="000000"/>
            </w:tcBorders>
            <w:shd w:val="clear" w:color="auto" w:fill="auto"/>
          </w:tcPr>
          <w:p w14:paraId="331DB273" w14:textId="6A3FE66B" w:rsidR="000D5C82" w:rsidRPr="000D5C82" w:rsidRDefault="000D5C82" w:rsidP="000D5C82">
            <w:pPr>
              <w:spacing w:line="276" w:lineRule="auto"/>
              <w:jc w:val="both"/>
              <w:rPr>
                <w:rFonts w:ascii="Arial Narrow" w:eastAsia="Times New Roman" w:hAnsi="Arial Narrow"/>
                <w:color w:val="000000"/>
                <w:sz w:val="18"/>
                <w:szCs w:val="18"/>
                <w:lang w:eastAsia="es-PE"/>
              </w:rPr>
            </w:pPr>
            <w:r w:rsidRPr="002768C7">
              <w:rPr>
                <w:rFonts w:ascii="Times New Roman" w:hAnsi="Times New Roman" w:cs="Times New Roman"/>
                <w:sz w:val="18"/>
                <w:szCs w:val="18"/>
                <w:lang w:val="es-ES"/>
              </w:rPr>
              <w:t>El grado de co</w:t>
            </w:r>
            <w:r>
              <w:rPr>
                <w:rFonts w:ascii="Times New Roman" w:hAnsi="Times New Roman" w:cs="Times New Roman"/>
                <w:sz w:val="18"/>
                <w:szCs w:val="18"/>
                <w:lang w:val="es-ES"/>
              </w:rPr>
              <w:t>mportamiento en las clases de la</w:t>
            </w:r>
            <w:r w:rsidRPr="002768C7">
              <w:rPr>
                <w:rFonts w:ascii="Times New Roman" w:hAnsi="Times New Roman" w:cs="Times New Roman"/>
                <w:sz w:val="18"/>
                <w:szCs w:val="18"/>
                <w:lang w:val="es-ES"/>
              </w:rPr>
              <w:t>s videos conferencias y la participación en los chat permiten   evaluar la comprensión y</w:t>
            </w:r>
            <w:r>
              <w:rPr>
                <w:rFonts w:ascii="Times New Roman" w:hAnsi="Times New Roman" w:cs="Times New Roman"/>
                <w:sz w:val="18"/>
                <w:szCs w:val="18"/>
                <w:lang w:val="es-ES"/>
              </w:rPr>
              <w:t xml:space="preserve"> </w:t>
            </w:r>
            <w:r w:rsidRPr="002768C7">
              <w:rPr>
                <w:rFonts w:ascii="Times New Roman" w:hAnsi="Times New Roman" w:cs="Times New Roman"/>
                <w:sz w:val="18"/>
                <w:szCs w:val="18"/>
                <w:lang w:val="es-ES"/>
              </w:rPr>
              <w:t>el nivel de interés del estudiante</w:t>
            </w:r>
            <w:r>
              <w:rPr>
                <w:rFonts w:ascii="Arial Narrow" w:eastAsia="Times New Roman" w:hAnsi="Arial Narrow"/>
                <w:color w:val="000000"/>
                <w:sz w:val="18"/>
                <w:szCs w:val="18"/>
                <w:lang w:eastAsia="es-PE"/>
              </w:rPr>
              <w:t>.</w:t>
            </w:r>
          </w:p>
        </w:tc>
      </w:tr>
    </w:tbl>
    <w:p w14:paraId="5C5C4559" w14:textId="77777777" w:rsidR="004A3DFA" w:rsidRDefault="004A3DFA">
      <w:pPr>
        <w:rPr>
          <w:rFonts w:ascii="Arial Narrow" w:hAnsi="Arial Narrow"/>
        </w:rPr>
      </w:pPr>
    </w:p>
    <w:tbl>
      <w:tblPr>
        <w:tblW w:w="14615" w:type="dxa"/>
        <w:tblCellMar>
          <w:left w:w="70" w:type="dxa"/>
          <w:right w:w="70" w:type="dxa"/>
        </w:tblCellMar>
        <w:tblLook w:val="04A0" w:firstRow="1" w:lastRow="0" w:firstColumn="1" w:lastColumn="0" w:noHBand="0" w:noVBand="1"/>
      </w:tblPr>
      <w:tblGrid>
        <w:gridCol w:w="877"/>
        <w:gridCol w:w="922"/>
        <w:gridCol w:w="3254"/>
        <w:gridCol w:w="558"/>
        <w:gridCol w:w="1851"/>
        <w:gridCol w:w="2407"/>
        <w:gridCol w:w="596"/>
        <w:gridCol w:w="1890"/>
        <w:gridCol w:w="2260"/>
      </w:tblGrid>
      <w:tr w:rsidR="004A3DFA" w:rsidRPr="00A30319" w14:paraId="06D1037C" w14:textId="77777777" w:rsidTr="009D0C77">
        <w:trPr>
          <w:cantSplit/>
          <w:trHeight w:val="567"/>
        </w:trPr>
        <w:tc>
          <w:tcPr>
            <w:tcW w:w="877" w:type="dxa"/>
            <w:vMerge w:val="restart"/>
            <w:tcBorders>
              <w:top w:val="single" w:sz="4" w:space="0" w:color="auto"/>
              <w:left w:val="single" w:sz="4" w:space="0" w:color="auto"/>
              <w:right w:val="single" w:sz="4" w:space="0" w:color="auto"/>
            </w:tcBorders>
            <w:shd w:val="clear" w:color="auto" w:fill="auto"/>
            <w:textDirection w:val="btLr"/>
            <w:vAlign w:val="center"/>
          </w:tcPr>
          <w:p w14:paraId="67FEC095" w14:textId="493FDE18" w:rsidR="004A3DFA" w:rsidRPr="00A30319" w:rsidRDefault="001F2626">
            <w:pPr>
              <w:spacing w:after="0"/>
              <w:jc w:val="center"/>
              <w:rPr>
                <w:rFonts w:ascii="Arial Narrow" w:eastAsia="Times New Roman" w:hAnsi="Arial Narrow"/>
                <w:b/>
                <w:color w:val="000000"/>
                <w:sz w:val="20"/>
                <w:szCs w:val="20"/>
                <w:lang w:eastAsia="es-PE"/>
              </w:rPr>
            </w:pPr>
            <w:r w:rsidRPr="00A30319">
              <w:rPr>
                <w:rFonts w:ascii="Arial Narrow" w:hAnsi="Arial Narrow"/>
                <w:sz w:val="20"/>
                <w:szCs w:val="20"/>
              </w:rPr>
              <w:br w:type="page"/>
            </w:r>
            <w:r w:rsidRPr="00A30319">
              <w:rPr>
                <w:rFonts w:ascii="Arial Narrow" w:eastAsia="Times New Roman" w:hAnsi="Arial Narrow"/>
                <w:b/>
                <w:color w:val="000000"/>
                <w:sz w:val="20"/>
                <w:szCs w:val="20"/>
                <w:lang w:eastAsia="es-PE"/>
              </w:rPr>
              <w:t>UNIDAD DIDÁCTICA IV:</w:t>
            </w:r>
            <w:r w:rsidR="00DF3913" w:rsidRPr="00A30319">
              <w:rPr>
                <w:rFonts w:ascii="Arial Narrow" w:eastAsia="Times New Roman" w:hAnsi="Arial Narrow"/>
                <w:b/>
                <w:color w:val="000000"/>
                <w:sz w:val="20"/>
                <w:szCs w:val="20"/>
                <w:lang w:eastAsia="es-PE"/>
              </w:rPr>
              <w:t xml:space="preserve"> </w:t>
            </w:r>
            <w:r w:rsidR="0055667C">
              <w:rPr>
                <w:rFonts w:ascii="Arial Narrow" w:eastAsia="Times New Roman" w:hAnsi="Arial Narrow"/>
                <w:b/>
                <w:color w:val="000000"/>
                <w:sz w:val="20"/>
                <w:szCs w:val="20"/>
                <w:lang w:eastAsia="es-PE"/>
              </w:rPr>
              <w:t xml:space="preserve">La Gestión empresarial en la globalización y digitalización </w:t>
            </w:r>
            <w:r w:rsidR="00EC4B72">
              <w:rPr>
                <w:rFonts w:ascii="Arial Narrow" w:eastAsia="Times New Roman" w:hAnsi="Arial Narrow"/>
                <w:b/>
                <w:color w:val="000000"/>
                <w:sz w:val="20"/>
                <w:szCs w:val="20"/>
                <w:lang w:eastAsia="es-PE"/>
              </w:rPr>
              <w:t>de</w:t>
            </w:r>
            <w:r w:rsidR="0055667C">
              <w:rPr>
                <w:rFonts w:ascii="Arial Narrow" w:eastAsia="Times New Roman" w:hAnsi="Arial Narrow"/>
                <w:b/>
                <w:color w:val="000000"/>
                <w:sz w:val="20"/>
                <w:szCs w:val="20"/>
                <w:lang w:eastAsia="es-PE"/>
              </w:rPr>
              <w:t xml:space="preserve"> las empresas</w:t>
            </w:r>
          </w:p>
          <w:p w14:paraId="332F0A24" w14:textId="77777777" w:rsidR="004A3DFA" w:rsidRPr="00A30319" w:rsidRDefault="004A3DFA">
            <w:pPr>
              <w:spacing w:after="0"/>
              <w:jc w:val="both"/>
              <w:rPr>
                <w:rFonts w:ascii="Arial Narrow" w:eastAsia="Times New Roman" w:hAnsi="Arial Narrow"/>
                <w:b/>
                <w:i/>
                <w:color w:val="000000"/>
                <w:sz w:val="20"/>
                <w:szCs w:val="20"/>
                <w:lang w:eastAsia="es-PE"/>
              </w:rPr>
            </w:pPr>
          </w:p>
        </w:tc>
        <w:tc>
          <w:tcPr>
            <w:tcW w:w="13738" w:type="dxa"/>
            <w:gridSpan w:val="8"/>
            <w:tcBorders>
              <w:top w:val="single" w:sz="4" w:space="0" w:color="auto"/>
              <w:left w:val="nil"/>
              <w:bottom w:val="single" w:sz="4" w:space="0" w:color="auto"/>
              <w:right w:val="single" w:sz="4" w:space="0" w:color="auto"/>
            </w:tcBorders>
            <w:shd w:val="clear" w:color="auto" w:fill="A6A6A6"/>
            <w:vAlign w:val="center"/>
            <w:hideMark/>
          </w:tcPr>
          <w:p w14:paraId="2EA4E424" w14:textId="1DB535E3" w:rsidR="004A3DFA" w:rsidRPr="00A30319" w:rsidRDefault="001F2626" w:rsidP="0091523D">
            <w:pPr>
              <w:spacing w:after="0"/>
              <w:jc w:val="both"/>
              <w:rPr>
                <w:rFonts w:ascii="Arial Narrow" w:eastAsia="Times New Roman" w:hAnsi="Arial Narrow"/>
                <w:b/>
                <w:color w:val="000000"/>
                <w:sz w:val="20"/>
                <w:szCs w:val="20"/>
                <w:lang w:eastAsia="es-PE"/>
              </w:rPr>
            </w:pPr>
            <w:r w:rsidRPr="00A30319">
              <w:rPr>
                <w:rFonts w:ascii="Arial Narrow" w:eastAsia="Times New Roman" w:hAnsi="Arial Narrow"/>
                <w:b/>
                <w:i/>
                <w:color w:val="000000"/>
                <w:sz w:val="20"/>
                <w:szCs w:val="20"/>
                <w:lang w:eastAsia="es-PE"/>
              </w:rPr>
              <w:t>CAPACIDAD DE LA UNIDAD DIDÁCTICA IV:</w:t>
            </w:r>
            <w:r w:rsidRPr="00A30319">
              <w:rPr>
                <w:rFonts w:ascii="Arial Narrow" w:eastAsia="Times New Roman" w:hAnsi="Arial Narrow"/>
                <w:color w:val="000000"/>
                <w:sz w:val="20"/>
                <w:szCs w:val="20"/>
                <w:lang w:eastAsia="es-PE"/>
              </w:rPr>
              <w:t xml:space="preserve"> </w:t>
            </w:r>
            <w:r w:rsidR="002C458B" w:rsidRPr="002C458B">
              <w:rPr>
                <w:rFonts w:ascii="Arial Narrow" w:eastAsia="Times New Roman" w:hAnsi="Arial Narrow"/>
                <w:color w:val="000000"/>
                <w:sz w:val="20"/>
                <w:szCs w:val="20"/>
                <w:lang w:eastAsia="es-PE"/>
              </w:rPr>
              <w:t>Fortalece sus conocimientos en función a los nuevos avances tecnológicos  propiciados por una globalización irruptiva como parte de las actividades operativas  de toda empresa  mediante la transformación digital de estas  ,entorno a una gestión empresarial 4.0.</w:t>
            </w:r>
          </w:p>
        </w:tc>
      </w:tr>
      <w:tr w:rsidR="004F7C70" w:rsidRPr="00A30319" w14:paraId="4673A9AC" w14:textId="77777777" w:rsidTr="009D0C77">
        <w:trPr>
          <w:trHeight w:val="511"/>
        </w:trPr>
        <w:tc>
          <w:tcPr>
            <w:tcW w:w="877" w:type="dxa"/>
            <w:vMerge/>
            <w:tcBorders>
              <w:left w:val="single" w:sz="4" w:space="0" w:color="auto"/>
              <w:right w:val="single" w:sz="4" w:space="0" w:color="auto"/>
            </w:tcBorders>
            <w:vAlign w:val="center"/>
          </w:tcPr>
          <w:p w14:paraId="1B7F6DB0" w14:textId="77777777" w:rsidR="004F7C70" w:rsidRPr="00A30319" w:rsidRDefault="004F7C70" w:rsidP="004F7C70">
            <w:pPr>
              <w:spacing w:after="0"/>
              <w:jc w:val="center"/>
              <w:rPr>
                <w:rFonts w:ascii="Arial Narrow" w:eastAsia="Times New Roman" w:hAnsi="Arial Narrow"/>
                <w:b/>
                <w:i/>
                <w:color w:val="000000"/>
                <w:sz w:val="20"/>
                <w:szCs w:val="20"/>
                <w:lang w:eastAsia="es-PE"/>
              </w:rPr>
            </w:pPr>
          </w:p>
        </w:tc>
        <w:tc>
          <w:tcPr>
            <w:tcW w:w="922"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029FB0EA"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SEMANA</w:t>
            </w:r>
          </w:p>
        </w:tc>
        <w:tc>
          <w:tcPr>
            <w:tcW w:w="8070" w:type="dxa"/>
            <w:gridSpan w:val="4"/>
            <w:tcBorders>
              <w:top w:val="single" w:sz="4" w:space="0" w:color="auto"/>
              <w:left w:val="nil"/>
              <w:bottom w:val="single" w:sz="4" w:space="0" w:color="auto"/>
              <w:right w:val="single" w:sz="4" w:space="0" w:color="auto"/>
            </w:tcBorders>
            <w:shd w:val="clear" w:color="auto" w:fill="BFBFBF"/>
            <w:vAlign w:val="center"/>
            <w:hideMark/>
          </w:tcPr>
          <w:p w14:paraId="4352A86C"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 xml:space="preserve">CONTENIDOS </w:t>
            </w:r>
          </w:p>
        </w:tc>
        <w:tc>
          <w:tcPr>
            <w:tcW w:w="2486" w:type="dxa"/>
            <w:gridSpan w:val="2"/>
            <w:vMerge w:val="restart"/>
            <w:tcBorders>
              <w:top w:val="single" w:sz="4" w:space="0" w:color="auto"/>
              <w:left w:val="single" w:sz="4" w:space="0" w:color="auto"/>
              <w:right w:val="single" w:sz="4" w:space="0" w:color="auto"/>
            </w:tcBorders>
            <w:shd w:val="clear" w:color="auto" w:fill="BFBFBF"/>
            <w:vAlign w:val="center"/>
            <w:hideMark/>
          </w:tcPr>
          <w:p w14:paraId="5513FF8B" w14:textId="303265EE" w:rsidR="004F7C70" w:rsidRPr="00A30319" w:rsidRDefault="004F7C70" w:rsidP="004F7C70">
            <w:pPr>
              <w:spacing w:after="0"/>
              <w:jc w:val="center"/>
              <w:rPr>
                <w:rFonts w:ascii="Arial Narrow" w:eastAsia="Times New Roman" w:hAnsi="Arial Narrow"/>
                <w:b/>
                <w:bCs/>
                <w:color w:val="000000"/>
                <w:sz w:val="20"/>
                <w:szCs w:val="20"/>
                <w:lang w:eastAsia="es-PE"/>
              </w:rPr>
            </w:pPr>
            <w:r w:rsidRPr="00601B59">
              <w:rPr>
                <w:rFonts w:ascii="Arial Narrow" w:eastAsia="Times New Roman" w:hAnsi="Arial Narrow"/>
                <w:b/>
                <w:bCs/>
                <w:color w:val="000000"/>
                <w:sz w:val="20"/>
                <w:szCs w:val="20"/>
                <w:lang w:eastAsia="es-PE"/>
              </w:rPr>
              <w:t>ESTRATEGIA D</w:t>
            </w:r>
            <w:r>
              <w:rPr>
                <w:rFonts w:ascii="Arial Narrow" w:eastAsia="Times New Roman" w:hAnsi="Arial Narrow"/>
                <w:b/>
                <w:bCs/>
                <w:color w:val="000000"/>
                <w:sz w:val="20"/>
                <w:szCs w:val="20"/>
                <w:lang w:eastAsia="es-PE"/>
              </w:rPr>
              <w:t>IDÁCTICA</w:t>
            </w:r>
          </w:p>
        </w:tc>
        <w:tc>
          <w:tcPr>
            <w:tcW w:w="2260" w:type="dxa"/>
            <w:vMerge w:val="restart"/>
            <w:tcBorders>
              <w:top w:val="single" w:sz="4" w:space="0" w:color="auto"/>
              <w:left w:val="single" w:sz="4" w:space="0" w:color="auto"/>
              <w:right w:val="single" w:sz="4" w:space="0" w:color="auto"/>
            </w:tcBorders>
            <w:shd w:val="clear" w:color="auto" w:fill="BFBFBF"/>
            <w:vAlign w:val="center"/>
            <w:hideMark/>
          </w:tcPr>
          <w:p w14:paraId="7B3F4CD6"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 xml:space="preserve">INDICADORES DE LOGRO DE LA CAPACIDAD </w:t>
            </w:r>
          </w:p>
        </w:tc>
      </w:tr>
      <w:tr w:rsidR="004F7C70" w:rsidRPr="00A30319" w14:paraId="3FF20784" w14:textId="77777777" w:rsidTr="009D0C77">
        <w:trPr>
          <w:trHeight w:val="319"/>
        </w:trPr>
        <w:tc>
          <w:tcPr>
            <w:tcW w:w="877" w:type="dxa"/>
            <w:vMerge/>
            <w:tcBorders>
              <w:left w:val="single" w:sz="4" w:space="0" w:color="auto"/>
              <w:right w:val="single" w:sz="4" w:space="0" w:color="auto"/>
            </w:tcBorders>
            <w:vAlign w:val="center"/>
          </w:tcPr>
          <w:p w14:paraId="5E41161B" w14:textId="77777777" w:rsidR="004F7C70" w:rsidRPr="00A30319" w:rsidRDefault="004F7C70" w:rsidP="004F7C70">
            <w:pPr>
              <w:spacing w:after="0"/>
              <w:jc w:val="center"/>
              <w:rPr>
                <w:rFonts w:ascii="Arial Narrow" w:eastAsia="Times New Roman" w:hAnsi="Arial Narrow"/>
                <w:b/>
                <w:i/>
                <w:color w:val="000000"/>
                <w:sz w:val="20"/>
                <w:szCs w:val="20"/>
                <w:lang w:eastAsia="es-PE"/>
              </w:rPr>
            </w:pPr>
          </w:p>
        </w:tc>
        <w:tc>
          <w:tcPr>
            <w:tcW w:w="922" w:type="dxa"/>
            <w:vMerge/>
            <w:tcBorders>
              <w:top w:val="nil"/>
              <w:left w:val="single" w:sz="4" w:space="0" w:color="auto"/>
              <w:bottom w:val="single" w:sz="4" w:space="0" w:color="auto"/>
              <w:right w:val="single" w:sz="4" w:space="0" w:color="auto"/>
            </w:tcBorders>
            <w:vAlign w:val="center"/>
            <w:hideMark/>
          </w:tcPr>
          <w:p w14:paraId="01F9F5DC" w14:textId="77777777" w:rsidR="004F7C70" w:rsidRPr="00A30319" w:rsidRDefault="004F7C70" w:rsidP="004F7C70">
            <w:pPr>
              <w:spacing w:after="0"/>
              <w:rPr>
                <w:rFonts w:ascii="Arial Narrow" w:eastAsia="Times New Roman" w:hAnsi="Arial Narrow"/>
                <w:color w:val="000000"/>
                <w:sz w:val="20"/>
                <w:szCs w:val="20"/>
                <w:lang w:eastAsia="es-PE"/>
              </w:rPr>
            </w:pPr>
          </w:p>
        </w:tc>
        <w:tc>
          <w:tcPr>
            <w:tcW w:w="3254" w:type="dxa"/>
            <w:tcBorders>
              <w:top w:val="nil"/>
              <w:left w:val="nil"/>
              <w:bottom w:val="single" w:sz="4" w:space="0" w:color="auto"/>
              <w:right w:val="single" w:sz="4" w:space="0" w:color="auto"/>
            </w:tcBorders>
            <w:shd w:val="clear" w:color="auto" w:fill="D9D9D9"/>
            <w:vAlign w:val="center"/>
            <w:hideMark/>
          </w:tcPr>
          <w:p w14:paraId="6D59A98C"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CONCEPTUAL</w:t>
            </w:r>
          </w:p>
        </w:tc>
        <w:tc>
          <w:tcPr>
            <w:tcW w:w="2409" w:type="dxa"/>
            <w:gridSpan w:val="2"/>
            <w:tcBorders>
              <w:top w:val="nil"/>
              <w:left w:val="nil"/>
              <w:bottom w:val="single" w:sz="4" w:space="0" w:color="auto"/>
              <w:right w:val="single" w:sz="4" w:space="0" w:color="auto"/>
            </w:tcBorders>
            <w:shd w:val="clear" w:color="auto" w:fill="D9D9D9"/>
            <w:vAlign w:val="center"/>
            <w:hideMark/>
          </w:tcPr>
          <w:p w14:paraId="23CA5BA5"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PROCEDIMENTAL</w:t>
            </w:r>
          </w:p>
        </w:tc>
        <w:tc>
          <w:tcPr>
            <w:tcW w:w="2407" w:type="dxa"/>
            <w:tcBorders>
              <w:top w:val="nil"/>
              <w:left w:val="nil"/>
              <w:bottom w:val="single" w:sz="4" w:space="0" w:color="auto"/>
              <w:right w:val="single" w:sz="4" w:space="0" w:color="auto"/>
            </w:tcBorders>
            <w:shd w:val="clear" w:color="auto" w:fill="D9D9D9"/>
            <w:vAlign w:val="center"/>
            <w:hideMark/>
          </w:tcPr>
          <w:p w14:paraId="252A9632"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ACTITUDINAL</w:t>
            </w:r>
          </w:p>
        </w:tc>
        <w:tc>
          <w:tcPr>
            <w:tcW w:w="2486" w:type="dxa"/>
            <w:gridSpan w:val="2"/>
            <w:vMerge/>
            <w:tcBorders>
              <w:left w:val="single" w:sz="4" w:space="0" w:color="auto"/>
              <w:bottom w:val="single" w:sz="4" w:space="0" w:color="auto"/>
              <w:right w:val="single" w:sz="4" w:space="0" w:color="auto"/>
            </w:tcBorders>
            <w:shd w:val="clear" w:color="auto" w:fill="D9D9D9"/>
            <w:vAlign w:val="center"/>
            <w:hideMark/>
          </w:tcPr>
          <w:p w14:paraId="6DD0BA0D" w14:textId="77777777" w:rsidR="004F7C70" w:rsidRPr="00A30319" w:rsidRDefault="004F7C70" w:rsidP="004F7C70">
            <w:pPr>
              <w:spacing w:after="0"/>
              <w:rPr>
                <w:rFonts w:ascii="Arial Narrow" w:eastAsia="Times New Roman" w:hAnsi="Arial Narrow"/>
                <w:color w:val="000000"/>
                <w:sz w:val="20"/>
                <w:szCs w:val="20"/>
                <w:lang w:eastAsia="es-PE"/>
              </w:rPr>
            </w:pPr>
          </w:p>
        </w:tc>
        <w:tc>
          <w:tcPr>
            <w:tcW w:w="2260" w:type="dxa"/>
            <w:vMerge/>
            <w:tcBorders>
              <w:left w:val="single" w:sz="4" w:space="0" w:color="auto"/>
              <w:bottom w:val="single" w:sz="4" w:space="0" w:color="auto"/>
              <w:right w:val="single" w:sz="4" w:space="0" w:color="auto"/>
            </w:tcBorders>
            <w:vAlign w:val="center"/>
            <w:hideMark/>
          </w:tcPr>
          <w:p w14:paraId="7B7E8645" w14:textId="77777777" w:rsidR="004F7C70" w:rsidRPr="00A30319" w:rsidRDefault="004F7C70" w:rsidP="004F7C70">
            <w:pPr>
              <w:spacing w:after="0"/>
              <w:rPr>
                <w:rFonts w:ascii="Arial Narrow" w:eastAsia="Times New Roman" w:hAnsi="Arial Narrow"/>
                <w:color w:val="000000"/>
                <w:sz w:val="20"/>
                <w:szCs w:val="20"/>
                <w:lang w:eastAsia="es-PE"/>
              </w:rPr>
            </w:pPr>
          </w:p>
        </w:tc>
      </w:tr>
      <w:tr w:rsidR="004F7C70" w:rsidRPr="00A30319" w14:paraId="1B48A717" w14:textId="77777777" w:rsidTr="00167FC5">
        <w:trPr>
          <w:trHeight w:val="1035"/>
        </w:trPr>
        <w:tc>
          <w:tcPr>
            <w:tcW w:w="877" w:type="dxa"/>
            <w:vMerge/>
            <w:tcBorders>
              <w:left w:val="single" w:sz="4" w:space="0" w:color="auto"/>
              <w:bottom w:val="nil"/>
              <w:right w:val="single" w:sz="4" w:space="0" w:color="auto"/>
            </w:tcBorders>
            <w:vAlign w:val="center"/>
          </w:tcPr>
          <w:p w14:paraId="431735EF" w14:textId="77777777" w:rsidR="004F7C70" w:rsidRPr="00A30319" w:rsidRDefault="004F7C70" w:rsidP="004F7C70">
            <w:pPr>
              <w:spacing w:after="0"/>
              <w:jc w:val="center"/>
              <w:rPr>
                <w:rFonts w:ascii="Arial Narrow" w:eastAsia="Times New Roman" w:hAnsi="Arial Narrow"/>
                <w:b/>
                <w:i/>
                <w:color w:val="000000"/>
                <w:sz w:val="20"/>
                <w:szCs w:val="20"/>
                <w:lang w:eastAsia="es-PE"/>
              </w:rPr>
            </w:pPr>
          </w:p>
        </w:tc>
        <w:tc>
          <w:tcPr>
            <w:tcW w:w="922" w:type="dxa"/>
            <w:tcBorders>
              <w:top w:val="nil"/>
              <w:left w:val="nil"/>
              <w:bottom w:val="single" w:sz="4" w:space="0" w:color="auto"/>
              <w:right w:val="single" w:sz="4" w:space="0" w:color="auto"/>
            </w:tcBorders>
            <w:shd w:val="clear" w:color="auto" w:fill="auto"/>
            <w:vAlign w:val="center"/>
            <w:hideMark/>
          </w:tcPr>
          <w:p w14:paraId="055373B4" w14:textId="6B347984" w:rsidR="004F7C70" w:rsidRDefault="004F7C70" w:rsidP="004F7C70">
            <w:pPr>
              <w:spacing w:after="0" w:line="240" w:lineRule="auto"/>
              <w:jc w:val="center"/>
              <w:rPr>
                <w:rFonts w:ascii="Arial Narrow" w:eastAsia="Times New Roman" w:hAnsi="Arial Narrow"/>
                <w:color w:val="000000"/>
                <w:sz w:val="20"/>
                <w:szCs w:val="20"/>
                <w:lang w:eastAsia="es-PE"/>
              </w:rPr>
            </w:pPr>
            <w:r w:rsidRPr="00A30319">
              <w:rPr>
                <w:rFonts w:ascii="Arial Narrow" w:eastAsia="Times New Roman" w:hAnsi="Arial Narrow"/>
                <w:color w:val="000000"/>
                <w:sz w:val="20"/>
                <w:szCs w:val="20"/>
                <w:lang w:eastAsia="es-PE"/>
              </w:rPr>
              <w:t>13</w:t>
            </w:r>
          </w:p>
          <w:p w14:paraId="0FB972C6" w14:textId="1F8BD298" w:rsidR="004F7C70" w:rsidRPr="00A30319" w:rsidRDefault="004F7C70" w:rsidP="004F7C70">
            <w:pPr>
              <w:spacing w:after="0" w:line="240" w:lineRule="auto"/>
              <w:jc w:val="center"/>
              <w:rPr>
                <w:rFonts w:ascii="Arial Narrow" w:eastAsia="Times New Roman" w:hAnsi="Arial Narrow"/>
                <w:color w:val="000000"/>
                <w:sz w:val="20"/>
                <w:szCs w:val="20"/>
                <w:lang w:eastAsia="es-PE"/>
              </w:rPr>
            </w:pPr>
          </w:p>
        </w:tc>
        <w:tc>
          <w:tcPr>
            <w:tcW w:w="3254" w:type="dxa"/>
            <w:tcBorders>
              <w:top w:val="nil"/>
              <w:left w:val="single" w:sz="4" w:space="0" w:color="auto"/>
              <w:bottom w:val="single" w:sz="4" w:space="0" w:color="auto"/>
              <w:right w:val="single" w:sz="4" w:space="0" w:color="auto"/>
            </w:tcBorders>
            <w:shd w:val="clear" w:color="auto" w:fill="auto"/>
          </w:tcPr>
          <w:p w14:paraId="3FD570EB" w14:textId="6DF6A868" w:rsidR="004F7C70" w:rsidRPr="007C782F" w:rsidRDefault="00DB5F08" w:rsidP="005A197D">
            <w:pPr>
              <w:pStyle w:val="Prrafodelista"/>
              <w:spacing w:after="0" w:line="240" w:lineRule="auto"/>
              <w:ind w:left="-29"/>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La globalización una de las alternativas de mayor incidencia en la gestión empresarial</w:t>
            </w:r>
            <w:r w:rsidR="00C22426">
              <w:rPr>
                <w:rFonts w:ascii="Arial Narrow" w:eastAsia="Times New Roman" w:hAnsi="Arial Narrow"/>
                <w:color w:val="000000"/>
                <w:sz w:val="18"/>
                <w:szCs w:val="18"/>
                <w:lang w:eastAsia="es-PE"/>
              </w:rPr>
              <w:t>,</w:t>
            </w:r>
            <w:r>
              <w:rPr>
                <w:rFonts w:ascii="Arial Narrow" w:eastAsia="Times New Roman" w:hAnsi="Arial Narrow"/>
                <w:color w:val="000000"/>
                <w:sz w:val="18"/>
                <w:szCs w:val="18"/>
                <w:lang w:eastAsia="es-PE"/>
              </w:rPr>
              <w:t xml:space="preserve">  mayores oportunidades a las empresas tanto en el mejoramiento tecnológico como en los mercados,  nuevas </w:t>
            </w:r>
            <w:r w:rsidR="005A197D">
              <w:rPr>
                <w:rFonts w:ascii="Arial Narrow" w:eastAsia="Times New Roman" w:hAnsi="Arial Narrow"/>
                <w:color w:val="000000"/>
                <w:sz w:val="18"/>
                <w:szCs w:val="18"/>
                <w:lang w:eastAsia="es-PE"/>
              </w:rPr>
              <w:t xml:space="preserve">visiones </w:t>
            </w:r>
            <w:r w:rsidR="00C22426">
              <w:rPr>
                <w:rFonts w:ascii="Arial Narrow" w:eastAsia="Times New Roman" w:hAnsi="Arial Narrow"/>
                <w:color w:val="000000"/>
                <w:sz w:val="18"/>
                <w:szCs w:val="18"/>
                <w:lang w:eastAsia="es-PE"/>
              </w:rPr>
              <w:t>de</w:t>
            </w:r>
            <w:r w:rsidR="005A197D">
              <w:rPr>
                <w:rFonts w:ascii="Arial Narrow" w:eastAsia="Times New Roman" w:hAnsi="Arial Narrow"/>
                <w:color w:val="000000"/>
                <w:sz w:val="18"/>
                <w:szCs w:val="18"/>
                <w:lang w:eastAsia="es-PE"/>
              </w:rPr>
              <w:t xml:space="preserve"> los </w:t>
            </w:r>
            <w:r>
              <w:rPr>
                <w:rFonts w:ascii="Arial Narrow" w:eastAsia="Times New Roman" w:hAnsi="Arial Narrow"/>
                <w:color w:val="000000"/>
                <w:sz w:val="18"/>
                <w:szCs w:val="18"/>
                <w:lang w:eastAsia="es-PE"/>
              </w:rPr>
              <w:t xml:space="preserve"> gerentes</w:t>
            </w:r>
            <w:r w:rsidR="005A197D">
              <w:rPr>
                <w:rFonts w:ascii="Arial Narrow" w:eastAsia="Times New Roman" w:hAnsi="Arial Narrow"/>
                <w:color w:val="000000"/>
                <w:sz w:val="18"/>
                <w:szCs w:val="18"/>
                <w:lang w:eastAsia="es-PE"/>
              </w:rPr>
              <w:t xml:space="preserve"> de las empresas. </w:t>
            </w:r>
          </w:p>
        </w:tc>
        <w:tc>
          <w:tcPr>
            <w:tcW w:w="2409" w:type="dxa"/>
            <w:gridSpan w:val="2"/>
            <w:tcBorders>
              <w:top w:val="nil"/>
              <w:left w:val="nil"/>
              <w:bottom w:val="single" w:sz="4" w:space="0" w:color="auto"/>
              <w:right w:val="single" w:sz="4" w:space="0" w:color="auto"/>
            </w:tcBorders>
            <w:shd w:val="clear" w:color="auto" w:fill="auto"/>
          </w:tcPr>
          <w:p w14:paraId="5D5E6E7B" w14:textId="3287946F" w:rsidR="004F7C70" w:rsidRPr="007C782F" w:rsidRDefault="00583A39" w:rsidP="00583A39">
            <w:pPr>
              <w:spacing w:after="0" w:line="240" w:lineRule="auto"/>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 xml:space="preserve">Reconoce </w:t>
            </w:r>
            <w:r w:rsidR="002C458B">
              <w:rPr>
                <w:rFonts w:ascii="Arial Narrow" w:eastAsia="Times New Roman" w:hAnsi="Arial Narrow"/>
                <w:color w:val="000000"/>
                <w:sz w:val="18"/>
                <w:szCs w:val="18"/>
                <w:lang w:eastAsia="es-PE"/>
              </w:rPr>
              <w:t>a la globalización</w:t>
            </w:r>
            <w:r>
              <w:rPr>
                <w:rFonts w:ascii="Arial Narrow" w:eastAsia="Times New Roman" w:hAnsi="Arial Narrow"/>
                <w:color w:val="000000"/>
                <w:sz w:val="18"/>
                <w:szCs w:val="18"/>
                <w:lang w:eastAsia="es-PE"/>
              </w:rPr>
              <w:t xml:space="preserve"> como un</w:t>
            </w:r>
            <w:r w:rsidR="002C458B">
              <w:rPr>
                <w:rFonts w:ascii="Arial Narrow" w:eastAsia="Times New Roman" w:hAnsi="Arial Narrow"/>
                <w:color w:val="000000"/>
                <w:sz w:val="18"/>
                <w:szCs w:val="18"/>
                <w:lang w:eastAsia="es-PE"/>
              </w:rPr>
              <w:t xml:space="preserve"> escenario</w:t>
            </w:r>
            <w:r>
              <w:rPr>
                <w:rFonts w:ascii="Arial Narrow" w:eastAsia="Times New Roman" w:hAnsi="Arial Narrow"/>
                <w:color w:val="000000"/>
                <w:sz w:val="18"/>
                <w:szCs w:val="18"/>
                <w:lang w:eastAsia="es-PE"/>
              </w:rPr>
              <w:t xml:space="preserve"> fundamental de toda empresa para desarrollar</w:t>
            </w:r>
            <w:r w:rsidR="002C458B">
              <w:rPr>
                <w:rFonts w:ascii="Arial Narrow" w:eastAsia="Times New Roman" w:hAnsi="Arial Narrow"/>
                <w:color w:val="000000"/>
                <w:sz w:val="18"/>
                <w:szCs w:val="18"/>
                <w:lang w:eastAsia="es-PE"/>
              </w:rPr>
              <w:t xml:space="preserve"> sus capacidades tecnológicas para desarrollar productos más</w:t>
            </w:r>
            <w:r>
              <w:rPr>
                <w:rFonts w:ascii="Arial Narrow" w:eastAsia="Times New Roman" w:hAnsi="Arial Narrow"/>
                <w:color w:val="000000"/>
                <w:sz w:val="18"/>
                <w:szCs w:val="18"/>
                <w:lang w:eastAsia="es-PE"/>
              </w:rPr>
              <w:t xml:space="preserve"> eficiente y eficaz</w:t>
            </w:r>
            <w:r w:rsidR="002C458B">
              <w:rPr>
                <w:rFonts w:ascii="Arial Narrow" w:eastAsia="Times New Roman" w:hAnsi="Arial Narrow"/>
                <w:color w:val="000000"/>
                <w:sz w:val="18"/>
                <w:szCs w:val="18"/>
                <w:lang w:eastAsia="es-PE"/>
              </w:rPr>
              <w:t xml:space="preserve"> en la </w:t>
            </w:r>
            <w:r>
              <w:rPr>
                <w:rFonts w:ascii="Arial Narrow" w:eastAsia="Times New Roman" w:hAnsi="Arial Narrow"/>
                <w:color w:val="000000"/>
                <w:sz w:val="18"/>
                <w:szCs w:val="18"/>
                <w:lang w:eastAsia="es-PE"/>
              </w:rPr>
              <w:t xml:space="preserve"> gestión.</w:t>
            </w:r>
            <w:r w:rsidR="002C458B">
              <w:rPr>
                <w:rFonts w:ascii="Arial Narrow" w:eastAsia="Times New Roman" w:hAnsi="Arial Narrow"/>
                <w:color w:val="000000"/>
                <w:sz w:val="18"/>
                <w:szCs w:val="18"/>
                <w:lang w:eastAsia="es-PE"/>
              </w:rPr>
              <w:t xml:space="preserve"> empresarial</w:t>
            </w:r>
          </w:p>
        </w:tc>
        <w:tc>
          <w:tcPr>
            <w:tcW w:w="2407" w:type="dxa"/>
            <w:tcBorders>
              <w:top w:val="nil"/>
              <w:left w:val="nil"/>
              <w:bottom w:val="single" w:sz="4" w:space="0" w:color="auto"/>
              <w:right w:val="single" w:sz="4" w:space="0" w:color="auto"/>
            </w:tcBorders>
            <w:shd w:val="clear" w:color="auto" w:fill="auto"/>
          </w:tcPr>
          <w:p w14:paraId="305674AC" w14:textId="74C1820E" w:rsidR="002C458B" w:rsidRPr="007C782F" w:rsidRDefault="009F641D" w:rsidP="002C458B">
            <w:pPr>
              <w:spacing w:after="0" w:line="240" w:lineRule="auto"/>
              <w:ind w:right="172"/>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 xml:space="preserve">Valor </w:t>
            </w:r>
            <w:r w:rsidR="0085752D">
              <w:rPr>
                <w:rFonts w:ascii="Arial Narrow" w:eastAsia="Times New Roman" w:hAnsi="Arial Narrow"/>
                <w:color w:val="000000"/>
                <w:sz w:val="18"/>
                <w:szCs w:val="18"/>
                <w:lang w:eastAsia="es-PE"/>
              </w:rPr>
              <w:t>a</w:t>
            </w:r>
            <w:r w:rsidR="002C458B">
              <w:rPr>
                <w:rFonts w:ascii="Arial Narrow" w:eastAsia="Times New Roman" w:hAnsi="Arial Narrow"/>
                <w:color w:val="000000"/>
                <w:sz w:val="18"/>
                <w:szCs w:val="18"/>
                <w:lang w:eastAsia="es-PE"/>
              </w:rPr>
              <w:t xml:space="preserve"> la globalización </w:t>
            </w:r>
            <w:r w:rsidR="0085752D">
              <w:rPr>
                <w:rFonts w:ascii="Arial Narrow" w:eastAsia="Times New Roman" w:hAnsi="Arial Narrow"/>
                <w:color w:val="000000"/>
                <w:sz w:val="18"/>
                <w:szCs w:val="18"/>
                <w:lang w:eastAsia="es-PE"/>
              </w:rPr>
              <w:t>como un</w:t>
            </w:r>
            <w:r w:rsidR="002C458B">
              <w:rPr>
                <w:rFonts w:ascii="Arial Narrow" w:eastAsia="Times New Roman" w:hAnsi="Arial Narrow"/>
                <w:color w:val="000000"/>
                <w:sz w:val="18"/>
                <w:szCs w:val="18"/>
                <w:lang w:eastAsia="es-PE"/>
              </w:rPr>
              <w:t xml:space="preserve"> escenario de mayor oportunidades para mejorar los sistemas tecnológicos administrativos y acrecentar los mercados globales.</w:t>
            </w:r>
          </w:p>
          <w:p w14:paraId="42B9044E" w14:textId="22008588" w:rsidR="0085752D" w:rsidRPr="007C782F" w:rsidRDefault="0085752D" w:rsidP="0085752D">
            <w:pPr>
              <w:spacing w:after="0" w:line="240" w:lineRule="auto"/>
              <w:ind w:right="172"/>
              <w:jc w:val="both"/>
              <w:rPr>
                <w:rFonts w:ascii="Arial Narrow" w:eastAsia="Times New Roman" w:hAnsi="Arial Narrow"/>
                <w:color w:val="000000"/>
                <w:sz w:val="18"/>
                <w:szCs w:val="18"/>
                <w:lang w:eastAsia="es-PE"/>
              </w:rPr>
            </w:pPr>
          </w:p>
        </w:tc>
        <w:tc>
          <w:tcPr>
            <w:tcW w:w="2486" w:type="dxa"/>
            <w:gridSpan w:val="2"/>
            <w:vMerge w:val="restart"/>
            <w:tcBorders>
              <w:top w:val="nil"/>
              <w:left w:val="nil"/>
              <w:right w:val="single" w:sz="4" w:space="0" w:color="auto"/>
            </w:tcBorders>
            <w:shd w:val="clear" w:color="auto" w:fill="auto"/>
          </w:tcPr>
          <w:p w14:paraId="4EE708E4" w14:textId="77777777" w:rsidR="004F7C70" w:rsidRPr="00653CAA" w:rsidRDefault="004F7C70" w:rsidP="004F7C70">
            <w:pPr>
              <w:spacing w:after="0"/>
              <w:rPr>
                <w:rFonts w:ascii="Arial Narrow" w:eastAsia="Times New Roman" w:hAnsi="Arial Narrow"/>
                <w:b/>
                <w:color w:val="000000"/>
                <w:sz w:val="18"/>
                <w:szCs w:val="18"/>
                <w:lang w:eastAsia="es-PE"/>
              </w:rPr>
            </w:pPr>
          </w:p>
          <w:p w14:paraId="55A53F7A" w14:textId="77777777" w:rsidR="008605BF" w:rsidRPr="008605BF" w:rsidRDefault="00900F16" w:rsidP="008605BF">
            <w:pPr>
              <w:spacing w:after="0"/>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 xml:space="preserve"> </w:t>
            </w:r>
          </w:p>
          <w:p w14:paraId="3F811A5D" w14:textId="77777777" w:rsidR="008605BF" w:rsidRPr="008605BF" w:rsidRDefault="008605BF" w:rsidP="008605BF">
            <w:pPr>
              <w:spacing w:after="0"/>
              <w:rPr>
                <w:rFonts w:ascii="Arial Narrow" w:eastAsia="Times New Roman" w:hAnsi="Arial Narrow"/>
                <w:color w:val="000000"/>
                <w:sz w:val="18"/>
                <w:szCs w:val="18"/>
                <w:lang w:eastAsia="es-PE"/>
              </w:rPr>
            </w:pPr>
            <w:r w:rsidRPr="008605BF">
              <w:rPr>
                <w:rFonts w:ascii="Arial Narrow" w:eastAsia="Times New Roman" w:hAnsi="Arial Narrow"/>
                <w:color w:val="000000"/>
                <w:sz w:val="18"/>
                <w:szCs w:val="18"/>
                <w:lang w:eastAsia="es-PE"/>
              </w:rPr>
              <w:t>-Motivación al inicio de cada sesión.</w:t>
            </w:r>
          </w:p>
          <w:p w14:paraId="56DD42F7" w14:textId="77777777" w:rsidR="008605BF" w:rsidRPr="008605BF" w:rsidRDefault="008605BF" w:rsidP="008605BF">
            <w:pPr>
              <w:spacing w:after="0"/>
              <w:rPr>
                <w:rFonts w:ascii="Arial Narrow" w:eastAsia="Times New Roman" w:hAnsi="Arial Narrow"/>
                <w:color w:val="000000"/>
                <w:sz w:val="18"/>
                <w:szCs w:val="18"/>
                <w:lang w:eastAsia="es-PE"/>
              </w:rPr>
            </w:pPr>
          </w:p>
          <w:p w14:paraId="015EEE21" w14:textId="77777777" w:rsidR="008605BF" w:rsidRPr="008605BF" w:rsidRDefault="008605BF" w:rsidP="008605BF">
            <w:pPr>
              <w:spacing w:after="0"/>
              <w:rPr>
                <w:rFonts w:ascii="Arial Narrow" w:eastAsia="Times New Roman" w:hAnsi="Arial Narrow"/>
                <w:color w:val="000000"/>
                <w:sz w:val="18"/>
                <w:szCs w:val="18"/>
                <w:lang w:eastAsia="es-PE"/>
              </w:rPr>
            </w:pPr>
            <w:r w:rsidRPr="008605BF">
              <w:rPr>
                <w:rFonts w:ascii="Arial Narrow" w:eastAsia="Times New Roman" w:hAnsi="Arial Narrow"/>
                <w:color w:val="000000"/>
                <w:sz w:val="18"/>
                <w:szCs w:val="18"/>
                <w:lang w:eastAsia="es-PE"/>
              </w:rPr>
              <w:t xml:space="preserve"> -Expositiva (Docente/alumno)</w:t>
            </w:r>
          </w:p>
          <w:p w14:paraId="31E206C9" w14:textId="77777777" w:rsidR="008605BF" w:rsidRPr="008605BF" w:rsidRDefault="008605BF" w:rsidP="008605BF">
            <w:pPr>
              <w:spacing w:after="0"/>
              <w:rPr>
                <w:rFonts w:ascii="Arial Narrow" w:eastAsia="Times New Roman" w:hAnsi="Arial Narrow"/>
                <w:color w:val="000000"/>
                <w:sz w:val="18"/>
                <w:szCs w:val="18"/>
                <w:lang w:eastAsia="es-PE"/>
              </w:rPr>
            </w:pPr>
          </w:p>
          <w:p w14:paraId="472B1999" w14:textId="77777777" w:rsidR="008605BF" w:rsidRPr="008605BF" w:rsidRDefault="008605BF" w:rsidP="008605BF">
            <w:pPr>
              <w:spacing w:after="0"/>
              <w:rPr>
                <w:rFonts w:ascii="Arial Narrow" w:eastAsia="Times New Roman" w:hAnsi="Arial Narrow"/>
                <w:color w:val="000000"/>
                <w:sz w:val="18"/>
                <w:szCs w:val="18"/>
                <w:lang w:eastAsia="es-PE"/>
              </w:rPr>
            </w:pPr>
            <w:r w:rsidRPr="008605BF">
              <w:rPr>
                <w:rFonts w:ascii="Arial Narrow" w:eastAsia="Times New Roman" w:hAnsi="Arial Narrow"/>
                <w:color w:val="000000"/>
                <w:sz w:val="18"/>
                <w:szCs w:val="18"/>
                <w:lang w:eastAsia="es-PE"/>
              </w:rPr>
              <w:t>-Debate dirigido (discusiones)</w:t>
            </w:r>
          </w:p>
          <w:p w14:paraId="5B81D9FC" w14:textId="77777777" w:rsidR="008605BF" w:rsidRPr="008605BF" w:rsidRDefault="008605BF" w:rsidP="008605BF">
            <w:pPr>
              <w:spacing w:after="0"/>
              <w:rPr>
                <w:rFonts w:ascii="Arial Narrow" w:eastAsia="Times New Roman" w:hAnsi="Arial Narrow"/>
                <w:color w:val="000000"/>
                <w:sz w:val="18"/>
                <w:szCs w:val="18"/>
                <w:lang w:eastAsia="es-PE"/>
              </w:rPr>
            </w:pPr>
          </w:p>
          <w:p w14:paraId="1F948126" w14:textId="77777777" w:rsidR="008605BF" w:rsidRPr="008605BF" w:rsidRDefault="008605BF" w:rsidP="008605BF">
            <w:pPr>
              <w:spacing w:after="0"/>
              <w:rPr>
                <w:rFonts w:ascii="Arial Narrow" w:eastAsia="Times New Roman" w:hAnsi="Arial Narrow"/>
                <w:color w:val="000000"/>
                <w:sz w:val="18"/>
                <w:szCs w:val="18"/>
                <w:lang w:eastAsia="es-PE"/>
              </w:rPr>
            </w:pPr>
            <w:r w:rsidRPr="008605BF">
              <w:rPr>
                <w:rFonts w:ascii="Arial Narrow" w:eastAsia="Times New Roman" w:hAnsi="Arial Narrow"/>
                <w:color w:val="000000"/>
                <w:sz w:val="18"/>
                <w:szCs w:val="18"/>
                <w:lang w:eastAsia="es-PE"/>
              </w:rPr>
              <w:t xml:space="preserve"> -Lecturas: Uso de repositorios digitales</w:t>
            </w:r>
          </w:p>
          <w:p w14:paraId="1F2B5829" w14:textId="77777777" w:rsidR="008605BF" w:rsidRPr="008605BF" w:rsidRDefault="008605BF" w:rsidP="008605BF">
            <w:pPr>
              <w:spacing w:after="0"/>
              <w:rPr>
                <w:rFonts w:ascii="Arial Narrow" w:eastAsia="Times New Roman" w:hAnsi="Arial Narrow"/>
                <w:color w:val="000000"/>
                <w:sz w:val="18"/>
                <w:szCs w:val="18"/>
                <w:lang w:eastAsia="es-PE"/>
              </w:rPr>
            </w:pPr>
          </w:p>
          <w:p w14:paraId="5CE1F010" w14:textId="77777777" w:rsidR="008605BF" w:rsidRPr="008605BF" w:rsidRDefault="008605BF" w:rsidP="008605BF">
            <w:pPr>
              <w:spacing w:after="0"/>
              <w:rPr>
                <w:rFonts w:ascii="Arial Narrow" w:eastAsia="Times New Roman" w:hAnsi="Arial Narrow"/>
                <w:color w:val="000000"/>
                <w:sz w:val="18"/>
                <w:szCs w:val="18"/>
                <w:lang w:eastAsia="es-PE"/>
              </w:rPr>
            </w:pPr>
            <w:r w:rsidRPr="008605BF">
              <w:rPr>
                <w:rFonts w:ascii="Arial Narrow" w:eastAsia="Times New Roman" w:hAnsi="Arial Narrow"/>
                <w:color w:val="000000"/>
                <w:sz w:val="18"/>
                <w:szCs w:val="18"/>
                <w:lang w:eastAsia="es-PE"/>
              </w:rPr>
              <w:t>-Lluvia de ideas (saberes previos)</w:t>
            </w:r>
          </w:p>
          <w:p w14:paraId="62C3877A" w14:textId="77777777" w:rsidR="008605BF" w:rsidRPr="008605BF" w:rsidRDefault="008605BF" w:rsidP="008605BF">
            <w:pPr>
              <w:spacing w:after="0"/>
              <w:rPr>
                <w:rFonts w:ascii="Arial Narrow" w:eastAsia="Times New Roman" w:hAnsi="Arial Narrow"/>
                <w:color w:val="000000"/>
                <w:sz w:val="18"/>
                <w:szCs w:val="18"/>
                <w:lang w:eastAsia="es-PE"/>
              </w:rPr>
            </w:pPr>
          </w:p>
          <w:p w14:paraId="39C811F8" w14:textId="02314238" w:rsidR="004F7C70" w:rsidRPr="00653CAA" w:rsidRDefault="008605BF" w:rsidP="008605BF">
            <w:pPr>
              <w:spacing w:after="0"/>
              <w:rPr>
                <w:rFonts w:ascii="Arial Narrow" w:eastAsia="Times New Roman" w:hAnsi="Arial Narrow"/>
                <w:color w:val="000000"/>
                <w:sz w:val="18"/>
                <w:szCs w:val="18"/>
                <w:lang w:eastAsia="es-PE"/>
              </w:rPr>
            </w:pPr>
            <w:r w:rsidRPr="008605BF">
              <w:rPr>
                <w:rFonts w:ascii="Arial Narrow" w:eastAsia="Times New Roman" w:hAnsi="Arial Narrow"/>
                <w:color w:val="000000"/>
                <w:sz w:val="18"/>
                <w:szCs w:val="18"/>
                <w:lang w:eastAsia="es-PE"/>
              </w:rPr>
              <w:t>-Aula invertida en forma progresiva)</w:t>
            </w:r>
          </w:p>
        </w:tc>
        <w:tc>
          <w:tcPr>
            <w:tcW w:w="2260" w:type="dxa"/>
            <w:tcBorders>
              <w:top w:val="nil"/>
              <w:left w:val="nil"/>
              <w:bottom w:val="single" w:sz="4" w:space="0" w:color="auto"/>
              <w:right w:val="single" w:sz="4" w:space="0" w:color="auto"/>
            </w:tcBorders>
            <w:shd w:val="clear" w:color="auto" w:fill="auto"/>
          </w:tcPr>
          <w:p w14:paraId="3455105B" w14:textId="6A540E1D" w:rsidR="00DB5F08" w:rsidRPr="0091523D" w:rsidRDefault="0091523D" w:rsidP="00DB5F08">
            <w:pPr>
              <w:spacing w:after="0" w:line="240" w:lineRule="auto"/>
              <w:jc w:val="both"/>
              <w:rPr>
                <w:rFonts w:ascii="Arial Narrow" w:eastAsia="Times New Roman" w:hAnsi="Arial Narrow"/>
                <w:iCs/>
                <w:color w:val="000000"/>
                <w:sz w:val="18"/>
                <w:szCs w:val="18"/>
                <w:lang w:val="es-ES" w:eastAsia="es-PE"/>
              </w:rPr>
            </w:pPr>
            <w:r w:rsidRPr="0091523D">
              <w:rPr>
                <w:rFonts w:ascii="Arial Narrow" w:eastAsia="Times New Roman" w:hAnsi="Arial Narrow"/>
                <w:iCs/>
                <w:color w:val="000000"/>
                <w:sz w:val="18"/>
                <w:szCs w:val="18"/>
                <w:lang w:val="es-ES" w:eastAsia="es-PE"/>
              </w:rPr>
              <w:t>Reconoce a</w:t>
            </w:r>
            <w:r w:rsidR="00DB5F08">
              <w:rPr>
                <w:rFonts w:ascii="Arial Narrow" w:eastAsia="Times New Roman" w:hAnsi="Arial Narrow"/>
                <w:iCs/>
                <w:color w:val="000000"/>
                <w:sz w:val="18"/>
                <w:szCs w:val="18"/>
                <w:lang w:val="es-ES" w:eastAsia="es-PE"/>
              </w:rPr>
              <w:t xml:space="preserve"> la globalización </w:t>
            </w:r>
            <w:r w:rsidRPr="0091523D">
              <w:rPr>
                <w:rFonts w:ascii="Arial Narrow" w:eastAsia="Times New Roman" w:hAnsi="Arial Narrow"/>
                <w:iCs/>
                <w:color w:val="000000"/>
                <w:sz w:val="18"/>
                <w:szCs w:val="18"/>
                <w:lang w:val="es-ES" w:eastAsia="es-PE"/>
              </w:rPr>
              <w:t xml:space="preserve"> como un</w:t>
            </w:r>
            <w:r w:rsidR="00DB5F08">
              <w:rPr>
                <w:rFonts w:ascii="Arial Narrow" w:eastAsia="Times New Roman" w:hAnsi="Arial Narrow"/>
                <w:iCs/>
                <w:color w:val="000000"/>
                <w:sz w:val="18"/>
                <w:szCs w:val="18"/>
                <w:lang w:val="es-ES" w:eastAsia="es-PE"/>
              </w:rPr>
              <w:t xml:space="preserve"> escenario de mayor oportunidades en la gestión empresarial para toda empresa.</w:t>
            </w:r>
          </w:p>
          <w:p w14:paraId="3E614BBD" w14:textId="61CAC6CF" w:rsidR="0091523D" w:rsidRPr="0091523D" w:rsidRDefault="0091523D" w:rsidP="0091523D">
            <w:pPr>
              <w:spacing w:after="0" w:line="240" w:lineRule="auto"/>
              <w:jc w:val="both"/>
              <w:rPr>
                <w:rFonts w:ascii="Arial Narrow" w:eastAsia="Times New Roman" w:hAnsi="Arial Narrow"/>
                <w:iCs/>
                <w:color w:val="000000"/>
                <w:sz w:val="18"/>
                <w:szCs w:val="18"/>
                <w:lang w:val="es-ES" w:eastAsia="es-PE"/>
              </w:rPr>
            </w:pPr>
            <w:r w:rsidRPr="0091523D">
              <w:rPr>
                <w:rFonts w:ascii="Arial Narrow" w:eastAsia="Times New Roman" w:hAnsi="Arial Narrow"/>
                <w:iCs/>
                <w:color w:val="000000"/>
                <w:sz w:val="18"/>
                <w:szCs w:val="18"/>
                <w:lang w:val="es-ES" w:eastAsia="es-PE"/>
              </w:rPr>
              <w:t>.</w:t>
            </w:r>
          </w:p>
          <w:p w14:paraId="3CDD9277" w14:textId="5A29A1D1" w:rsidR="004F7C70" w:rsidRPr="007C782F" w:rsidRDefault="004F7C70" w:rsidP="0091523D">
            <w:pPr>
              <w:spacing w:after="0" w:line="240" w:lineRule="auto"/>
              <w:jc w:val="both"/>
              <w:rPr>
                <w:rFonts w:ascii="Arial Narrow" w:eastAsia="Times New Roman" w:hAnsi="Arial Narrow"/>
                <w:color w:val="000000"/>
                <w:sz w:val="18"/>
                <w:szCs w:val="18"/>
                <w:lang w:val="es-ES" w:eastAsia="es-PE"/>
              </w:rPr>
            </w:pPr>
          </w:p>
        </w:tc>
      </w:tr>
      <w:tr w:rsidR="004F7C70" w:rsidRPr="00A30319" w14:paraId="56F4D994" w14:textId="77777777" w:rsidTr="009F641D">
        <w:trPr>
          <w:trHeight w:val="1189"/>
        </w:trPr>
        <w:tc>
          <w:tcPr>
            <w:tcW w:w="877" w:type="dxa"/>
            <w:vMerge/>
            <w:tcBorders>
              <w:left w:val="single" w:sz="4" w:space="0" w:color="auto"/>
              <w:bottom w:val="nil"/>
              <w:right w:val="single" w:sz="4" w:space="0" w:color="auto"/>
            </w:tcBorders>
            <w:vAlign w:val="center"/>
          </w:tcPr>
          <w:p w14:paraId="6EC2FFBF" w14:textId="77777777" w:rsidR="004F7C70" w:rsidRPr="00A30319" w:rsidRDefault="004F7C70" w:rsidP="004F7C70">
            <w:pPr>
              <w:spacing w:after="0"/>
              <w:jc w:val="center"/>
              <w:rPr>
                <w:rFonts w:ascii="Arial Narrow" w:eastAsia="Times New Roman" w:hAnsi="Arial Narrow"/>
                <w:b/>
                <w:i/>
                <w:color w:val="000000"/>
                <w:sz w:val="20"/>
                <w:szCs w:val="20"/>
                <w:lang w:eastAsia="es-PE"/>
              </w:rPr>
            </w:pPr>
          </w:p>
        </w:tc>
        <w:tc>
          <w:tcPr>
            <w:tcW w:w="922" w:type="dxa"/>
            <w:tcBorders>
              <w:top w:val="single" w:sz="4" w:space="0" w:color="auto"/>
              <w:left w:val="nil"/>
              <w:bottom w:val="single" w:sz="4" w:space="0" w:color="auto"/>
              <w:right w:val="single" w:sz="4" w:space="0" w:color="auto"/>
            </w:tcBorders>
            <w:shd w:val="clear" w:color="auto" w:fill="auto"/>
            <w:vAlign w:val="center"/>
          </w:tcPr>
          <w:p w14:paraId="13A9BDA5" w14:textId="77777777" w:rsidR="004F7C70" w:rsidRDefault="004F7C70" w:rsidP="004F7C70">
            <w:pPr>
              <w:spacing w:after="0" w:line="240" w:lineRule="auto"/>
              <w:jc w:val="center"/>
              <w:rPr>
                <w:rFonts w:ascii="Arial Narrow" w:eastAsia="Times New Roman" w:hAnsi="Arial Narrow"/>
                <w:color w:val="000000"/>
                <w:sz w:val="20"/>
                <w:szCs w:val="20"/>
                <w:lang w:eastAsia="es-PE"/>
              </w:rPr>
            </w:pPr>
          </w:p>
          <w:p w14:paraId="71DD1212" w14:textId="77777777" w:rsidR="004F7C70" w:rsidRPr="00A30319" w:rsidRDefault="004F7C70" w:rsidP="004F7C70">
            <w:pPr>
              <w:spacing w:after="0" w:line="240" w:lineRule="auto"/>
              <w:jc w:val="center"/>
              <w:rPr>
                <w:rFonts w:ascii="Arial Narrow" w:eastAsia="Times New Roman" w:hAnsi="Arial Narrow"/>
                <w:color w:val="000000"/>
                <w:sz w:val="20"/>
                <w:szCs w:val="20"/>
                <w:lang w:eastAsia="es-PE"/>
              </w:rPr>
            </w:pPr>
            <w:r w:rsidRPr="00A30319">
              <w:rPr>
                <w:rFonts w:ascii="Arial Narrow" w:eastAsia="Times New Roman" w:hAnsi="Arial Narrow"/>
                <w:color w:val="000000"/>
                <w:sz w:val="20"/>
                <w:szCs w:val="20"/>
                <w:lang w:eastAsia="es-PE"/>
              </w:rPr>
              <w:t>14</w:t>
            </w:r>
          </w:p>
          <w:p w14:paraId="49DA3088" w14:textId="577D6169" w:rsidR="004F7C70" w:rsidRPr="00A30319" w:rsidRDefault="004F7C70" w:rsidP="004F7C70">
            <w:pPr>
              <w:spacing w:after="0" w:line="240" w:lineRule="auto"/>
              <w:rPr>
                <w:rFonts w:ascii="Arial Narrow" w:eastAsia="Times New Roman" w:hAnsi="Arial Narrow"/>
                <w:color w:val="000000"/>
                <w:sz w:val="20"/>
                <w:szCs w:val="20"/>
                <w:lang w:eastAsia="es-PE"/>
              </w:rPr>
            </w:pPr>
          </w:p>
        </w:tc>
        <w:tc>
          <w:tcPr>
            <w:tcW w:w="3254" w:type="dxa"/>
            <w:tcBorders>
              <w:top w:val="single" w:sz="4" w:space="0" w:color="auto"/>
              <w:left w:val="single" w:sz="4" w:space="0" w:color="auto"/>
              <w:bottom w:val="single" w:sz="4" w:space="0" w:color="auto"/>
              <w:right w:val="single" w:sz="4" w:space="0" w:color="auto"/>
            </w:tcBorders>
            <w:shd w:val="clear" w:color="auto" w:fill="auto"/>
          </w:tcPr>
          <w:p w14:paraId="5284ABD8" w14:textId="746E724D" w:rsidR="0091523D" w:rsidRPr="00581357" w:rsidRDefault="005A197D" w:rsidP="00581357">
            <w:pPr>
              <w:spacing w:after="0" w:line="240" w:lineRule="auto"/>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La  globalización económica , es uno de los  impactos mas importantes hoy en día en los diversos país de nuestro planeta , ya  que permite a las empresas gestionar tanto las actividades de importaciones como exportaciones</w:t>
            </w:r>
            <w:r w:rsidR="00A769EE">
              <w:rPr>
                <w:rFonts w:ascii="Arial Narrow" w:eastAsia="Times New Roman" w:hAnsi="Arial Narrow"/>
                <w:color w:val="000000"/>
                <w:sz w:val="18"/>
                <w:szCs w:val="18"/>
                <w:lang w:eastAsia="es-PE"/>
              </w:rPr>
              <w:t xml:space="preserve"> lo cual  genera mayores ingresos</w:t>
            </w:r>
            <w:r>
              <w:rPr>
                <w:rFonts w:ascii="Arial Narrow" w:eastAsia="Times New Roman" w:hAnsi="Arial Narrow"/>
                <w:color w:val="000000"/>
                <w:sz w:val="18"/>
                <w:szCs w:val="18"/>
                <w:lang w:eastAsia="es-PE"/>
              </w:rPr>
              <w:t xml:space="preserve"> </w:t>
            </w:r>
          </w:p>
        </w:tc>
        <w:tc>
          <w:tcPr>
            <w:tcW w:w="2409" w:type="dxa"/>
            <w:gridSpan w:val="2"/>
            <w:tcBorders>
              <w:top w:val="single" w:sz="4" w:space="0" w:color="auto"/>
              <w:left w:val="nil"/>
              <w:bottom w:val="single" w:sz="4" w:space="0" w:color="auto"/>
              <w:right w:val="single" w:sz="4" w:space="0" w:color="auto"/>
            </w:tcBorders>
            <w:shd w:val="clear" w:color="auto" w:fill="auto"/>
          </w:tcPr>
          <w:p w14:paraId="46C16086" w14:textId="78CBFD9A" w:rsidR="004F7C70" w:rsidRPr="004E2088" w:rsidRDefault="00583A39" w:rsidP="00583A39">
            <w:pPr>
              <w:spacing w:after="0" w:line="240" w:lineRule="auto"/>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Considera a</w:t>
            </w:r>
            <w:r w:rsidR="007B7F51">
              <w:rPr>
                <w:rFonts w:ascii="Arial Narrow" w:eastAsia="Times New Roman" w:hAnsi="Arial Narrow"/>
                <w:color w:val="000000"/>
                <w:sz w:val="18"/>
                <w:szCs w:val="18"/>
                <w:lang w:eastAsia="es-PE"/>
              </w:rPr>
              <w:t xml:space="preserve"> la globalización económica </w:t>
            </w:r>
            <w:r>
              <w:rPr>
                <w:rFonts w:ascii="Arial Narrow" w:eastAsia="Times New Roman" w:hAnsi="Arial Narrow"/>
                <w:color w:val="000000"/>
                <w:sz w:val="18"/>
                <w:szCs w:val="18"/>
                <w:lang w:eastAsia="es-PE"/>
              </w:rPr>
              <w:t>como el eje fundamental de l</w:t>
            </w:r>
            <w:r w:rsidR="007B7F51">
              <w:rPr>
                <w:rFonts w:ascii="Arial Narrow" w:eastAsia="Times New Roman" w:hAnsi="Arial Narrow"/>
                <w:color w:val="000000"/>
                <w:sz w:val="18"/>
                <w:szCs w:val="18"/>
                <w:lang w:eastAsia="es-PE"/>
              </w:rPr>
              <w:t>a gestión empresarial,</w:t>
            </w:r>
            <w:r>
              <w:rPr>
                <w:rFonts w:ascii="Arial Narrow" w:eastAsia="Times New Roman" w:hAnsi="Arial Narrow"/>
                <w:color w:val="000000"/>
                <w:sz w:val="18"/>
                <w:szCs w:val="18"/>
                <w:lang w:eastAsia="es-PE"/>
              </w:rPr>
              <w:t xml:space="preserve"> para poder</w:t>
            </w:r>
            <w:r w:rsidR="0021441A">
              <w:rPr>
                <w:rFonts w:ascii="Arial Narrow" w:eastAsia="Times New Roman" w:hAnsi="Arial Narrow"/>
                <w:color w:val="000000"/>
                <w:sz w:val="18"/>
                <w:szCs w:val="18"/>
                <w:lang w:eastAsia="es-PE"/>
              </w:rPr>
              <w:t xml:space="preserve"> alcanzar los objetivos de toda empresa.</w:t>
            </w:r>
          </w:p>
        </w:tc>
        <w:tc>
          <w:tcPr>
            <w:tcW w:w="2407" w:type="dxa"/>
            <w:tcBorders>
              <w:top w:val="single" w:sz="4" w:space="0" w:color="auto"/>
              <w:left w:val="nil"/>
              <w:bottom w:val="single" w:sz="4" w:space="0" w:color="auto"/>
              <w:right w:val="single" w:sz="4" w:space="0" w:color="auto"/>
            </w:tcBorders>
            <w:shd w:val="clear" w:color="auto" w:fill="auto"/>
          </w:tcPr>
          <w:p w14:paraId="03A0D378" w14:textId="37D57F19" w:rsidR="004F7C70" w:rsidRPr="004E2088" w:rsidRDefault="0085752D" w:rsidP="0085752D">
            <w:pPr>
              <w:spacing w:after="0" w:line="240" w:lineRule="auto"/>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Determina a</w:t>
            </w:r>
            <w:r w:rsidR="007B7F51">
              <w:rPr>
                <w:rFonts w:ascii="Arial Narrow" w:eastAsia="Times New Roman" w:hAnsi="Arial Narrow"/>
                <w:color w:val="000000"/>
                <w:sz w:val="18"/>
                <w:szCs w:val="18"/>
                <w:lang w:eastAsia="es-PE"/>
              </w:rPr>
              <w:t xml:space="preserve"> la globalización económica </w:t>
            </w:r>
            <w:r>
              <w:rPr>
                <w:rFonts w:ascii="Arial Narrow" w:eastAsia="Times New Roman" w:hAnsi="Arial Narrow"/>
                <w:color w:val="000000"/>
                <w:sz w:val="18"/>
                <w:szCs w:val="18"/>
                <w:lang w:eastAsia="es-PE"/>
              </w:rPr>
              <w:t xml:space="preserve">como </w:t>
            </w:r>
            <w:r w:rsidR="00C93199">
              <w:rPr>
                <w:rFonts w:ascii="Arial Narrow" w:eastAsia="Times New Roman" w:hAnsi="Arial Narrow"/>
                <w:color w:val="000000"/>
                <w:sz w:val="18"/>
                <w:szCs w:val="18"/>
                <w:lang w:eastAsia="es-PE"/>
              </w:rPr>
              <w:t>un factor de</w:t>
            </w:r>
            <w:r>
              <w:rPr>
                <w:rFonts w:ascii="Arial Narrow" w:eastAsia="Times New Roman" w:hAnsi="Arial Narrow"/>
                <w:color w:val="000000"/>
                <w:sz w:val="18"/>
                <w:szCs w:val="18"/>
                <w:lang w:eastAsia="es-PE"/>
              </w:rPr>
              <w:t xml:space="preserve"> </w:t>
            </w:r>
            <w:r w:rsidR="007B7F51">
              <w:rPr>
                <w:rFonts w:ascii="Arial Narrow" w:eastAsia="Times New Roman" w:hAnsi="Arial Narrow"/>
                <w:color w:val="000000"/>
                <w:sz w:val="18"/>
                <w:szCs w:val="18"/>
                <w:lang w:eastAsia="es-PE"/>
              </w:rPr>
              <w:t>c</w:t>
            </w:r>
            <w:r>
              <w:rPr>
                <w:rFonts w:ascii="Arial Narrow" w:eastAsia="Times New Roman" w:hAnsi="Arial Narrow"/>
                <w:color w:val="000000"/>
                <w:sz w:val="18"/>
                <w:szCs w:val="18"/>
                <w:lang w:eastAsia="es-PE"/>
              </w:rPr>
              <w:t xml:space="preserve">onocimiento que brinda a </w:t>
            </w:r>
            <w:r w:rsidR="007B7F51">
              <w:rPr>
                <w:rFonts w:ascii="Arial Narrow" w:eastAsia="Times New Roman" w:hAnsi="Arial Narrow"/>
                <w:color w:val="000000"/>
                <w:sz w:val="18"/>
                <w:szCs w:val="18"/>
                <w:lang w:eastAsia="es-PE"/>
              </w:rPr>
              <w:t>las empresas</w:t>
            </w:r>
            <w:r>
              <w:rPr>
                <w:rFonts w:ascii="Arial Narrow" w:eastAsia="Times New Roman" w:hAnsi="Arial Narrow"/>
                <w:color w:val="000000"/>
                <w:sz w:val="18"/>
                <w:szCs w:val="18"/>
                <w:lang w:eastAsia="es-PE"/>
              </w:rPr>
              <w:t xml:space="preserve"> en el mundo de los negocios </w:t>
            </w:r>
            <w:r w:rsidR="007B7F51">
              <w:rPr>
                <w:rFonts w:ascii="Arial Narrow" w:eastAsia="Times New Roman" w:hAnsi="Arial Narrow"/>
                <w:color w:val="000000"/>
                <w:sz w:val="18"/>
                <w:szCs w:val="18"/>
                <w:lang w:eastAsia="es-PE"/>
              </w:rPr>
              <w:t xml:space="preserve"> internos y externos</w:t>
            </w:r>
            <w:r w:rsidR="00C93199">
              <w:rPr>
                <w:rFonts w:ascii="Arial Narrow" w:eastAsia="Times New Roman" w:hAnsi="Arial Narrow"/>
                <w:color w:val="000000"/>
                <w:sz w:val="18"/>
                <w:szCs w:val="18"/>
                <w:lang w:eastAsia="es-PE"/>
              </w:rPr>
              <w:t>.</w:t>
            </w:r>
          </w:p>
        </w:tc>
        <w:tc>
          <w:tcPr>
            <w:tcW w:w="2486" w:type="dxa"/>
            <w:gridSpan w:val="2"/>
            <w:vMerge/>
            <w:tcBorders>
              <w:left w:val="nil"/>
              <w:right w:val="single" w:sz="4" w:space="0" w:color="auto"/>
            </w:tcBorders>
            <w:shd w:val="clear" w:color="auto" w:fill="auto"/>
          </w:tcPr>
          <w:p w14:paraId="4BDD4D74" w14:textId="77777777" w:rsidR="004F7C70" w:rsidRPr="00653CAA" w:rsidRDefault="004F7C70" w:rsidP="004F7C70">
            <w:pPr>
              <w:spacing w:after="0"/>
              <w:rPr>
                <w:rFonts w:ascii="Arial Narrow" w:eastAsia="Times New Roman" w:hAnsi="Arial Narrow"/>
                <w:b/>
                <w:color w:val="000000"/>
                <w:sz w:val="18"/>
                <w:szCs w:val="18"/>
                <w:lang w:eastAsia="es-PE"/>
              </w:rPr>
            </w:pPr>
          </w:p>
        </w:tc>
        <w:tc>
          <w:tcPr>
            <w:tcW w:w="2260" w:type="dxa"/>
            <w:tcBorders>
              <w:top w:val="single" w:sz="4" w:space="0" w:color="auto"/>
              <w:left w:val="nil"/>
              <w:bottom w:val="single" w:sz="4" w:space="0" w:color="auto"/>
              <w:right w:val="single" w:sz="4" w:space="0" w:color="auto"/>
            </w:tcBorders>
            <w:shd w:val="clear" w:color="auto" w:fill="auto"/>
          </w:tcPr>
          <w:p w14:paraId="35E13C6A" w14:textId="46E92461" w:rsidR="0091523D" w:rsidRPr="0091523D" w:rsidRDefault="0091523D" w:rsidP="0091523D">
            <w:pPr>
              <w:spacing w:after="0" w:line="240" w:lineRule="auto"/>
              <w:contextualSpacing/>
              <w:jc w:val="both"/>
              <w:rPr>
                <w:rFonts w:ascii="Arial Narrow" w:eastAsia="Times New Roman" w:hAnsi="Arial Narrow" w:cs="Arial"/>
                <w:iCs/>
                <w:sz w:val="18"/>
                <w:szCs w:val="18"/>
                <w:lang w:val="es-ES" w:eastAsia="es-ES"/>
              </w:rPr>
            </w:pPr>
            <w:r w:rsidRPr="0091523D">
              <w:rPr>
                <w:rFonts w:ascii="Arial Narrow" w:eastAsia="Times New Roman" w:hAnsi="Arial Narrow" w:cs="Arial"/>
                <w:iCs/>
                <w:sz w:val="18"/>
                <w:szCs w:val="18"/>
                <w:lang w:val="es-ES" w:eastAsia="es-ES"/>
              </w:rPr>
              <w:t>Identifica a</w:t>
            </w:r>
            <w:r w:rsidR="00C93199">
              <w:rPr>
                <w:rFonts w:ascii="Arial Narrow" w:eastAsia="Times New Roman" w:hAnsi="Arial Narrow" w:cs="Arial"/>
                <w:iCs/>
                <w:sz w:val="18"/>
                <w:szCs w:val="18"/>
                <w:lang w:val="es-ES" w:eastAsia="es-ES"/>
              </w:rPr>
              <w:t xml:space="preserve"> la globalización  económica, </w:t>
            </w:r>
            <w:r w:rsidRPr="0091523D">
              <w:rPr>
                <w:rFonts w:ascii="Arial Narrow" w:eastAsia="Times New Roman" w:hAnsi="Arial Narrow" w:cs="Arial"/>
                <w:iCs/>
                <w:sz w:val="18"/>
                <w:szCs w:val="18"/>
                <w:lang w:val="es-ES" w:eastAsia="es-ES"/>
              </w:rPr>
              <w:t xml:space="preserve">como </w:t>
            </w:r>
            <w:r w:rsidR="00C93199">
              <w:rPr>
                <w:rFonts w:ascii="Arial Narrow" w:eastAsia="Times New Roman" w:hAnsi="Arial Narrow" w:cs="Arial"/>
                <w:iCs/>
                <w:sz w:val="18"/>
                <w:szCs w:val="18"/>
                <w:lang w:val="es-ES" w:eastAsia="es-ES"/>
              </w:rPr>
              <w:t>uno de los factores</w:t>
            </w:r>
            <w:r w:rsidRPr="0091523D">
              <w:rPr>
                <w:rFonts w:ascii="Arial Narrow" w:eastAsia="Times New Roman" w:hAnsi="Arial Narrow" w:cs="Arial"/>
                <w:iCs/>
                <w:sz w:val="18"/>
                <w:szCs w:val="18"/>
                <w:lang w:val="es-ES" w:eastAsia="es-ES"/>
              </w:rPr>
              <w:t xml:space="preserve"> coadyuvantes en las operaciones de la gestión </w:t>
            </w:r>
          </w:p>
          <w:p w14:paraId="03F13116" w14:textId="1089D7DB" w:rsidR="004F7C70" w:rsidRPr="00581357" w:rsidRDefault="0091523D" w:rsidP="0091523D">
            <w:pPr>
              <w:spacing w:after="0" w:line="240" w:lineRule="auto"/>
              <w:contextualSpacing/>
              <w:jc w:val="both"/>
              <w:rPr>
                <w:rFonts w:ascii="Arial Narrow" w:eastAsia="Times New Roman" w:hAnsi="Arial Narrow" w:cs="Arial"/>
                <w:iCs/>
                <w:sz w:val="18"/>
                <w:szCs w:val="18"/>
                <w:lang w:val="es-ES" w:eastAsia="es-ES"/>
              </w:rPr>
            </w:pPr>
            <w:r w:rsidRPr="0091523D">
              <w:rPr>
                <w:rFonts w:ascii="Arial Narrow" w:eastAsia="Times New Roman" w:hAnsi="Arial Narrow" w:cs="Arial"/>
                <w:iCs/>
                <w:sz w:val="18"/>
                <w:szCs w:val="18"/>
                <w:lang w:val="es-ES" w:eastAsia="es-ES"/>
              </w:rPr>
              <w:t>Empresarial</w:t>
            </w:r>
            <w:r w:rsidR="00C93199">
              <w:rPr>
                <w:rFonts w:ascii="Arial Narrow" w:eastAsia="Times New Roman" w:hAnsi="Arial Narrow" w:cs="Arial"/>
                <w:iCs/>
                <w:sz w:val="18"/>
                <w:szCs w:val="18"/>
                <w:lang w:val="es-ES" w:eastAsia="es-ES"/>
              </w:rPr>
              <w:t xml:space="preserve"> de las empresas.</w:t>
            </w:r>
          </w:p>
        </w:tc>
      </w:tr>
      <w:tr w:rsidR="004F7C70" w:rsidRPr="00A30319" w14:paraId="744D3734" w14:textId="77777777" w:rsidTr="00167FC5">
        <w:trPr>
          <w:trHeight w:val="898"/>
        </w:trPr>
        <w:tc>
          <w:tcPr>
            <w:tcW w:w="877" w:type="dxa"/>
            <w:vMerge/>
            <w:tcBorders>
              <w:left w:val="single" w:sz="4" w:space="0" w:color="auto"/>
              <w:bottom w:val="nil"/>
              <w:right w:val="single" w:sz="4" w:space="0" w:color="auto"/>
            </w:tcBorders>
            <w:vAlign w:val="center"/>
          </w:tcPr>
          <w:p w14:paraId="30488E7C" w14:textId="77777777" w:rsidR="004F7C70" w:rsidRPr="00A30319" w:rsidRDefault="004F7C70" w:rsidP="004F7C70">
            <w:pPr>
              <w:spacing w:after="0"/>
              <w:jc w:val="center"/>
              <w:rPr>
                <w:rFonts w:ascii="Arial Narrow" w:eastAsia="Times New Roman" w:hAnsi="Arial Narrow"/>
                <w:b/>
                <w:i/>
                <w:color w:val="000000"/>
                <w:sz w:val="20"/>
                <w:szCs w:val="20"/>
                <w:lang w:eastAsia="es-PE"/>
              </w:rPr>
            </w:pPr>
          </w:p>
        </w:tc>
        <w:tc>
          <w:tcPr>
            <w:tcW w:w="922" w:type="dxa"/>
            <w:tcBorders>
              <w:top w:val="single" w:sz="4" w:space="0" w:color="auto"/>
              <w:left w:val="nil"/>
              <w:bottom w:val="single" w:sz="4" w:space="0" w:color="auto"/>
              <w:right w:val="single" w:sz="4" w:space="0" w:color="auto"/>
            </w:tcBorders>
            <w:shd w:val="clear" w:color="auto" w:fill="auto"/>
            <w:vAlign w:val="center"/>
          </w:tcPr>
          <w:p w14:paraId="6A8EFD8A" w14:textId="5726AEC5" w:rsidR="004F7C70" w:rsidRDefault="004F7C70" w:rsidP="004F7C70">
            <w:pPr>
              <w:spacing w:after="0" w:line="240" w:lineRule="auto"/>
              <w:jc w:val="center"/>
              <w:rPr>
                <w:rFonts w:ascii="Arial Narrow" w:eastAsia="Times New Roman" w:hAnsi="Arial Narrow"/>
                <w:color w:val="000000"/>
                <w:sz w:val="20"/>
                <w:szCs w:val="20"/>
                <w:lang w:eastAsia="es-PE"/>
              </w:rPr>
            </w:pPr>
            <w:r w:rsidRPr="00A30319">
              <w:rPr>
                <w:rFonts w:ascii="Arial Narrow" w:eastAsia="Times New Roman" w:hAnsi="Arial Narrow"/>
                <w:color w:val="000000"/>
                <w:sz w:val="20"/>
                <w:szCs w:val="20"/>
                <w:lang w:eastAsia="es-PE"/>
              </w:rPr>
              <w:t>15</w:t>
            </w:r>
          </w:p>
        </w:tc>
        <w:tc>
          <w:tcPr>
            <w:tcW w:w="3254" w:type="dxa"/>
            <w:tcBorders>
              <w:top w:val="single" w:sz="4" w:space="0" w:color="auto"/>
              <w:left w:val="single" w:sz="4" w:space="0" w:color="auto"/>
              <w:bottom w:val="single" w:sz="4" w:space="0" w:color="auto"/>
              <w:right w:val="single" w:sz="4" w:space="0" w:color="auto"/>
            </w:tcBorders>
            <w:shd w:val="clear" w:color="auto" w:fill="auto"/>
          </w:tcPr>
          <w:p w14:paraId="0AA196D0" w14:textId="47CF59CC" w:rsidR="00EB3EFF" w:rsidRPr="00581357" w:rsidRDefault="00C93199" w:rsidP="00581357">
            <w:pPr>
              <w:spacing w:after="0" w:line="240" w:lineRule="auto"/>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 xml:space="preserve">Las TIC  como aporte de la globalización en la gestión empresarial de las empresa, tanto en la logística, como en la administración de operaciones </w:t>
            </w:r>
          </w:p>
        </w:tc>
        <w:tc>
          <w:tcPr>
            <w:tcW w:w="2409" w:type="dxa"/>
            <w:gridSpan w:val="2"/>
            <w:tcBorders>
              <w:top w:val="single" w:sz="4" w:space="0" w:color="auto"/>
              <w:left w:val="nil"/>
              <w:bottom w:val="single" w:sz="4" w:space="0" w:color="auto"/>
              <w:right w:val="single" w:sz="4" w:space="0" w:color="auto"/>
            </w:tcBorders>
            <w:shd w:val="clear" w:color="auto" w:fill="auto"/>
          </w:tcPr>
          <w:p w14:paraId="742370D1" w14:textId="2D9B7216" w:rsidR="004F7C70" w:rsidRPr="009F641D" w:rsidRDefault="00900F16" w:rsidP="0021441A">
            <w:pPr>
              <w:spacing w:after="0" w:line="240" w:lineRule="auto"/>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 xml:space="preserve">Reconoce  </w:t>
            </w:r>
            <w:r w:rsidR="0021441A">
              <w:rPr>
                <w:rFonts w:ascii="Arial Narrow" w:eastAsia="Times New Roman" w:hAnsi="Arial Narrow"/>
                <w:color w:val="000000"/>
                <w:sz w:val="18"/>
                <w:szCs w:val="18"/>
                <w:lang w:eastAsia="es-PE"/>
              </w:rPr>
              <w:t>a</w:t>
            </w:r>
            <w:r w:rsidR="00C93199">
              <w:rPr>
                <w:rFonts w:ascii="Arial Narrow" w:eastAsia="Times New Roman" w:hAnsi="Arial Narrow"/>
                <w:color w:val="000000"/>
                <w:sz w:val="18"/>
                <w:szCs w:val="18"/>
                <w:lang w:eastAsia="es-PE"/>
              </w:rPr>
              <w:t xml:space="preserve"> las TIC</w:t>
            </w:r>
            <w:r w:rsidR="0021441A">
              <w:rPr>
                <w:rFonts w:ascii="Arial Narrow" w:eastAsia="Times New Roman" w:hAnsi="Arial Narrow"/>
                <w:color w:val="000000"/>
                <w:sz w:val="18"/>
                <w:szCs w:val="18"/>
                <w:lang w:eastAsia="es-PE"/>
              </w:rPr>
              <w:t xml:space="preserve"> como </w:t>
            </w:r>
            <w:r w:rsidR="00C93199">
              <w:rPr>
                <w:rFonts w:ascii="Arial Narrow" w:eastAsia="Times New Roman" w:hAnsi="Arial Narrow"/>
                <w:color w:val="000000"/>
                <w:sz w:val="18"/>
                <w:szCs w:val="18"/>
                <w:lang w:eastAsia="es-PE"/>
              </w:rPr>
              <w:t>un factor tecnológico</w:t>
            </w:r>
            <w:r w:rsidR="0021441A">
              <w:rPr>
                <w:rFonts w:ascii="Arial Narrow" w:eastAsia="Times New Roman" w:hAnsi="Arial Narrow"/>
                <w:color w:val="000000"/>
                <w:sz w:val="18"/>
                <w:szCs w:val="18"/>
                <w:lang w:eastAsia="es-PE"/>
              </w:rPr>
              <w:t xml:space="preserve"> determinante en las actividades de toda gestión empresarial para alcanzar una mayor productividad.</w:t>
            </w:r>
          </w:p>
        </w:tc>
        <w:tc>
          <w:tcPr>
            <w:tcW w:w="2407" w:type="dxa"/>
            <w:tcBorders>
              <w:top w:val="single" w:sz="4" w:space="0" w:color="auto"/>
              <w:left w:val="nil"/>
              <w:bottom w:val="single" w:sz="4" w:space="0" w:color="auto"/>
              <w:right w:val="single" w:sz="4" w:space="0" w:color="auto"/>
            </w:tcBorders>
            <w:shd w:val="clear" w:color="auto" w:fill="auto"/>
          </w:tcPr>
          <w:p w14:paraId="0EABF82A" w14:textId="16AEBC2E" w:rsidR="004F7C70" w:rsidRPr="00900F16" w:rsidRDefault="00900F16" w:rsidP="0085752D">
            <w:pPr>
              <w:spacing w:after="0" w:line="240" w:lineRule="auto"/>
              <w:ind w:right="172"/>
              <w:jc w:val="both"/>
              <w:rPr>
                <w:rFonts w:ascii="Arial Narrow" w:eastAsia="Times New Roman" w:hAnsi="Arial Narrow"/>
                <w:color w:val="000000"/>
                <w:sz w:val="18"/>
                <w:szCs w:val="18"/>
                <w:lang w:eastAsia="es-PE"/>
              </w:rPr>
            </w:pPr>
            <w:r w:rsidRPr="00900F16">
              <w:rPr>
                <w:rFonts w:ascii="Arial Narrow" w:eastAsia="Times New Roman" w:hAnsi="Arial Narrow"/>
                <w:color w:val="000000"/>
                <w:sz w:val="18"/>
                <w:szCs w:val="18"/>
                <w:lang w:eastAsia="es-PE"/>
              </w:rPr>
              <w:t xml:space="preserve">Valora </w:t>
            </w:r>
            <w:r w:rsidR="0085752D">
              <w:rPr>
                <w:rFonts w:ascii="Arial Narrow" w:eastAsia="Times New Roman" w:hAnsi="Arial Narrow"/>
                <w:color w:val="000000"/>
                <w:sz w:val="18"/>
                <w:szCs w:val="18"/>
                <w:lang w:eastAsia="es-PE"/>
              </w:rPr>
              <w:t>a l</w:t>
            </w:r>
            <w:r w:rsidR="00C93199">
              <w:rPr>
                <w:rFonts w:ascii="Arial Narrow" w:eastAsia="Times New Roman" w:hAnsi="Arial Narrow"/>
                <w:color w:val="000000"/>
                <w:sz w:val="18"/>
                <w:szCs w:val="18"/>
                <w:lang w:eastAsia="es-PE"/>
              </w:rPr>
              <w:t>as TIC</w:t>
            </w:r>
            <w:r w:rsidR="0085752D">
              <w:rPr>
                <w:rFonts w:ascii="Arial Narrow" w:eastAsia="Times New Roman" w:hAnsi="Arial Narrow"/>
                <w:color w:val="000000"/>
                <w:sz w:val="18"/>
                <w:szCs w:val="18"/>
                <w:lang w:eastAsia="es-PE"/>
              </w:rPr>
              <w:t xml:space="preserve"> como </w:t>
            </w:r>
            <w:r w:rsidR="00626234">
              <w:rPr>
                <w:rFonts w:ascii="Arial Narrow" w:eastAsia="Times New Roman" w:hAnsi="Arial Narrow"/>
                <w:color w:val="000000"/>
                <w:sz w:val="18"/>
                <w:szCs w:val="18"/>
                <w:lang w:eastAsia="es-PE"/>
              </w:rPr>
              <w:t>un</w:t>
            </w:r>
            <w:r w:rsidR="0085752D">
              <w:rPr>
                <w:rFonts w:ascii="Arial Narrow" w:eastAsia="Times New Roman" w:hAnsi="Arial Narrow"/>
                <w:color w:val="000000"/>
                <w:sz w:val="18"/>
                <w:szCs w:val="18"/>
                <w:lang w:eastAsia="es-PE"/>
              </w:rPr>
              <w:t xml:space="preserve"> </w:t>
            </w:r>
            <w:r w:rsidR="00626234">
              <w:rPr>
                <w:rFonts w:ascii="Arial Narrow" w:eastAsia="Times New Roman" w:hAnsi="Arial Narrow"/>
                <w:color w:val="000000"/>
                <w:sz w:val="18"/>
                <w:szCs w:val="18"/>
                <w:lang w:eastAsia="es-PE"/>
              </w:rPr>
              <w:t xml:space="preserve">factor que contribuye , </w:t>
            </w:r>
            <w:r w:rsidR="0085752D">
              <w:rPr>
                <w:rFonts w:ascii="Arial Narrow" w:eastAsia="Times New Roman" w:hAnsi="Arial Narrow"/>
                <w:color w:val="000000"/>
                <w:sz w:val="18"/>
                <w:szCs w:val="18"/>
                <w:lang w:eastAsia="es-PE"/>
              </w:rPr>
              <w:t>en toda gestión empresarial</w:t>
            </w:r>
            <w:r w:rsidR="00626234">
              <w:rPr>
                <w:rFonts w:ascii="Arial Narrow" w:eastAsia="Times New Roman" w:hAnsi="Arial Narrow"/>
                <w:color w:val="000000"/>
                <w:sz w:val="18"/>
                <w:szCs w:val="18"/>
                <w:lang w:eastAsia="es-PE"/>
              </w:rPr>
              <w:t xml:space="preserve"> de las empresas.</w:t>
            </w:r>
          </w:p>
        </w:tc>
        <w:tc>
          <w:tcPr>
            <w:tcW w:w="2486" w:type="dxa"/>
            <w:gridSpan w:val="2"/>
            <w:vMerge/>
            <w:tcBorders>
              <w:left w:val="nil"/>
              <w:right w:val="single" w:sz="4" w:space="0" w:color="auto"/>
            </w:tcBorders>
            <w:shd w:val="clear" w:color="auto" w:fill="auto"/>
          </w:tcPr>
          <w:p w14:paraId="765C2F02" w14:textId="77777777" w:rsidR="004F7C70" w:rsidRPr="00653CAA" w:rsidRDefault="004F7C70" w:rsidP="004F7C70">
            <w:pPr>
              <w:spacing w:after="0"/>
              <w:rPr>
                <w:rFonts w:ascii="Arial Narrow" w:eastAsia="Times New Roman" w:hAnsi="Arial Narrow"/>
                <w:b/>
                <w:color w:val="000000"/>
                <w:sz w:val="18"/>
                <w:szCs w:val="18"/>
                <w:lang w:eastAsia="es-PE"/>
              </w:rPr>
            </w:pPr>
          </w:p>
        </w:tc>
        <w:tc>
          <w:tcPr>
            <w:tcW w:w="2260" w:type="dxa"/>
            <w:tcBorders>
              <w:top w:val="single" w:sz="4" w:space="0" w:color="auto"/>
              <w:left w:val="nil"/>
              <w:bottom w:val="single" w:sz="4" w:space="0" w:color="auto"/>
              <w:right w:val="single" w:sz="4" w:space="0" w:color="auto"/>
            </w:tcBorders>
            <w:shd w:val="clear" w:color="auto" w:fill="auto"/>
          </w:tcPr>
          <w:p w14:paraId="49845211" w14:textId="6F2DB6B0" w:rsidR="004F7C70" w:rsidRPr="00581357" w:rsidRDefault="0091523D" w:rsidP="00581357">
            <w:pPr>
              <w:spacing w:after="0" w:line="240" w:lineRule="auto"/>
              <w:contextualSpacing/>
              <w:jc w:val="both"/>
              <w:rPr>
                <w:rFonts w:ascii="Arial Narrow" w:eastAsia="Times New Roman" w:hAnsi="Arial Narrow" w:cs="Arial"/>
                <w:iCs/>
                <w:sz w:val="18"/>
                <w:szCs w:val="18"/>
                <w:lang w:val="es-ES" w:eastAsia="es-ES"/>
              </w:rPr>
            </w:pPr>
            <w:r w:rsidRPr="0091523D">
              <w:rPr>
                <w:rFonts w:ascii="Arial Narrow" w:eastAsia="Times New Roman" w:hAnsi="Arial Narrow" w:cs="Arial"/>
                <w:iCs/>
                <w:sz w:val="18"/>
                <w:szCs w:val="18"/>
                <w:lang w:val="es-ES" w:eastAsia="es-ES"/>
              </w:rPr>
              <w:t xml:space="preserve">Reconoce </w:t>
            </w:r>
            <w:r w:rsidR="00626234">
              <w:rPr>
                <w:rFonts w:ascii="Arial Narrow" w:eastAsia="Times New Roman" w:hAnsi="Arial Narrow" w:cs="Arial"/>
                <w:iCs/>
                <w:sz w:val="18"/>
                <w:szCs w:val="18"/>
                <w:lang w:val="es-ES" w:eastAsia="es-ES"/>
              </w:rPr>
              <w:t>a las TIC  como una herramienta que contribuye a la modernización de las empresas.</w:t>
            </w:r>
          </w:p>
        </w:tc>
      </w:tr>
      <w:tr w:rsidR="004F7C70" w:rsidRPr="00A30319" w14:paraId="6C2B95A6" w14:textId="77777777" w:rsidTr="00167FC5">
        <w:trPr>
          <w:trHeight w:val="1036"/>
        </w:trPr>
        <w:tc>
          <w:tcPr>
            <w:tcW w:w="877" w:type="dxa"/>
            <w:vMerge/>
            <w:tcBorders>
              <w:left w:val="single" w:sz="4" w:space="0" w:color="auto"/>
              <w:bottom w:val="nil"/>
              <w:right w:val="single" w:sz="4" w:space="0" w:color="auto"/>
            </w:tcBorders>
            <w:vAlign w:val="center"/>
          </w:tcPr>
          <w:p w14:paraId="558D876A" w14:textId="77777777" w:rsidR="004F7C70" w:rsidRPr="00A30319" w:rsidRDefault="004F7C70" w:rsidP="004F7C70">
            <w:pPr>
              <w:spacing w:after="0"/>
              <w:jc w:val="center"/>
              <w:rPr>
                <w:rFonts w:ascii="Arial Narrow" w:eastAsia="Times New Roman" w:hAnsi="Arial Narrow"/>
                <w:b/>
                <w:i/>
                <w:color w:val="000000"/>
                <w:sz w:val="20"/>
                <w:szCs w:val="20"/>
                <w:lang w:eastAsia="es-PE"/>
              </w:rPr>
            </w:pPr>
          </w:p>
        </w:tc>
        <w:tc>
          <w:tcPr>
            <w:tcW w:w="922" w:type="dxa"/>
            <w:tcBorders>
              <w:top w:val="single" w:sz="4" w:space="0" w:color="auto"/>
              <w:left w:val="nil"/>
              <w:bottom w:val="single" w:sz="4" w:space="0" w:color="auto"/>
              <w:right w:val="single" w:sz="4" w:space="0" w:color="auto"/>
            </w:tcBorders>
            <w:shd w:val="clear" w:color="auto" w:fill="auto"/>
            <w:vAlign w:val="center"/>
          </w:tcPr>
          <w:p w14:paraId="3190CA1F" w14:textId="46A54C43" w:rsidR="004F7C70" w:rsidRPr="00A30319" w:rsidRDefault="004F7C70" w:rsidP="004F7C70">
            <w:pPr>
              <w:spacing w:after="0" w:line="240" w:lineRule="auto"/>
              <w:jc w:val="center"/>
              <w:rPr>
                <w:rFonts w:ascii="Arial Narrow" w:eastAsia="Times New Roman" w:hAnsi="Arial Narrow"/>
                <w:color w:val="000000"/>
                <w:sz w:val="20"/>
                <w:szCs w:val="20"/>
                <w:lang w:eastAsia="es-PE"/>
              </w:rPr>
            </w:pPr>
            <w:r>
              <w:rPr>
                <w:rFonts w:ascii="Arial Narrow" w:eastAsia="Times New Roman" w:hAnsi="Arial Narrow"/>
                <w:color w:val="000000"/>
                <w:sz w:val="20"/>
                <w:szCs w:val="20"/>
                <w:lang w:eastAsia="es-PE"/>
              </w:rPr>
              <w:t>16</w:t>
            </w:r>
          </w:p>
        </w:tc>
        <w:tc>
          <w:tcPr>
            <w:tcW w:w="3254" w:type="dxa"/>
            <w:tcBorders>
              <w:top w:val="single" w:sz="4" w:space="0" w:color="auto"/>
              <w:left w:val="single" w:sz="4" w:space="0" w:color="auto"/>
              <w:bottom w:val="nil"/>
              <w:right w:val="single" w:sz="4" w:space="0" w:color="auto"/>
            </w:tcBorders>
            <w:shd w:val="clear" w:color="auto" w:fill="auto"/>
          </w:tcPr>
          <w:p w14:paraId="1AA6CE39" w14:textId="620F7A43" w:rsidR="004F7C70" w:rsidRPr="00626234" w:rsidRDefault="00626234" w:rsidP="00626234">
            <w:pPr>
              <w:jc w:val="both"/>
              <w:rPr>
                <w:rFonts w:ascii="Times New Roman" w:eastAsia="Aptos" w:hAnsi="Times New Roman" w:cs="Times New Roman"/>
                <w:kern w:val="2"/>
                <w:sz w:val="18"/>
                <w:szCs w:val="18"/>
                <w14:ligatures w14:val="standardContextual"/>
              </w:rPr>
            </w:pPr>
            <w:r w:rsidRPr="00626234">
              <w:rPr>
                <w:rFonts w:ascii="Times New Roman" w:eastAsia="Aptos" w:hAnsi="Times New Roman" w:cs="Times New Roman"/>
                <w:kern w:val="2"/>
                <w:sz w:val="18"/>
                <w:szCs w:val="18"/>
                <w14:ligatures w14:val="standardContextual"/>
              </w:rPr>
              <w:t>Las TIC en la transformación digital de las empres</w:t>
            </w:r>
            <w:r>
              <w:rPr>
                <w:rFonts w:ascii="Times New Roman" w:eastAsia="Aptos" w:hAnsi="Times New Roman" w:cs="Times New Roman"/>
                <w:kern w:val="2"/>
                <w:sz w:val="18"/>
                <w:szCs w:val="18"/>
                <w14:ligatures w14:val="standardContextual"/>
              </w:rPr>
              <w:t>as  y la digitalización empresarial en un contexto globalizante  de las actividades productivas, comerciales y logísticas  de las empresas.</w:t>
            </w:r>
          </w:p>
        </w:tc>
        <w:tc>
          <w:tcPr>
            <w:tcW w:w="2409" w:type="dxa"/>
            <w:gridSpan w:val="2"/>
            <w:tcBorders>
              <w:top w:val="single" w:sz="4" w:space="0" w:color="auto"/>
              <w:left w:val="nil"/>
              <w:bottom w:val="nil"/>
              <w:right w:val="single" w:sz="4" w:space="0" w:color="auto"/>
            </w:tcBorders>
            <w:shd w:val="clear" w:color="auto" w:fill="auto"/>
          </w:tcPr>
          <w:p w14:paraId="0C4214B6" w14:textId="28E958AF" w:rsidR="0021441A" w:rsidRPr="00E97163" w:rsidRDefault="00E97163" w:rsidP="0021441A">
            <w:pPr>
              <w:spacing w:after="0" w:line="240" w:lineRule="auto"/>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 xml:space="preserve">Considera a </w:t>
            </w:r>
            <w:r w:rsidR="0021441A">
              <w:rPr>
                <w:rFonts w:ascii="Arial Narrow" w:eastAsia="Times New Roman" w:hAnsi="Arial Narrow"/>
                <w:color w:val="000000"/>
                <w:sz w:val="18"/>
                <w:szCs w:val="18"/>
                <w:lang w:eastAsia="es-PE"/>
              </w:rPr>
              <w:t xml:space="preserve">la </w:t>
            </w:r>
            <w:r w:rsidR="00251D77">
              <w:rPr>
                <w:rFonts w:ascii="Arial Narrow" w:eastAsia="Times New Roman" w:hAnsi="Arial Narrow"/>
                <w:color w:val="000000"/>
                <w:sz w:val="18"/>
                <w:szCs w:val="18"/>
                <w:lang w:eastAsia="es-PE"/>
              </w:rPr>
              <w:t xml:space="preserve">digitalización empresarial </w:t>
            </w:r>
            <w:r w:rsidR="0085752D">
              <w:rPr>
                <w:rFonts w:ascii="Arial Narrow" w:eastAsia="Times New Roman" w:hAnsi="Arial Narrow"/>
                <w:color w:val="000000"/>
                <w:sz w:val="18"/>
                <w:szCs w:val="18"/>
                <w:lang w:eastAsia="es-PE"/>
              </w:rPr>
              <w:t xml:space="preserve">como una </w:t>
            </w:r>
            <w:r w:rsidR="00251D77">
              <w:rPr>
                <w:rFonts w:ascii="Arial Narrow" w:eastAsia="Times New Roman" w:hAnsi="Arial Narrow"/>
                <w:color w:val="000000"/>
                <w:sz w:val="18"/>
                <w:szCs w:val="18"/>
                <w:lang w:eastAsia="es-PE"/>
              </w:rPr>
              <w:t>necesidad</w:t>
            </w:r>
            <w:r w:rsidR="004C6F58">
              <w:rPr>
                <w:rFonts w:ascii="Arial Narrow" w:eastAsia="Times New Roman" w:hAnsi="Arial Narrow"/>
                <w:color w:val="000000"/>
                <w:sz w:val="18"/>
                <w:szCs w:val="18"/>
                <w:lang w:eastAsia="es-PE"/>
              </w:rPr>
              <w:t xml:space="preserve">  fundamental hoy  en día en la gestión empresarial de toda empresa</w:t>
            </w:r>
            <w:r w:rsidR="0021441A">
              <w:rPr>
                <w:rFonts w:ascii="Arial Narrow" w:eastAsia="Times New Roman" w:hAnsi="Arial Narrow"/>
                <w:color w:val="000000"/>
                <w:sz w:val="18"/>
                <w:szCs w:val="18"/>
                <w:lang w:eastAsia="es-PE"/>
              </w:rPr>
              <w:t>.</w:t>
            </w:r>
          </w:p>
        </w:tc>
        <w:tc>
          <w:tcPr>
            <w:tcW w:w="2407" w:type="dxa"/>
            <w:tcBorders>
              <w:top w:val="single" w:sz="4" w:space="0" w:color="auto"/>
              <w:left w:val="nil"/>
              <w:bottom w:val="nil"/>
              <w:right w:val="single" w:sz="4" w:space="0" w:color="auto"/>
            </w:tcBorders>
            <w:shd w:val="clear" w:color="auto" w:fill="auto"/>
          </w:tcPr>
          <w:p w14:paraId="5E213FD7" w14:textId="004EF757" w:rsidR="0026674F" w:rsidRPr="00E97163" w:rsidRDefault="0026674F" w:rsidP="0085752D">
            <w:pPr>
              <w:spacing w:after="0" w:line="240" w:lineRule="auto"/>
              <w:ind w:right="172"/>
              <w:jc w:val="both"/>
              <w:rPr>
                <w:rFonts w:ascii="Arial Narrow" w:eastAsia="Times New Roman" w:hAnsi="Arial Narrow"/>
                <w:color w:val="000000"/>
                <w:sz w:val="18"/>
                <w:szCs w:val="18"/>
                <w:lang w:eastAsia="es-PE"/>
              </w:rPr>
            </w:pPr>
            <w:r>
              <w:rPr>
                <w:rFonts w:ascii="Arial Narrow" w:eastAsia="Times New Roman" w:hAnsi="Arial Narrow"/>
                <w:color w:val="000000"/>
                <w:sz w:val="18"/>
                <w:szCs w:val="18"/>
                <w:lang w:eastAsia="es-PE"/>
              </w:rPr>
              <w:t xml:space="preserve">Relaciona a la </w:t>
            </w:r>
            <w:r w:rsidR="004C6F58">
              <w:rPr>
                <w:rFonts w:ascii="Arial Narrow" w:eastAsia="Times New Roman" w:hAnsi="Arial Narrow"/>
                <w:color w:val="000000"/>
                <w:sz w:val="18"/>
                <w:szCs w:val="18"/>
                <w:lang w:eastAsia="es-PE"/>
              </w:rPr>
              <w:t xml:space="preserve"> digitalización empresarial </w:t>
            </w:r>
            <w:r>
              <w:rPr>
                <w:rFonts w:ascii="Arial Narrow" w:eastAsia="Times New Roman" w:hAnsi="Arial Narrow"/>
                <w:color w:val="000000"/>
                <w:sz w:val="18"/>
                <w:szCs w:val="18"/>
                <w:lang w:eastAsia="es-PE"/>
              </w:rPr>
              <w:t xml:space="preserve">con la calidad de los productos </w:t>
            </w:r>
            <w:r w:rsidR="004C6F58">
              <w:rPr>
                <w:rFonts w:ascii="Arial Narrow" w:eastAsia="Times New Roman" w:hAnsi="Arial Narrow"/>
                <w:color w:val="000000"/>
                <w:sz w:val="18"/>
                <w:szCs w:val="18"/>
                <w:lang w:eastAsia="es-PE"/>
              </w:rPr>
              <w:t xml:space="preserve">que se obtienen </w:t>
            </w:r>
            <w:r>
              <w:rPr>
                <w:rFonts w:ascii="Arial Narrow" w:eastAsia="Times New Roman" w:hAnsi="Arial Narrow"/>
                <w:color w:val="000000"/>
                <w:sz w:val="18"/>
                <w:szCs w:val="18"/>
                <w:lang w:eastAsia="es-PE"/>
              </w:rPr>
              <w:t>en tod</w:t>
            </w:r>
            <w:r w:rsidR="004C6F58">
              <w:rPr>
                <w:rFonts w:ascii="Arial Narrow" w:eastAsia="Times New Roman" w:hAnsi="Arial Narrow"/>
                <w:color w:val="000000"/>
                <w:sz w:val="18"/>
                <w:szCs w:val="18"/>
                <w:lang w:eastAsia="es-PE"/>
              </w:rPr>
              <w:t>o proceso productivo de bienes y servicios por las empresas.</w:t>
            </w:r>
          </w:p>
        </w:tc>
        <w:tc>
          <w:tcPr>
            <w:tcW w:w="2486" w:type="dxa"/>
            <w:gridSpan w:val="2"/>
            <w:vMerge/>
            <w:tcBorders>
              <w:left w:val="nil"/>
              <w:bottom w:val="nil"/>
              <w:right w:val="single" w:sz="4" w:space="0" w:color="auto"/>
            </w:tcBorders>
            <w:shd w:val="clear" w:color="auto" w:fill="auto"/>
          </w:tcPr>
          <w:p w14:paraId="3C9AFE03" w14:textId="77777777" w:rsidR="004F7C70" w:rsidRPr="00653CAA" w:rsidRDefault="004F7C70" w:rsidP="004F7C70">
            <w:pPr>
              <w:spacing w:after="0"/>
              <w:rPr>
                <w:rFonts w:ascii="Arial Narrow" w:eastAsia="Times New Roman" w:hAnsi="Arial Narrow"/>
                <w:b/>
                <w:color w:val="000000"/>
                <w:sz w:val="18"/>
                <w:szCs w:val="18"/>
                <w:lang w:eastAsia="es-PE"/>
              </w:rPr>
            </w:pPr>
          </w:p>
        </w:tc>
        <w:tc>
          <w:tcPr>
            <w:tcW w:w="2260" w:type="dxa"/>
            <w:tcBorders>
              <w:top w:val="single" w:sz="4" w:space="0" w:color="auto"/>
              <w:left w:val="nil"/>
              <w:bottom w:val="nil"/>
              <w:right w:val="single" w:sz="4" w:space="0" w:color="auto"/>
            </w:tcBorders>
            <w:shd w:val="clear" w:color="auto" w:fill="auto"/>
          </w:tcPr>
          <w:p w14:paraId="150AFE80" w14:textId="43619960" w:rsidR="004C6F58" w:rsidRPr="00581357" w:rsidRDefault="0091523D" w:rsidP="004C6F58">
            <w:pPr>
              <w:spacing w:after="0" w:line="240" w:lineRule="auto"/>
              <w:jc w:val="both"/>
              <w:rPr>
                <w:rFonts w:ascii="Arial Narrow" w:eastAsia="Times New Roman" w:hAnsi="Arial Narrow"/>
                <w:color w:val="000000"/>
                <w:sz w:val="18"/>
                <w:szCs w:val="18"/>
                <w:lang w:val="es-ES" w:eastAsia="es-PE"/>
              </w:rPr>
            </w:pPr>
            <w:r w:rsidRPr="0091523D">
              <w:rPr>
                <w:rFonts w:ascii="Arial Narrow" w:eastAsia="Times New Roman" w:hAnsi="Arial Narrow" w:cs="Arial"/>
                <w:iCs/>
                <w:sz w:val="18"/>
                <w:szCs w:val="18"/>
                <w:lang w:val="es-ES" w:eastAsia="es-ES"/>
              </w:rPr>
              <w:t xml:space="preserve">Considera a la </w:t>
            </w:r>
            <w:r w:rsidR="004C6F58">
              <w:rPr>
                <w:rFonts w:ascii="Arial Narrow" w:eastAsia="Times New Roman" w:hAnsi="Arial Narrow" w:cs="Arial"/>
                <w:iCs/>
                <w:sz w:val="18"/>
                <w:szCs w:val="18"/>
                <w:lang w:val="es-ES" w:eastAsia="es-ES"/>
              </w:rPr>
              <w:t>digitalización empresarial como un ente regulador de los avances tecnológicos y modernización de las empresas.</w:t>
            </w:r>
          </w:p>
          <w:p w14:paraId="210F89F1" w14:textId="24CFC8B0" w:rsidR="004F7C70" w:rsidRPr="00581357" w:rsidRDefault="004F7C70" w:rsidP="0091523D">
            <w:pPr>
              <w:spacing w:after="0" w:line="240" w:lineRule="auto"/>
              <w:jc w:val="both"/>
              <w:rPr>
                <w:rFonts w:ascii="Arial Narrow" w:eastAsia="Times New Roman" w:hAnsi="Arial Narrow"/>
                <w:color w:val="000000"/>
                <w:sz w:val="18"/>
                <w:szCs w:val="18"/>
                <w:lang w:val="es-ES" w:eastAsia="es-PE"/>
              </w:rPr>
            </w:pPr>
          </w:p>
        </w:tc>
      </w:tr>
      <w:tr w:rsidR="004F7C70" w:rsidRPr="00A30319" w14:paraId="4D9FBBD5" w14:textId="77777777" w:rsidTr="00167FC5">
        <w:trPr>
          <w:trHeight w:val="305"/>
        </w:trPr>
        <w:tc>
          <w:tcPr>
            <w:tcW w:w="877" w:type="dxa"/>
            <w:vMerge/>
            <w:tcBorders>
              <w:left w:val="single" w:sz="4" w:space="0" w:color="auto"/>
              <w:right w:val="single" w:sz="4" w:space="0" w:color="auto"/>
            </w:tcBorders>
            <w:shd w:val="clear" w:color="auto" w:fill="auto"/>
            <w:textDirection w:val="btLr"/>
            <w:vAlign w:val="center"/>
            <w:hideMark/>
          </w:tcPr>
          <w:p w14:paraId="4D3ED840" w14:textId="77777777" w:rsidR="004F7C70" w:rsidRPr="00A30319" w:rsidRDefault="004F7C70" w:rsidP="004F7C70">
            <w:pPr>
              <w:spacing w:after="0"/>
              <w:jc w:val="center"/>
              <w:rPr>
                <w:rFonts w:ascii="Arial Narrow" w:eastAsia="Times New Roman" w:hAnsi="Arial Narrow"/>
                <w:b/>
                <w:i/>
                <w:color w:val="000000"/>
                <w:sz w:val="20"/>
                <w:szCs w:val="20"/>
                <w:lang w:eastAsia="es-PE"/>
              </w:rPr>
            </w:pPr>
          </w:p>
        </w:tc>
        <w:tc>
          <w:tcPr>
            <w:tcW w:w="922" w:type="dxa"/>
            <w:vMerge w:val="restart"/>
            <w:tcBorders>
              <w:top w:val="single" w:sz="4" w:space="0" w:color="auto"/>
              <w:left w:val="single" w:sz="4" w:space="0" w:color="auto"/>
              <w:right w:val="single" w:sz="4" w:space="0" w:color="auto"/>
            </w:tcBorders>
            <w:vAlign w:val="center"/>
            <w:hideMark/>
          </w:tcPr>
          <w:p w14:paraId="7EFAE03E" w14:textId="77777777" w:rsidR="004F7C70" w:rsidRPr="00A30319" w:rsidRDefault="004F7C70" w:rsidP="004F7C70">
            <w:pPr>
              <w:spacing w:after="0"/>
              <w:rPr>
                <w:rFonts w:ascii="Arial Narrow" w:eastAsia="Times New Roman" w:hAnsi="Arial Narrow"/>
                <w:color w:val="000000"/>
                <w:sz w:val="20"/>
                <w:szCs w:val="20"/>
                <w:lang w:eastAsia="es-PE"/>
              </w:rPr>
            </w:pPr>
          </w:p>
        </w:tc>
        <w:tc>
          <w:tcPr>
            <w:tcW w:w="12816" w:type="dxa"/>
            <w:gridSpan w:val="7"/>
            <w:tcBorders>
              <w:top w:val="single" w:sz="4" w:space="0" w:color="auto"/>
              <w:left w:val="nil"/>
              <w:bottom w:val="single" w:sz="4" w:space="0" w:color="auto"/>
              <w:right w:val="single" w:sz="4" w:space="0" w:color="000000"/>
            </w:tcBorders>
            <w:shd w:val="clear" w:color="auto" w:fill="auto"/>
            <w:hideMark/>
          </w:tcPr>
          <w:p w14:paraId="7979B849"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EVALUACIÓN DE LA UNIDAD DIDÁCTICA</w:t>
            </w:r>
          </w:p>
        </w:tc>
      </w:tr>
      <w:tr w:rsidR="004F7C70" w:rsidRPr="00A30319" w14:paraId="5E1631A7" w14:textId="77777777" w:rsidTr="009D0C77">
        <w:trPr>
          <w:trHeight w:val="249"/>
        </w:trPr>
        <w:tc>
          <w:tcPr>
            <w:tcW w:w="877" w:type="dxa"/>
            <w:vMerge/>
            <w:tcBorders>
              <w:left w:val="single" w:sz="4" w:space="0" w:color="auto"/>
              <w:right w:val="single" w:sz="4" w:space="0" w:color="auto"/>
            </w:tcBorders>
            <w:shd w:val="clear" w:color="auto" w:fill="auto"/>
            <w:textDirection w:val="btLr"/>
            <w:vAlign w:val="center"/>
          </w:tcPr>
          <w:p w14:paraId="03F5C934" w14:textId="77777777" w:rsidR="004F7C70" w:rsidRPr="00A30319" w:rsidRDefault="004F7C70" w:rsidP="004F7C70">
            <w:pPr>
              <w:spacing w:after="0"/>
              <w:jc w:val="center"/>
              <w:rPr>
                <w:rFonts w:ascii="Arial Narrow" w:eastAsia="Times New Roman" w:hAnsi="Arial Narrow"/>
                <w:b/>
                <w:i/>
                <w:color w:val="000000"/>
                <w:sz w:val="20"/>
                <w:szCs w:val="20"/>
                <w:lang w:eastAsia="es-PE"/>
              </w:rPr>
            </w:pPr>
          </w:p>
        </w:tc>
        <w:tc>
          <w:tcPr>
            <w:tcW w:w="922" w:type="dxa"/>
            <w:vMerge/>
            <w:tcBorders>
              <w:left w:val="single" w:sz="4" w:space="0" w:color="auto"/>
              <w:right w:val="single" w:sz="4" w:space="0" w:color="auto"/>
            </w:tcBorders>
            <w:vAlign w:val="center"/>
          </w:tcPr>
          <w:p w14:paraId="073475CF" w14:textId="77777777" w:rsidR="004F7C70" w:rsidRPr="00A30319" w:rsidRDefault="004F7C70" w:rsidP="004F7C70">
            <w:pPr>
              <w:spacing w:after="0"/>
              <w:rPr>
                <w:rFonts w:ascii="Arial Narrow" w:eastAsia="Times New Roman" w:hAnsi="Arial Narrow"/>
                <w:color w:val="000000"/>
                <w:sz w:val="20"/>
                <w:szCs w:val="20"/>
                <w:lang w:eastAsia="es-PE"/>
              </w:rPr>
            </w:pPr>
          </w:p>
        </w:tc>
        <w:tc>
          <w:tcPr>
            <w:tcW w:w="3812" w:type="dxa"/>
            <w:gridSpan w:val="2"/>
            <w:tcBorders>
              <w:top w:val="single" w:sz="4" w:space="0" w:color="auto"/>
              <w:left w:val="nil"/>
              <w:bottom w:val="single" w:sz="4" w:space="0" w:color="auto"/>
              <w:right w:val="single" w:sz="4" w:space="0" w:color="auto"/>
            </w:tcBorders>
            <w:shd w:val="clear" w:color="auto" w:fill="auto"/>
          </w:tcPr>
          <w:p w14:paraId="0298363B"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EVIDENCIA DE CONOCIMIENTOS</w:t>
            </w:r>
          </w:p>
        </w:tc>
        <w:tc>
          <w:tcPr>
            <w:tcW w:w="4854" w:type="dxa"/>
            <w:gridSpan w:val="3"/>
            <w:tcBorders>
              <w:top w:val="single" w:sz="4" w:space="0" w:color="auto"/>
              <w:left w:val="single" w:sz="4" w:space="0" w:color="auto"/>
              <w:bottom w:val="single" w:sz="4" w:space="0" w:color="auto"/>
              <w:right w:val="single" w:sz="4" w:space="0" w:color="auto"/>
            </w:tcBorders>
            <w:shd w:val="clear" w:color="auto" w:fill="auto"/>
          </w:tcPr>
          <w:p w14:paraId="24653978"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EVIDENCIA DE PRODUCTO</w:t>
            </w:r>
          </w:p>
        </w:tc>
        <w:tc>
          <w:tcPr>
            <w:tcW w:w="4150" w:type="dxa"/>
            <w:gridSpan w:val="2"/>
            <w:tcBorders>
              <w:top w:val="single" w:sz="4" w:space="0" w:color="auto"/>
              <w:left w:val="single" w:sz="4" w:space="0" w:color="auto"/>
              <w:bottom w:val="single" w:sz="4" w:space="0" w:color="auto"/>
              <w:right w:val="single" w:sz="4" w:space="0" w:color="000000"/>
            </w:tcBorders>
            <w:shd w:val="clear" w:color="auto" w:fill="auto"/>
          </w:tcPr>
          <w:p w14:paraId="5A5A87BD" w14:textId="77777777" w:rsidR="004F7C70" w:rsidRPr="00A30319" w:rsidRDefault="004F7C70" w:rsidP="004F7C70">
            <w:pPr>
              <w:spacing w:after="0"/>
              <w:jc w:val="center"/>
              <w:rPr>
                <w:rFonts w:ascii="Arial Narrow" w:eastAsia="Times New Roman" w:hAnsi="Arial Narrow"/>
                <w:b/>
                <w:color w:val="000000"/>
                <w:sz w:val="20"/>
                <w:szCs w:val="20"/>
                <w:lang w:eastAsia="es-PE"/>
              </w:rPr>
            </w:pPr>
            <w:r w:rsidRPr="00A30319">
              <w:rPr>
                <w:rFonts w:ascii="Arial Narrow" w:eastAsia="Times New Roman" w:hAnsi="Arial Narrow"/>
                <w:b/>
                <w:color w:val="000000"/>
                <w:sz w:val="20"/>
                <w:szCs w:val="20"/>
                <w:lang w:eastAsia="es-PE"/>
              </w:rPr>
              <w:t>EVIDENCIA DE DESEMPEÑO</w:t>
            </w:r>
          </w:p>
        </w:tc>
      </w:tr>
      <w:tr w:rsidR="004F7C70" w:rsidRPr="00A30319" w14:paraId="454E364D" w14:textId="77777777" w:rsidTr="009D0C77">
        <w:trPr>
          <w:trHeight w:val="265"/>
        </w:trPr>
        <w:tc>
          <w:tcPr>
            <w:tcW w:w="877" w:type="dxa"/>
            <w:vMerge/>
            <w:tcBorders>
              <w:left w:val="single" w:sz="4" w:space="0" w:color="auto"/>
              <w:bottom w:val="single" w:sz="4" w:space="0" w:color="auto"/>
              <w:right w:val="single" w:sz="4" w:space="0" w:color="auto"/>
            </w:tcBorders>
            <w:shd w:val="clear" w:color="auto" w:fill="auto"/>
            <w:textDirection w:val="btLr"/>
            <w:vAlign w:val="center"/>
          </w:tcPr>
          <w:p w14:paraId="147BC543" w14:textId="77777777" w:rsidR="004F7C70" w:rsidRPr="00A30319" w:rsidRDefault="004F7C70" w:rsidP="004F7C70">
            <w:pPr>
              <w:spacing w:after="0"/>
              <w:jc w:val="center"/>
              <w:rPr>
                <w:rFonts w:ascii="Arial Narrow" w:eastAsia="Times New Roman" w:hAnsi="Arial Narrow"/>
                <w:b/>
                <w:i/>
                <w:color w:val="000000"/>
                <w:sz w:val="20"/>
                <w:szCs w:val="20"/>
                <w:lang w:eastAsia="es-PE"/>
              </w:rPr>
            </w:pPr>
          </w:p>
        </w:tc>
        <w:tc>
          <w:tcPr>
            <w:tcW w:w="922" w:type="dxa"/>
            <w:vMerge/>
            <w:tcBorders>
              <w:left w:val="single" w:sz="4" w:space="0" w:color="auto"/>
              <w:bottom w:val="single" w:sz="4" w:space="0" w:color="000000"/>
              <w:right w:val="single" w:sz="4" w:space="0" w:color="auto"/>
            </w:tcBorders>
            <w:vAlign w:val="center"/>
          </w:tcPr>
          <w:p w14:paraId="6B4B5CE6" w14:textId="77777777" w:rsidR="004F7C70" w:rsidRPr="00A30319" w:rsidRDefault="004F7C70" w:rsidP="004F7C70">
            <w:pPr>
              <w:spacing w:after="0"/>
              <w:rPr>
                <w:rFonts w:ascii="Arial Narrow" w:eastAsia="Times New Roman" w:hAnsi="Arial Narrow"/>
                <w:color w:val="000000"/>
                <w:sz w:val="20"/>
                <w:szCs w:val="20"/>
                <w:lang w:eastAsia="es-PE"/>
              </w:rPr>
            </w:pPr>
          </w:p>
        </w:tc>
        <w:tc>
          <w:tcPr>
            <w:tcW w:w="3812" w:type="dxa"/>
            <w:gridSpan w:val="2"/>
            <w:tcBorders>
              <w:top w:val="single" w:sz="4" w:space="0" w:color="auto"/>
              <w:left w:val="nil"/>
              <w:bottom w:val="single" w:sz="4" w:space="0" w:color="auto"/>
              <w:right w:val="single" w:sz="4" w:space="0" w:color="auto"/>
            </w:tcBorders>
            <w:shd w:val="clear" w:color="auto" w:fill="auto"/>
          </w:tcPr>
          <w:p w14:paraId="0BCA7F92" w14:textId="195086B1" w:rsidR="004F7C70" w:rsidRPr="00167FC5" w:rsidRDefault="00E97163" w:rsidP="004C2C53">
            <w:pPr>
              <w:spacing w:after="0" w:line="276" w:lineRule="auto"/>
              <w:jc w:val="both"/>
              <w:rPr>
                <w:rFonts w:ascii="Arial Narrow" w:eastAsia="Times New Roman" w:hAnsi="Arial Narrow"/>
                <w:color w:val="000000"/>
                <w:sz w:val="18"/>
                <w:szCs w:val="18"/>
                <w:lang w:eastAsia="es-PE"/>
              </w:rPr>
            </w:pPr>
            <w:r w:rsidRPr="002768C7">
              <w:rPr>
                <w:rFonts w:ascii="Times New Roman" w:eastAsia="Times New Roman" w:hAnsi="Times New Roman" w:cs="Times New Roman"/>
                <w:color w:val="000000"/>
                <w:sz w:val="18"/>
                <w:szCs w:val="18"/>
                <w:lang w:val="es-ES" w:eastAsia="es-PE"/>
              </w:rPr>
              <w:t>Los estudios de casos reflejaran el conocimiento que han adquirido los estudiantes, así como los cuestionarios</w:t>
            </w:r>
            <w:r>
              <w:rPr>
                <w:rFonts w:ascii="Times New Roman" w:eastAsia="Times New Roman" w:hAnsi="Times New Roman" w:cs="Times New Roman"/>
                <w:color w:val="000000"/>
                <w:sz w:val="18"/>
                <w:szCs w:val="18"/>
                <w:lang w:val="es-ES" w:eastAsia="es-PE"/>
              </w:rPr>
              <w:t xml:space="preserve"> de</w:t>
            </w:r>
            <w:r w:rsidRPr="002768C7">
              <w:rPr>
                <w:rFonts w:ascii="Times New Roman" w:eastAsia="Times New Roman" w:hAnsi="Times New Roman" w:cs="Times New Roman"/>
                <w:color w:val="000000"/>
                <w:sz w:val="18"/>
                <w:szCs w:val="18"/>
                <w:lang w:val="es-ES" w:eastAsia="es-PE"/>
              </w:rPr>
              <w:t xml:space="preserve"> </w:t>
            </w:r>
            <w:r>
              <w:rPr>
                <w:rFonts w:ascii="Times New Roman" w:eastAsia="Times New Roman" w:hAnsi="Times New Roman" w:cs="Times New Roman"/>
                <w:color w:val="000000"/>
                <w:sz w:val="18"/>
                <w:szCs w:val="18"/>
                <w:lang w:val="es-ES" w:eastAsia="es-PE"/>
              </w:rPr>
              <w:t xml:space="preserve">loa exámenes parciales </w:t>
            </w:r>
            <w:r w:rsidRPr="002768C7">
              <w:rPr>
                <w:rFonts w:ascii="Times New Roman" w:eastAsia="Times New Roman" w:hAnsi="Times New Roman" w:cs="Times New Roman"/>
                <w:color w:val="000000"/>
                <w:sz w:val="18"/>
                <w:szCs w:val="18"/>
                <w:lang w:val="es-ES" w:eastAsia="es-PE"/>
              </w:rPr>
              <w:t>absueltos en forma positiva.</w:t>
            </w:r>
          </w:p>
        </w:tc>
        <w:tc>
          <w:tcPr>
            <w:tcW w:w="4854" w:type="dxa"/>
            <w:gridSpan w:val="3"/>
            <w:tcBorders>
              <w:top w:val="single" w:sz="4" w:space="0" w:color="auto"/>
              <w:left w:val="single" w:sz="4" w:space="0" w:color="auto"/>
              <w:bottom w:val="single" w:sz="4" w:space="0" w:color="auto"/>
              <w:right w:val="single" w:sz="4" w:space="0" w:color="auto"/>
            </w:tcBorders>
            <w:shd w:val="clear" w:color="auto" w:fill="auto"/>
          </w:tcPr>
          <w:p w14:paraId="1AD0BB7B" w14:textId="411799A8" w:rsidR="004F7C70" w:rsidRPr="00167FC5" w:rsidRDefault="00E97163" w:rsidP="004C2C53">
            <w:pPr>
              <w:spacing w:after="0" w:line="276" w:lineRule="auto"/>
              <w:jc w:val="both"/>
              <w:rPr>
                <w:rFonts w:ascii="Arial Narrow" w:eastAsia="Times New Roman" w:hAnsi="Arial Narrow"/>
                <w:color w:val="000000"/>
                <w:sz w:val="18"/>
                <w:szCs w:val="18"/>
                <w:lang w:eastAsia="es-PE"/>
              </w:rPr>
            </w:pPr>
            <w:r w:rsidRPr="002768C7">
              <w:rPr>
                <w:rFonts w:ascii="Times New Roman" w:eastAsia="Times New Roman" w:hAnsi="Times New Roman" w:cs="Times New Roman"/>
                <w:color w:val="000000"/>
                <w:sz w:val="18"/>
                <w:szCs w:val="18"/>
                <w:lang w:val="es-ES" w:eastAsia="es-PE"/>
              </w:rPr>
              <w:t>El desarrollo</w:t>
            </w:r>
            <w:r>
              <w:rPr>
                <w:rFonts w:ascii="Times New Roman" w:eastAsia="Times New Roman" w:hAnsi="Times New Roman" w:cs="Times New Roman"/>
                <w:color w:val="000000"/>
                <w:sz w:val="18"/>
                <w:szCs w:val="18"/>
                <w:lang w:val="es-ES" w:eastAsia="es-PE"/>
              </w:rPr>
              <w:t xml:space="preserve"> y exposición</w:t>
            </w:r>
            <w:r w:rsidRPr="002768C7">
              <w:rPr>
                <w:rFonts w:ascii="Times New Roman" w:eastAsia="Times New Roman" w:hAnsi="Times New Roman" w:cs="Times New Roman"/>
                <w:color w:val="000000"/>
                <w:sz w:val="18"/>
                <w:szCs w:val="18"/>
                <w:lang w:val="es-ES" w:eastAsia="es-PE"/>
              </w:rPr>
              <w:t xml:space="preserve"> de los trabajos de investigación evidencia el interés y el grado de nivel de conocimientos de los estudiantes lo cual contribuyen a la solución de los ejercicios propuestos</w:t>
            </w:r>
            <w:r>
              <w:rPr>
                <w:rFonts w:ascii="Times New Roman" w:eastAsia="Times New Roman" w:hAnsi="Times New Roman" w:cs="Times New Roman"/>
                <w:color w:val="000000"/>
                <w:sz w:val="18"/>
                <w:szCs w:val="18"/>
                <w:lang w:val="es-ES" w:eastAsia="es-PE"/>
              </w:rPr>
              <w:t>.</w:t>
            </w:r>
          </w:p>
        </w:tc>
        <w:tc>
          <w:tcPr>
            <w:tcW w:w="4150" w:type="dxa"/>
            <w:gridSpan w:val="2"/>
            <w:tcBorders>
              <w:top w:val="single" w:sz="4" w:space="0" w:color="auto"/>
              <w:left w:val="single" w:sz="4" w:space="0" w:color="auto"/>
              <w:bottom w:val="single" w:sz="4" w:space="0" w:color="auto"/>
              <w:right w:val="single" w:sz="4" w:space="0" w:color="000000"/>
            </w:tcBorders>
            <w:shd w:val="clear" w:color="auto" w:fill="auto"/>
          </w:tcPr>
          <w:p w14:paraId="54B52B62" w14:textId="61C84CBE" w:rsidR="004F7C70" w:rsidRPr="00167FC5" w:rsidRDefault="00E97163" w:rsidP="004C2C53">
            <w:pPr>
              <w:spacing w:after="0" w:line="276" w:lineRule="auto"/>
              <w:ind w:left="23"/>
              <w:jc w:val="both"/>
              <w:rPr>
                <w:rFonts w:ascii="Arial Narrow" w:eastAsia="Times New Roman" w:hAnsi="Arial Narrow"/>
                <w:color w:val="000000"/>
                <w:sz w:val="18"/>
                <w:szCs w:val="18"/>
                <w:lang w:eastAsia="es-PE"/>
              </w:rPr>
            </w:pPr>
            <w:r w:rsidRPr="002768C7">
              <w:rPr>
                <w:rFonts w:ascii="Times New Roman" w:hAnsi="Times New Roman" w:cs="Times New Roman"/>
                <w:sz w:val="18"/>
                <w:szCs w:val="18"/>
                <w:lang w:val="es-ES"/>
              </w:rPr>
              <w:t>El grado de co</w:t>
            </w:r>
            <w:r>
              <w:rPr>
                <w:rFonts w:ascii="Times New Roman" w:hAnsi="Times New Roman" w:cs="Times New Roman"/>
                <w:sz w:val="18"/>
                <w:szCs w:val="18"/>
                <w:lang w:val="es-ES"/>
              </w:rPr>
              <w:t>mportamiento en las clases de la</w:t>
            </w:r>
            <w:r w:rsidRPr="002768C7">
              <w:rPr>
                <w:rFonts w:ascii="Times New Roman" w:hAnsi="Times New Roman" w:cs="Times New Roman"/>
                <w:sz w:val="18"/>
                <w:szCs w:val="18"/>
                <w:lang w:val="es-ES"/>
              </w:rPr>
              <w:t>s videos conferencias y la participación en los chat permiten   evaluar la comprensión y</w:t>
            </w:r>
            <w:r>
              <w:rPr>
                <w:rFonts w:ascii="Times New Roman" w:hAnsi="Times New Roman" w:cs="Times New Roman"/>
                <w:sz w:val="18"/>
                <w:szCs w:val="18"/>
                <w:lang w:val="es-ES"/>
              </w:rPr>
              <w:t xml:space="preserve"> </w:t>
            </w:r>
            <w:r w:rsidRPr="002768C7">
              <w:rPr>
                <w:rFonts w:ascii="Times New Roman" w:hAnsi="Times New Roman" w:cs="Times New Roman"/>
                <w:sz w:val="18"/>
                <w:szCs w:val="18"/>
                <w:lang w:val="es-ES"/>
              </w:rPr>
              <w:t>el nivel de interés del estudiante</w:t>
            </w:r>
            <w:r>
              <w:rPr>
                <w:rFonts w:ascii="Arial Narrow" w:eastAsia="Times New Roman" w:hAnsi="Arial Narrow"/>
                <w:color w:val="000000"/>
                <w:sz w:val="18"/>
                <w:szCs w:val="18"/>
                <w:lang w:eastAsia="es-PE"/>
              </w:rPr>
              <w:t>.</w:t>
            </w:r>
          </w:p>
        </w:tc>
      </w:tr>
    </w:tbl>
    <w:p w14:paraId="063F405F" w14:textId="77777777" w:rsidR="004A3DFA" w:rsidRDefault="004A3DFA">
      <w:pPr>
        <w:sectPr w:rsidR="004A3DFA">
          <w:pgSz w:w="16838" w:h="11906" w:orient="landscape"/>
          <w:pgMar w:top="1701" w:right="1418" w:bottom="1418" w:left="1418" w:header="709" w:footer="567" w:gutter="0"/>
          <w:cols w:space="708"/>
          <w:docGrid w:linePitch="360"/>
        </w:sectPr>
      </w:pPr>
    </w:p>
    <w:p w14:paraId="0D226EA1" w14:textId="77777777" w:rsidR="00D1441C" w:rsidRDefault="00D1441C" w:rsidP="00D1441C">
      <w:pPr>
        <w:numPr>
          <w:ilvl w:val="0"/>
          <w:numId w:val="1"/>
        </w:numPr>
        <w:spacing w:after="0" w:line="276" w:lineRule="auto"/>
        <w:ind w:left="567" w:hanging="567"/>
        <w:jc w:val="both"/>
        <w:rPr>
          <w:rFonts w:ascii="Arial Narrow" w:eastAsia="Times New Roman" w:hAnsi="Arial Narrow"/>
          <w:b/>
          <w:iCs/>
          <w:lang w:val="es-ES" w:eastAsia="es-ES"/>
        </w:rPr>
      </w:pPr>
      <w:r>
        <w:rPr>
          <w:rFonts w:ascii="Arial Narrow" w:eastAsia="Times New Roman" w:hAnsi="Arial Narrow"/>
          <w:b/>
          <w:iCs/>
          <w:lang w:val="es-ES" w:eastAsia="es-ES"/>
        </w:rPr>
        <w:lastRenderedPageBreak/>
        <w:t>MATERIALES EDUCATIVOS Y OTROS RECURSOS DIDÁCTICOS</w:t>
      </w:r>
    </w:p>
    <w:p w14:paraId="7CFAC5EA" w14:textId="18E16A9F" w:rsidR="00D1441C" w:rsidRDefault="00D1441C" w:rsidP="00D1441C">
      <w:pPr>
        <w:spacing w:after="0"/>
        <w:ind w:left="567"/>
        <w:jc w:val="both"/>
        <w:rPr>
          <w:rFonts w:ascii="Arial Narrow" w:eastAsia="Times New Roman" w:hAnsi="Arial Narrow" w:cs="Arial"/>
          <w:iCs/>
          <w:lang w:val="es-ES" w:eastAsia="es-ES"/>
        </w:rPr>
      </w:pPr>
      <w:r>
        <w:rPr>
          <w:rFonts w:ascii="Arial Narrow" w:eastAsia="Times New Roman" w:hAnsi="Arial Narrow" w:cs="Arial"/>
          <w:iCs/>
          <w:lang w:val="es-ES" w:eastAsia="es-ES"/>
        </w:rPr>
        <w:t>Se utilizarán todos los materiales y recursos requeridos de acuerdo con la naturaleza de los temas programados. Básicamente serán:</w:t>
      </w:r>
    </w:p>
    <w:p w14:paraId="1AC40378" w14:textId="77777777" w:rsidR="00D1441C" w:rsidRDefault="00D1441C" w:rsidP="00D1441C">
      <w:pPr>
        <w:spacing w:after="0"/>
        <w:ind w:left="567"/>
        <w:jc w:val="both"/>
        <w:rPr>
          <w:rFonts w:ascii="Arial Narrow" w:eastAsia="Times New Roman" w:hAnsi="Arial Narrow" w:cs="Arial"/>
          <w:iCs/>
          <w:lang w:val="es-ES" w:eastAsia="es-ES"/>
        </w:rPr>
      </w:pPr>
    </w:p>
    <w:tbl>
      <w:tblPr>
        <w:tblStyle w:val="Tablaconcuadrcula"/>
        <w:tblW w:w="0" w:type="auto"/>
        <w:tblInd w:w="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7"/>
        <w:gridCol w:w="4530"/>
      </w:tblGrid>
      <w:tr w:rsidR="00D1441C" w14:paraId="0D583A7A" w14:textId="77777777" w:rsidTr="00D1441C">
        <w:tc>
          <w:tcPr>
            <w:tcW w:w="3037" w:type="dxa"/>
          </w:tcPr>
          <w:p w14:paraId="3B87A163" w14:textId="77777777" w:rsidR="00D1441C" w:rsidRPr="006D1D29" w:rsidRDefault="00D1441C" w:rsidP="00E00D44">
            <w:pPr>
              <w:pStyle w:val="Prrafodelista"/>
              <w:numPr>
                <w:ilvl w:val="0"/>
                <w:numId w:val="28"/>
              </w:numPr>
              <w:ind w:left="241" w:hanging="241"/>
              <w:jc w:val="both"/>
              <w:rPr>
                <w:rFonts w:ascii="Arial Narrow" w:eastAsia="Times New Roman" w:hAnsi="Arial Narrow" w:cs="Arial"/>
                <w:b/>
                <w:bCs/>
                <w:iCs/>
                <w:lang w:val="es-ES" w:eastAsia="es-ES"/>
              </w:rPr>
            </w:pPr>
            <w:r w:rsidRPr="006D1D29">
              <w:rPr>
                <w:rFonts w:ascii="Arial Narrow" w:eastAsia="Times New Roman" w:hAnsi="Arial Narrow" w:cs="Arial"/>
                <w:b/>
                <w:bCs/>
                <w:iCs/>
                <w:lang w:val="es-ES" w:eastAsia="es-ES"/>
              </w:rPr>
              <w:t>MEDIOS Y PLATAFORMAS VIRTUALES:</w:t>
            </w:r>
          </w:p>
        </w:tc>
        <w:tc>
          <w:tcPr>
            <w:tcW w:w="4530" w:type="dxa"/>
          </w:tcPr>
          <w:p w14:paraId="5D4724B6" w14:textId="77777777" w:rsidR="00D1441C" w:rsidRPr="006D1D29" w:rsidRDefault="00D1441C" w:rsidP="00E00D44">
            <w:pPr>
              <w:pStyle w:val="Prrafodelista"/>
              <w:numPr>
                <w:ilvl w:val="0"/>
                <w:numId w:val="28"/>
              </w:numPr>
              <w:tabs>
                <w:tab w:val="left" w:pos="1166"/>
              </w:tabs>
              <w:ind w:left="193" w:firstLine="690"/>
              <w:jc w:val="both"/>
              <w:rPr>
                <w:rFonts w:ascii="Arial Narrow" w:eastAsia="Times New Roman" w:hAnsi="Arial Narrow" w:cs="Arial"/>
                <w:b/>
                <w:bCs/>
                <w:iCs/>
                <w:lang w:val="es-ES" w:eastAsia="es-ES"/>
              </w:rPr>
            </w:pPr>
            <w:r w:rsidRPr="006D1D29">
              <w:rPr>
                <w:rFonts w:ascii="Arial Narrow" w:eastAsia="Times New Roman" w:hAnsi="Arial Narrow" w:cs="Arial"/>
                <w:b/>
                <w:bCs/>
                <w:iCs/>
                <w:lang w:val="es-ES" w:eastAsia="es-ES"/>
              </w:rPr>
              <w:t>MEDIOS INFORMÁTICOS</w:t>
            </w:r>
          </w:p>
        </w:tc>
      </w:tr>
      <w:tr w:rsidR="00D1441C" w14:paraId="6F5BE906" w14:textId="77777777" w:rsidTr="00D1441C">
        <w:tc>
          <w:tcPr>
            <w:tcW w:w="3037" w:type="dxa"/>
          </w:tcPr>
          <w:p w14:paraId="0CC8246E" w14:textId="77777777" w:rsidR="00D1441C" w:rsidRDefault="00D1441C" w:rsidP="00E00D44">
            <w:pPr>
              <w:pStyle w:val="Prrafodelista"/>
              <w:numPr>
                <w:ilvl w:val="0"/>
                <w:numId w:val="30"/>
              </w:numPr>
              <w:ind w:left="525" w:hanging="284"/>
              <w:jc w:val="both"/>
              <w:rPr>
                <w:rFonts w:ascii="Arial Narrow" w:eastAsia="Times New Roman" w:hAnsi="Arial Narrow" w:cs="Arial"/>
                <w:iCs/>
                <w:lang w:val="es-ES" w:eastAsia="es-ES"/>
              </w:rPr>
            </w:pPr>
            <w:r>
              <w:rPr>
                <w:rFonts w:ascii="Arial Narrow" w:eastAsia="Times New Roman" w:hAnsi="Arial Narrow" w:cs="Arial"/>
                <w:iCs/>
                <w:lang w:val="es-ES" w:eastAsia="es-ES"/>
              </w:rPr>
              <w:t>Casos prácticos</w:t>
            </w:r>
          </w:p>
        </w:tc>
        <w:tc>
          <w:tcPr>
            <w:tcW w:w="4530" w:type="dxa"/>
          </w:tcPr>
          <w:p w14:paraId="752A35B9" w14:textId="77777777" w:rsidR="00D1441C" w:rsidRDefault="00D1441C" w:rsidP="00E00D44">
            <w:pPr>
              <w:pStyle w:val="Prrafodelista"/>
              <w:numPr>
                <w:ilvl w:val="0"/>
                <w:numId w:val="30"/>
              </w:numPr>
              <w:jc w:val="both"/>
              <w:rPr>
                <w:rFonts w:ascii="Arial Narrow" w:eastAsia="Times New Roman" w:hAnsi="Arial Narrow" w:cs="Arial"/>
                <w:iCs/>
                <w:lang w:val="es-ES" w:eastAsia="es-ES"/>
              </w:rPr>
            </w:pPr>
            <w:r>
              <w:rPr>
                <w:rFonts w:ascii="Arial Narrow" w:eastAsia="Times New Roman" w:hAnsi="Arial Narrow" w:cs="Arial"/>
                <w:iCs/>
                <w:lang w:val="es-ES" w:eastAsia="es-ES"/>
              </w:rPr>
              <w:t>Computadora</w:t>
            </w:r>
          </w:p>
        </w:tc>
      </w:tr>
      <w:tr w:rsidR="00D1441C" w14:paraId="2046C25F" w14:textId="77777777" w:rsidTr="00D1441C">
        <w:tc>
          <w:tcPr>
            <w:tcW w:w="3037" w:type="dxa"/>
          </w:tcPr>
          <w:p w14:paraId="34077DE5" w14:textId="77777777" w:rsidR="00D1441C" w:rsidRDefault="00D1441C" w:rsidP="00E00D44">
            <w:pPr>
              <w:pStyle w:val="Prrafodelista"/>
              <w:numPr>
                <w:ilvl w:val="0"/>
                <w:numId w:val="30"/>
              </w:numPr>
              <w:ind w:left="525" w:hanging="284"/>
              <w:jc w:val="both"/>
              <w:rPr>
                <w:rFonts w:ascii="Arial Narrow" w:eastAsia="Times New Roman" w:hAnsi="Arial Narrow" w:cs="Arial"/>
                <w:iCs/>
                <w:lang w:val="es-ES" w:eastAsia="es-ES"/>
              </w:rPr>
            </w:pPr>
            <w:r>
              <w:rPr>
                <w:rFonts w:ascii="Arial Narrow" w:eastAsia="Times New Roman" w:hAnsi="Arial Narrow" w:cs="Arial"/>
                <w:iCs/>
                <w:lang w:val="es-ES" w:eastAsia="es-ES"/>
              </w:rPr>
              <w:t>Pizarra interactiva</w:t>
            </w:r>
          </w:p>
        </w:tc>
        <w:tc>
          <w:tcPr>
            <w:tcW w:w="4530" w:type="dxa"/>
          </w:tcPr>
          <w:p w14:paraId="1E7597A1" w14:textId="77777777" w:rsidR="00D1441C" w:rsidRDefault="00D1441C" w:rsidP="00E00D44">
            <w:pPr>
              <w:pStyle w:val="Prrafodelista"/>
              <w:numPr>
                <w:ilvl w:val="0"/>
                <w:numId w:val="30"/>
              </w:numPr>
              <w:jc w:val="both"/>
              <w:rPr>
                <w:rFonts w:ascii="Arial Narrow" w:eastAsia="Times New Roman" w:hAnsi="Arial Narrow" w:cs="Arial"/>
                <w:iCs/>
                <w:lang w:val="es-ES" w:eastAsia="es-ES"/>
              </w:rPr>
            </w:pPr>
            <w:r>
              <w:rPr>
                <w:rFonts w:ascii="Arial Narrow" w:eastAsia="Times New Roman" w:hAnsi="Arial Narrow" w:cs="Arial"/>
                <w:iCs/>
                <w:lang w:val="es-ES" w:eastAsia="es-ES"/>
              </w:rPr>
              <w:t>Tablet</w:t>
            </w:r>
          </w:p>
        </w:tc>
      </w:tr>
      <w:tr w:rsidR="00D1441C" w14:paraId="5009C2F1" w14:textId="77777777" w:rsidTr="00D1441C">
        <w:tc>
          <w:tcPr>
            <w:tcW w:w="3037" w:type="dxa"/>
          </w:tcPr>
          <w:p w14:paraId="559B89E8" w14:textId="77777777" w:rsidR="00D1441C" w:rsidRDefault="00D1441C" w:rsidP="00E00D44">
            <w:pPr>
              <w:pStyle w:val="Prrafodelista"/>
              <w:numPr>
                <w:ilvl w:val="0"/>
                <w:numId w:val="30"/>
              </w:numPr>
              <w:ind w:left="525" w:hanging="284"/>
              <w:jc w:val="both"/>
              <w:rPr>
                <w:rFonts w:ascii="Arial Narrow" w:eastAsia="Times New Roman" w:hAnsi="Arial Narrow" w:cs="Arial"/>
                <w:iCs/>
                <w:lang w:val="es-ES" w:eastAsia="es-ES"/>
              </w:rPr>
            </w:pPr>
            <w:r>
              <w:rPr>
                <w:rFonts w:ascii="Arial Narrow" w:eastAsia="Times New Roman" w:hAnsi="Arial Narrow" w:cs="Arial"/>
                <w:iCs/>
                <w:lang w:val="es-ES" w:eastAsia="es-ES"/>
              </w:rPr>
              <w:t>Google Meet</w:t>
            </w:r>
          </w:p>
        </w:tc>
        <w:tc>
          <w:tcPr>
            <w:tcW w:w="4530" w:type="dxa"/>
          </w:tcPr>
          <w:p w14:paraId="4B06697D" w14:textId="77777777" w:rsidR="00D1441C" w:rsidRDefault="00D1441C" w:rsidP="00E00D44">
            <w:pPr>
              <w:pStyle w:val="Prrafodelista"/>
              <w:numPr>
                <w:ilvl w:val="0"/>
                <w:numId w:val="30"/>
              </w:numPr>
              <w:jc w:val="both"/>
              <w:rPr>
                <w:rFonts w:ascii="Arial Narrow" w:eastAsia="Times New Roman" w:hAnsi="Arial Narrow" w:cs="Arial"/>
                <w:iCs/>
                <w:lang w:val="es-ES" w:eastAsia="es-ES"/>
              </w:rPr>
            </w:pPr>
            <w:r>
              <w:rPr>
                <w:rFonts w:ascii="Arial Narrow" w:eastAsia="Times New Roman" w:hAnsi="Arial Narrow" w:cs="Arial"/>
                <w:iCs/>
                <w:lang w:val="es-ES" w:eastAsia="es-ES"/>
              </w:rPr>
              <w:t>Laptop</w:t>
            </w:r>
          </w:p>
        </w:tc>
      </w:tr>
      <w:tr w:rsidR="00D1441C" w14:paraId="01343660" w14:textId="77777777" w:rsidTr="00D1441C">
        <w:tc>
          <w:tcPr>
            <w:tcW w:w="3037" w:type="dxa"/>
          </w:tcPr>
          <w:p w14:paraId="21886BEC" w14:textId="77777777" w:rsidR="00D1441C" w:rsidRDefault="00D1441C" w:rsidP="00E00D44">
            <w:pPr>
              <w:pStyle w:val="Prrafodelista"/>
              <w:numPr>
                <w:ilvl w:val="0"/>
                <w:numId w:val="30"/>
              </w:numPr>
              <w:ind w:left="525" w:hanging="284"/>
              <w:jc w:val="both"/>
              <w:rPr>
                <w:rFonts w:ascii="Arial Narrow" w:eastAsia="Times New Roman" w:hAnsi="Arial Narrow" w:cs="Arial"/>
                <w:iCs/>
                <w:lang w:val="es-ES" w:eastAsia="es-ES"/>
              </w:rPr>
            </w:pPr>
            <w:r>
              <w:rPr>
                <w:rFonts w:ascii="Arial Narrow" w:eastAsia="Times New Roman" w:hAnsi="Arial Narrow" w:cs="Arial"/>
                <w:iCs/>
                <w:lang w:val="es-ES" w:eastAsia="es-ES"/>
              </w:rPr>
              <w:t>Repositorios de datos</w:t>
            </w:r>
          </w:p>
        </w:tc>
        <w:tc>
          <w:tcPr>
            <w:tcW w:w="4530" w:type="dxa"/>
          </w:tcPr>
          <w:p w14:paraId="09A10472" w14:textId="77777777" w:rsidR="00D1441C" w:rsidRDefault="00D1441C" w:rsidP="00E00D44">
            <w:pPr>
              <w:pStyle w:val="Prrafodelista"/>
              <w:numPr>
                <w:ilvl w:val="0"/>
                <w:numId w:val="30"/>
              </w:numPr>
              <w:jc w:val="both"/>
              <w:rPr>
                <w:rFonts w:ascii="Arial Narrow" w:eastAsia="Times New Roman" w:hAnsi="Arial Narrow" w:cs="Arial"/>
                <w:iCs/>
                <w:lang w:val="es-ES" w:eastAsia="es-ES"/>
              </w:rPr>
            </w:pPr>
            <w:r>
              <w:rPr>
                <w:rFonts w:ascii="Arial Narrow" w:eastAsia="Times New Roman" w:hAnsi="Arial Narrow" w:cs="Arial"/>
                <w:iCs/>
                <w:lang w:val="es-ES" w:eastAsia="es-ES"/>
              </w:rPr>
              <w:t>Celular</w:t>
            </w:r>
          </w:p>
        </w:tc>
      </w:tr>
      <w:tr w:rsidR="00D1441C" w14:paraId="6CC155E0" w14:textId="77777777" w:rsidTr="00D1441C">
        <w:tc>
          <w:tcPr>
            <w:tcW w:w="3037" w:type="dxa"/>
          </w:tcPr>
          <w:p w14:paraId="4B16B3C0" w14:textId="77777777" w:rsidR="00D1441C" w:rsidRDefault="00D1441C" w:rsidP="00E00D44">
            <w:pPr>
              <w:pStyle w:val="Prrafodelista"/>
              <w:numPr>
                <w:ilvl w:val="0"/>
                <w:numId w:val="30"/>
              </w:numPr>
              <w:ind w:left="525" w:hanging="284"/>
              <w:jc w:val="both"/>
              <w:rPr>
                <w:rFonts w:ascii="Arial Narrow" w:eastAsia="Times New Roman" w:hAnsi="Arial Narrow" w:cs="Arial"/>
                <w:iCs/>
                <w:lang w:val="es-ES" w:eastAsia="es-ES"/>
              </w:rPr>
            </w:pPr>
            <w:r>
              <w:rPr>
                <w:rFonts w:ascii="Arial Narrow" w:eastAsia="Times New Roman" w:hAnsi="Arial Narrow" w:cs="Arial"/>
                <w:iCs/>
                <w:lang w:val="es-ES" w:eastAsia="es-ES"/>
              </w:rPr>
              <w:t>Aula virtual</w:t>
            </w:r>
          </w:p>
        </w:tc>
        <w:tc>
          <w:tcPr>
            <w:tcW w:w="4530" w:type="dxa"/>
          </w:tcPr>
          <w:p w14:paraId="40FAB367" w14:textId="77777777" w:rsidR="00D1441C" w:rsidRDefault="00D1441C" w:rsidP="00E00D44">
            <w:pPr>
              <w:pStyle w:val="Prrafodelista"/>
              <w:numPr>
                <w:ilvl w:val="0"/>
                <w:numId w:val="30"/>
              </w:numPr>
              <w:jc w:val="both"/>
              <w:rPr>
                <w:rFonts w:ascii="Arial Narrow" w:eastAsia="Times New Roman" w:hAnsi="Arial Narrow" w:cs="Arial"/>
                <w:iCs/>
                <w:lang w:val="es-ES" w:eastAsia="es-ES"/>
              </w:rPr>
            </w:pPr>
            <w:r>
              <w:rPr>
                <w:rFonts w:ascii="Arial Narrow" w:eastAsia="Times New Roman" w:hAnsi="Arial Narrow" w:cs="Arial"/>
                <w:iCs/>
                <w:lang w:val="es-ES" w:eastAsia="es-ES"/>
              </w:rPr>
              <w:t>Internet</w:t>
            </w:r>
          </w:p>
        </w:tc>
      </w:tr>
    </w:tbl>
    <w:p w14:paraId="2241DAF4" w14:textId="77777777" w:rsidR="000315F9" w:rsidRDefault="000315F9" w:rsidP="000315F9">
      <w:pPr>
        <w:spacing w:after="0"/>
        <w:ind w:left="567"/>
        <w:jc w:val="both"/>
        <w:rPr>
          <w:rFonts w:ascii="Arial Narrow" w:eastAsia="Times New Roman" w:hAnsi="Arial Narrow" w:cs="Arial"/>
          <w:iCs/>
          <w:lang w:val="es-ES" w:eastAsia="es-ES"/>
        </w:rPr>
      </w:pPr>
    </w:p>
    <w:p w14:paraId="783BE868" w14:textId="77777777" w:rsidR="004A3DFA" w:rsidRDefault="001F2626">
      <w:pPr>
        <w:numPr>
          <w:ilvl w:val="0"/>
          <w:numId w:val="1"/>
        </w:numPr>
        <w:spacing w:after="0" w:line="276" w:lineRule="auto"/>
        <w:ind w:left="567" w:hanging="567"/>
        <w:jc w:val="both"/>
        <w:rPr>
          <w:rFonts w:ascii="Arial Narrow" w:eastAsia="Times New Roman" w:hAnsi="Arial Narrow"/>
          <w:b/>
          <w:iCs/>
          <w:lang w:val="es-ES" w:eastAsia="es-ES"/>
        </w:rPr>
      </w:pPr>
      <w:r>
        <w:rPr>
          <w:rFonts w:ascii="Arial Narrow" w:eastAsia="Times New Roman" w:hAnsi="Arial Narrow"/>
          <w:b/>
          <w:iCs/>
          <w:lang w:val="es-ES" w:eastAsia="es-ES"/>
        </w:rPr>
        <w:t>EVALUACIÓN:</w:t>
      </w:r>
    </w:p>
    <w:p w14:paraId="2D4FC58F" w14:textId="77777777" w:rsidR="004A3DFA" w:rsidRDefault="001F2626">
      <w:pPr>
        <w:spacing w:after="0"/>
        <w:ind w:left="567"/>
        <w:jc w:val="both"/>
        <w:rPr>
          <w:rFonts w:ascii="Arial Narrow" w:eastAsia="Times New Roman" w:hAnsi="Arial Narrow" w:cs="Arial"/>
          <w:iCs/>
          <w:lang w:val="es-ES" w:eastAsia="es-ES"/>
        </w:rPr>
      </w:pPr>
      <w:r>
        <w:rPr>
          <w:rFonts w:ascii="Arial Narrow" w:eastAsia="Times New Roman" w:hAnsi="Arial Narrow" w:cs="Arial"/>
          <w:iCs/>
          <w:lang w:val="es-ES" w:eastAsia="es-ES"/>
        </w:rPr>
        <w:t>La Evaluación es inherente al proceso de enseñanza aprendizaje y será continua y permanente. Los criterios de evaluación son de conocimiento, de desempeño y de producto.</w:t>
      </w:r>
    </w:p>
    <w:p w14:paraId="685AC874" w14:textId="77777777" w:rsidR="004A3DFA" w:rsidRDefault="004A3DFA">
      <w:pPr>
        <w:spacing w:after="0"/>
        <w:ind w:left="567"/>
        <w:jc w:val="both"/>
        <w:rPr>
          <w:rFonts w:ascii="Arial Narrow" w:eastAsia="Times New Roman" w:hAnsi="Arial Narrow"/>
          <w:b/>
          <w:iCs/>
          <w:lang w:val="es-ES" w:eastAsia="es-ES"/>
        </w:rPr>
      </w:pPr>
    </w:p>
    <w:p w14:paraId="7DC8EB3F" w14:textId="77777777" w:rsidR="004A3DFA" w:rsidRDefault="001F2626">
      <w:pPr>
        <w:numPr>
          <w:ilvl w:val="0"/>
          <w:numId w:val="4"/>
        </w:numPr>
        <w:autoSpaceDE w:val="0"/>
        <w:autoSpaceDN w:val="0"/>
        <w:adjustRightInd w:val="0"/>
        <w:spacing w:after="0" w:line="276" w:lineRule="auto"/>
        <w:ind w:left="993" w:hanging="426"/>
        <w:rPr>
          <w:rFonts w:ascii="Arial Narrow" w:eastAsia="Times New Roman" w:hAnsi="Arial Narrow" w:cs="Arial"/>
          <w:b/>
          <w:iCs/>
          <w:lang w:val="es-ES" w:eastAsia="es-ES"/>
        </w:rPr>
      </w:pPr>
      <w:r>
        <w:rPr>
          <w:rFonts w:ascii="Arial Narrow" w:eastAsia="Times New Roman" w:hAnsi="Arial Narrow" w:cs="Arial"/>
          <w:b/>
          <w:iCs/>
          <w:lang w:val="es-ES" w:eastAsia="es-ES"/>
        </w:rPr>
        <w:t>Evidencias de Conocimiento.</w:t>
      </w:r>
    </w:p>
    <w:p w14:paraId="1FF5B950" w14:textId="3A8B634A" w:rsidR="004A3DFA" w:rsidRDefault="001F2626">
      <w:pPr>
        <w:autoSpaceDE w:val="0"/>
        <w:autoSpaceDN w:val="0"/>
        <w:adjustRightInd w:val="0"/>
        <w:spacing w:after="0"/>
        <w:ind w:left="993"/>
        <w:jc w:val="both"/>
        <w:rPr>
          <w:rFonts w:ascii="Arial Narrow" w:eastAsia="Times New Roman" w:hAnsi="Arial Narrow" w:cs="Arial"/>
          <w:b/>
          <w:iCs/>
          <w:lang w:val="es-ES" w:eastAsia="es-ES"/>
        </w:rPr>
      </w:pPr>
      <w:r>
        <w:rPr>
          <w:rFonts w:ascii="Arial Narrow" w:eastAsia="Times New Roman" w:hAnsi="Arial Narrow" w:cs="Arial"/>
          <w:iCs/>
          <w:lang w:val="es-ES" w:eastAsia="es-ES"/>
        </w:rPr>
        <w:t xml:space="preserve">La Evaluación será a través de pruebas </w:t>
      </w:r>
      <w:r w:rsidR="000315F9">
        <w:rPr>
          <w:rFonts w:ascii="Arial Narrow" w:eastAsia="Times New Roman" w:hAnsi="Arial Narrow" w:cs="Arial"/>
          <w:iCs/>
          <w:lang w:val="es-ES" w:eastAsia="es-ES"/>
        </w:rPr>
        <w:t>objetivas</w:t>
      </w:r>
      <w:r>
        <w:rPr>
          <w:rFonts w:ascii="Arial Narrow" w:eastAsia="Times New Roman" w:hAnsi="Arial Narrow" w:cs="Arial"/>
          <w:iCs/>
          <w:lang w:val="es-ES" w:eastAsia="es-ES"/>
        </w:rPr>
        <w:t xml:space="preserve"> y orales para el análisis y autoevaluación. En cuanto al primer caso, medir la competencia a nivel interpretativo, argumentativo y propositivo, para ello debemos ver como identifica (describe, ejemplifica, relaciona, reconoce, explica, etc.); y la forma en que argumenta (plantea una afirmación, describe las refutaciones en contra de dicha afirmación, expone sus argumentos contra las refutaciones y llega a conclusiones) y la forma en que propone a través de establecer estrategias, valoraciones, generalizaciones, formulación de hipótesis, respuesta a situaciones, etc.</w:t>
      </w:r>
    </w:p>
    <w:p w14:paraId="30D2FB6B" w14:textId="77777777" w:rsidR="004A3DFA" w:rsidRDefault="001F2626">
      <w:pPr>
        <w:autoSpaceDE w:val="0"/>
        <w:autoSpaceDN w:val="0"/>
        <w:adjustRightInd w:val="0"/>
        <w:spacing w:after="0"/>
        <w:ind w:left="993"/>
        <w:jc w:val="both"/>
        <w:rPr>
          <w:rFonts w:ascii="Arial Narrow" w:eastAsia="Times New Roman" w:hAnsi="Arial Narrow" w:cs="Arial"/>
          <w:b/>
          <w:iCs/>
          <w:lang w:val="es-ES" w:eastAsia="es-ES"/>
        </w:rPr>
      </w:pPr>
      <w:r>
        <w:rPr>
          <w:rFonts w:ascii="Arial Narrow" w:eastAsia="Times New Roman" w:hAnsi="Arial Narrow" w:cs="Arial"/>
          <w:iCs/>
          <w:lang w:val="es-ES" w:eastAsia="es-ES"/>
        </w:rPr>
        <w:t>En cuanto a la autoevaluación permite que el estudiante reconozca sus debilidades y fortalezas para corregir o mejorar.</w:t>
      </w:r>
    </w:p>
    <w:p w14:paraId="29040B0B" w14:textId="77777777" w:rsidR="004A3DFA" w:rsidRDefault="001F2626">
      <w:pPr>
        <w:autoSpaceDE w:val="0"/>
        <w:autoSpaceDN w:val="0"/>
        <w:adjustRightInd w:val="0"/>
        <w:spacing w:after="0"/>
        <w:ind w:left="993"/>
        <w:jc w:val="both"/>
        <w:rPr>
          <w:rFonts w:ascii="Arial Narrow" w:eastAsia="Times New Roman" w:hAnsi="Arial Narrow" w:cs="Arial"/>
          <w:b/>
          <w:iCs/>
          <w:lang w:val="es-ES" w:eastAsia="es-ES"/>
        </w:rPr>
      </w:pPr>
      <w:r>
        <w:rPr>
          <w:rFonts w:ascii="Arial Narrow" w:eastAsia="Times New Roman" w:hAnsi="Arial Narrow" w:cs="Arial"/>
          <w:iCs/>
          <w:lang w:val="es-ES" w:eastAsia="es-ES"/>
        </w:rPr>
        <w:t>Las evaluaciones de este nivel serán de respuestas simples y otras con preguntas abiertas para su argumentación.</w:t>
      </w:r>
    </w:p>
    <w:p w14:paraId="1B28704D" w14:textId="77777777" w:rsidR="004A3DFA" w:rsidRDefault="001F2626">
      <w:pPr>
        <w:autoSpaceDE w:val="0"/>
        <w:autoSpaceDN w:val="0"/>
        <w:adjustRightInd w:val="0"/>
        <w:spacing w:after="0"/>
        <w:ind w:left="720"/>
        <w:jc w:val="both"/>
        <w:rPr>
          <w:rFonts w:ascii="Arial Narrow" w:eastAsia="Times New Roman" w:hAnsi="Arial Narrow" w:cs="Arial"/>
          <w:iCs/>
          <w:lang w:val="es-ES" w:eastAsia="es-ES"/>
        </w:rPr>
      </w:pPr>
      <w:r>
        <w:rPr>
          <w:rFonts w:ascii="Arial Narrow" w:eastAsia="Times New Roman" w:hAnsi="Arial Narrow" w:cs="Arial"/>
          <w:iCs/>
          <w:lang w:val="es-ES" w:eastAsia="es-ES"/>
        </w:rPr>
        <w:t xml:space="preserve"> </w:t>
      </w:r>
    </w:p>
    <w:p w14:paraId="79690280" w14:textId="77777777" w:rsidR="004A3DFA" w:rsidRDefault="001F2626">
      <w:pPr>
        <w:numPr>
          <w:ilvl w:val="0"/>
          <w:numId w:val="4"/>
        </w:numPr>
        <w:autoSpaceDE w:val="0"/>
        <w:autoSpaceDN w:val="0"/>
        <w:adjustRightInd w:val="0"/>
        <w:spacing w:after="0" w:line="276" w:lineRule="auto"/>
        <w:ind w:left="993" w:hanging="426"/>
        <w:jc w:val="both"/>
        <w:rPr>
          <w:rFonts w:ascii="Arial Narrow" w:eastAsia="Times New Roman" w:hAnsi="Arial Narrow" w:cs="Arial"/>
          <w:b/>
          <w:iCs/>
          <w:lang w:val="es-ES" w:eastAsia="es-ES"/>
        </w:rPr>
      </w:pPr>
      <w:r>
        <w:rPr>
          <w:rFonts w:ascii="Arial Narrow" w:eastAsia="Times New Roman" w:hAnsi="Arial Narrow" w:cs="Arial"/>
          <w:b/>
          <w:iCs/>
          <w:lang w:val="es-ES" w:eastAsia="es-ES"/>
        </w:rPr>
        <w:t>Evidencia de Desempeño.</w:t>
      </w:r>
    </w:p>
    <w:p w14:paraId="4C91E21C" w14:textId="77777777" w:rsidR="004A3DFA" w:rsidRDefault="001F2626">
      <w:pPr>
        <w:autoSpaceDE w:val="0"/>
        <w:autoSpaceDN w:val="0"/>
        <w:adjustRightInd w:val="0"/>
        <w:spacing w:after="0"/>
        <w:ind w:left="993"/>
        <w:jc w:val="both"/>
        <w:rPr>
          <w:rFonts w:ascii="Arial Narrow" w:eastAsia="Times New Roman" w:hAnsi="Arial Narrow" w:cs="Arial"/>
          <w:b/>
          <w:iCs/>
          <w:lang w:val="es-ES" w:eastAsia="es-ES"/>
        </w:rPr>
      </w:pPr>
      <w:r>
        <w:rPr>
          <w:rFonts w:ascii="Arial Narrow" w:eastAsia="Times New Roman" w:hAnsi="Arial Narrow" w:cs="Arial"/>
          <w:iCs/>
          <w:lang w:val="es-ES" w:eastAsia="es-ES"/>
        </w:rPr>
        <w:t>Esta evidencia pone en acción recursos cognitivos, recursos procedimentales y recursos afectivos; todo ello en una integración que evidencia un saber hacer reflexivo; en tanto, se puede verbalizar lo que se hace, fundamentar teóricamente la práctica y evidenciar un pensamiento estratégico, dado en la observación en torno a cómo se actúa en situaciones impredecibles.</w:t>
      </w:r>
    </w:p>
    <w:p w14:paraId="139C1E85" w14:textId="77777777" w:rsidR="004A3DFA" w:rsidRDefault="001F2626">
      <w:pPr>
        <w:autoSpaceDE w:val="0"/>
        <w:autoSpaceDN w:val="0"/>
        <w:adjustRightInd w:val="0"/>
        <w:spacing w:after="0"/>
        <w:ind w:left="993"/>
        <w:jc w:val="both"/>
        <w:rPr>
          <w:rFonts w:ascii="Arial Narrow" w:eastAsia="Times New Roman" w:hAnsi="Arial Narrow" w:cs="Arial"/>
          <w:b/>
          <w:iCs/>
          <w:lang w:val="es-ES" w:eastAsia="es-ES"/>
        </w:rPr>
      </w:pPr>
      <w:r>
        <w:rPr>
          <w:rFonts w:ascii="Arial Narrow" w:eastAsia="Times New Roman" w:hAnsi="Arial Narrow" w:cs="Arial"/>
          <w:iCs/>
          <w:lang w:val="es-ES" w:eastAsia="es-ES"/>
        </w:rPr>
        <w:t>La evaluación de desempeño se evalúa ponderando como el estudiante se hace investigador aplicando los procedimientos y técnicas en el desarrollo de las clases a través de su asistencia y participación asertiva.</w:t>
      </w:r>
    </w:p>
    <w:p w14:paraId="674B9FB1" w14:textId="77777777" w:rsidR="004A3DFA" w:rsidRDefault="004A3DFA">
      <w:pPr>
        <w:autoSpaceDE w:val="0"/>
        <w:autoSpaceDN w:val="0"/>
        <w:adjustRightInd w:val="0"/>
        <w:spacing w:after="0"/>
        <w:ind w:left="720"/>
        <w:jc w:val="both"/>
        <w:rPr>
          <w:rFonts w:ascii="Arial Narrow" w:eastAsia="Times New Roman" w:hAnsi="Arial Narrow" w:cs="Arial"/>
          <w:iCs/>
          <w:lang w:val="es-ES" w:eastAsia="es-ES"/>
        </w:rPr>
      </w:pPr>
    </w:p>
    <w:p w14:paraId="5B3A3F29" w14:textId="77777777" w:rsidR="004A3DFA" w:rsidRDefault="001F2626">
      <w:pPr>
        <w:numPr>
          <w:ilvl w:val="0"/>
          <w:numId w:val="4"/>
        </w:numPr>
        <w:autoSpaceDE w:val="0"/>
        <w:autoSpaceDN w:val="0"/>
        <w:adjustRightInd w:val="0"/>
        <w:spacing w:after="0" w:line="276" w:lineRule="auto"/>
        <w:ind w:left="993" w:hanging="426"/>
        <w:jc w:val="both"/>
        <w:rPr>
          <w:rFonts w:ascii="Arial Narrow" w:eastAsia="Times New Roman" w:hAnsi="Arial Narrow" w:cs="Arial"/>
          <w:b/>
          <w:iCs/>
          <w:lang w:val="es-ES" w:eastAsia="es-ES"/>
        </w:rPr>
      </w:pPr>
      <w:r>
        <w:rPr>
          <w:rFonts w:ascii="Arial Narrow" w:eastAsia="Times New Roman" w:hAnsi="Arial Narrow" w:cs="Arial"/>
          <w:b/>
          <w:iCs/>
          <w:lang w:val="es-ES" w:eastAsia="es-ES"/>
        </w:rPr>
        <w:t>Evidencia de Producto.</w:t>
      </w:r>
    </w:p>
    <w:p w14:paraId="6495FD61" w14:textId="77777777" w:rsidR="004A3DFA" w:rsidRDefault="001F2626">
      <w:pPr>
        <w:autoSpaceDE w:val="0"/>
        <w:autoSpaceDN w:val="0"/>
        <w:adjustRightInd w:val="0"/>
        <w:spacing w:after="0"/>
        <w:ind w:left="993"/>
        <w:jc w:val="both"/>
        <w:rPr>
          <w:rFonts w:ascii="Arial Narrow" w:eastAsia="Times New Roman" w:hAnsi="Arial Narrow" w:cs="Arial"/>
          <w:b/>
          <w:iCs/>
          <w:lang w:val="es-ES" w:eastAsia="es-ES"/>
        </w:rPr>
      </w:pPr>
      <w:r>
        <w:rPr>
          <w:rFonts w:ascii="Arial Narrow" w:eastAsia="Times New Roman" w:hAnsi="Arial Narrow" w:cs="Arial"/>
          <w:iCs/>
          <w:lang w:val="es-ES" w:eastAsia="es-ES"/>
        </w:rPr>
        <w:t>Están implicadas en las finalidades de la competencia, por tanto, no es simplemente la entrega del producto, sino que tiene que ver con el campo de acción y los requerimientos del contexto de aplicación.</w:t>
      </w:r>
    </w:p>
    <w:p w14:paraId="69266B3F" w14:textId="77777777" w:rsidR="004A3DFA" w:rsidRDefault="001F2626">
      <w:pPr>
        <w:autoSpaceDE w:val="0"/>
        <w:autoSpaceDN w:val="0"/>
        <w:adjustRightInd w:val="0"/>
        <w:spacing w:after="0"/>
        <w:ind w:left="993"/>
        <w:jc w:val="both"/>
        <w:rPr>
          <w:rFonts w:ascii="Arial Narrow" w:eastAsia="Times New Roman" w:hAnsi="Arial Narrow" w:cs="Arial"/>
          <w:b/>
          <w:iCs/>
          <w:lang w:val="es-ES" w:eastAsia="es-ES"/>
        </w:rPr>
      </w:pPr>
      <w:r>
        <w:rPr>
          <w:rFonts w:ascii="Arial Narrow" w:eastAsia="Times New Roman" w:hAnsi="Arial Narrow" w:cs="Arial"/>
          <w:iCs/>
          <w:lang w:val="es-ES" w:eastAsia="es-ES"/>
        </w:rPr>
        <w:t>La evaluación de producto de evidencia en la entrega oportuna de sus trabajos parciales y el trabajo final.</w:t>
      </w:r>
    </w:p>
    <w:p w14:paraId="01ED3724" w14:textId="6CC5E4CA" w:rsidR="004A3DFA" w:rsidRDefault="001F2626">
      <w:pPr>
        <w:autoSpaceDE w:val="0"/>
        <w:autoSpaceDN w:val="0"/>
        <w:adjustRightInd w:val="0"/>
        <w:spacing w:after="0"/>
        <w:ind w:left="993"/>
        <w:jc w:val="both"/>
        <w:rPr>
          <w:rFonts w:ascii="Arial Narrow" w:eastAsia="Times New Roman" w:hAnsi="Arial Narrow" w:cs="Arial"/>
          <w:iCs/>
          <w:lang w:val="es-ES" w:eastAsia="es-ES"/>
        </w:rPr>
      </w:pPr>
      <w:r>
        <w:rPr>
          <w:rFonts w:ascii="Arial Narrow" w:eastAsia="Times New Roman" w:hAnsi="Arial Narrow" w:cs="Arial"/>
          <w:iCs/>
          <w:lang w:val="es-ES" w:eastAsia="es-ES"/>
        </w:rPr>
        <w:t>Además, se tendrá en cuenta la asistencia como componente del desempeño, el 30% de inasistencia inhabilita el derecho a la evaluación.</w:t>
      </w:r>
    </w:p>
    <w:p w14:paraId="7EE6FD2F" w14:textId="7E8BF22D" w:rsidR="00D1441C" w:rsidRDefault="00D1441C">
      <w:pPr>
        <w:autoSpaceDE w:val="0"/>
        <w:autoSpaceDN w:val="0"/>
        <w:adjustRightInd w:val="0"/>
        <w:spacing w:after="0"/>
        <w:ind w:left="993"/>
        <w:jc w:val="both"/>
        <w:rPr>
          <w:rFonts w:ascii="Arial Narrow" w:eastAsia="Times New Roman" w:hAnsi="Arial Narrow" w:cs="Arial"/>
          <w:iCs/>
          <w:lang w:val="es-ES" w:eastAsia="es-ES"/>
        </w:rPr>
      </w:pPr>
    </w:p>
    <w:p w14:paraId="59D69D29" w14:textId="77777777" w:rsidR="00D1441C" w:rsidRDefault="00D1441C">
      <w:pPr>
        <w:autoSpaceDE w:val="0"/>
        <w:autoSpaceDN w:val="0"/>
        <w:adjustRightInd w:val="0"/>
        <w:spacing w:after="0"/>
        <w:ind w:left="993"/>
        <w:jc w:val="both"/>
        <w:rPr>
          <w:rFonts w:ascii="Arial Narrow" w:eastAsia="Times New Roman" w:hAnsi="Arial Narrow" w:cs="Arial"/>
          <w:b/>
          <w:iCs/>
          <w:lang w:val="es-ES" w:eastAsia="es-ES"/>
        </w:rPr>
      </w:pPr>
    </w:p>
    <w:p w14:paraId="04691F19" w14:textId="77777777" w:rsidR="004A3DFA" w:rsidRDefault="004A3DFA">
      <w:pPr>
        <w:autoSpaceDE w:val="0"/>
        <w:autoSpaceDN w:val="0"/>
        <w:adjustRightInd w:val="0"/>
        <w:spacing w:after="0"/>
        <w:ind w:left="720"/>
        <w:jc w:val="both"/>
        <w:rPr>
          <w:rFonts w:ascii="Arial Narrow" w:eastAsia="Times New Roman" w:hAnsi="Arial Narrow" w:cs="Arial"/>
          <w:iCs/>
          <w:lang w:val="es-ES"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4"/>
        <w:gridCol w:w="1810"/>
        <w:gridCol w:w="2695"/>
      </w:tblGrid>
      <w:tr w:rsidR="004A3DFA" w14:paraId="372411B3" w14:textId="77777777">
        <w:trPr>
          <w:jc w:val="center"/>
        </w:trPr>
        <w:tc>
          <w:tcPr>
            <w:tcW w:w="2994" w:type="dxa"/>
            <w:shd w:val="clear" w:color="auto" w:fill="D9D9D9"/>
            <w:vAlign w:val="center"/>
          </w:tcPr>
          <w:p w14:paraId="4FDAAC58" w14:textId="77777777" w:rsidR="004A3DFA" w:rsidRDefault="001F2626">
            <w:pPr>
              <w:autoSpaceDE w:val="0"/>
              <w:autoSpaceDN w:val="0"/>
              <w:adjustRightInd w:val="0"/>
              <w:spacing w:after="0"/>
              <w:jc w:val="center"/>
              <w:rPr>
                <w:rFonts w:ascii="Arial Narrow" w:eastAsia="Times New Roman" w:hAnsi="Arial Narrow" w:cs="Arial"/>
                <w:b/>
                <w:bCs/>
                <w:iCs/>
                <w:lang w:val="es-ES" w:eastAsia="es-ES"/>
              </w:rPr>
            </w:pPr>
            <w:r>
              <w:rPr>
                <w:rFonts w:ascii="Arial Narrow" w:eastAsia="Times New Roman" w:hAnsi="Arial Narrow" w:cs="Arial"/>
                <w:b/>
                <w:bCs/>
                <w:iCs/>
                <w:lang w:val="es-ES" w:eastAsia="es-ES"/>
              </w:rPr>
              <w:lastRenderedPageBreak/>
              <w:t>VARIABLES</w:t>
            </w:r>
          </w:p>
        </w:tc>
        <w:tc>
          <w:tcPr>
            <w:tcW w:w="1810" w:type="dxa"/>
            <w:shd w:val="clear" w:color="auto" w:fill="D9D9D9"/>
            <w:vAlign w:val="center"/>
          </w:tcPr>
          <w:p w14:paraId="13128786" w14:textId="77777777" w:rsidR="004A3DFA" w:rsidRDefault="001F2626">
            <w:pPr>
              <w:autoSpaceDE w:val="0"/>
              <w:autoSpaceDN w:val="0"/>
              <w:adjustRightInd w:val="0"/>
              <w:spacing w:after="0"/>
              <w:jc w:val="center"/>
              <w:rPr>
                <w:rFonts w:ascii="Arial Narrow" w:eastAsia="Times New Roman" w:hAnsi="Arial Narrow" w:cs="Arial"/>
                <w:b/>
                <w:bCs/>
                <w:iCs/>
                <w:lang w:val="es-ES" w:eastAsia="es-ES"/>
              </w:rPr>
            </w:pPr>
            <w:r>
              <w:rPr>
                <w:rFonts w:ascii="Arial Narrow" w:eastAsia="Times New Roman" w:hAnsi="Arial Narrow" w:cs="Arial"/>
                <w:b/>
                <w:bCs/>
                <w:iCs/>
                <w:lang w:val="es-ES" w:eastAsia="es-ES"/>
              </w:rPr>
              <w:t>PONDERACIONES</w:t>
            </w:r>
          </w:p>
        </w:tc>
        <w:tc>
          <w:tcPr>
            <w:tcW w:w="2695" w:type="dxa"/>
            <w:shd w:val="clear" w:color="auto" w:fill="D9D9D9"/>
            <w:vAlign w:val="center"/>
          </w:tcPr>
          <w:p w14:paraId="48E5E8E2" w14:textId="77777777" w:rsidR="004A3DFA" w:rsidRDefault="001F2626">
            <w:pPr>
              <w:autoSpaceDE w:val="0"/>
              <w:autoSpaceDN w:val="0"/>
              <w:adjustRightInd w:val="0"/>
              <w:spacing w:after="0"/>
              <w:jc w:val="center"/>
              <w:rPr>
                <w:rFonts w:ascii="Arial Narrow" w:eastAsia="Times New Roman" w:hAnsi="Arial Narrow" w:cs="Arial"/>
                <w:b/>
                <w:bCs/>
                <w:iCs/>
                <w:lang w:val="es-ES" w:eastAsia="es-ES"/>
              </w:rPr>
            </w:pPr>
            <w:r>
              <w:rPr>
                <w:rFonts w:ascii="Arial Narrow" w:eastAsia="Times New Roman" w:hAnsi="Arial Narrow" w:cs="Arial"/>
                <w:b/>
                <w:bCs/>
                <w:iCs/>
                <w:lang w:val="es-ES" w:eastAsia="es-ES"/>
              </w:rPr>
              <w:t>UNIDADES DIDÁCTICAS DENOMINADAS MÓDULOS</w:t>
            </w:r>
          </w:p>
        </w:tc>
      </w:tr>
      <w:tr w:rsidR="004A3DFA" w14:paraId="523F5BB8" w14:textId="77777777">
        <w:trPr>
          <w:trHeight w:val="419"/>
          <w:jc w:val="center"/>
        </w:trPr>
        <w:tc>
          <w:tcPr>
            <w:tcW w:w="2994" w:type="dxa"/>
            <w:shd w:val="clear" w:color="auto" w:fill="auto"/>
            <w:vAlign w:val="center"/>
          </w:tcPr>
          <w:p w14:paraId="7DC7D392" w14:textId="77777777" w:rsidR="004A3DFA" w:rsidRDefault="001F2626">
            <w:pPr>
              <w:autoSpaceDE w:val="0"/>
              <w:autoSpaceDN w:val="0"/>
              <w:adjustRightInd w:val="0"/>
              <w:spacing w:after="0"/>
              <w:rPr>
                <w:rFonts w:ascii="Arial Narrow" w:eastAsia="Times New Roman" w:hAnsi="Arial Narrow" w:cs="Arial"/>
                <w:iCs/>
                <w:lang w:val="es-ES" w:eastAsia="es-ES"/>
              </w:rPr>
            </w:pPr>
            <w:r>
              <w:rPr>
                <w:rFonts w:ascii="Arial Narrow" w:eastAsia="Times New Roman" w:hAnsi="Arial Narrow" w:cs="Arial"/>
                <w:iCs/>
                <w:lang w:val="es-ES" w:eastAsia="es-ES"/>
              </w:rPr>
              <w:t>Evaluación de Conocimiento</w:t>
            </w:r>
          </w:p>
        </w:tc>
        <w:tc>
          <w:tcPr>
            <w:tcW w:w="1810" w:type="dxa"/>
            <w:shd w:val="clear" w:color="auto" w:fill="auto"/>
            <w:vAlign w:val="center"/>
          </w:tcPr>
          <w:p w14:paraId="760C762E" w14:textId="4A4F0C7C" w:rsidR="004A3DFA" w:rsidRDefault="00822646">
            <w:pPr>
              <w:autoSpaceDE w:val="0"/>
              <w:autoSpaceDN w:val="0"/>
              <w:adjustRightInd w:val="0"/>
              <w:spacing w:after="0"/>
              <w:jc w:val="center"/>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2</w:t>
            </w:r>
            <w:r w:rsidR="001F2626">
              <w:rPr>
                <w:rFonts w:ascii="Arial Narrow" w:eastAsia="Times New Roman" w:hAnsi="Arial Narrow" w:cs="Arial"/>
                <w:b/>
                <w:bCs/>
                <w:iCs/>
                <w:color w:val="000000"/>
                <w:lang w:val="es-ES" w:eastAsia="es-ES"/>
              </w:rPr>
              <w:t>0 %</w:t>
            </w:r>
          </w:p>
        </w:tc>
        <w:tc>
          <w:tcPr>
            <w:tcW w:w="2695" w:type="dxa"/>
            <w:vMerge w:val="restart"/>
            <w:shd w:val="clear" w:color="auto" w:fill="auto"/>
            <w:vAlign w:val="center"/>
          </w:tcPr>
          <w:p w14:paraId="571EC383" w14:textId="3CB9E2AB" w:rsidR="004A3DFA" w:rsidRDefault="001F2626">
            <w:pPr>
              <w:autoSpaceDE w:val="0"/>
              <w:autoSpaceDN w:val="0"/>
              <w:adjustRightInd w:val="0"/>
              <w:spacing w:after="0"/>
              <w:jc w:val="center"/>
              <w:rPr>
                <w:rFonts w:ascii="Arial Narrow" w:eastAsia="Times New Roman" w:hAnsi="Arial Narrow" w:cs="Arial"/>
                <w:iCs/>
                <w:lang w:val="es-ES" w:eastAsia="es-ES"/>
              </w:rPr>
            </w:pPr>
            <w:r>
              <w:rPr>
                <w:rFonts w:ascii="Arial Narrow" w:eastAsia="Times New Roman" w:hAnsi="Arial Narrow" w:cs="Arial"/>
                <w:iCs/>
                <w:lang w:val="es-ES" w:eastAsia="es-ES"/>
              </w:rPr>
              <w:t>El ciclo académico comprende 4</w:t>
            </w:r>
            <w:r w:rsidR="007316DD">
              <w:rPr>
                <w:rFonts w:ascii="Arial Narrow" w:eastAsia="Times New Roman" w:hAnsi="Arial Narrow" w:cs="Arial"/>
                <w:iCs/>
                <w:lang w:val="es-ES" w:eastAsia="es-ES"/>
              </w:rPr>
              <w:t xml:space="preserve"> </w:t>
            </w:r>
            <w:r w:rsidR="00EB4DFD">
              <w:rPr>
                <w:rFonts w:ascii="Arial Narrow" w:eastAsia="Times New Roman" w:hAnsi="Arial Narrow" w:cs="Arial"/>
                <w:iCs/>
                <w:lang w:val="es-ES" w:eastAsia="es-ES"/>
              </w:rPr>
              <w:t>m</w:t>
            </w:r>
            <w:r w:rsidR="000B2E38">
              <w:rPr>
                <w:rFonts w:ascii="Arial Narrow" w:eastAsia="Times New Roman" w:hAnsi="Arial Narrow" w:cs="Arial"/>
                <w:iCs/>
                <w:lang w:val="es-ES" w:eastAsia="es-ES"/>
              </w:rPr>
              <w:t>ó</w:t>
            </w:r>
            <w:r w:rsidR="00EB4DFD">
              <w:rPr>
                <w:rFonts w:ascii="Arial Narrow" w:eastAsia="Times New Roman" w:hAnsi="Arial Narrow" w:cs="Arial"/>
                <w:iCs/>
                <w:lang w:val="es-ES" w:eastAsia="es-ES"/>
              </w:rPr>
              <w:t>dulos</w:t>
            </w:r>
          </w:p>
        </w:tc>
      </w:tr>
      <w:tr w:rsidR="004A3DFA" w14:paraId="4AD92E42" w14:textId="77777777">
        <w:trPr>
          <w:trHeight w:val="419"/>
          <w:jc w:val="center"/>
        </w:trPr>
        <w:tc>
          <w:tcPr>
            <w:tcW w:w="2994" w:type="dxa"/>
            <w:shd w:val="clear" w:color="auto" w:fill="auto"/>
            <w:vAlign w:val="center"/>
          </w:tcPr>
          <w:p w14:paraId="63AE8798" w14:textId="77777777" w:rsidR="004A3DFA" w:rsidRDefault="001F2626">
            <w:pPr>
              <w:autoSpaceDE w:val="0"/>
              <w:autoSpaceDN w:val="0"/>
              <w:adjustRightInd w:val="0"/>
              <w:spacing w:after="0"/>
              <w:rPr>
                <w:rFonts w:ascii="Arial Narrow" w:eastAsia="Times New Roman" w:hAnsi="Arial Narrow" w:cs="Arial"/>
                <w:iCs/>
                <w:lang w:val="es-ES" w:eastAsia="es-ES"/>
              </w:rPr>
            </w:pPr>
            <w:r>
              <w:rPr>
                <w:rFonts w:ascii="Arial Narrow" w:eastAsia="Times New Roman" w:hAnsi="Arial Narrow" w:cs="Arial"/>
                <w:iCs/>
                <w:lang w:val="es-ES" w:eastAsia="es-ES"/>
              </w:rPr>
              <w:t>Evaluación de Producto</w:t>
            </w:r>
          </w:p>
        </w:tc>
        <w:tc>
          <w:tcPr>
            <w:tcW w:w="1810" w:type="dxa"/>
            <w:shd w:val="clear" w:color="auto" w:fill="auto"/>
            <w:vAlign w:val="center"/>
          </w:tcPr>
          <w:p w14:paraId="3994C5AF" w14:textId="460021E3" w:rsidR="004A3DFA" w:rsidRDefault="00822646">
            <w:pPr>
              <w:autoSpaceDE w:val="0"/>
              <w:autoSpaceDN w:val="0"/>
              <w:adjustRightInd w:val="0"/>
              <w:spacing w:after="0"/>
              <w:jc w:val="center"/>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40</w:t>
            </w:r>
            <w:r w:rsidR="001F2626">
              <w:rPr>
                <w:rFonts w:ascii="Arial Narrow" w:eastAsia="Times New Roman" w:hAnsi="Arial Narrow" w:cs="Arial"/>
                <w:b/>
                <w:bCs/>
                <w:iCs/>
                <w:color w:val="000000"/>
                <w:lang w:val="es-ES" w:eastAsia="es-ES"/>
              </w:rPr>
              <w:t>%</w:t>
            </w:r>
          </w:p>
        </w:tc>
        <w:tc>
          <w:tcPr>
            <w:tcW w:w="2695" w:type="dxa"/>
            <w:vMerge/>
            <w:shd w:val="clear" w:color="auto" w:fill="auto"/>
            <w:vAlign w:val="center"/>
          </w:tcPr>
          <w:p w14:paraId="1B70A0E5" w14:textId="77777777" w:rsidR="004A3DFA" w:rsidRDefault="004A3DFA">
            <w:pPr>
              <w:autoSpaceDE w:val="0"/>
              <w:autoSpaceDN w:val="0"/>
              <w:adjustRightInd w:val="0"/>
              <w:spacing w:after="0"/>
              <w:rPr>
                <w:rFonts w:ascii="Arial Narrow" w:eastAsia="Times New Roman" w:hAnsi="Arial Narrow" w:cs="Arial"/>
                <w:iCs/>
                <w:lang w:val="es-ES" w:eastAsia="es-ES"/>
              </w:rPr>
            </w:pPr>
          </w:p>
        </w:tc>
      </w:tr>
      <w:tr w:rsidR="004A3DFA" w14:paraId="5CA7BA89" w14:textId="77777777">
        <w:trPr>
          <w:trHeight w:val="419"/>
          <w:jc w:val="center"/>
        </w:trPr>
        <w:tc>
          <w:tcPr>
            <w:tcW w:w="2994" w:type="dxa"/>
            <w:shd w:val="clear" w:color="auto" w:fill="auto"/>
            <w:vAlign w:val="center"/>
          </w:tcPr>
          <w:p w14:paraId="08D0753E" w14:textId="77777777" w:rsidR="004A3DFA" w:rsidRDefault="001F2626">
            <w:pPr>
              <w:autoSpaceDE w:val="0"/>
              <w:autoSpaceDN w:val="0"/>
              <w:adjustRightInd w:val="0"/>
              <w:spacing w:after="0"/>
              <w:rPr>
                <w:rFonts w:ascii="Arial Narrow" w:eastAsia="Times New Roman" w:hAnsi="Arial Narrow" w:cs="Arial"/>
                <w:iCs/>
                <w:lang w:val="es-ES" w:eastAsia="es-ES"/>
              </w:rPr>
            </w:pPr>
            <w:r>
              <w:rPr>
                <w:rFonts w:ascii="Arial Narrow" w:eastAsia="Times New Roman" w:hAnsi="Arial Narrow" w:cs="Arial"/>
                <w:iCs/>
                <w:lang w:val="es-ES" w:eastAsia="es-ES"/>
              </w:rPr>
              <w:t>Evaluación de Desempeño</w:t>
            </w:r>
          </w:p>
        </w:tc>
        <w:tc>
          <w:tcPr>
            <w:tcW w:w="1810" w:type="dxa"/>
            <w:shd w:val="clear" w:color="auto" w:fill="auto"/>
            <w:vAlign w:val="center"/>
          </w:tcPr>
          <w:p w14:paraId="402E8824" w14:textId="067C2923" w:rsidR="004A3DFA" w:rsidRDefault="00822646">
            <w:pPr>
              <w:autoSpaceDE w:val="0"/>
              <w:autoSpaceDN w:val="0"/>
              <w:adjustRightInd w:val="0"/>
              <w:spacing w:after="0"/>
              <w:jc w:val="center"/>
              <w:rPr>
                <w:rFonts w:ascii="Arial Narrow" w:eastAsia="Times New Roman" w:hAnsi="Arial Narrow" w:cs="Arial"/>
                <w:b/>
                <w:bCs/>
                <w:iCs/>
                <w:color w:val="000000"/>
                <w:lang w:val="es-ES" w:eastAsia="es-ES"/>
              </w:rPr>
            </w:pPr>
            <w:r>
              <w:rPr>
                <w:rFonts w:ascii="Arial Narrow" w:eastAsia="Times New Roman" w:hAnsi="Arial Narrow" w:cs="Arial"/>
                <w:b/>
                <w:bCs/>
                <w:iCs/>
                <w:color w:val="000000"/>
                <w:lang w:val="es-ES" w:eastAsia="es-ES"/>
              </w:rPr>
              <w:t>40</w:t>
            </w:r>
            <w:r w:rsidR="001F2626">
              <w:rPr>
                <w:rFonts w:ascii="Arial Narrow" w:eastAsia="Times New Roman" w:hAnsi="Arial Narrow" w:cs="Arial"/>
                <w:b/>
                <w:bCs/>
                <w:iCs/>
                <w:color w:val="000000"/>
                <w:lang w:val="es-ES" w:eastAsia="es-ES"/>
              </w:rPr>
              <w:t xml:space="preserve"> %</w:t>
            </w:r>
          </w:p>
        </w:tc>
        <w:tc>
          <w:tcPr>
            <w:tcW w:w="2695" w:type="dxa"/>
            <w:vMerge/>
            <w:shd w:val="clear" w:color="auto" w:fill="auto"/>
            <w:vAlign w:val="center"/>
          </w:tcPr>
          <w:p w14:paraId="5429A4E5" w14:textId="77777777" w:rsidR="004A3DFA" w:rsidRDefault="004A3DFA">
            <w:pPr>
              <w:autoSpaceDE w:val="0"/>
              <w:autoSpaceDN w:val="0"/>
              <w:adjustRightInd w:val="0"/>
              <w:spacing w:after="0"/>
              <w:rPr>
                <w:rFonts w:ascii="Arial Narrow" w:eastAsia="Times New Roman" w:hAnsi="Arial Narrow" w:cs="Arial"/>
                <w:iCs/>
                <w:lang w:val="es-ES" w:eastAsia="es-ES"/>
              </w:rPr>
            </w:pPr>
          </w:p>
        </w:tc>
      </w:tr>
    </w:tbl>
    <w:p w14:paraId="0E4B11AC" w14:textId="77777777" w:rsidR="00613B84" w:rsidRDefault="00613B84">
      <w:pPr>
        <w:autoSpaceDE w:val="0"/>
        <w:autoSpaceDN w:val="0"/>
        <w:adjustRightInd w:val="0"/>
        <w:spacing w:after="0" w:line="216" w:lineRule="auto"/>
        <w:ind w:left="1701" w:right="1700"/>
        <w:jc w:val="both"/>
        <w:rPr>
          <w:rFonts w:ascii="Arial Narrow" w:eastAsia="Times New Roman" w:hAnsi="Arial Narrow" w:cs="Arial"/>
          <w:iCs/>
          <w:lang w:val="es-ES" w:eastAsia="es-ES"/>
        </w:rPr>
      </w:pPr>
    </w:p>
    <w:p w14:paraId="4409A0B7" w14:textId="76ED7269" w:rsidR="004A3DFA" w:rsidRDefault="001F2626">
      <w:pPr>
        <w:autoSpaceDE w:val="0"/>
        <w:autoSpaceDN w:val="0"/>
        <w:adjustRightInd w:val="0"/>
        <w:spacing w:after="0" w:line="216" w:lineRule="auto"/>
        <w:ind w:left="1701" w:right="1700"/>
        <w:jc w:val="both"/>
        <w:rPr>
          <w:rFonts w:ascii="Arial Narrow" w:eastAsia="Times New Roman" w:hAnsi="Arial Narrow" w:cs="Arial"/>
          <w:iCs/>
          <w:lang w:val="es-ES" w:eastAsia="es-ES"/>
        </w:rPr>
      </w:pPr>
      <w:r>
        <w:rPr>
          <w:rFonts w:ascii="Arial Narrow" w:eastAsia="Times New Roman" w:hAnsi="Arial Narrow" w:cs="Arial"/>
          <w:iCs/>
          <w:lang w:val="es-ES" w:eastAsia="es-ES"/>
        </w:rPr>
        <w:t>Siendo el promedio final (PF), el promedio simple de los promedios ponderados de cada módulo (PM1, PM2, PM3, PM4)</w:t>
      </w:r>
    </w:p>
    <w:p w14:paraId="40676A97" w14:textId="77777777" w:rsidR="004A3DFA" w:rsidRDefault="004A3DFA">
      <w:pPr>
        <w:autoSpaceDE w:val="0"/>
        <w:autoSpaceDN w:val="0"/>
        <w:adjustRightInd w:val="0"/>
        <w:spacing w:after="0" w:line="216" w:lineRule="auto"/>
        <w:ind w:left="1701"/>
        <w:jc w:val="both"/>
        <w:rPr>
          <w:rFonts w:eastAsia="Times New Roman" w:cs="Arial"/>
          <w:iCs/>
          <w:sz w:val="24"/>
          <w:szCs w:val="24"/>
          <w:lang w:val="es-ES" w:eastAsia="es-ES"/>
        </w:rPr>
      </w:pPr>
    </w:p>
    <w:p w14:paraId="5A710217" w14:textId="77777777" w:rsidR="004A3DFA" w:rsidRDefault="001F2626">
      <w:pPr>
        <w:jc w:val="center"/>
      </w:pPr>
      <m:oMathPara>
        <m:oMath>
          <m:r>
            <w:rPr>
              <w:rFonts w:ascii="Cambria Math" w:hAnsi="Cambria Math"/>
            </w:rPr>
            <m:t xml:space="preserve">PF= </m:t>
          </m:r>
          <m:f>
            <m:fPr>
              <m:ctrlPr>
                <w:rPr>
                  <w:rFonts w:ascii="Cambria Math" w:hAnsi="Cambria Math" w:cs="Times New Roman"/>
                  <w:i/>
                </w:rPr>
              </m:ctrlPr>
            </m:fPr>
            <m:num>
              <m:r>
                <w:rPr>
                  <w:rFonts w:ascii="Cambria Math" w:hAnsi="Cambria Math"/>
                </w:rPr>
                <m:t>PM1+PM2+PM3+PM4</m:t>
              </m:r>
            </m:num>
            <m:den>
              <m:r>
                <w:rPr>
                  <w:rFonts w:ascii="Cambria Math" w:hAnsi="Cambria Math"/>
                </w:rPr>
                <m:t>4</m:t>
              </m:r>
            </m:den>
          </m:f>
        </m:oMath>
      </m:oMathPara>
    </w:p>
    <w:p w14:paraId="262747C6" w14:textId="77777777" w:rsidR="00982D85" w:rsidRPr="00982D85" w:rsidRDefault="00365B63" w:rsidP="00365B63">
      <w:pPr>
        <w:numPr>
          <w:ilvl w:val="0"/>
          <w:numId w:val="1"/>
        </w:numPr>
        <w:spacing w:after="0" w:line="360" w:lineRule="auto"/>
        <w:ind w:left="567" w:hanging="567"/>
        <w:jc w:val="both"/>
        <w:rPr>
          <w:rFonts w:ascii="Arial Narrow" w:eastAsia="Times New Roman" w:hAnsi="Arial Narrow"/>
          <w:b/>
          <w:iCs/>
          <w:sz w:val="24"/>
          <w:szCs w:val="24"/>
          <w:lang w:val="es-ES" w:eastAsia="es-ES"/>
        </w:rPr>
      </w:pPr>
      <w:r w:rsidRPr="00365B63">
        <w:rPr>
          <w:rFonts w:ascii="Times New Roman" w:eastAsia="Times New Roman" w:hAnsi="Times New Roman" w:cs="Times New Roman"/>
          <w:b/>
          <w:iCs/>
          <w:lang w:val="es-ES" w:eastAsia="es-ES"/>
        </w:rPr>
        <w:t xml:space="preserve"> FUENTES BIBLIOGRAFICAS Y DOCUMENTALES</w:t>
      </w:r>
    </w:p>
    <w:p w14:paraId="1F273550" w14:textId="64C2F469" w:rsidR="00365B63" w:rsidRPr="00982D85" w:rsidRDefault="00365B63" w:rsidP="00982D85">
      <w:pPr>
        <w:spacing w:after="0" w:line="360" w:lineRule="auto"/>
        <w:ind w:left="567"/>
        <w:jc w:val="both"/>
        <w:rPr>
          <w:rFonts w:ascii="Arial Narrow" w:eastAsia="Times New Roman" w:hAnsi="Arial Narrow"/>
          <w:b/>
          <w:iCs/>
          <w:sz w:val="24"/>
          <w:szCs w:val="24"/>
          <w:lang w:val="es-ES" w:eastAsia="es-ES"/>
        </w:rPr>
      </w:pPr>
      <w:r w:rsidRPr="00365B63">
        <w:rPr>
          <w:rFonts w:ascii="Times New Roman" w:eastAsia="Times New Roman" w:hAnsi="Times New Roman" w:cs="Times New Roman"/>
          <w:b/>
          <w:iCs/>
          <w:lang w:val="es-ES" w:eastAsia="es-ES"/>
        </w:rPr>
        <w:t xml:space="preserve">  </w:t>
      </w:r>
    </w:p>
    <w:p w14:paraId="5DDBE6DC" w14:textId="42CC3DCF" w:rsidR="00982D85" w:rsidRPr="00D10455" w:rsidRDefault="00982D85" w:rsidP="00982D85">
      <w:pPr>
        <w:spacing w:after="0" w:line="360" w:lineRule="auto"/>
        <w:ind w:left="567"/>
        <w:jc w:val="both"/>
        <w:rPr>
          <w:rFonts w:ascii="Arial Narrow" w:eastAsia="Times New Roman" w:hAnsi="Arial Narrow"/>
          <w:b/>
          <w:iCs/>
          <w:sz w:val="24"/>
          <w:szCs w:val="24"/>
          <w:lang w:val="es-ES" w:eastAsia="es-ES"/>
        </w:rPr>
      </w:pPr>
      <w:r>
        <w:rPr>
          <w:rFonts w:ascii="Times New Roman" w:eastAsia="Times New Roman" w:hAnsi="Times New Roman" w:cs="Times New Roman"/>
          <w:b/>
          <w:iCs/>
          <w:lang w:val="es-ES" w:eastAsia="es-ES"/>
        </w:rPr>
        <w:t>UNIDDAD DIDACTICA I</w:t>
      </w:r>
    </w:p>
    <w:p w14:paraId="59E64CE6" w14:textId="73210BF6" w:rsidR="00FE14F6" w:rsidRPr="00D3097F" w:rsidRDefault="00276940" w:rsidP="00FE14F6">
      <w:pPr>
        <w:numPr>
          <w:ilvl w:val="0"/>
          <w:numId w:val="31"/>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s-PE"/>
        </w:rPr>
      </w:pPr>
      <w:r w:rsidRPr="00276940">
        <w:rPr>
          <w:rFonts w:ascii="Arial" w:eastAsia="Times New Roman" w:hAnsi="Arial" w:cs="Arial"/>
          <w:color w:val="000000"/>
          <w:sz w:val="20"/>
          <w:szCs w:val="20"/>
          <w:lang w:eastAsia="es-PE"/>
        </w:rPr>
        <w:t xml:space="preserve">ACKOFF, R.; </w:t>
      </w:r>
      <w:r w:rsidRPr="00D3097F">
        <w:rPr>
          <w:rFonts w:ascii="Arial" w:eastAsia="Times New Roman" w:hAnsi="Arial" w:cs="Arial"/>
          <w:color w:val="000000"/>
          <w:sz w:val="20"/>
          <w:szCs w:val="20"/>
          <w:lang w:eastAsia="es-PE"/>
        </w:rPr>
        <w:t>(1929</w:t>
      </w:r>
      <w:r w:rsidR="00FE14F6" w:rsidRPr="00D3097F">
        <w:rPr>
          <w:rFonts w:ascii="Arial" w:eastAsia="Times New Roman" w:hAnsi="Arial" w:cs="Arial"/>
          <w:color w:val="000000"/>
          <w:sz w:val="20"/>
          <w:szCs w:val="20"/>
          <w:lang w:eastAsia="es-PE"/>
        </w:rPr>
        <w:t>)</w:t>
      </w:r>
      <w:r w:rsidRPr="00D3097F">
        <w:rPr>
          <w:rFonts w:ascii="Arial" w:eastAsia="Times New Roman" w:hAnsi="Arial" w:cs="Arial"/>
          <w:color w:val="000000"/>
          <w:sz w:val="20"/>
          <w:szCs w:val="20"/>
          <w:lang w:eastAsia="es-PE"/>
        </w:rPr>
        <w:t xml:space="preserve"> </w:t>
      </w:r>
      <w:r w:rsidRPr="00276940">
        <w:rPr>
          <w:rFonts w:ascii="Arial" w:eastAsia="Times New Roman" w:hAnsi="Arial" w:cs="Arial"/>
          <w:color w:val="000000"/>
          <w:sz w:val="20"/>
          <w:szCs w:val="20"/>
          <w:lang w:eastAsia="es-PE"/>
        </w:rPr>
        <w:t>"Planificación de la Empresa del Futuro", Limusa, México</w:t>
      </w:r>
      <w:r w:rsidRPr="00D3097F">
        <w:rPr>
          <w:rFonts w:ascii="Arial" w:eastAsia="Times New Roman" w:hAnsi="Arial" w:cs="Arial"/>
          <w:color w:val="000000"/>
          <w:sz w:val="20"/>
          <w:szCs w:val="20"/>
          <w:lang w:eastAsia="es-PE"/>
        </w:rPr>
        <w:t>.</w:t>
      </w:r>
    </w:p>
    <w:p w14:paraId="3D2F5096" w14:textId="77777777" w:rsidR="0048255B" w:rsidRDefault="00FE14F6" w:rsidP="00BC06A4">
      <w:pPr>
        <w:numPr>
          <w:ilvl w:val="0"/>
          <w:numId w:val="31"/>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s-PE"/>
        </w:rPr>
      </w:pPr>
      <w:r w:rsidRPr="00FE14F6">
        <w:rPr>
          <w:rFonts w:ascii="Arial" w:eastAsia="Times New Roman" w:hAnsi="Arial" w:cs="Arial"/>
          <w:color w:val="000000"/>
          <w:sz w:val="20"/>
          <w:szCs w:val="20"/>
          <w:lang w:eastAsia="es-PE"/>
        </w:rPr>
        <w:t>CHIAVENATO, Idalberto, Innovaciones de la administración. Tendencias y estrategias.</w:t>
      </w:r>
    </w:p>
    <w:p w14:paraId="196E149E" w14:textId="77777777" w:rsidR="0048255B" w:rsidRDefault="0048255B" w:rsidP="00BC06A4">
      <w:pPr>
        <w:numPr>
          <w:ilvl w:val="0"/>
          <w:numId w:val="31"/>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s-PE"/>
        </w:rPr>
      </w:pPr>
      <w:r w:rsidRPr="0048255B">
        <w:rPr>
          <w:rFonts w:ascii="Arial" w:eastAsia="Times New Roman" w:hAnsi="Arial" w:cs="Arial"/>
          <w:color w:val="000000"/>
          <w:sz w:val="20"/>
          <w:szCs w:val="20"/>
          <w:lang w:eastAsia="es-PE"/>
        </w:rPr>
        <w:t>Etkin, J. (2011). Gestión de la Complejidad en las Organizaciones. La Estrategia</w:t>
      </w:r>
    </w:p>
    <w:p w14:paraId="30927C0F" w14:textId="77777777" w:rsidR="0048255B" w:rsidRDefault="0048255B" w:rsidP="0048255B">
      <w:pPr>
        <w:numPr>
          <w:ilvl w:val="0"/>
          <w:numId w:val="31"/>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s-PE"/>
        </w:rPr>
      </w:pPr>
      <w:r>
        <w:rPr>
          <w:rFonts w:ascii="Arial" w:eastAsia="Times New Roman" w:hAnsi="Arial" w:cs="Arial"/>
          <w:color w:val="000000"/>
          <w:sz w:val="20"/>
          <w:szCs w:val="20"/>
          <w:lang w:eastAsia="es-PE"/>
        </w:rPr>
        <w:t>.</w:t>
      </w:r>
      <w:r w:rsidRPr="0048255B">
        <w:rPr>
          <w:rFonts w:ascii="Arial" w:eastAsia="Times New Roman" w:hAnsi="Arial" w:cs="Arial"/>
          <w:color w:val="000000"/>
          <w:sz w:val="20"/>
          <w:szCs w:val="20"/>
          <w:lang w:eastAsia="es-PE"/>
        </w:rPr>
        <w:t>Fernández, E. (2005). Introducción a la Gestión (Management).Editorial Universidad Politécnica de Valencia.</w:t>
      </w:r>
    </w:p>
    <w:p w14:paraId="0807BF0C" w14:textId="77777777" w:rsidR="0048255B" w:rsidRDefault="0048255B" w:rsidP="0048255B">
      <w:pPr>
        <w:numPr>
          <w:ilvl w:val="0"/>
          <w:numId w:val="31"/>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s-PE"/>
        </w:rPr>
      </w:pPr>
      <w:r w:rsidRPr="0048255B">
        <w:rPr>
          <w:rFonts w:ascii="Arial" w:eastAsia="Times New Roman" w:hAnsi="Arial" w:cs="Arial"/>
          <w:color w:val="000000"/>
          <w:sz w:val="20"/>
          <w:szCs w:val="20"/>
          <w:lang w:eastAsia="es-PE"/>
        </w:rPr>
        <w:t xml:space="preserve">Chiavenato, I . (2001) . Administración. Proceso administrativo . Bogotá: McGraw-Hill . </w:t>
      </w:r>
    </w:p>
    <w:p w14:paraId="12E5DFBD" w14:textId="77777777" w:rsidR="0048255B" w:rsidRDefault="0048255B" w:rsidP="0048255B">
      <w:pPr>
        <w:numPr>
          <w:ilvl w:val="0"/>
          <w:numId w:val="31"/>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s-PE"/>
        </w:rPr>
      </w:pPr>
      <w:r w:rsidRPr="0048255B">
        <w:rPr>
          <w:rFonts w:ascii="Arial" w:eastAsia="Times New Roman" w:hAnsi="Arial" w:cs="Arial"/>
          <w:color w:val="000000"/>
          <w:sz w:val="20"/>
          <w:szCs w:val="20"/>
          <w:lang w:eastAsia="es-PE"/>
        </w:rPr>
        <w:t>Chiavenato, I . (2006) . Introducción a la teoría general de la administración. McGraw- Hill</w:t>
      </w:r>
      <w:r>
        <w:rPr>
          <w:rFonts w:ascii="Arial" w:eastAsia="Times New Roman" w:hAnsi="Arial" w:cs="Arial"/>
          <w:color w:val="000000"/>
          <w:sz w:val="20"/>
          <w:szCs w:val="20"/>
          <w:lang w:eastAsia="es-PE"/>
        </w:rPr>
        <w:t>- México.</w:t>
      </w:r>
    </w:p>
    <w:p w14:paraId="5767F330" w14:textId="7224F892" w:rsidR="00982D85" w:rsidRPr="00982D85" w:rsidRDefault="00982D85" w:rsidP="00982D85">
      <w:pPr>
        <w:shd w:val="clear" w:color="auto" w:fill="FFFFFF"/>
        <w:spacing w:before="100" w:beforeAutospacing="1" w:after="100" w:afterAutospacing="1" w:line="240" w:lineRule="auto"/>
        <w:ind w:left="284"/>
        <w:jc w:val="both"/>
        <w:rPr>
          <w:rFonts w:ascii="Arial" w:eastAsia="Times New Roman" w:hAnsi="Arial" w:cs="Arial"/>
          <w:b/>
          <w:bCs/>
          <w:color w:val="000000"/>
          <w:sz w:val="20"/>
          <w:szCs w:val="20"/>
          <w:lang w:eastAsia="es-PE"/>
        </w:rPr>
      </w:pPr>
      <w:r>
        <w:rPr>
          <w:rFonts w:ascii="Arial" w:eastAsia="Times New Roman" w:hAnsi="Arial" w:cs="Arial"/>
          <w:b/>
          <w:bCs/>
          <w:color w:val="000000"/>
          <w:sz w:val="20"/>
          <w:szCs w:val="20"/>
          <w:lang w:eastAsia="es-PE"/>
        </w:rPr>
        <w:t xml:space="preserve">  </w:t>
      </w:r>
      <w:r w:rsidRPr="00982D85">
        <w:rPr>
          <w:rFonts w:ascii="Arial" w:eastAsia="Times New Roman" w:hAnsi="Arial" w:cs="Arial"/>
          <w:b/>
          <w:bCs/>
          <w:color w:val="000000"/>
          <w:sz w:val="20"/>
          <w:szCs w:val="20"/>
          <w:lang w:eastAsia="es-PE"/>
        </w:rPr>
        <w:t>UNIDAD DIDACTICA  II</w:t>
      </w:r>
    </w:p>
    <w:p w14:paraId="594F2104" w14:textId="47FE1E51" w:rsidR="0048255B" w:rsidRPr="0048255B" w:rsidRDefault="0048255B" w:rsidP="0048255B">
      <w:pPr>
        <w:numPr>
          <w:ilvl w:val="0"/>
          <w:numId w:val="31"/>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s-PE"/>
        </w:rPr>
      </w:pPr>
      <w:r w:rsidRPr="0048255B">
        <w:rPr>
          <w:rFonts w:ascii="Arial" w:eastAsia="Times New Roman" w:hAnsi="Arial" w:cs="Arial"/>
          <w:color w:val="000000"/>
          <w:sz w:val="20"/>
          <w:szCs w:val="20"/>
          <w:lang w:eastAsia="es-PE"/>
        </w:rPr>
        <w:t>Hodge, B ., Anthony, W . y Gales, L . (2005) . Teoría de la organización un enfoque estratégico. Madrid: Pearspn Prentice Hall</w:t>
      </w:r>
      <w:r>
        <w:rPr>
          <w:rFonts w:ascii="Arial" w:eastAsia="Times New Roman" w:hAnsi="Arial" w:cs="Arial"/>
          <w:color w:val="000000"/>
          <w:sz w:val="20"/>
          <w:szCs w:val="20"/>
          <w:lang w:eastAsia="es-PE"/>
        </w:rPr>
        <w:t>.</w:t>
      </w:r>
    </w:p>
    <w:p w14:paraId="6344CAB5" w14:textId="445DB0A9" w:rsidR="00BC06A4" w:rsidRPr="0048255B" w:rsidRDefault="00FE14F6" w:rsidP="0048255B">
      <w:pPr>
        <w:numPr>
          <w:ilvl w:val="0"/>
          <w:numId w:val="31"/>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s-PE"/>
        </w:rPr>
      </w:pPr>
      <w:r w:rsidRPr="00FE14F6">
        <w:rPr>
          <w:rFonts w:ascii="Arial" w:eastAsia="Times New Roman" w:hAnsi="Arial" w:cs="Arial"/>
          <w:color w:val="000000"/>
          <w:sz w:val="20"/>
          <w:szCs w:val="20"/>
          <w:lang w:eastAsia="es-PE"/>
        </w:rPr>
        <w:t>HERNÁNDEZ</w:t>
      </w:r>
      <w:r w:rsidR="00BC06A4" w:rsidRPr="0048255B">
        <w:rPr>
          <w:rFonts w:ascii="Arial" w:eastAsia="Times New Roman" w:hAnsi="Arial" w:cs="Arial"/>
          <w:color w:val="000000"/>
          <w:sz w:val="20"/>
          <w:szCs w:val="20"/>
          <w:lang w:eastAsia="es-PE"/>
        </w:rPr>
        <w:t xml:space="preserve"> </w:t>
      </w:r>
      <w:r w:rsidRPr="00FE14F6">
        <w:rPr>
          <w:rFonts w:ascii="Arial" w:eastAsia="Times New Roman" w:hAnsi="Arial" w:cs="Arial"/>
          <w:color w:val="000000"/>
          <w:sz w:val="20"/>
          <w:szCs w:val="20"/>
          <w:lang w:eastAsia="es-PE"/>
        </w:rPr>
        <w:t>y Rodríguez, Sergio, y Alejandro</w:t>
      </w:r>
      <w:r w:rsidR="00BC06A4" w:rsidRPr="0048255B">
        <w:rPr>
          <w:rFonts w:ascii="Arial" w:eastAsia="Times New Roman" w:hAnsi="Arial" w:cs="Arial"/>
          <w:color w:val="000000"/>
          <w:sz w:val="20"/>
          <w:szCs w:val="20"/>
          <w:lang w:eastAsia="es-PE"/>
        </w:rPr>
        <w:t xml:space="preserve"> </w:t>
      </w:r>
      <w:r w:rsidRPr="00FE14F6">
        <w:rPr>
          <w:rFonts w:ascii="Arial" w:eastAsia="Times New Roman" w:hAnsi="Arial" w:cs="Arial"/>
          <w:color w:val="000000"/>
          <w:sz w:val="20"/>
          <w:szCs w:val="20"/>
          <w:lang w:eastAsia="es-PE"/>
        </w:rPr>
        <w:t>Pulido Martínez,</w:t>
      </w:r>
      <w:r w:rsidR="00BC06A4" w:rsidRPr="0048255B">
        <w:rPr>
          <w:rFonts w:ascii="Arial" w:eastAsia="Times New Roman" w:hAnsi="Arial" w:cs="Arial"/>
          <w:color w:val="000000"/>
          <w:sz w:val="20"/>
          <w:szCs w:val="20"/>
          <w:lang w:eastAsia="es-PE"/>
        </w:rPr>
        <w:t xml:space="preserve">(2023) </w:t>
      </w:r>
      <w:r w:rsidRPr="00FE14F6">
        <w:rPr>
          <w:rFonts w:ascii="Arial" w:eastAsia="Times New Roman" w:hAnsi="Arial" w:cs="Arial"/>
          <w:color w:val="000000"/>
          <w:sz w:val="20"/>
          <w:szCs w:val="20"/>
          <w:lang w:eastAsia="es-PE"/>
        </w:rPr>
        <w:t>Visión de negocios en tu</w:t>
      </w:r>
      <w:r w:rsidR="00BC06A4" w:rsidRPr="0048255B">
        <w:rPr>
          <w:rFonts w:ascii="Arial" w:eastAsia="Times New Roman" w:hAnsi="Arial" w:cs="Arial"/>
          <w:color w:val="000000"/>
          <w:sz w:val="20"/>
          <w:szCs w:val="20"/>
          <w:lang w:eastAsia="es-PE"/>
        </w:rPr>
        <w:t xml:space="preserve"> </w:t>
      </w:r>
      <w:r w:rsidRPr="0048255B">
        <w:rPr>
          <w:rFonts w:ascii="Arial" w:eastAsia="Times New Roman" w:hAnsi="Arial" w:cs="Arial"/>
          <w:color w:val="000000"/>
          <w:sz w:val="20"/>
          <w:szCs w:val="20"/>
          <w:lang w:eastAsia="es-PE"/>
        </w:rPr>
        <w:t>empresa,</w:t>
      </w:r>
      <w:r w:rsidR="00BC06A4" w:rsidRPr="0048255B">
        <w:rPr>
          <w:rFonts w:ascii="Arial" w:eastAsia="Times New Roman" w:hAnsi="Arial" w:cs="Arial"/>
          <w:color w:val="000000"/>
          <w:sz w:val="20"/>
          <w:szCs w:val="20"/>
          <w:lang w:eastAsia="es-PE"/>
        </w:rPr>
        <w:t xml:space="preserve"> </w:t>
      </w:r>
      <w:r w:rsidRPr="0048255B">
        <w:rPr>
          <w:rFonts w:ascii="Arial" w:eastAsia="Times New Roman" w:hAnsi="Arial" w:cs="Arial"/>
          <w:color w:val="000000"/>
          <w:sz w:val="20"/>
          <w:szCs w:val="20"/>
          <w:lang w:eastAsia="es-PE"/>
        </w:rPr>
        <w:t>Gasca SICCO</w:t>
      </w:r>
      <w:r w:rsidR="00BC06A4" w:rsidRPr="0048255B">
        <w:rPr>
          <w:rFonts w:ascii="Arial" w:eastAsia="Times New Roman" w:hAnsi="Arial" w:cs="Arial"/>
          <w:color w:val="000000"/>
          <w:sz w:val="20"/>
          <w:szCs w:val="20"/>
          <w:lang w:eastAsia="es-PE"/>
        </w:rPr>
        <w:t>.</w:t>
      </w:r>
    </w:p>
    <w:p w14:paraId="705269EB" w14:textId="0560AAF9" w:rsidR="00BC06A4" w:rsidRPr="0048255B" w:rsidRDefault="00BC06A4" w:rsidP="0048255B">
      <w:pPr>
        <w:pStyle w:val="Prrafodelista"/>
        <w:numPr>
          <w:ilvl w:val="0"/>
          <w:numId w:val="31"/>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s-PE"/>
        </w:rPr>
      </w:pPr>
      <w:r w:rsidRPr="0048255B">
        <w:rPr>
          <w:rFonts w:ascii="Arial" w:eastAsia="Times New Roman" w:hAnsi="Arial" w:cs="Arial"/>
          <w:color w:val="000000"/>
          <w:sz w:val="20"/>
          <w:szCs w:val="20"/>
          <w:lang w:eastAsia="es-PE"/>
        </w:rPr>
        <w:t>SALA, Richard H.(1989)Organizaciones  Estructura y proceso, Prentice-Hall, México.</w:t>
      </w:r>
    </w:p>
    <w:p w14:paraId="6F8ED39A" w14:textId="77777777" w:rsidR="00BC06A4" w:rsidRPr="00D3097F" w:rsidRDefault="00BC06A4" w:rsidP="0048255B">
      <w:pPr>
        <w:numPr>
          <w:ilvl w:val="0"/>
          <w:numId w:val="31"/>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s-PE"/>
        </w:rPr>
      </w:pPr>
      <w:r w:rsidRPr="00BC06A4">
        <w:rPr>
          <w:rFonts w:ascii="Arial" w:eastAsia="Times New Roman" w:hAnsi="Arial" w:cs="Arial"/>
          <w:color w:val="000000"/>
          <w:sz w:val="20"/>
          <w:szCs w:val="20"/>
          <w:lang w:eastAsia="es-PE"/>
        </w:rPr>
        <w:t>JIMÉNEZ</w:t>
      </w:r>
      <w:r w:rsidRPr="00D3097F">
        <w:rPr>
          <w:rFonts w:ascii="Arial" w:eastAsia="Times New Roman" w:hAnsi="Arial" w:cs="Arial"/>
          <w:color w:val="000000"/>
          <w:sz w:val="20"/>
          <w:szCs w:val="20"/>
          <w:lang w:eastAsia="es-PE"/>
        </w:rPr>
        <w:t xml:space="preserve"> </w:t>
      </w:r>
      <w:r w:rsidRPr="00BC06A4">
        <w:rPr>
          <w:rFonts w:ascii="Arial" w:eastAsia="Times New Roman" w:hAnsi="Arial" w:cs="Arial"/>
          <w:color w:val="000000"/>
          <w:sz w:val="20"/>
          <w:szCs w:val="20"/>
          <w:lang w:eastAsia="es-PE"/>
        </w:rPr>
        <w:t>Castro, Wilburg</w:t>
      </w:r>
      <w:r w:rsidRPr="00D3097F">
        <w:rPr>
          <w:rFonts w:ascii="Arial" w:eastAsia="Times New Roman" w:hAnsi="Arial" w:cs="Arial"/>
          <w:color w:val="000000"/>
          <w:sz w:val="20"/>
          <w:szCs w:val="20"/>
          <w:lang w:eastAsia="es-PE"/>
        </w:rPr>
        <w:t xml:space="preserve">(1980) </w:t>
      </w:r>
      <w:r w:rsidRPr="00BC06A4">
        <w:rPr>
          <w:rFonts w:ascii="Arial" w:eastAsia="Times New Roman" w:hAnsi="Arial" w:cs="Arial"/>
          <w:color w:val="000000"/>
          <w:sz w:val="20"/>
          <w:szCs w:val="20"/>
          <w:lang w:eastAsia="es-PE"/>
        </w:rPr>
        <w:t>Introducción al estudio</w:t>
      </w:r>
      <w:r w:rsidRPr="00D3097F">
        <w:rPr>
          <w:rFonts w:ascii="Arial" w:eastAsia="Times New Roman" w:hAnsi="Arial" w:cs="Arial"/>
          <w:color w:val="000000"/>
          <w:sz w:val="20"/>
          <w:szCs w:val="20"/>
          <w:lang w:eastAsia="es-PE"/>
        </w:rPr>
        <w:t xml:space="preserve"> </w:t>
      </w:r>
      <w:r w:rsidRPr="00BC06A4">
        <w:rPr>
          <w:rFonts w:ascii="Arial" w:eastAsia="Times New Roman" w:hAnsi="Arial" w:cs="Arial"/>
          <w:color w:val="000000"/>
          <w:sz w:val="20"/>
          <w:szCs w:val="20"/>
          <w:lang w:eastAsia="es-PE"/>
        </w:rPr>
        <w:t>de la teoría administrativa, Fondo de Cultura</w:t>
      </w:r>
      <w:r w:rsidRPr="00D3097F">
        <w:rPr>
          <w:rFonts w:ascii="Arial" w:eastAsia="Times New Roman" w:hAnsi="Arial" w:cs="Arial"/>
          <w:color w:val="000000"/>
          <w:sz w:val="20"/>
          <w:szCs w:val="20"/>
          <w:lang w:eastAsia="es-PE"/>
        </w:rPr>
        <w:t>. Económica, México.</w:t>
      </w:r>
    </w:p>
    <w:p w14:paraId="1E755DEB" w14:textId="73B55242" w:rsidR="00BC06A4" w:rsidRPr="00D3097F" w:rsidRDefault="00276940" w:rsidP="0048255B">
      <w:pPr>
        <w:numPr>
          <w:ilvl w:val="0"/>
          <w:numId w:val="31"/>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s-PE"/>
        </w:rPr>
      </w:pPr>
      <w:r w:rsidRPr="00D3097F">
        <w:rPr>
          <w:rFonts w:ascii="Arial" w:hAnsi="Arial" w:cs="Arial"/>
          <w:sz w:val="20"/>
          <w:szCs w:val="20"/>
        </w:rPr>
        <w:t>López Solís, Oscar Patricio. Et al.(20</w:t>
      </w:r>
      <w:r w:rsidR="00E50946">
        <w:rPr>
          <w:rFonts w:ascii="Arial" w:hAnsi="Arial" w:cs="Arial"/>
          <w:sz w:val="20"/>
          <w:szCs w:val="20"/>
        </w:rPr>
        <w:t>1</w:t>
      </w:r>
      <w:r w:rsidRPr="00D3097F">
        <w:rPr>
          <w:rFonts w:ascii="Arial" w:hAnsi="Arial" w:cs="Arial"/>
          <w:sz w:val="20"/>
          <w:szCs w:val="20"/>
        </w:rPr>
        <w:t>9) Administración y gestión empresarial.</w:t>
      </w:r>
      <w:r w:rsidR="00DF6728" w:rsidRPr="00D3097F">
        <w:rPr>
          <w:rFonts w:ascii="Arial" w:hAnsi="Arial" w:cs="Arial"/>
          <w:sz w:val="20"/>
          <w:szCs w:val="20"/>
        </w:rPr>
        <w:t xml:space="preserve"> </w:t>
      </w:r>
      <w:r w:rsidRPr="00D3097F">
        <w:rPr>
          <w:rFonts w:ascii="Arial" w:hAnsi="Arial" w:cs="Arial"/>
          <w:sz w:val="20"/>
          <w:szCs w:val="20"/>
        </w:rPr>
        <w:t>Casa  Editorial del Polo</w:t>
      </w:r>
      <w:r w:rsidR="00DF6728" w:rsidRPr="00D3097F">
        <w:rPr>
          <w:rFonts w:ascii="Arial" w:hAnsi="Arial" w:cs="Arial"/>
          <w:sz w:val="20"/>
          <w:szCs w:val="20"/>
        </w:rPr>
        <w:t>. Manta, Manabi - Ecuador.</w:t>
      </w:r>
    </w:p>
    <w:p w14:paraId="40C639F3" w14:textId="77777777" w:rsidR="00BC06A4" w:rsidRPr="00982D85" w:rsidRDefault="00DF6728" w:rsidP="0048255B">
      <w:pPr>
        <w:numPr>
          <w:ilvl w:val="0"/>
          <w:numId w:val="31"/>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s-PE"/>
        </w:rPr>
      </w:pPr>
      <w:r w:rsidRPr="00D3097F">
        <w:rPr>
          <w:rFonts w:ascii="Arial" w:hAnsi="Arial" w:cs="Arial"/>
          <w:sz w:val="20"/>
          <w:szCs w:val="20"/>
        </w:rPr>
        <w:t>Hernández Sergio y Pulido Alejandro.(2011).Fundamentos de gestión Empresarial. Primera edici</w:t>
      </w:r>
      <w:r w:rsidR="00860ADF" w:rsidRPr="00D3097F">
        <w:rPr>
          <w:rFonts w:ascii="Arial" w:hAnsi="Arial" w:cs="Arial"/>
          <w:sz w:val="20"/>
          <w:szCs w:val="20"/>
        </w:rPr>
        <w:t>ón . Editorial McGraw-Hill/Interamericana Editores S.A.</w:t>
      </w:r>
    </w:p>
    <w:p w14:paraId="2C8B6E3A" w14:textId="1F18DCE0" w:rsidR="00982D85" w:rsidRPr="00982D85" w:rsidRDefault="00982D85" w:rsidP="00982D85">
      <w:pPr>
        <w:shd w:val="clear" w:color="auto" w:fill="FFFFFF"/>
        <w:spacing w:before="100" w:beforeAutospacing="1" w:after="100" w:afterAutospacing="1" w:line="240" w:lineRule="auto"/>
        <w:ind w:left="426"/>
        <w:jc w:val="both"/>
        <w:rPr>
          <w:rFonts w:ascii="Arial" w:eastAsia="Times New Roman" w:hAnsi="Arial" w:cs="Arial"/>
          <w:b/>
          <w:bCs/>
          <w:color w:val="000000"/>
          <w:sz w:val="20"/>
          <w:szCs w:val="20"/>
          <w:lang w:eastAsia="es-PE"/>
        </w:rPr>
      </w:pPr>
      <w:r w:rsidRPr="00982D85">
        <w:rPr>
          <w:rFonts w:ascii="Arial" w:hAnsi="Arial" w:cs="Arial"/>
          <w:b/>
          <w:bCs/>
          <w:sz w:val="20"/>
          <w:szCs w:val="20"/>
        </w:rPr>
        <w:t>UNIDAD DIDACTICA III</w:t>
      </w:r>
    </w:p>
    <w:p w14:paraId="010EF833" w14:textId="77777777" w:rsidR="00BC06A4" w:rsidRPr="00D3097F" w:rsidRDefault="00FE14F6" w:rsidP="0048255B">
      <w:pPr>
        <w:numPr>
          <w:ilvl w:val="0"/>
          <w:numId w:val="31"/>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s-PE"/>
        </w:rPr>
      </w:pPr>
      <w:r w:rsidRPr="00FE14F6">
        <w:rPr>
          <w:rFonts w:ascii="Arial" w:eastAsia="Times New Roman" w:hAnsi="Arial" w:cs="Arial"/>
          <w:color w:val="000000"/>
          <w:sz w:val="20"/>
          <w:szCs w:val="20"/>
          <w:lang w:eastAsia="es-PE"/>
        </w:rPr>
        <w:t>KOONTZ, Harold, y Cyryl O’Donnell</w:t>
      </w:r>
      <w:r w:rsidRPr="00D3097F">
        <w:rPr>
          <w:rFonts w:ascii="Arial" w:eastAsia="Times New Roman" w:hAnsi="Arial" w:cs="Arial"/>
          <w:color w:val="000000"/>
          <w:sz w:val="20"/>
          <w:szCs w:val="20"/>
          <w:lang w:eastAsia="es-PE"/>
        </w:rPr>
        <w:t>(1979)</w:t>
      </w:r>
      <w:r w:rsidRPr="00FE14F6">
        <w:rPr>
          <w:rFonts w:ascii="Arial" w:eastAsia="Times New Roman" w:hAnsi="Arial" w:cs="Arial"/>
          <w:color w:val="000000"/>
          <w:sz w:val="20"/>
          <w:szCs w:val="20"/>
          <w:lang w:eastAsia="es-PE"/>
        </w:rPr>
        <w:t xml:space="preserve"> Curso de administración moderna, 6a. ed., McGraw-Hill, </w:t>
      </w:r>
      <w:r w:rsidRPr="00D3097F">
        <w:rPr>
          <w:rFonts w:ascii="Arial" w:eastAsia="Times New Roman" w:hAnsi="Arial" w:cs="Arial"/>
          <w:color w:val="000000"/>
          <w:sz w:val="20"/>
          <w:szCs w:val="20"/>
          <w:lang w:eastAsia="es-PE"/>
        </w:rPr>
        <w:t>México.</w:t>
      </w:r>
    </w:p>
    <w:p w14:paraId="719756F7" w14:textId="77777777" w:rsidR="00BC06A4" w:rsidRPr="00D3097F" w:rsidRDefault="00FE14F6" w:rsidP="0048255B">
      <w:pPr>
        <w:numPr>
          <w:ilvl w:val="0"/>
          <w:numId w:val="31"/>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s-PE"/>
        </w:rPr>
      </w:pPr>
      <w:r w:rsidRPr="00D3097F">
        <w:rPr>
          <w:rFonts w:ascii="Arial" w:eastAsia="Times New Roman" w:hAnsi="Arial" w:cs="Arial"/>
          <w:color w:val="000000"/>
          <w:sz w:val="20"/>
          <w:szCs w:val="20"/>
          <w:lang w:eastAsia="es-PE"/>
        </w:rPr>
        <w:t>KAST y Rosenzweig,(1980) Administración en las organizaciones. Un enfoque de sistemas, McGraw-Hill, México.</w:t>
      </w:r>
    </w:p>
    <w:p w14:paraId="470F0910" w14:textId="7AA91E5D" w:rsidR="00BC06A4" w:rsidRPr="00D3097F" w:rsidRDefault="00FE14F6" w:rsidP="0048255B">
      <w:pPr>
        <w:numPr>
          <w:ilvl w:val="0"/>
          <w:numId w:val="31"/>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s-PE"/>
        </w:rPr>
      </w:pPr>
      <w:r w:rsidRPr="00FE14F6">
        <w:rPr>
          <w:rFonts w:ascii="Arial" w:eastAsia="Times New Roman" w:hAnsi="Arial" w:cs="Arial"/>
          <w:color w:val="000000"/>
          <w:sz w:val="20"/>
          <w:szCs w:val="20"/>
          <w:lang w:eastAsia="es-PE"/>
        </w:rPr>
        <w:t>KEPNER y Tregor</w:t>
      </w:r>
      <w:r w:rsidR="00D10455" w:rsidRPr="00D3097F">
        <w:rPr>
          <w:rFonts w:ascii="Arial" w:eastAsia="Times New Roman" w:hAnsi="Arial" w:cs="Arial"/>
          <w:color w:val="000000"/>
          <w:sz w:val="20"/>
          <w:szCs w:val="20"/>
          <w:lang w:eastAsia="es-PE"/>
        </w:rPr>
        <w:t xml:space="preserve"> .</w:t>
      </w:r>
      <w:r w:rsidRPr="00D3097F">
        <w:rPr>
          <w:rFonts w:ascii="Arial" w:eastAsia="Times New Roman" w:hAnsi="Arial" w:cs="Arial"/>
          <w:color w:val="000000"/>
          <w:sz w:val="20"/>
          <w:szCs w:val="20"/>
          <w:lang w:eastAsia="es-PE"/>
        </w:rPr>
        <w:t>(1976)</w:t>
      </w:r>
      <w:r w:rsidRPr="00FE14F6">
        <w:rPr>
          <w:rFonts w:ascii="Arial" w:eastAsia="Times New Roman" w:hAnsi="Arial" w:cs="Arial"/>
          <w:color w:val="000000"/>
          <w:sz w:val="20"/>
          <w:szCs w:val="20"/>
          <w:lang w:eastAsia="es-PE"/>
        </w:rPr>
        <w:t xml:space="preserve"> El directivo racional. Un enfoque sistemático a la resolución de problemas y la toma de decisiones, McGraw-Hill, México</w:t>
      </w:r>
      <w:r w:rsidRPr="00D3097F">
        <w:rPr>
          <w:rFonts w:ascii="Arial" w:eastAsia="Times New Roman" w:hAnsi="Arial" w:cs="Arial"/>
          <w:color w:val="000000"/>
          <w:sz w:val="20"/>
          <w:szCs w:val="20"/>
          <w:lang w:eastAsia="es-PE"/>
        </w:rPr>
        <w:t>.</w:t>
      </w:r>
    </w:p>
    <w:p w14:paraId="24370C8C" w14:textId="60EEDFDD" w:rsidR="00FE14F6" w:rsidRPr="00D3097F" w:rsidRDefault="00FE14F6" w:rsidP="0048255B">
      <w:pPr>
        <w:numPr>
          <w:ilvl w:val="0"/>
          <w:numId w:val="31"/>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s-PE"/>
        </w:rPr>
      </w:pPr>
      <w:r w:rsidRPr="00FE14F6">
        <w:rPr>
          <w:rFonts w:ascii="Arial" w:eastAsia="Times New Roman" w:hAnsi="Arial" w:cs="Arial"/>
          <w:color w:val="000000"/>
          <w:sz w:val="20"/>
          <w:szCs w:val="20"/>
          <w:lang w:eastAsia="es-PE"/>
        </w:rPr>
        <w:t>SISK, Henry,</w:t>
      </w:r>
      <w:r w:rsidRPr="00D3097F">
        <w:rPr>
          <w:rFonts w:ascii="Arial" w:eastAsia="Times New Roman" w:hAnsi="Arial" w:cs="Arial"/>
          <w:color w:val="000000"/>
          <w:sz w:val="20"/>
          <w:szCs w:val="20"/>
          <w:lang w:eastAsia="es-PE"/>
        </w:rPr>
        <w:t>(1978)</w:t>
      </w:r>
      <w:r w:rsidRPr="00FE14F6">
        <w:rPr>
          <w:rFonts w:ascii="Arial" w:eastAsia="Times New Roman" w:hAnsi="Arial" w:cs="Arial"/>
          <w:color w:val="000000"/>
          <w:sz w:val="20"/>
          <w:szCs w:val="20"/>
          <w:lang w:eastAsia="es-PE"/>
        </w:rPr>
        <w:t xml:space="preserve"> Administración y gerencia de empresas, </w:t>
      </w:r>
      <w:r w:rsidRPr="00D3097F">
        <w:rPr>
          <w:rFonts w:ascii="Arial" w:eastAsia="Times New Roman" w:hAnsi="Arial" w:cs="Arial"/>
          <w:color w:val="000000"/>
          <w:sz w:val="20"/>
          <w:szCs w:val="20"/>
          <w:lang w:eastAsia="es-PE"/>
        </w:rPr>
        <w:t>South Western, San Juan.</w:t>
      </w:r>
    </w:p>
    <w:p w14:paraId="1CAD5E9E" w14:textId="32256D0A" w:rsidR="00D10455" w:rsidRPr="00D10455" w:rsidRDefault="00D10455" w:rsidP="0048255B">
      <w:pPr>
        <w:numPr>
          <w:ilvl w:val="0"/>
          <w:numId w:val="31"/>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s-PE"/>
        </w:rPr>
      </w:pPr>
      <w:r w:rsidRPr="00D10455">
        <w:rPr>
          <w:rFonts w:ascii="Arial" w:eastAsia="Times New Roman" w:hAnsi="Arial" w:cs="Arial"/>
          <w:color w:val="000000"/>
          <w:sz w:val="20"/>
          <w:szCs w:val="20"/>
          <w:lang w:eastAsia="es-PE"/>
        </w:rPr>
        <w:t>CHURCHMAN, West C.</w:t>
      </w:r>
      <w:r w:rsidRPr="00D3097F">
        <w:rPr>
          <w:rFonts w:ascii="Arial" w:eastAsia="Times New Roman" w:hAnsi="Arial" w:cs="Arial"/>
          <w:color w:val="000000"/>
          <w:sz w:val="20"/>
          <w:szCs w:val="20"/>
          <w:lang w:eastAsia="es-PE"/>
        </w:rPr>
        <w:t>(1973)</w:t>
      </w:r>
      <w:r w:rsidRPr="00D10455">
        <w:rPr>
          <w:rFonts w:ascii="Arial" w:eastAsia="Times New Roman" w:hAnsi="Arial" w:cs="Arial"/>
          <w:color w:val="000000"/>
          <w:sz w:val="20"/>
          <w:szCs w:val="20"/>
          <w:lang w:eastAsia="es-PE"/>
        </w:rPr>
        <w:t>, El enfoque de sistemas, Diana, México</w:t>
      </w:r>
      <w:r w:rsidRPr="00D3097F">
        <w:rPr>
          <w:rFonts w:ascii="Arial" w:eastAsia="Times New Roman" w:hAnsi="Arial" w:cs="Arial"/>
          <w:color w:val="000000"/>
          <w:sz w:val="20"/>
          <w:szCs w:val="20"/>
          <w:lang w:eastAsia="es-PE"/>
        </w:rPr>
        <w:t>.</w:t>
      </w:r>
    </w:p>
    <w:p w14:paraId="5CA62376" w14:textId="72F26DA3" w:rsidR="00D10455" w:rsidRDefault="00D10455" w:rsidP="0048255B">
      <w:pPr>
        <w:numPr>
          <w:ilvl w:val="0"/>
          <w:numId w:val="31"/>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s-PE"/>
        </w:rPr>
      </w:pPr>
      <w:r w:rsidRPr="00D10455">
        <w:rPr>
          <w:rFonts w:ascii="Arial" w:eastAsia="Times New Roman" w:hAnsi="Arial" w:cs="Arial"/>
          <w:color w:val="000000"/>
          <w:sz w:val="20"/>
          <w:szCs w:val="20"/>
          <w:lang w:eastAsia="es-PE"/>
        </w:rPr>
        <w:t>KAST, Fremont E., y James E. Rosenzweig,</w:t>
      </w:r>
      <w:r w:rsidRPr="00D3097F">
        <w:rPr>
          <w:rFonts w:ascii="Arial" w:eastAsia="Times New Roman" w:hAnsi="Arial" w:cs="Arial"/>
          <w:color w:val="000000"/>
          <w:sz w:val="20"/>
          <w:szCs w:val="20"/>
          <w:lang w:eastAsia="es-PE"/>
        </w:rPr>
        <w:t>(1980)</w:t>
      </w:r>
      <w:r w:rsidRPr="00D10455">
        <w:rPr>
          <w:rFonts w:ascii="Arial" w:eastAsia="Times New Roman" w:hAnsi="Arial" w:cs="Arial"/>
          <w:color w:val="000000"/>
          <w:sz w:val="20"/>
          <w:szCs w:val="20"/>
          <w:lang w:eastAsia="es-PE"/>
        </w:rPr>
        <w:t xml:space="preserve"> Administración en las organizaciones. Un enfoque </w:t>
      </w:r>
      <w:r w:rsidRPr="00D3097F">
        <w:rPr>
          <w:rFonts w:ascii="Arial" w:eastAsia="Times New Roman" w:hAnsi="Arial" w:cs="Arial"/>
          <w:color w:val="000000"/>
          <w:sz w:val="20"/>
          <w:szCs w:val="20"/>
          <w:lang w:eastAsia="es-PE"/>
        </w:rPr>
        <w:t xml:space="preserve"> de sistemas, McGraw-Hill, México.</w:t>
      </w:r>
    </w:p>
    <w:p w14:paraId="101EE369" w14:textId="77777777" w:rsidR="00982D85" w:rsidRDefault="00982D85" w:rsidP="00982D85">
      <w:pPr>
        <w:shd w:val="clear" w:color="auto" w:fill="FFFFFF"/>
        <w:spacing w:before="100" w:beforeAutospacing="1" w:after="100" w:afterAutospacing="1" w:line="240" w:lineRule="auto"/>
        <w:ind w:left="360"/>
        <w:jc w:val="both"/>
        <w:rPr>
          <w:rFonts w:ascii="Arial" w:eastAsia="Times New Roman" w:hAnsi="Arial" w:cs="Arial"/>
          <w:color w:val="000000"/>
          <w:sz w:val="20"/>
          <w:szCs w:val="20"/>
          <w:lang w:eastAsia="es-PE"/>
        </w:rPr>
      </w:pPr>
    </w:p>
    <w:p w14:paraId="46129E2E" w14:textId="2F8A393F" w:rsidR="00982D85" w:rsidRPr="00982D85" w:rsidRDefault="00982D85" w:rsidP="00982D85">
      <w:pPr>
        <w:shd w:val="clear" w:color="auto" w:fill="FFFFFF"/>
        <w:spacing w:before="100" w:beforeAutospacing="1" w:after="100" w:afterAutospacing="1" w:line="240" w:lineRule="auto"/>
        <w:ind w:left="426"/>
        <w:jc w:val="both"/>
        <w:rPr>
          <w:rFonts w:ascii="Arial" w:eastAsia="Times New Roman" w:hAnsi="Arial" w:cs="Arial"/>
          <w:b/>
          <w:bCs/>
          <w:color w:val="000000"/>
          <w:sz w:val="20"/>
          <w:szCs w:val="20"/>
          <w:lang w:eastAsia="es-PE"/>
        </w:rPr>
      </w:pPr>
      <w:r w:rsidRPr="00982D85">
        <w:rPr>
          <w:rFonts w:ascii="Arial" w:eastAsia="Times New Roman" w:hAnsi="Arial" w:cs="Arial"/>
          <w:b/>
          <w:bCs/>
          <w:color w:val="000000"/>
          <w:sz w:val="20"/>
          <w:szCs w:val="20"/>
          <w:lang w:eastAsia="es-PE"/>
        </w:rPr>
        <w:lastRenderedPageBreak/>
        <w:t>UNIDAD DIDACTICA IV</w:t>
      </w:r>
    </w:p>
    <w:p w14:paraId="7E5BA88D" w14:textId="24441A70" w:rsidR="00D10455" w:rsidRPr="00D3097F" w:rsidRDefault="00D10455" w:rsidP="0048255B">
      <w:pPr>
        <w:numPr>
          <w:ilvl w:val="0"/>
          <w:numId w:val="31"/>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s-PE"/>
        </w:rPr>
      </w:pPr>
      <w:r w:rsidRPr="00D10455">
        <w:rPr>
          <w:rFonts w:ascii="Arial" w:eastAsia="Times New Roman" w:hAnsi="Arial" w:cs="Arial"/>
          <w:color w:val="000000"/>
          <w:sz w:val="20"/>
          <w:szCs w:val="20"/>
          <w:lang w:eastAsia="es-PE"/>
        </w:rPr>
        <w:t>SISK, Henry</w:t>
      </w:r>
      <w:r w:rsidRPr="00D3097F">
        <w:rPr>
          <w:rFonts w:ascii="Arial" w:eastAsia="Times New Roman" w:hAnsi="Arial" w:cs="Arial"/>
          <w:color w:val="000000"/>
          <w:sz w:val="20"/>
          <w:szCs w:val="20"/>
          <w:lang w:eastAsia="es-PE"/>
        </w:rPr>
        <w:t>.(1978).</w:t>
      </w:r>
      <w:r w:rsidRPr="00D10455">
        <w:rPr>
          <w:rFonts w:ascii="Arial" w:eastAsia="Times New Roman" w:hAnsi="Arial" w:cs="Arial"/>
          <w:color w:val="000000"/>
          <w:sz w:val="20"/>
          <w:szCs w:val="20"/>
          <w:lang w:eastAsia="es-PE"/>
        </w:rPr>
        <w:t xml:space="preserve"> Administración y gerencia de empresas, </w:t>
      </w:r>
      <w:r w:rsidRPr="00D3097F">
        <w:rPr>
          <w:rFonts w:ascii="Arial" w:eastAsia="Times New Roman" w:hAnsi="Arial" w:cs="Arial"/>
          <w:color w:val="000000"/>
          <w:sz w:val="20"/>
          <w:szCs w:val="20"/>
          <w:lang w:eastAsia="es-PE"/>
        </w:rPr>
        <w:t>South Western, San Juan.</w:t>
      </w:r>
    </w:p>
    <w:p w14:paraId="0CB41455" w14:textId="18C67ECF" w:rsidR="00795185" w:rsidRPr="00D3097F" w:rsidRDefault="00795185" w:rsidP="0048255B">
      <w:pPr>
        <w:numPr>
          <w:ilvl w:val="0"/>
          <w:numId w:val="31"/>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s-PE"/>
        </w:rPr>
      </w:pPr>
      <w:r w:rsidRPr="00D3097F">
        <w:rPr>
          <w:rFonts w:ascii="Arial" w:eastAsia="Times New Roman" w:hAnsi="Arial" w:cs="Arial"/>
          <w:color w:val="000000"/>
          <w:sz w:val="20"/>
          <w:szCs w:val="20"/>
          <w:lang w:eastAsia="es-PE"/>
        </w:rPr>
        <w:t>Harold Koontz.et al.(2012) Administración  una perspectiva global empresarial Decima cuarta edición,</w:t>
      </w:r>
      <w:r w:rsidRPr="00D3097F">
        <w:rPr>
          <w:sz w:val="20"/>
          <w:szCs w:val="20"/>
        </w:rPr>
        <w:t xml:space="preserve"> </w:t>
      </w:r>
      <w:r w:rsidRPr="00D3097F">
        <w:rPr>
          <w:rFonts w:ascii="Arial" w:eastAsia="Times New Roman" w:hAnsi="Arial" w:cs="Arial"/>
          <w:color w:val="000000"/>
          <w:sz w:val="20"/>
          <w:szCs w:val="20"/>
          <w:lang w:eastAsia="es-PE"/>
        </w:rPr>
        <w:t>McGraw-Hill/Interamericana Editores S.A. de C.V. México D.F.</w:t>
      </w:r>
    </w:p>
    <w:p w14:paraId="15FA1F61" w14:textId="7642277D" w:rsidR="00795185" w:rsidRPr="00D3097F" w:rsidRDefault="001A36EC" w:rsidP="0048255B">
      <w:pPr>
        <w:numPr>
          <w:ilvl w:val="0"/>
          <w:numId w:val="31"/>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s-PE"/>
        </w:rPr>
      </w:pPr>
      <w:r w:rsidRPr="00D3097F">
        <w:rPr>
          <w:rFonts w:ascii="Arial" w:hAnsi="Arial" w:cs="Arial"/>
          <w:sz w:val="20"/>
          <w:szCs w:val="20"/>
        </w:rPr>
        <w:t>Cano Plata Carlos Alberto(2017).La Administración y el Proceso Administrativo. Universidad de Bogotá Jorge Tadeo Lozano. Bogotá D:C.</w:t>
      </w:r>
    </w:p>
    <w:p w14:paraId="07253812" w14:textId="5509C93D" w:rsidR="001A36EC" w:rsidRPr="00D3097F" w:rsidRDefault="00310A32" w:rsidP="0048255B">
      <w:pPr>
        <w:numPr>
          <w:ilvl w:val="0"/>
          <w:numId w:val="31"/>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s-PE"/>
        </w:rPr>
      </w:pPr>
      <w:r w:rsidRPr="00D3097F">
        <w:rPr>
          <w:rFonts w:ascii="Arial" w:hAnsi="Arial" w:cs="Arial"/>
          <w:sz w:val="20"/>
          <w:szCs w:val="20"/>
        </w:rPr>
        <w:t>Lourdes Münch.(2010). ADMINISTRACIÓN. Gestión organizacional, enfoques y proceso administrativo. Primera edición. Pearson Educación de México, S.A. de C.V. México.</w:t>
      </w:r>
    </w:p>
    <w:p w14:paraId="357DFB15" w14:textId="4196D20C" w:rsidR="000B2E38" w:rsidRPr="00520276" w:rsidRDefault="00425E94" w:rsidP="00520276">
      <w:pPr>
        <w:shd w:val="clear" w:color="auto" w:fill="FFFFFF"/>
        <w:spacing w:before="100" w:beforeAutospacing="1" w:after="100" w:afterAutospacing="1" w:line="240" w:lineRule="auto"/>
        <w:ind w:left="720"/>
        <w:jc w:val="both"/>
        <w:rPr>
          <w:rFonts w:ascii="Arial" w:eastAsia="Times New Roman" w:hAnsi="Arial" w:cs="Arial"/>
          <w:b/>
          <w:color w:val="000000"/>
          <w:sz w:val="20"/>
          <w:szCs w:val="20"/>
          <w:lang w:eastAsia="es-PE"/>
        </w:rPr>
      </w:pPr>
      <w:r w:rsidRPr="00425E94">
        <w:rPr>
          <w:rFonts w:ascii="Arial" w:eastAsia="Times New Roman" w:hAnsi="Arial" w:cs="Arial"/>
          <w:b/>
          <w:color w:val="000000"/>
          <w:sz w:val="20"/>
          <w:szCs w:val="20"/>
          <w:lang w:val="es-ES" w:eastAsia="es-PE"/>
        </w:rPr>
        <w:t>IX .PROBLEMAS QUE EL ESTUDIANTE RESOLVERA AL FINALIZAR EL CURSO</w:t>
      </w:r>
    </w:p>
    <w:tbl>
      <w:tblPr>
        <w:tblStyle w:val="Tablaconcuadrcula1"/>
        <w:tblW w:w="8644" w:type="dxa"/>
        <w:tblInd w:w="426" w:type="dxa"/>
        <w:tblLook w:val="04A0" w:firstRow="1" w:lastRow="0" w:firstColumn="1" w:lastColumn="0" w:noHBand="0" w:noVBand="1"/>
      </w:tblPr>
      <w:tblGrid>
        <w:gridCol w:w="2881"/>
        <w:gridCol w:w="2881"/>
        <w:gridCol w:w="2882"/>
      </w:tblGrid>
      <w:tr w:rsidR="00425E94" w:rsidRPr="00425E94" w14:paraId="0FA8EEB5" w14:textId="77777777" w:rsidTr="002634BB">
        <w:tc>
          <w:tcPr>
            <w:tcW w:w="2881" w:type="dxa"/>
            <w:tcBorders>
              <w:top w:val="single" w:sz="4" w:space="0" w:color="auto"/>
              <w:left w:val="single" w:sz="4" w:space="0" w:color="auto"/>
              <w:bottom w:val="single" w:sz="4" w:space="0" w:color="auto"/>
              <w:right w:val="single" w:sz="4" w:space="0" w:color="auto"/>
            </w:tcBorders>
            <w:hideMark/>
          </w:tcPr>
          <w:p w14:paraId="6FD52BEE" w14:textId="77777777" w:rsidR="00425E94" w:rsidRPr="00425E94" w:rsidRDefault="00425E94" w:rsidP="00425E94">
            <w:pPr>
              <w:spacing w:after="255" w:line="276" w:lineRule="auto"/>
              <w:ind w:left="176"/>
              <w:contextualSpacing/>
              <w:jc w:val="center"/>
              <w:rPr>
                <w:rFonts w:ascii="Arial" w:hAnsi="Arial" w:cs="Arial"/>
                <w:b/>
                <w:bCs/>
                <w:sz w:val="16"/>
                <w:szCs w:val="16"/>
              </w:rPr>
            </w:pPr>
            <w:bookmarkStart w:id="0" w:name="_Hlk207812295"/>
            <w:r w:rsidRPr="00425E94">
              <w:rPr>
                <w:rFonts w:ascii="Arial" w:hAnsi="Arial" w:cs="Arial"/>
                <w:b/>
                <w:bCs/>
                <w:sz w:val="16"/>
                <w:szCs w:val="16"/>
              </w:rPr>
              <w:t>MAGNITUD CAUSAL</w:t>
            </w:r>
          </w:p>
          <w:p w14:paraId="60032D1D" w14:textId="77777777" w:rsidR="00425E94" w:rsidRPr="00425E94" w:rsidRDefault="00425E94" w:rsidP="00425E94">
            <w:pPr>
              <w:spacing w:after="255" w:line="276" w:lineRule="auto"/>
              <w:contextualSpacing/>
              <w:jc w:val="center"/>
              <w:rPr>
                <w:rFonts w:ascii="Arial" w:hAnsi="Arial" w:cs="Arial"/>
                <w:b/>
                <w:bCs/>
                <w:sz w:val="16"/>
                <w:szCs w:val="16"/>
              </w:rPr>
            </w:pPr>
            <w:r w:rsidRPr="00425E94">
              <w:rPr>
                <w:rFonts w:ascii="Arial" w:hAnsi="Arial" w:cs="Arial"/>
                <w:b/>
                <w:bCs/>
                <w:sz w:val="16"/>
                <w:szCs w:val="16"/>
              </w:rPr>
              <w:t>OBJETO DEL PROBLEMA</w:t>
            </w:r>
          </w:p>
        </w:tc>
        <w:tc>
          <w:tcPr>
            <w:tcW w:w="2881" w:type="dxa"/>
            <w:tcBorders>
              <w:top w:val="single" w:sz="4" w:space="0" w:color="auto"/>
              <w:left w:val="single" w:sz="4" w:space="0" w:color="auto"/>
              <w:bottom w:val="single" w:sz="4" w:space="0" w:color="auto"/>
              <w:right w:val="single" w:sz="4" w:space="0" w:color="auto"/>
            </w:tcBorders>
            <w:hideMark/>
          </w:tcPr>
          <w:p w14:paraId="74E6A1DA" w14:textId="77777777" w:rsidR="00425E94" w:rsidRPr="00425E94" w:rsidRDefault="00425E94" w:rsidP="00425E94">
            <w:pPr>
              <w:spacing w:after="255" w:line="276" w:lineRule="auto"/>
              <w:contextualSpacing/>
              <w:jc w:val="center"/>
              <w:rPr>
                <w:rFonts w:ascii="Arial" w:hAnsi="Arial" w:cs="Arial"/>
                <w:b/>
                <w:bCs/>
                <w:sz w:val="16"/>
                <w:szCs w:val="16"/>
              </w:rPr>
            </w:pPr>
            <w:r w:rsidRPr="00425E94">
              <w:rPr>
                <w:rFonts w:ascii="Arial" w:hAnsi="Arial" w:cs="Arial"/>
                <w:b/>
                <w:bCs/>
                <w:sz w:val="16"/>
                <w:szCs w:val="16"/>
              </w:rPr>
              <w:t>ACCIÓN MÉTRICA DE</w:t>
            </w:r>
          </w:p>
          <w:p w14:paraId="4EDC0CC0" w14:textId="77777777" w:rsidR="00425E94" w:rsidRPr="00425E94" w:rsidRDefault="00425E94" w:rsidP="00425E94">
            <w:pPr>
              <w:spacing w:after="255" w:line="276" w:lineRule="auto"/>
              <w:contextualSpacing/>
              <w:jc w:val="center"/>
              <w:rPr>
                <w:rFonts w:ascii="Arial" w:hAnsi="Arial" w:cs="Arial"/>
                <w:sz w:val="16"/>
                <w:szCs w:val="16"/>
              </w:rPr>
            </w:pPr>
            <w:r w:rsidRPr="00425E94">
              <w:rPr>
                <w:rFonts w:ascii="Arial" w:hAnsi="Arial" w:cs="Arial"/>
                <w:b/>
                <w:bCs/>
                <w:sz w:val="16"/>
                <w:szCs w:val="16"/>
              </w:rPr>
              <w:t>VINCULACIÓN</w:t>
            </w:r>
          </w:p>
        </w:tc>
        <w:tc>
          <w:tcPr>
            <w:tcW w:w="2882" w:type="dxa"/>
            <w:tcBorders>
              <w:top w:val="single" w:sz="4" w:space="0" w:color="auto"/>
              <w:left w:val="single" w:sz="4" w:space="0" w:color="auto"/>
              <w:bottom w:val="single" w:sz="4" w:space="0" w:color="auto"/>
              <w:right w:val="single" w:sz="4" w:space="0" w:color="auto"/>
            </w:tcBorders>
            <w:hideMark/>
          </w:tcPr>
          <w:p w14:paraId="6AE1F298" w14:textId="77777777" w:rsidR="00425E94" w:rsidRPr="00425E94" w:rsidRDefault="00425E94" w:rsidP="00425E94">
            <w:pPr>
              <w:spacing w:after="255" w:line="276" w:lineRule="auto"/>
              <w:contextualSpacing/>
              <w:jc w:val="center"/>
              <w:rPr>
                <w:rFonts w:ascii="Arial" w:hAnsi="Arial" w:cs="Arial"/>
                <w:b/>
                <w:bCs/>
                <w:sz w:val="16"/>
                <w:szCs w:val="16"/>
              </w:rPr>
            </w:pPr>
            <w:r w:rsidRPr="00425E94">
              <w:rPr>
                <w:rFonts w:ascii="Arial" w:hAnsi="Arial" w:cs="Arial"/>
                <w:b/>
                <w:bCs/>
                <w:sz w:val="16"/>
                <w:szCs w:val="16"/>
              </w:rPr>
              <w:t>CONSECUENCIA MÉTRICA</w:t>
            </w:r>
          </w:p>
          <w:p w14:paraId="7924B10B" w14:textId="77777777" w:rsidR="00425E94" w:rsidRPr="00425E94" w:rsidRDefault="00425E94" w:rsidP="00425E94">
            <w:pPr>
              <w:spacing w:after="255" w:line="276" w:lineRule="auto"/>
              <w:contextualSpacing/>
              <w:jc w:val="center"/>
              <w:rPr>
                <w:rFonts w:ascii="Arial" w:hAnsi="Arial" w:cs="Arial"/>
                <w:b/>
                <w:bCs/>
                <w:sz w:val="16"/>
                <w:szCs w:val="16"/>
              </w:rPr>
            </w:pPr>
            <w:r w:rsidRPr="00425E94">
              <w:rPr>
                <w:rFonts w:ascii="Arial" w:hAnsi="Arial" w:cs="Arial"/>
                <w:b/>
                <w:bCs/>
                <w:sz w:val="16"/>
                <w:szCs w:val="16"/>
              </w:rPr>
              <w:t>VINCULANTE DE LA ACCIÓN</w:t>
            </w:r>
          </w:p>
        </w:tc>
      </w:tr>
      <w:tr w:rsidR="00425E94" w:rsidRPr="00425E94" w14:paraId="2096367A" w14:textId="77777777" w:rsidTr="002634BB">
        <w:tc>
          <w:tcPr>
            <w:tcW w:w="2881" w:type="dxa"/>
            <w:tcBorders>
              <w:top w:val="single" w:sz="4" w:space="0" w:color="auto"/>
              <w:left w:val="single" w:sz="4" w:space="0" w:color="auto"/>
              <w:bottom w:val="single" w:sz="4" w:space="0" w:color="auto"/>
              <w:right w:val="single" w:sz="4" w:space="0" w:color="auto"/>
            </w:tcBorders>
            <w:hideMark/>
          </w:tcPr>
          <w:p w14:paraId="5EDA4508" w14:textId="11270E92" w:rsidR="00425E94" w:rsidRPr="00425E94" w:rsidRDefault="004379CD" w:rsidP="004379CD">
            <w:pPr>
              <w:spacing w:line="276" w:lineRule="auto"/>
              <w:contextualSpacing/>
              <w:jc w:val="both"/>
              <w:rPr>
                <w:rFonts w:ascii="Arial" w:hAnsi="Arial" w:cs="Arial"/>
                <w:sz w:val="16"/>
                <w:szCs w:val="16"/>
              </w:rPr>
            </w:pPr>
            <w:r w:rsidRPr="004F1289">
              <w:rPr>
                <w:rFonts w:ascii="Arial" w:hAnsi="Arial" w:cs="Arial"/>
                <w:sz w:val="16"/>
                <w:szCs w:val="16"/>
              </w:rPr>
              <w:t>¿Cómo mejorar la gestión empresarial para incrementar la eficiencia, productividad y competitividad de las organizaciones, considerando los factores internos y externos que influyen en su desempeño?</w:t>
            </w:r>
          </w:p>
        </w:tc>
        <w:tc>
          <w:tcPr>
            <w:tcW w:w="2881" w:type="dxa"/>
            <w:tcBorders>
              <w:top w:val="single" w:sz="4" w:space="0" w:color="auto"/>
              <w:left w:val="single" w:sz="4" w:space="0" w:color="auto"/>
              <w:bottom w:val="single" w:sz="4" w:space="0" w:color="auto"/>
              <w:right w:val="single" w:sz="4" w:space="0" w:color="auto"/>
            </w:tcBorders>
            <w:hideMark/>
          </w:tcPr>
          <w:p w14:paraId="76973558" w14:textId="7ECDA605" w:rsidR="00425E94" w:rsidRPr="00425E94" w:rsidRDefault="004379CD" w:rsidP="00520276">
            <w:pPr>
              <w:spacing w:line="276" w:lineRule="auto"/>
              <w:contextualSpacing/>
              <w:jc w:val="both"/>
              <w:rPr>
                <w:rFonts w:ascii="Arial" w:hAnsi="Arial" w:cs="Arial"/>
                <w:sz w:val="16"/>
                <w:szCs w:val="16"/>
              </w:rPr>
            </w:pPr>
            <w:r w:rsidRPr="004F1289">
              <w:rPr>
                <w:rFonts w:ascii="Arial" w:hAnsi="Arial" w:cs="Arial"/>
                <w:sz w:val="16"/>
                <w:szCs w:val="16"/>
              </w:rPr>
              <w:t>Relacionar</w:t>
            </w:r>
            <w:r w:rsidR="00520276" w:rsidRPr="004F1289">
              <w:rPr>
                <w:rFonts w:ascii="Arial" w:hAnsi="Arial" w:cs="Arial"/>
                <w:sz w:val="16"/>
                <w:szCs w:val="16"/>
              </w:rPr>
              <w:t>a</w:t>
            </w:r>
            <w:r w:rsidRPr="004F1289">
              <w:rPr>
                <w:rFonts w:ascii="Arial" w:hAnsi="Arial" w:cs="Arial"/>
                <w:sz w:val="16"/>
                <w:szCs w:val="16"/>
              </w:rPr>
              <w:t xml:space="preserve"> variables de gestión con resultados organizacionales,</w:t>
            </w:r>
            <w:r w:rsidR="00520276" w:rsidRPr="004F1289">
              <w:rPr>
                <w:rFonts w:ascii="Arial" w:hAnsi="Arial" w:cs="Arial"/>
                <w:sz w:val="16"/>
                <w:szCs w:val="16"/>
              </w:rPr>
              <w:t xml:space="preserve"> a</w:t>
            </w:r>
            <w:r w:rsidRPr="004F1289">
              <w:rPr>
                <w:rFonts w:ascii="Arial" w:hAnsi="Arial" w:cs="Arial"/>
                <w:sz w:val="16"/>
                <w:szCs w:val="16"/>
              </w:rPr>
              <w:t>plicar</w:t>
            </w:r>
            <w:r w:rsidR="00520276" w:rsidRPr="004F1289">
              <w:rPr>
                <w:rFonts w:ascii="Arial" w:hAnsi="Arial" w:cs="Arial"/>
                <w:sz w:val="16"/>
                <w:szCs w:val="16"/>
              </w:rPr>
              <w:t>a</w:t>
            </w:r>
            <w:r w:rsidRPr="004F1289">
              <w:rPr>
                <w:rFonts w:ascii="Arial" w:hAnsi="Arial" w:cs="Arial"/>
                <w:sz w:val="16"/>
                <w:szCs w:val="16"/>
              </w:rPr>
              <w:t xml:space="preserve"> indicadores y métricas para evaluar desempeño</w:t>
            </w:r>
            <w:r w:rsidR="00520276" w:rsidRPr="004F1289">
              <w:rPr>
                <w:rFonts w:ascii="Arial" w:hAnsi="Arial" w:cs="Arial"/>
                <w:sz w:val="16"/>
                <w:szCs w:val="16"/>
              </w:rPr>
              <w:t>, a</w:t>
            </w:r>
            <w:r w:rsidRPr="004F1289">
              <w:rPr>
                <w:rFonts w:ascii="Arial" w:hAnsi="Arial" w:cs="Arial"/>
                <w:sz w:val="16"/>
                <w:szCs w:val="16"/>
              </w:rPr>
              <w:t>nalizar datos para identificar relaciones causa–efecto</w:t>
            </w:r>
            <w:r w:rsidR="00520276" w:rsidRPr="004F1289">
              <w:rPr>
                <w:rFonts w:ascii="Arial" w:hAnsi="Arial" w:cs="Arial"/>
                <w:sz w:val="16"/>
                <w:szCs w:val="16"/>
              </w:rPr>
              <w:t xml:space="preserve"> y</w:t>
            </w:r>
            <w:r w:rsidRPr="004F1289">
              <w:rPr>
                <w:rFonts w:ascii="Arial" w:hAnsi="Arial" w:cs="Arial"/>
                <w:sz w:val="16"/>
                <w:szCs w:val="16"/>
              </w:rPr>
              <w:t xml:space="preserve"> </w:t>
            </w:r>
            <w:r w:rsidR="00520276" w:rsidRPr="004F1289">
              <w:rPr>
                <w:rFonts w:ascii="Arial" w:hAnsi="Arial" w:cs="Arial"/>
                <w:sz w:val="16"/>
                <w:szCs w:val="16"/>
              </w:rPr>
              <w:t>p</w:t>
            </w:r>
            <w:r w:rsidRPr="004F1289">
              <w:rPr>
                <w:rFonts w:ascii="Arial" w:hAnsi="Arial" w:cs="Arial"/>
                <w:sz w:val="16"/>
                <w:szCs w:val="16"/>
              </w:rPr>
              <w:t>roponer mejoras basadas en evidencia cuantitativa.</w:t>
            </w:r>
          </w:p>
        </w:tc>
        <w:tc>
          <w:tcPr>
            <w:tcW w:w="2882" w:type="dxa"/>
            <w:tcBorders>
              <w:top w:val="single" w:sz="4" w:space="0" w:color="auto"/>
              <w:left w:val="single" w:sz="4" w:space="0" w:color="auto"/>
              <w:bottom w:val="single" w:sz="4" w:space="0" w:color="auto"/>
              <w:right w:val="single" w:sz="4" w:space="0" w:color="auto"/>
            </w:tcBorders>
            <w:hideMark/>
          </w:tcPr>
          <w:p w14:paraId="21E67153" w14:textId="3C56241E" w:rsidR="00425E94" w:rsidRPr="00425E94" w:rsidRDefault="00520276" w:rsidP="00520276">
            <w:pPr>
              <w:spacing w:after="255" w:line="276" w:lineRule="auto"/>
              <w:contextualSpacing/>
              <w:jc w:val="both"/>
              <w:rPr>
                <w:rFonts w:ascii="Arial" w:hAnsi="Arial" w:cs="Arial"/>
                <w:sz w:val="16"/>
                <w:szCs w:val="16"/>
              </w:rPr>
            </w:pPr>
            <w:r w:rsidRPr="004F1289">
              <w:rPr>
                <w:rFonts w:ascii="Arial" w:hAnsi="Arial" w:cs="Arial"/>
                <w:sz w:val="16"/>
                <w:szCs w:val="16"/>
              </w:rPr>
              <w:t xml:space="preserve">Evaluará resultados de acciones de gestión mediante indicadores, media el impacto de decisiones empresariales ,analizará la relación entre acciones y resultados, y propondrá mejoras basadas en evidencia </w:t>
            </w:r>
            <w:r w:rsidR="00A71449">
              <w:rPr>
                <w:rFonts w:ascii="Arial" w:hAnsi="Arial" w:cs="Arial"/>
                <w:sz w:val="16"/>
                <w:szCs w:val="16"/>
              </w:rPr>
              <w:t>numéricas</w:t>
            </w:r>
            <w:r w:rsidRPr="004F1289">
              <w:rPr>
                <w:rFonts w:ascii="Arial" w:hAnsi="Arial" w:cs="Arial"/>
                <w:sz w:val="16"/>
                <w:szCs w:val="16"/>
              </w:rPr>
              <w:t>.</w:t>
            </w:r>
          </w:p>
        </w:tc>
      </w:tr>
      <w:tr w:rsidR="00425E94" w:rsidRPr="00425E94" w14:paraId="2A2467EC" w14:textId="77777777" w:rsidTr="002634BB">
        <w:tc>
          <w:tcPr>
            <w:tcW w:w="2881" w:type="dxa"/>
            <w:tcBorders>
              <w:top w:val="single" w:sz="4" w:space="0" w:color="auto"/>
              <w:left w:val="single" w:sz="4" w:space="0" w:color="auto"/>
              <w:bottom w:val="single" w:sz="4" w:space="0" w:color="auto"/>
              <w:right w:val="single" w:sz="4" w:space="0" w:color="auto"/>
            </w:tcBorders>
            <w:hideMark/>
          </w:tcPr>
          <w:p w14:paraId="3DB49813" w14:textId="63A48A9D" w:rsidR="00425E94" w:rsidRPr="00425E94" w:rsidRDefault="00353F35" w:rsidP="00425E94">
            <w:pPr>
              <w:spacing w:after="255" w:line="276" w:lineRule="auto"/>
              <w:contextualSpacing/>
              <w:jc w:val="both"/>
              <w:rPr>
                <w:rFonts w:ascii="Arial" w:hAnsi="Arial" w:cs="Arial"/>
                <w:sz w:val="16"/>
                <w:szCs w:val="16"/>
              </w:rPr>
            </w:pPr>
            <w:r w:rsidRPr="004F1289">
              <w:rPr>
                <w:rFonts w:ascii="Arial" w:hAnsi="Arial" w:cs="Arial"/>
                <w:sz w:val="16"/>
                <w:szCs w:val="16"/>
              </w:rPr>
              <w:t>¿</w:t>
            </w:r>
            <w:r w:rsidR="00D62BAF" w:rsidRPr="004F1289">
              <w:rPr>
                <w:rFonts w:ascii="Arial" w:hAnsi="Arial" w:cs="Arial"/>
                <w:sz w:val="16"/>
                <w:szCs w:val="16"/>
              </w:rPr>
              <w:t>Cuáles son las causas que afectan la adecuada aplicación del proceso administrativo y cómo su identificación permite mejorar la eficiencia y el logro de objetivos organizacionales?</w:t>
            </w:r>
          </w:p>
        </w:tc>
        <w:tc>
          <w:tcPr>
            <w:tcW w:w="2881" w:type="dxa"/>
            <w:tcBorders>
              <w:top w:val="single" w:sz="4" w:space="0" w:color="auto"/>
              <w:left w:val="single" w:sz="4" w:space="0" w:color="auto"/>
              <w:bottom w:val="single" w:sz="4" w:space="0" w:color="auto"/>
              <w:right w:val="single" w:sz="4" w:space="0" w:color="auto"/>
            </w:tcBorders>
            <w:hideMark/>
          </w:tcPr>
          <w:p w14:paraId="449D4BA7" w14:textId="77777777" w:rsidR="00353F35" w:rsidRPr="004F1289" w:rsidRDefault="00353F35" w:rsidP="00353F35">
            <w:pPr>
              <w:spacing w:after="255" w:line="276" w:lineRule="auto"/>
              <w:contextualSpacing/>
              <w:jc w:val="both"/>
              <w:rPr>
                <w:rFonts w:ascii="Arial" w:hAnsi="Arial" w:cs="Arial"/>
                <w:sz w:val="16"/>
                <w:szCs w:val="16"/>
              </w:rPr>
            </w:pPr>
            <w:r w:rsidRPr="004F1289">
              <w:rPr>
                <w:rFonts w:ascii="Arial" w:hAnsi="Arial" w:cs="Arial"/>
                <w:sz w:val="16"/>
                <w:szCs w:val="16"/>
              </w:rPr>
              <w:t>Relacionará las funciones del proceso administrativo con resultados organizacionales.</w:t>
            </w:r>
          </w:p>
          <w:p w14:paraId="543ADBC1" w14:textId="57CABFAF" w:rsidR="00425E94" w:rsidRPr="00425E94" w:rsidRDefault="00353F35" w:rsidP="00353F35">
            <w:pPr>
              <w:spacing w:after="255" w:line="276" w:lineRule="auto"/>
              <w:contextualSpacing/>
              <w:jc w:val="both"/>
              <w:rPr>
                <w:rFonts w:ascii="Arial" w:hAnsi="Arial" w:cs="Arial"/>
                <w:sz w:val="16"/>
                <w:szCs w:val="16"/>
              </w:rPr>
            </w:pPr>
            <w:r w:rsidRPr="004F1289">
              <w:rPr>
                <w:rFonts w:ascii="Arial" w:hAnsi="Arial" w:cs="Arial"/>
                <w:sz w:val="16"/>
                <w:szCs w:val="16"/>
              </w:rPr>
              <w:t xml:space="preserve">,aplicará indicadores para medir desempeño,  analizar datos para establecer relaciones entre variables y propondrá  mejoras basadas en evidencia </w:t>
            </w:r>
            <w:r w:rsidR="004F1289">
              <w:rPr>
                <w:rFonts w:ascii="Arial" w:hAnsi="Arial" w:cs="Arial"/>
                <w:sz w:val="16"/>
                <w:szCs w:val="16"/>
              </w:rPr>
              <w:t>num</w:t>
            </w:r>
            <w:r w:rsidR="00A71449">
              <w:rPr>
                <w:rFonts w:ascii="Arial" w:hAnsi="Arial" w:cs="Arial"/>
                <w:sz w:val="16"/>
                <w:szCs w:val="16"/>
              </w:rPr>
              <w:t>é</w:t>
            </w:r>
            <w:r w:rsidR="004F1289">
              <w:rPr>
                <w:rFonts w:ascii="Arial" w:hAnsi="Arial" w:cs="Arial"/>
                <w:sz w:val="16"/>
                <w:szCs w:val="16"/>
              </w:rPr>
              <w:t>ricas</w:t>
            </w:r>
            <w:r w:rsidRPr="004F1289">
              <w:rPr>
                <w:rFonts w:ascii="Arial" w:hAnsi="Arial" w:cs="Arial"/>
                <w:sz w:val="16"/>
                <w:szCs w:val="16"/>
              </w:rPr>
              <w:t>.</w:t>
            </w:r>
          </w:p>
        </w:tc>
        <w:tc>
          <w:tcPr>
            <w:tcW w:w="2882" w:type="dxa"/>
            <w:tcBorders>
              <w:top w:val="single" w:sz="4" w:space="0" w:color="auto"/>
              <w:left w:val="single" w:sz="4" w:space="0" w:color="auto"/>
              <w:bottom w:val="single" w:sz="4" w:space="0" w:color="auto"/>
              <w:right w:val="single" w:sz="4" w:space="0" w:color="auto"/>
            </w:tcBorders>
            <w:hideMark/>
          </w:tcPr>
          <w:p w14:paraId="710D668F" w14:textId="696C7479" w:rsidR="00425E94" w:rsidRPr="00425E94" w:rsidRDefault="00A73F9A" w:rsidP="00A73F9A">
            <w:pPr>
              <w:spacing w:after="255" w:line="276" w:lineRule="auto"/>
              <w:contextualSpacing/>
              <w:jc w:val="both"/>
              <w:rPr>
                <w:rFonts w:ascii="Arial" w:hAnsi="Arial" w:cs="Arial"/>
                <w:sz w:val="16"/>
                <w:szCs w:val="16"/>
              </w:rPr>
            </w:pPr>
            <w:r w:rsidRPr="004F1289">
              <w:rPr>
                <w:rFonts w:ascii="Arial" w:hAnsi="Arial" w:cs="Arial"/>
                <w:sz w:val="16"/>
                <w:szCs w:val="16"/>
              </w:rPr>
              <w:t>Evaluará los resultados del proceso administrativo mediante indicadores, medirá el impacto de cada función administrativa, analizará la relación entre acciones y resultados, y Propondrá mejoras basadas en evidencia cuantitativa.</w:t>
            </w:r>
          </w:p>
        </w:tc>
      </w:tr>
      <w:tr w:rsidR="00425E94" w:rsidRPr="00425E94" w14:paraId="7C1A862F" w14:textId="77777777" w:rsidTr="002634BB">
        <w:tc>
          <w:tcPr>
            <w:tcW w:w="2881" w:type="dxa"/>
            <w:tcBorders>
              <w:top w:val="single" w:sz="4" w:space="0" w:color="auto"/>
              <w:left w:val="single" w:sz="4" w:space="0" w:color="auto"/>
              <w:bottom w:val="single" w:sz="4" w:space="0" w:color="auto"/>
              <w:right w:val="single" w:sz="4" w:space="0" w:color="auto"/>
            </w:tcBorders>
            <w:hideMark/>
          </w:tcPr>
          <w:p w14:paraId="51B398D5" w14:textId="061173C3" w:rsidR="00425E94" w:rsidRPr="00425E94" w:rsidRDefault="00A73F9A" w:rsidP="00425E94">
            <w:pPr>
              <w:spacing w:after="255" w:line="276" w:lineRule="auto"/>
              <w:contextualSpacing/>
              <w:jc w:val="both"/>
              <w:rPr>
                <w:rFonts w:ascii="Arial" w:hAnsi="Arial" w:cs="Arial"/>
                <w:sz w:val="16"/>
                <w:szCs w:val="16"/>
              </w:rPr>
            </w:pPr>
            <w:r w:rsidRPr="004F1289">
              <w:rPr>
                <w:rFonts w:ascii="Arial" w:hAnsi="Arial" w:cs="Arial"/>
                <w:sz w:val="16"/>
                <w:szCs w:val="16"/>
              </w:rPr>
              <w:t>¿Cuáles son las causas que afectan el desempeño y la integración de las áreas funcionales de la empresa, y cómo su identificación permite mejorar la eficiencia y competitividad organizacional?</w:t>
            </w:r>
          </w:p>
        </w:tc>
        <w:tc>
          <w:tcPr>
            <w:tcW w:w="2881" w:type="dxa"/>
            <w:tcBorders>
              <w:top w:val="single" w:sz="4" w:space="0" w:color="auto"/>
              <w:left w:val="single" w:sz="4" w:space="0" w:color="auto"/>
              <w:bottom w:val="single" w:sz="4" w:space="0" w:color="auto"/>
              <w:right w:val="single" w:sz="4" w:space="0" w:color="auto"/>
            </w:tcBorders>
            <w:hideMark/>
          </w:tcPr>
          <w:p w14:paraId="71FB03E2" w14:textId="6FCA9864" w:rsidR="00425E94" w:rsidRPr="00425E94" w:rsidRDefault="00A73F9A" w:rsidP="00A73F9A">
            <w:pPr>
              <w:spacing w:after="255" w:line="276" w:lineRule="auto"/>
              <w:contextualSpacing/>
              <w:jc w:val="both"/>
              <w:rPr>
                <w:rFonts w:ascii="Arial" w:hAnsi="Arial" w:cs="Arial"/>
                <w:sz w:val="16"/>
                <w:szCs w:val="16"/>
              </w:rPr>
            </w:pPr>
            <w:r w:rsidRPr="004F1289">
              <w:rPr>
                <w:rFonts w:ascii="Arial" w:hAnsi="Arial" w:cs="Arial"/>
                <w:sz w:val="16"/>
                <w:szCs w:val="16"/>
              </w:rPr>
              <w:t>Relacionar</w:t>
            </w:r>
            <w:r w:rsidR="004F1289" w:rsidRPr="004F1289">
              <w:rPr>
                <w:rFonts w:ascii="Arial" w:hAnsi="Arial" w:cs="Arial"/>
                <w:sz w:val="16"/>
                <w:szCs w:val="16"/>
              </w:rPr>
              <w:t>á</w:t>
            </w:r>
            <w:r w:rsidRPr="004F1289">
              <w:rPr>
                <w:rFonts w:ascii="Arial" w:hAnsi="Arial" w:cs="Arial"/>
                <w:sz w:val="16"/>
                <w:szCs w:val="16"/>
              </w:rPr>
              <w:t xml:space="preserve"> el funcionamiento de las áreas funcionales con los resultados empresariales</w:t>
            </w:r>
            <w:r w:rsidR="004F1289" w:rsidRPr="004F1289">
              <w:rPr>
                <w:rFonts w:ascii="Arial" w:hAnsi="Arial" w:cs="Arial"/>
                <w:sz w:val="16"/>
                <w:szCs w:val="16"/>
              </w:rPr>
              <w:t>, a</w:t>
            </w:r>
            <w:r w:rsidRPr="004F1289">
              <w:rPr>
                <w:rFonts w:ascii="Arial" w:hAnsi="Arial" w:cs="Arial"/>
                <w:sz w:val="16"/>
                <w:szCs w:val="16"/>
              </w:rPr>
              <w:t>plicar</w:t>
            </w:r>
            <w:r w:rsidR="004F1289" w:rsidRPr="004F1289">
              <w:rPr>
                <w:rFonts w:ascii="Arial" w:hAnsi="Arial" w:cs="Arial"/>
                <w:sz w:val="16"/>
                <w:szCs w:val="16"/>
              </w:rPr>
              <w:t xml:space="preserve">á </w:t>
            </w:r>
            <w:r w:rsidRPr="004F1289">
              <w:rPr>
                <w:rFonts w:ascii="Arial" w:hAnsi="Arial" w:cs="Arial"/>
                <w:sz w:val="16"/>
                <w:szCs w:val="16"/>
              </w:rPr>
              <w:t xml:space="preserve"> indicadores para medir la interacción entre áreas</w:t>
            </w:r>
            <w:r w:rsidR="004F1289" w:rsidRPr="004F1289">
              <w:rPr>
                <w:rFonts w:ascii="Arial" w:hAnsi="Arial" w:cs="Arial"/>
                <w:sz w:val="16"/>
                <w:szCs w:val="16"/>
              </w:rPr>
              <w:t>, a</w:t>
            </w:r>
            <w:r w:rsidRPr="004F1289">
              <w:rPr>
                <w:rFonts w:ascii="Arial" w:hAnsi="Arial" w:cs="Arial"/>
                <w:sz w:val="16"/>
                <w:szCs w:val="16"/>
              </w:rPr>
              <w:t>nalizar</w:t>
            </w:r>
            <w:r w:rsidR="004F1289" w:rsidRPr="004F1289">
              <w:rPr>
                <w:rFonts w:ascii="Arial" w:hAnsi="Arial" w:cs="Arial"/>
                <w:sz w:val="16"/>
                <w:szCs w:val="16"/>
              </w:rPr>
              <w:t>á</w:t>
            </w:r>
            <w:r w:rsidRPr="004F1289">
              <w:rPr>
                <w:rFonts w:ascii="Arial" w:hAnsi="Arial" w:cs="Arial"/>
                <w:sz w:val="16"/>
                <w:szCs w:val="16"/>
              </w:rPr>
              <w:t xml:space="preserve"> datos para evaluar el impacto de la integración funcional</w:t>
            </w:r>
            <w:r w:rsidR="004F1289" w:rsidRPr="004F1289">
              <w:rPr>
                <w:rFonts w:ascii="Arial" w:hAnsi="Arial" w:cs="Arial"/>
                <w:sz w:val="16"/>
                <w:szCs w:val="16"/>
              </w:rPr>
              <w:t xml:space="preserve"> y p</w:t>
            </w:r>
            <w:r w:rsidRPr="004F1289">
              <w:rPr>
                <w:rFonts w:ascii="Arial" w:hAnsi="Arial" w:cs="Arial"/>
                <w:sz w:val="16"/>
                <w:szCs w:val="16"/>
              </w:rPr>
              <w:t>ropon</w:t>
            </w:r>
            <w:r w:rsidR="004F1289" w:rsidRPr="004F1289">
              <w:rPr>
                <w:rFonts w:ascii="Arial" w:hAnsi="Arial" w:cs="Arial"/>
                <w:sz w:val="16"/>
                <w:szCs w:val="16"/>
              </w:rPr>
              <w:t>drá</w:t>
            </w:r>
            <w:r w:rsidRPr="004F1289">
              <w:rPr>
                <w:rFonts w:ascii="Arial" w:hAnsi="Arial" w:cs="Arial"/>
                <w:sz w:val="16"/>
                <w:szCs w:val="16"/>
              </w:rPr>
              <w:t xml:space="preserve"> mejoras basadas en evidencia cuantitativa.</w:t>
            </w:r>
          </w:p>
        </w:tc>
        <w:tc>
          <w:tcPr>
            <w:tcW w:w="2882" w:type="dxa"/>
            <w:tcBorders>
              <w:top w:val="single" w:sz="4" w:space="0" w:color="auto"/>
              <w:left w:val="single" w:sz="4" w:space="0" w:color="auto"/>
              <w:bottom w:val="single" w:sz="4" w:space="0" w:color="auto"/>
              <w:right w:val="single" w:sz="4" w:space="0" w:color="auto"/>
            </w:tcBorders>
            <w:hideMark/>
          </w:tcPr>
          <w:p w14:paraId="50857306" w14:textId="65EB944E" w:rsidR="00425E94" w:rsidRPr="004F1289" w:rsidRDefault="004F1289" w:rsidP="004F1289">
            <w:pPr>
              <w:spacing w:after="255" w:line="276" w:lineRule="auto"/>
              <w:contextualSpacing/>
              <w:jc w:val="both"/>
              <w:rPr>
                <w:rFonts w:ascii="Arial" w:hAnsi="Arial" w:cs="Arial"/>
                <w:sz w:val="16"/>
                <w:szCs w:val="16"/>
              </w:rPr>
            </w:pPr>
            <w:r>
              <w:rPr>
                <w:rFonts w:ascii="Arial" w:hAnsi="Arial" w:cs="Arial"/>
                <w:sz w:val="16"/>
                <w:szCs w:val="16"/>
              </w:rPr>
              <w:t>E</w:t>
            </w:r>
            <w:r w:rsidRPr="004F1289">
              <w:rPr>
                <w:rFonts w:ascii="Arial" w:hAnsi="Arial" w:cs="Arial"/>
                <w:sz w:val="16"/>
                <w:szCs w:val="16"/>
              </w:rPr>
              <w:t>valuar</w:t>
            </w:r>
            <w:r>
              <w:rPr>
                <w:rFonts w:ascii="Arial" w:hAnsi="Arial" w:cs="Arial"/>
                <w:sz w:val="16"/>
                <w:szCs w:val="16"/>
              </w:rPr>
              <w:t>á</w:t>
            </w:r>
            <w:r w:rsidRPr="004F1289">
              <w:rPr>
                <w:rFonts w:ascii="Arial" w:hAnsi="Arial" w:cs="Arial"/>
                <w:sz w:val="16"/>
                <w:szCs w:val="16"/>
              </w:rPr>
              <w:t xml:space="preserve"> los resultados de la interacción entre áreas funcionales</w:t>
            </w:r>
            <w:r>
              <w:rPr>
                <w:rFonts w:ascii="Arial" w:hAnsi="Arial" w:cs="Arial"/>
                <w:sz w:val="16"/>
                <w:szCs w:val="16"/>
              </w:rPr>
              <w:t>, m</w:t>
            </w:r>
            <w:r w:rsidRPr="004F1289">
              <w:rPr>
                <w:rFonts w:ascii="Arial" w:hAnsi="Arial" w:cs="Arial"/>
                <w:sz w:val="16"/>
                <w:szCs w:val="16"/>
              </w:rPr>
              <w:t>edir</w:t>
            </w:r>
            <w:r>
              <w:rPr>
                <w:rFonts w:ascii="Arial" w:hAnsi="Arial" w:cs="Arial"/>
                <w:sz w:val="16"/>
                <w:szCs w:val="16"/>
              </w:rPr>
              <w:t>á</w:t>
            </w:r>
            <w:r w:rsidRPr="004F1289">
              <w:rPr>
                <w:rFonts w:ascii="Arial" w:hAnsi="Arial" w:cs="Arial"/>
                <w:sz w:val="16"/>
                <w:szCs w:val="16"/>
              </w:rPr>
              <w:t xml:space="preserve"> el impacto de las decisiones empresariales en indicadores clave.</w:t>
            </w:r>
            <w:r>
              <w:rPr>
                <w:rFonts w:ascii="Arial" w:hAnsi="Arial" w:cs="Arial"/>
                <w:sz w:val="16"/>
                <w:szCs w:val="16"/>
              </w:rPr>
              <w:t xml:space="preserve"> a</w:t>
            </w:r>
            <w:r w:rsidRPr="004F1289">
              <w:rPr>
                <w:rFonts w:ascii="Arial" w:hAnsi="Arial" w:cs="Arial"/>
                <w:sz w:val="16"/>
                <w:szCs w:val="16"/>
              </w:rPr>
              <w:t>nalizar</w:t>
            </w:r>
            <w:r>
              <w:rPr>
                <w:rFonts w:ascii="Arial" w:hAnsi="Arial" w:cs="Arial"/>
                <w:sz w:val="16"/>
                <w:szCs w:val="16"/>
              </w:rPr>
              <w:t>á</w:t>
            </w:r>
            <w:r w:rsidRPr="004F1289">
              <w:rPr>
                <w:rFonts w:ascii="Arial" w:hAnsi="Arial" w:cs="Arial"/>
                <w:sz w:val="16"/>
                <w:szCs w:val="16"/>
              </w:rPr>
              <w:t xml:space="preserve"> la relación entre acciones y resultados organizacionales</w:t>
            </w:r>
            <w:r>
              <w:rPr>
                <w:rFonts w:ascii="Arial" w:hAnsi="Arial" w:cs="Arial"/>
                <w:sz w:val="16"/>
                <w:szCs w:val="16"/>
              </w:rPr>
              <w:t xml:space="preserve"> y p</w:t>
            </w:r>
            <w:r w:rsidRPr="004F1289">
              <w:rPr>
                <w:rFonts w:ascii="Arial" w:hAnsi="Arial" w:cs="Arial"/>
                <w:sz w:val="16"/>
                <w:szCs w:val="16"/>
              </w:rPr>
              <w:t>ropon</w:t>
            </w:r>
            <w:r>
              <w:rPr>
                <w:rFonts w:ascii="Arial" w:hAnsi="Arial" w:cs="Arial"/>
                <w:sz w:val="16"/>
                <w:szCs w:val="16"/>
              </w:rPr>
              <w:t>drá</w:t>
            </w:r>
            <w:r w:rsidRPr="004F1289">
              <w:rPr>
                <w:rFonts w:ascii="Arial" w:hAnsi="Arial" w:cs="Arial"/>
                <w:sz w:val="16"/>
                <w:szCs w:val="16"/>
              </w:rPr>
              <w:t xml:space="preserve"> mejoras basadas en evidencia </w:t>
            </w:r>
            <w:r>
              <w:rPr>
                <w:rFonts w:ascii="Arial" w:hAnsi="Arial" w:cs="Arial"/>
                <w:sz w:val="16"/>
                <w:szCs w:val="16"/>
              </w:rPr>
              <w:t>num</w:t>
            </w:r>
            <w:r w:rsidR="00A71449">
              <w:rPr>
                <w:rFonts w:ascii="Arial" w:hAnsi="Arial" w:cs="Arial"/>
                <w:sz w:val="16"/>
                <w:szCs w:val="16"/>
              </w:rPr>
              <w:t>é</w:t>
            </w:r>
            <w:r>
              <w:rPr>
                <w:rFonts w:ascii="Arial" w:hAnsi="Arial" w:cs="Arial"/>
                <w:sz w:val="16"/>
                <w:szCs w:val="16"/>
              </w:rPr>
              <w:t>ricas</w:t>
            </w:r>
            <w:r w:rsidRPr="004F1289">
              <w:rPr>
                <w:rFonts w:ascii="Arial" w:hAnsi="Arial" w:cs="Arial"/>
                <w:sz w:val="16"/>
                <w:szCs w:val="16"/>
              </w:rPr>
              <w:t>.</w:t>
            </w:r>
          </w:p>
          <w:p w14:paraId="45D0F381" w14:textId="165BD336" w:rsidR="00A73F9A" w:rsidRPr="00425E94" w:rsidRDefault="00A73F9A" w:rsidP="00425E94">
            <w:pPr>
              <w:spacing w:after="255" w:line="276" w:lineRule="auto"/>
              <w:contextualSpacing/>
              <w:jc w:val="both"/>
              <w:rPr>
                <w:rFonts w:ascii="Arial" w:hAnsi="Arial" w:cs="Arial"/>
                <w:sz w:val="16"/>
                <w:szCs w:val="16"/>
              </w:rPr>
            </w:pPr>
          </w:p>
        </w:tc>
      </w:tr>
      <w:tr w:rsidR="00425E94" w:rsidRPr="00425E94" w14:paraId="168FBB9D" w14:textId="77777777" w:rsidTr="002634BB">
        <w:tc>
          <w:tcPr>
            <w:tcW w:w="2881" w:type="dxa"/>
            <w:tcBorders>
              <w:top w:val="single" w:sz="4" w:space="0" w:color="auto"/>
              <w:left w:val="single" w:sz="4" w:space="0" w:color="auto"/>
              <w:bottom w:val="single" w:sz="4" w:space="0" w:color="auto"/>
              <w:right w:val="single" w:sz="4" w:space="0" w:color="auto"/>
            </w:tcBorders>
            <w:hideMark/>
          </w:tcPr>
          <w:p w14:paraId="209AAF9D" w14:textId="1DF7350F" w:rsidR="00425E94" w:rsidRPr="00425E94" w:rsidRDefault="00A71449" w:rsidP="00425E94">
            <w:pPr>
              <w:spacing w:after="255" w:line="276" w:lineRule="auto"/>
              <w:contextualSpacing/>
              <w:jc w:val="both"/>
              <w:rPr>
                <w:rFonts w:ascii="Arial" w:hAnsi="Arial" w:cs="Arial"/>
                <w:sz w:val="16"/>
                <w:szCs w:val="16"/>
              </w:rPr>
            </w:pPr>
            <w:r w:rsidRPr="00A71449">
              <w:rPr>
                <w:rFonts w:ascii="Arial" w:hAnsi="Arial" w:cs="Arial"/>
                <w:sz w:val="16"/>
                <w:szCs w:val="16"/>
              </w:rPr>
              <w:t>¿Cuáles son las causas que afectan la gestión empresarial en un entorno globalizado y cómo su identificación permite mejorar la competitividad, adaptación e innovación de las organizaciones?</w:t>
            </w:r>
          </w:p>
        </w:tc>
        <w:tc>
          <w:tcPr>
            <w:tcW w:w="2881" w:type="dxa"/>
            <w:tcBorders>
              <w:top w:val="single" w:sz="4" w:space="0" w:color="auto"/>
              <w:left w:val="single" w:sz="4" w:space="0" w:color="auto"/>
              <w:bottom w:val="single" w:sz="4" w:space="0" w:color="auto"/>
              <w:right w:val="single" w:sz="4" w:space="0" w:color="auto"/>
            </w:tcBorders>
            <w:hideMark/>
          </w:tcPr>
          <w:p w14:paraId="694FDB4C" w14:textId="28413EBF" w:rsidR="00425E94" w:rsidRPr="00425E94" w:rsidRDefault="00A71449" w:rsidP="00A71449">
            <w:pPr>
              <w:spacing w:after="255" w:line="276" w:lineRule="auto"/>
              <w:contextualSpacing/>
              <w:jc w:val="both"/>
              <w:rPr>
                <w:rFonts w:ascii="Arial" w:hAnsi="Arial" w:cs="Arial"/>
                <w:sz w:val="16"/>
                <w:szCs w:val="16"/>
              </w:rPr>
            </w:pPr>
            <w:r w:rsidRPr="00A71449">
              <w:rPr>
                <w:rFonts w:ascii="Arial" w:hAnsi="Arial" w:cs="Arial"/>
                <w:sz w:val="16"/>
                <w:szCs w:val="16"/>
              </w:rPr>
              <w:t>Relaciona</w:t>
            </w:r>
            <w:r>
              <w:rPr>
                <w:rFonts w:ascii="Arial" w:hAnsi="Arial" w:cs="Arial"/>
                <w:sz w:val="16"/>
                <w:szCs w:val="16"/>
              </w:rPr>
              <w:t>rá</w:t>
            </w:r>
            <w:r w:rsidRPr="00A71449">
              <w:rPr>
                <w:rFonts w:ascii="Arial" w:hAnsi="Arial" w:cs="Arial"/>
                <w:sz w:val="16"/>
                <w:szCs w:val="16"/>
              </w:rPr>
              <w:t xml:space="preserve"> variables del entorno global con resultados empresariales.</w:t>
            </w:r>
            <w:r>
              <w:rPr>
                <w:rFonts w:ascii="Arial" w:hAnsi="Arial" w:cs="Arial"/>
                <w:sz w:val="16"/>
                <w:szCs w:val="16"/>
              </w:rPr>
              <w:t xml:space="preserve"> a</w:t>
            </w:r>
            <w:r w:rsidRPr="00A71449">
              <w:rPr>
                <w:rFonts w:ascii="Arial" w:hAnsi="Arial" w:cs="Arial"/>
                <w:sz w:val="16"/>
                <w:szCs w:val="16"/>
              </w:rPr>
              <w:t>plicar</w:t>
            </w:r>
            <w:r>
              <w:rPr>
                <w:rFonts w:ascii="Arial" w:hAnsi="Arial" w:cs="Arial"/>
                <w:sz w:val="16"/>
                <w:szCs w:val="16"/>
              </w:rPr>
              <w:t>á</w:t>
            </w:r>
            <w:r w:rsidRPr="00A71449">
              <w:rPr>
                <w:rFonts w:ascii="Arial" w:hAnsi="Arial" w:cs="Arial"/>
                <w:sz w:val="16"/>
                <w:szCs w:val="16"/>
              </w:rPr>
              <w:t xml:space="preserve"> indicadores para medir el impacto de la globalización</w:t>
            </w:r>
            <w:r>
              <w:rPr>
                <w:rFonts w:ascii="Arial" w:hAnsi="Arial" w:cs="Arial"/>
                <w:sz w:val="16"/>
                <w:szCs w:val="16"/>
              </w:rPr>
              <w:t>, a</w:t>
            </w:r>
            <w:r w:rsidRPr="00A71449">
              <w:rPr>
                <w:rFonts w:ascii="Arial" w:hAnsi="Arial" w:cs="Arial"/>
                <w:sz w:val="16"/>
                <w:szCs w:val="16"/>
              </w:rPr>
              <w:t>nalizar</w:t>
            </w:r>
            <w:r>
              <w:rPr>
                <w:rFonts w:ascii="Arial" w:hAnsi="Arial" w:cs="Arial"/>
                <w:sz w:val="16"/>
                <w:szCs w:val="16"/>
              </w:rPr>
              <w:t>á</w:t>
            </w:r>
            <w:r w:rsidRPr="00A71449">
              <w:rPr>
                <w:rFonts w:ascii="Arial" w:hAnsi="Arial" w:cs="Arial"/>
                <w:sz w:val="16"/>
                <w:szCs w:val="16"/>
              </w:rPr>
              <w:t xml:space="preserve"> datos para establecer relaciones entre factores globales y desempeño</w:t>
            </w:r>
            <w:r>
              <w:rPr>
                <w:rFonts w:ascii="Arial" w:hAnsi="Arial" w:cs="Arial"/>
                <w:sz w:val="16"/>
                <w:szCs w:val="16"/>
              </w:rPr>
              <w:t xml:space="preserve"> y p</w:t>
            </w:r>
            <w:r w:rsidRPr="00A71449">
              <w:rPr>
                <w:rFonts w:ascii="Arial" w:hAnsi="Arial" w:cs="Arial"/>
                <w:sz w:val="16"/>
                <w:szCs w:val="16"/>
              </w:rPr>
              <w:t>ropon</w:t>
            </w:r>
            <w:r>
              <w:rPr>
                <w:rFonts w:ascii="Arial" w:hAnsi="Arial" w:cs="Arial"/>
                <w:sz w:val="16"/>
                <w:szCs w:val="16"/>
              </w:rPr>
              <w:t>d</w:t>
            </w:r>
            <w:r w:rsidR="007669F4">
              <w:rPr>
                <w:rFonts w:ascii="Arial" w:hAnsi="Arial" w:cs="Arial"/>
                <w:sz w:val="16"/>
                <w:szCs w:val="16"/>
              </w:rPr>
              <w:t>r</w:t>
            </w:r>
            <w:r>
              <w:rPr>
                <w:rFonts w:ascii="Arial" w:hAnsi="Arial" w:cs="Arial"/>
                <w:sz w:val="16"/>
                <w:szCs w:val="16"/>
              </w:rPr>
              <w:t>á</w:t>
            </w:r>
            <w:r w:rsidRPr="00A71449">
              <w:rPr>
                <w:rFonts w:ascii="Arial" w:hAnsi="Arial" w:cs="Arial"/>
                <w:sz w:val="16"/>
                <w:szCs w:val="16"/>
              </w:rPr>
              <w:t xml:space="preserve"> estrategias basadas en evidencia cuantitativa.</w:t>
            </w:r>
          </w:p>
        </w:tc>
        <w:tc>
          <w:tcPr>
            <w:tcW w:w="2882" w:type="dxa"/>
            <w:tcBorders>
              <w:top w:val="single" w:sz="4" w:space="0" w:color="auto"/>
              <w:left w:val="single" w:sz="4" w:space="0" w:color="auto"/>
              <w:bottom w:val="single" w:sz="4" w:space="0" w:color="auto"/>
              <w:right w:val="single" w:sz="4" w:space="0" w:color="auto"/>
            </w:tcBorders>
            <w:hideMark/>
          </w:tcPr>
          <w:p w14:paraId="379CD477" w14:textId="45009758" w:rsidR="00425E94" w:rsidRPr="00425E94" w:rsidRDefault="007669F4" w:rsidP="007669F4">
            <w:pPr>
              <w:spacing w:after="255" w:line="276" w:lineRule="auto"/>
              <w:contextualSpacing/>
              <w:jc w:val="both"/>
              <w:rPr>
                <w:rFonts w:ascii="Arial" w:hAnsi="Arial" w:cs="Arial"/>
                <w:sz w:val="16"/>
                <w:szCs w:val="16"/>
              </w:rPr>
            </w:pPr>
            <w:r w:rsidRPr="007669F4">
              <w:rPr>
                <w:rFonts w:ascii="Arial" w:hAnsi="Arial" w:cs="Arial"/>
                <w:sz w:val="16"/>
                <w:szCs w:val="16"/>
              </w:rPr>
              <w:t>Evaluar</w:t>
            </w:r>
            <w:r>
              <w:rPr>
                <w:rFonts w:ascii="Arial" w:hAnsi="Arial" w:cs="Arial"/>
                <w:sz w:val="16"/>
                <w:szCs w:val="16"/>
              </w:rPr>
              <w:t>á</w:t>
            </w:r>
            <w:r w:rsidRPr="007669F4">
              <w:rPr>
                <w:rFonts w:ascii="Arial" w:hAnsi="Arial" w:cs="Arial"/>
                <w:sz w:val="16"/>
                <w:szCs w:val="16"/>
              </w:rPr>
              <w:t xml:space="preserve"> resultados de acciones empresariales en contextos globales.</w:t>
            </w:r>
            <w:r>
              <w:rPr>
                <w:rFonts w:ascii="Arial" w:hAnsi="Arial" w:cs="Arial"/>
                <w:sz w:val="16"/>
                <w:szCs w:val="16"/>
              </w:rPr>
              <w:t xml:space="preserve"> m</w:t>
            </w:r>
            <w:r w:rsidRPr="007669F4">
              <w:rPr>
                <w:rFonts w:ascii="Arial" w:hAnsi="Arial" w:cs="Arial"/>
                <w:sz w:val="16"/>
                <w:szCs w:val="16"/>
              </w:rPr>
              <w:t>edir</w:t>
            </w:r>
            <w:r>
              <w:rPr>
                <w:rFonts w:ascii="Arial" w:hAnsi="Arial" w:cs="Arial"/>
                <w:sz w:val="16"/>
                <w:szCs w:val="16"/>
              </w:rPr>
              <w:t>á</w:t>
            </w:r>
            <w:r w:rsidRPr="007669F4">
              <w:rPr>
                <w:rFonts w:ascii="Arial" w:hAnsi="Arial" w:cs="Arial"/>
                <w:sz w:val="16"/>
                <w:szCs w:val="16"/>
              </w:rPr>
              <w:t xml:space="preserve"> el impacto de decisiones estratégicas mediante indicadores.</w:t>
            </w:r>
            <w:r>
              <w:rPr>
                <w:rFonts w:ascii="Arial" w:hAnsi="Arial" w:cs="Arial"/>
                <w:sz w:val="16"/>
                <w:szCs w:val="16"/>
              </w:rPr>
              <w:t xml:space="preserve"> a</w:t>
            </w:r>
            <w:r w:rsidRPr="007669F4">
              <w:rPr>
                <w:rFonts w:ascii="Arial" w:hAnsi="Arial" w:cs="Arial"/>
                <w:sz w:val="16"/>
                <w:szCs w:val="16"/>
              </w:rPr>
              <w:t>nalizar</w:t>
            </w:r>
            <w:r>
              <w:rPr>
                <w:rFonts w:ascii="Arial" w:hAnsi="Arial" w:cs="Arial"/>
                <w:sz w:val="16"/>
                <w:szCs w:val="16"/>
              </w:rPr>
              <w:t>á</w:t>
            </w:r>
            <w:r w:rsidRPr="007669F4">
              <w:rPr>
                <w:rFonts w:ascii="Arial" w:hAnsi="Arial" w:cs="Arial"/>
                <w:sz w:val="16"/>
                <w:szCs w:val="16"/>
              </w:rPr>
              <w:t xml:space="preserve"> la relación entre acciones y resultados organizacionales.</w:t>
            </w:r>
            <w:r>
              <w:rPr>
                <w:rFonts w:ascii="Arial" w:hAnsi="Arial" w:cs="Arial"/>
                <w:sz w:val="16"/>
                <w:szCs w:val="16"/>
              </w:rPr>
              <w:t xml:space="preserve"> Y </w:t>
            </w:r>
            <w:r w:rsidRPr="007669F4">
              <w:rPr>
                <w:rFonts w:ascii="Arial" w:hAnsi="Arial" w:cs="Arial"/>
                <w:sz w:val="16"/>
                <w:szCs w:val="16"/>
              </w:rPr>
              <w:t>Propon</w:t>
            </w:r>
            <w:r>
              <w:rPr>
                <w:rFonts w:ascii="Arial" w:hAnsi="Arial" w:cs="Arial"/>
                <w:sz w:val="16"/>
                <w:szCs w:val="16"/>
              </w:rPr>
              <w:t>drá</w:t>
            </w:r>
            <w:r w:rsidRPr="007669F4">
              <w:rPr>
                <w:rFonts w:ascii="Arial" w:hAnsi="Arial" w:cs="Arial"/>
                <w:sz w:val="16"/>
                <w:szCs w:val="16"/>
              </w:rPr>
              <w:t xml:space="preserve"> mejoras basadas en evidencia </w:t>
            </w:r>
            <w:r>
              <w:rPr>
                <w:rFonts w:ascii="Arial" w:hAnsi="Arial" w:cs="Arial"/>
                <w:sz w:val="16"/>
                <w:szCs w:val="16"/>
              </w:rPr>
              <w:t>numéricas.</w:t>
            </w:r>
          </w:p>
        </w:tc>
      </w:tr>
    </w:tbl>
    <w:bookmarkEnd w:id="0"/>
    <w:p w14:paraId="6579FDBF" w14:textId="11BCB931" w:rsidR="00982D85" w:rsidRPr="00982D85" w:rsidRDefault="00982D85" w:rsidP="00982D85">
      <w:pPr>
        <w:shd w:val="clear" w:color="auto" w:fill="FFFFFF"/>
        <w:spacing w:before="100" w:beforeAutospacing="1" w:after="100" w:afterAutospacing="1" w:line="240" w:lineRule="auto"/>
        <w:ind w:left="720"/>
        <w:jc w:val="both"/>
        <w:rPr>
          <w:rFonts w:ascii="Arial" w:eastAsia="Times New Roman" w:hAnsi="Arial" w:cs="Arial"/>
          <w:b/>
          <w:bCs/>
          <w:color w:val="000000"/>
          <w:sz w:val="20"/>
          <w:szCs w:val="20"/>
          <w:lang w:eastAsia="es-PE"/>
        </w:rPr>
      </w:pPr>
      <w:r w:rsidRPr="00982D85">
        <w:rPr>
          <w:rFonts w:ascii="Arial" w:eastAsia="Times New Roman" w:hAnsi="Arial" w:cs="Arial"/>
          <w:b/>
          <w:bCs/>
          <w:color w:val="000000"/>
          <w:sz w:val="20"/>
          <w:szCs w:val="20"/>
          <w:lang w:eastAsia="es-PE"/>
        </w:rPr>
        <w:t xml:space="preserve">                                                      Huacho, </w:t>
      </w:r>
      <w:r w:rsidR="00BF6E8A">
        <w:rPr>
          <w:rFonts w:ascii="Arial" w:eastAsia="Times New Roman" w:hAnsi="Arial" w:cs="Arial"/>
          <w:b/>
          <w:bCs/>
          <w:color w:val="000000"/>
          <w:sz w:val="20"/>
          <w:szCs w:val="20"/>
          <w:lang w:eastAsia="es-PE"/>
        </w:rPr>
        <w:t>agosto</w:t>
      </w:r>
      <w:r w:rsidR="00EB79D9">
        <w:rPr>
          <w:rFonts w:ascii="Arial" w:eastAsia="Times New Roman" w:hAnsi="Arial" w:cs="Arial"/>
          <w:b/>
          <w:bCs/>
          <w:color w:val="000000"/>
          <w:sz w:val="20"/>
          <w:szCs w:val="20"/>
          <w:lang w:eastAsia="es-PE"/>
        </w:rPr>
        <w:t xml:space="preserve"> 2026</w:t>
      </w:r>
      <w:r w:rsidR="00C22426">
        <w:rPr>
          <w:rFonts w:ascii="Arial" w:eastAsia="Times New Roman" w:hAnsi="Arial" w:cs="Arial"/>
          <w:b/>
          <w:bCs/>
          <w:color w:val="000000"/>
          <w:sz w:val="20"/>
          <w:szCs w:val="20"/>
          <w:lang w:eastAsia="es-PE"/>
        </w:rPr>
        <w:t>-II</w:t>
      </w:r>
    </w:p>
    <w:p w14:paraId="1224130E" w14:textId="1DD59B73" w:rsidR="00982D85" w:rsidRPr="00982D85" w:rsidRDefault="008E44B2" w:rsidP="008E44B2">
      <w:pPr>
        <w:shd w:val="clear" w:color="auto" w:fill="FFFFFF"/>
        <w:spacing w:before="100" w:beforeAutospacing="1" w:after="100" w:afterAutospacing="1" w:line="240" w:lineRule="auto"/>
        <w:jc w:val="both"/>
        <w:rPr>
          <w:rFonts w:ascii="Arial" w:eastAsia="Times New Roman" w:hAnsi="Arial" w:cs="Arial"/>
          <w:b/>
          <w:bCs/>
          <w:color w:val="000000"/>
          <w:sz w:val="20"/>
          <w:szCs w:val="20"/>
          <w:lang w:eastAsia="es-PE"/>
        </w:rPr>
      </w:pPr>
      <w:r>
        <w:rPr>
          <w:rFonts w:ascii="Arial" w:eastAsia="Times New Roman" w:hAnsi="Arial" w:cs="Arial"/>
          <w:b/>
          <w:bCs/>
          <w:color w:val="000000"/>
          <w:sz w:val="20"/>
          <w:szCs w:val="20"/>
          <w:lang w:eastAsia="es-PE"/>
        </w:rPr>
        <w:t xml:space="preserve">                   </w:t>
      </w:r>
      <w:r w:rsidR="004B3CC8" w:rsidRPr="00982D85">
        <w:rPr>
          <w:rFonts w:ascii="Times New Roman" w:hAnsi="Times New Roman" w:cs="Times New Roman"/>
          <w:b/>
          <w:bCs/>
          <w:noProof/>
          <w:sz w:val="20"/>
          <w:szCs w:val="20"/>
          <w:lang w:val="es-ES" w:eastAsia="es-ES"/>
        </w:rPr>
        <w:drawing>
          <wp:inline distT="0" distB="0" distL="0" distR="0" wp14:anchorId="26B95209" wp14:editId="2E8CF325">
            <wp:extent cx="1638300" cy="63246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RMA PATROMI -SOLA.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53659" cy="638389"/>
                    </a:xfrm>
                    <a:prstGeom prst="rect">
                      <a:avLst/>
                    </a:prstGeom>
                  </pic:spPr>
                </pic:pic>
              </a:graphicData>
            </a:graphic>
          </wp:inline>
        </w:drawing>
      </w:r>
      <w:r>
        <w:rPr>
          <w:rFonts w:ascii="Arial" w:eastAsia="Times New Roman" w:hAnsi="Arial" w:cs="Arial"/>
          <w:b/>
          <w:bCs/>
          <w:color w:val="000000"/>
          <w:sz w:val="20"/>
          <w:szCs w:val="20"/>
          <w:lang w:eastAsia="es-PE"/>
        </w:rPr>
        <w:t xml:space="preserve">                                       </w:t>
      </w:r>
      <w:r w:rsidR="00982D85">
        <w:rPr>
          <w:rFonts w:ascii="Arial" w:eastAsia="Times New Roman" w:hAnsi="Arial" w:cs="Arial"/>
          <w:b/>
          <w:bCs/>
          <w:color w:val="000000"/>
          <w:sz w:val="20"/>
          <w:szCs w:val="20"/>
          <w:lang w:eastAsia="es-PE"/>
        </w:rPr>
        <w:t xml:space="preserve">    </w:t>
      </w:r>
    </w:p>
    <w:p w14:paraId="3307003D" w14:textId="0B5F10EE" w:rsidR="00982D85" w:rsidRPr="004B3CC8" w:rsidRDefault="004B3CC8" w:rsidP="004B3CC8">
      <w:pPr>
        <w:shd w:val="clear" w:color="auto" w:fill="FFFFFF"/>
        <w:spacing w:after="0" w:line="240" w:lineRule="auto"/>
        <w:ind w:left="720"/>
        <w:rPr>
          <w:rFonts w:ascii="Arial" w:eastAsia="Times New Roman" w:hAnsi="Arial" w:cs="Arial"/>
          <w:b/>
          <w:bCs/>
          <w:color w:val="000000"/>
          <w:sz w:val="16"/>
          <w:szCs w:val="16"/>
          <w:lang w:eastAsia="es-PE"/>
        </w:rPr>
      </w:pPr>
      <w:r>
        <w:rPr>
          <w:rFonts w:ascii="Arial" w:eastAsia="Times New Roman" w:hAnsi="Arial" w:cs="Arial"/>
          <w:b/>
          <w:bCs/>
          <w:color w:val="000000"/>
          <w:sz w:val="16"/>
          <w:szCs w:val="16"/>
          <w:lang w:eastAsia="es-PE"/>
        </w:rPr>
        <w:t xml:space="preserve">         </w:t>
      </w:r>
      <w:r w:rsidR="00982D85" w:rsidRPr="004B3CC8">
        <w:rPr>
          <w:rFonts w:ascii="Arial" w:eastAsia="Times New Roman" w:hAnsi="Arial" w:cs="Arial"/>
          <w:b/>
          <w:bCs/>
          <w:color w:val="000000"/>
          <w:sz w:val="16"/>
          <w:szCs w:val="16"/>
          <w:lang w:eastAsia="es-PE"/>
        </w:rPr>
        <w:t>Dr. Adm. M</w:t>
      </w:r>
      <w:r w:rsidR="006F1E6E" w:rsidRPr="004B3CC8">
        <w:rPr>
          <w:rFonts w:ascii="Arial" w:eastAsia="Times New Roman" w:hAnsi="Arial" w:cs="Arial"/>
          <w:b/>
          <w:bCs/>
          <w:color w:val="000000"/>
          <w:sz w:val="16"/>
          <w:szCs w:val="16"/>
          <w:lang w:eastAsia="es-PE"/>
        </w:rPr>
        <w:t>A</w:t>
      </w:r>
      <w:r w:rsidR="00982D85" w:rsidRPr="004B3CC8">
        <w:rPr>
          <w:rFonts w:ascii="Arial" w:eastAsia="Times New Roman" w:hAnsi="Arial" w:cs="Arial"/>
          <w:b/>
          <w:bCs/>
          <w:color w:val="000000"/>
          <w:sz w:val="16"/>
          <w:szCs w:val="16"/>
          <w:lang w:eastAsia="es-PE"/>
        </w:rPr>
        <w:t>NUEL ALBERTO PATRONI BAZALAR</w:t>
      </w:r>
      <w:r>
        <w:rPr>
          <w:rFonts w:ascii="Arial" w:eastAsia="Times New Roman" w:hAnsi="Arial" w:cs="Arial"/>
          <w:b/>
          <w:bCs/>
          <w:color w:val="000000"/>
          <w:sz w:val="16"/>
          <w:szCs w:val="16"/>
          <w:lang w:eastAsia="es-PE"/>
        </w:rPr>
        <w:t xml:space="preserve">      </w:t>
      </w:r>
      <w:r w:rsidR="0089600B">
        <w:rPr>
          <w:rFonts w:ascii="Arial" w:eastAsia="Times New Roman" w:hAnsi="Arial" w:cs="Arial"/>
          <w:b/>
          <w:bCs/>
          <w:color w:val="000000"/>
          <w:sz w:val="16"/>
          <w:szCs w:val="16"/>
          <w:lang w:eastAsia="es-PE"/>
        </w:rPr>
        <w:t>Mg.</w:t>
      </w:r>
      <w:r>
        <w:rPr>
          <w:rFonts w:ascii="Arial" w:eastAsia="Times New Roman" w:hAnsi="Arial" w:cs="Arial"/>
          <w:b/>
          <w:bCs/>
          <w:color w:val="000000"/>
          <w:sz w:val="16"/>
          <w:szCs w:val="16"/>
          <w:lang w:eastAsia="es-PE"/>
        </w:rPr>
        <w:t xml:space="preserve"> ORLANDO RAÚL BERNAL DIAZ</w:t>
      </w:r>
    </w:p>
    <w:p w14:paraId="2AAAF4E4" w14:textId="460D3B3D" w:rsidR="00FE14F6" w:rsidRPr="004B3CC8" w:rsidRDefault="004B3CC8" w:rsidP="004B3CC8">
      <w:pPr>
        <w:shd w:val="clear" w:color="auto" w:fill="FFFFFF"/>
        <w:spacing w:after="0" w:line="240" w:lineRule="auto"/>
        <w:ind w:left="360"/>
        <w:rPr>
          <w:rFonts w:ascii="Arial" w:eastAsia="Times New Roman" w:hAnsi="Arial" w:cs="Arial"/>
          <w:b/>
          <w:bCs/>
          <w:color w:val="000000"/>
          <w:sz w:val="16"/>
          <w:szCs w:val="16"/>
          <w:lang w:eastAsia="es-PE"/>
        </w:rPr>
      </w:pPr>
      <w:r>
        <w:rPr>
          <w:rFonts w:ascii="Arial" w:eastAsia="Times New Roman" w:hAnsi="Arial" w:cs="Arial"/>
          <w:b/>
          <w:bCs/>
          <w:color w:val="000000"/>
          <w:sz w:val="16"/>
          <w:szCs w:val="16"/>
          <w:lang w:eastAsia="es-PE"/>
        </w:rPr>
        <w:t xml:space="preserve">                         </w:t>
      </w:r>
      <w:r w:rsidR="008E44B2" w:rsidRPr="004B3CC8">
        <w:rPr>
          <w:rFonts w:ascii="Arial" w:eastAsia="Times New Roman" w:hAnsi="Arial" w:cs="Arial"/>
          <w:b/>
          <w:bCs/>
          <w:color w:val="000000"/>
          <w:sz w:val="16"/>
          <w:szCs w:val="16"/>
          <w:lang w:eastAsia="es-PE"/>
        </w:rPr>
        <w:t xml:space="preserve">PROFESOR </w:t>
      </w:r>
      <w:r>
        <w:rPr>
          <w:rFonts w:ascii="Arial" w:eastAsia="Times New Roman" w:hAnsi="Arial" w:cs="Arial"/>
          <w:b/>
          <w:bCs/>
          <w:color w:val="000000"/>
          <w:sz w:val="16"/>
          <w:szCs w:val="16"/>
          <w:lang w:eastAsia="es-PE"/>
        </w:rPr>
        <w:t>PRINCIPAL D.E.</w:t>
      </w:r>
      <w:r w:rsidR="00844C5C">
        <w:rPr>
          <w:rFonts w:ascii="Arial" w:eastAsia="Times New Roman" w:hAnsi="Arial" w:cs="Arial"/>
          <w:b/>
          <w:bCs/>
          <w:color w:val="000000"/>
          <w:sz w:val="16"/>
          <w:szCs w:val="16"/>
          <w:lang w:eastAsia="es-PE"/>
        </w:rPr>
        <w:t xml:space="preserve">                                                       PROFESOR</w:t>
      </w:r>
    </w:p>
    <w:p w14:paraId="11849CE7" w14:textId="77777777" w:rsidR="00365B63" w:rsidRPr="004B3CC8" w:rsidRDefault="00365B63" w:rsidP="00365B63">
      <w:pPr>
        <w:spacing w:after="0" w:line="360" w:lineRule="auto"/>
        <w:jc w:val="both"/>
        <w:rPr>
          <w:rFonts w:ascii="Arial Narrow" w:eastAsia="Times New Roman" w:hAnsi="Arial Narrow"/>
          <w:b/>
          <w:iCs/>
          <w:sz w:val="16"/>
          <w:szCs w:val="16"/>
          <w:lang w:val="es-ES" w:eastAsia="es-ES"/>
        </w:rPr>
      </w:pPr>
    </w:p>
    <w:sectPr w:rsidR="00365B63" w:rsidRPr="004B3CC8">
      <w:headerReference w:type="default" r:id="rId16"/>
      <w:footerReference w:type="default" r:id="rId17"/>
      <w:pgSz w:w="11906" w:h="16838"/>
      <w:pgMar w:top="1418" w:right="1701" w:bottom="1418" w:left="170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E5EB5F" w14:textId="77777777" w:rsidR="001E11BF" w:rsidRDefault="001E11BF">
      <w:pPr>
        <w:spacing w:after="0" w:line="240" w:lineRule="auto"/>
      </w:pPr>
      <w:r>
        <w:separator/>
      </w:r>
    </w:p>
  </w:endnote>
  <w:endnote w:type="continuationSeparator" w:id="0">
    <w:p w14:paraId="4D9C0D80" w14:textId="77777777" w:rsidR="001E11BF" w:rsidRDefault="001E1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C6BC6B" w14:textId="77777777" w:rsidR="007B23BC" w:rsidRDefault="007B23B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861FFC" w14:textId="77777777" w:rsidR="007B23BC" w:rsidRDefault="007B23BC">
    <w:pPr>
      <w:pStyle w:val="Sinespaciado"/>
      <w:tabs>
        <w:tab w:val="left" w:pos="10317"/>
      </w:tabs>
      <w:rPr>
        <w:noProof/>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D1AD41" w14:textId="77777777" w:rsidR="007B23BC" w:rsidRDefault="007B23BC">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E13D9A" w14:textId="77777777" w:rsidR="007B23BC" w:rsidRDefault="007B23B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33285F" w14:textId="77777777" w:rsidR="001E11BF" w:rsidRDefault="001E11BF">
      <w:pPr>
        <w:spacing w:after="0" w:line="240" w:lineRule="auto"/>
      </w:pPr>
      <w:r>
        <w:separator/>
      </w:r>
    </w:p>
  </w:footnote>
  <w:footnote w:type="continuationSeparator" w:id="0">
    <w:p w14:paraId="20E3A401" w14:textId="77777777" w:rsidR="001E11BF" w:rsidRDefault="001E11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E08039" w14:textId="77777777" w:rsidR="007B23BC" w:rsidRDefault="007B23B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958984" w14:textId="77777777" w:rsidR="007B23BC" w:rsidRDefault="007B23BC">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8F48C2" w14:textId="77777777" w:rsidR="007B23BC" w:rsidRDefault="007B23BC">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ADD947" w14:textId="77777777" w:rsidR="007B23BC" w:rsidRDefault="007B23B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6F1E750E"/>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0000002"/>
    <w:multiLevelType w:val="hybridMultilevel"/>
    <w:tmpl w:val="F9DE4978"/>
    <w:lvl w:ilvl="0" w:tplc="280A000B">
      <w:start w:val="1"/>
      <w:numFmt w:val="bullet"/>
      <w:lvlText w:val=""/>
      <w:lvlJc w:val="left"/>
      <w:pPr>
        <w:ind w:left="720" w:hanging="360"/>
      </w:pPr>
      <w:rPr>
        <w:rFonts w:ascii="Wingdings" w:hAnsi="Wingdings" w:hint="default"/>
      </w:rPr>
    </w:lvl>
    <w:lvl w:ilvl="1" w:tplc="280A0001">
      <w:start w:val="1"/>
      <w:numFmt w:val="bullet"/>
      <w:lvlText w:val=""/>
      <w:lvlJc w:val="left"/>
      <w:pPr>
        <w:ind w:left="1440" w:hanging="360"/>
      </w:pPr>
      <w:rPr>
        <w:rFonts w:ascii="Symbol" w:hAnsi="Symbol"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B9A8E1B8"/>
    <w:lvl w:ilvl="0" w:tplc="0C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3" w15:restartNumberingAfterBreak="0">
    <w:nsid w:val="00000004"/>
    <w:multiLevelType w:val="hybridMultilevel"/>
    <w:tmpl w:val="B9FC75F8"/>
    <w:lvl w:ilvl="0" w:tplc="8A6CC70C">
      <w:start w:val="1"/>
      <w:numFmt w:val="bullet"/>
      <w:lvlText w:val=""/>
      <w:lvlJc w:val="left"/>
      <w:pPr>
        <w:ind w:left="720" w:hanging="360"/>
      </w:pPr>
      <w:rPr>
        <w:rFonts w:ascii="Symbol" w:eastAsia="Times New Roman" w:hAnsi="Symbol" w:cs="Times New Roman" w:hint="default"/>
        <w:b/>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8EA847B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2AB190E"/>
    <w:multiLevelType w:val="hybridMultilevel"/>
    <w:tmpl w:val="C4FECF0E"/>
    <w:lvl w:ilvl="0" w:tplc="280A0001">
      <w:start w:val="1"/>
      <w:numFmt w:val="bullet"/>
      <w:lvlText w:val=""/>
      <w:lvlJc w:val="left"/>
      <w:pPr>
        <w:ind w:left="762" w:hanging="360"/>
      </w:pPr>
      <w:rPr>
        <w:rFonts w:ascii="Symbol" w:hAnsi="Symbol" w:hint="default"/>
      </w:rPr>
    </w:lvl>
    <w:lvl w:ilvl="1" w:tplc="280A0003" w:tentative="1">
      <w:start w:val="1"/>
      <w:numFmt w:val="bullet"/>
      <w:lvlText w:val="o"/>
      <w:lvlJc w:val="left"/>
      <w:pPr>
        <w:ind w:left="1482" w:hanging="360"/>
      </w:pPr>
      <w:rPr>
        <w:rFonts w:ascii="Courier New" w:hAnsi="Courier New" w:cs="Courier New" w:hint="default"/>
      </w:rPr>
    </w:lvl>
    <w:lvl w:ilvl="2" w:tplc="280A0005" w:tentative="1">
      <w:start w:val="1"/>
      <w:numFmt w:val="bullet"/>
      <w:lvlText w:val=""/>
      <w:lvlJc w:val="left"/>
      <w:pPr>
        <w:ind w:left="2202" w:hanging="360"/>
      </w:pPr>
      <w:rPr>
        <w:rFonts w:ascii="Wingdings" w:hAnsi="Wingdings" w:hint="default"/>
      </w:rPr>
    </w:lvl>
    <w:lvl w:ilvl="3" w:tplc="280A0001" w:tentative="1">
      <w:start w:val="1"/>
      <w:numFmt w:val="bullet"/>
      <w:lvlText w:val=""/>
      <w:lvlJc w:val="left"/>
      <w:pPr>
        <w:ind w:left="2922" w:hanging="360"/>
      </w:pPr>
      <w:rPr>
        <w:rFonts w:ascii="Symbol" w:hAnsi="Symbol" w:hint="default"/>
      </w:rPr>
    </w:lvl>
    <w:lvl w:ilvl="4" w:tplc="280A0003" w:tentative="1">
      <w:start w:val="1"/>
      <w:numFmt w:val="bullet"/>
      <w:lvlText w:val="o"/>
      <w:lvlJc w:val="left"/>
      <w:pPr>
        <w:ind w:left="3642" w:hanging="360"/>
      </w:pPr>
      <w:rPr>
        <w:rFonts w:ascii="Courier New" w:hAnsi="Courier New" w:cs="Courier New" w:hint="default"/>
      </w:rPr>
    </w:lvl>
    <w:lvl w:ilvl="5" w:tplc="280A0005" w:tentative="1">
      <w:start w:val="1"/>
      <w:numFmt w:val="bullet"/>
      <w:lvlText w:val=""/>
      <w:lvlJc w:val="left"/>
      <w:pPr>
        <w:ind w:left="4362" w:hanging="360"/>
      </w:pPr>
      <w:rPr>
        <w:rFonts w:ascii="Wingdings" w:hAnsi="Wingdings" w:hint="default"/>
      </w:rPr>
    </w:lvl>
    <w:lvl w:ilvl="6" w:tplc="280A0001" w:tentative="1">
      <w:start w:val="1"/>
      <w:numFmt w:val="bullet"/>
      <w:lvlText w:val=""/>
      <w:lvlJc w:val="left"/>
      <w:pPr>
        <w:ind w:left="5082" w:hanging="360"/>
      </w:pPr>
      <w:rPr>
        <w:rFonts w:ascii="Symbol" w:hAnsi="Symbol" w:hint="default"/>
      </w:rPr>
    </w:lvl>
    <w:lvl w:ilvl="7" w:tplc="280A0003" w:tentative="1">
      <w:start w:val="1"/>
      <w:numFmt w:val="bullet"/>
      <w:lvlText w:val="o"/>
      <w:lvlJc w:val="left"/>
      <w:pPr>
        <w:ind w:left="5802" w:hanging="360"/>
      </w:pPr>
      <w:rPr>
        <w:rFonts w:ascii="Courier New" w:hAnsi="Courier New" w:cs="Courier New" w:hint="default"/>
      </w:rPr>
    </w:lvl>
    <w:lvl w:ilvl="8" w:tplc="280A0005" w:tentative="1">
      <w:start w:val="1"/>
      <w:numFmt w:val="bullet"/>
      <w:lvlText w:val=""/>
      <w:lvlJc w:val="left"/>
      <w:pPr>
        <w:ind w:left="6522" w:hanging="360"/>
      </w:pPr>
      <w:rPr>
        <w:rFonts w:ascii="Wingdings" w:hAnsi="Wingdings" w:hint="default"/>
      </w:rPr>
    </w:lvl>
  </w:abstractNum>
  <w:abstractNum w:abstractNumId="6" w15:restartNumberingAfterBreak="0">
    <w:nsid w:val="0BED394F"/>
    <w:multiLevelType w:val="hybridMultilevel"/>
    <w:tmpl w:val="75BABC1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0D9378E9"/>
    <w:multiLevelType w:val="hybridMultilevel"/>
    <w:tmpl w:val="B1D4AF2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0F893F19"/>
    <w:multiLevelType w:val="hybridMultilevel"/>
    <w:tmpl w:val="AA169624"/>
    <w:lvl w:ilvl="0" w:tplc="280A0001">
      <w:start w:val="1"/>
      <w:numFmt w:val="bullet"/>
      <w:lvlText w:val=""/>
      <w:lvlJc w:val="left"/>
      <w:pPr>
        <w:ind w:left="1340" w:hanging="360"/>
      </w:pPr>
      <w:rPr>
        <w:rFonts w:ascii="Symbol" w:hAnsi="Symbol" w:hint="default"/>
      </w:rPr>
    </w:lvl>
    <w:lvl w:ilvl="1" w:tplc="280A0003" w:tentative="1">
      <w:start w:val="1"/>
      <w:numFmt w:val="bullet"/>
      <w:lvlText w:val="o"/>
      <w:lvlJc w:val="left"/>
      <w:pPr>
        <w:ind w:left="2060" w:hanging="360"/>
      </w:pPr>
      <w:rPr>
        <w:rFonts w:ascii="Courier New" w:hAnsi="Courier New" w:cs="Courier New" w:hint="default"/>
      </w:rPr>
    </w:lvl>
    <w:lvl w:ilvl="2" w:tplc="280A0005" w:tentative="1">
      <w:start w:val="1"/>
      <w:numFmt w:val="bullet"/>
      <w:lvlText w:val=""/>
      <w:lvlJc w:val="left"/>
      <w:pPr>
        <w:ind w:left="2780" w:hanging="360"/>
      </w:pPr>
      <w:rPr>
        <w:rFonts w:ascii="Wingdings" w:hAnsi="Wingdings" w:hint="default"/>
      </w:rPr>
    </w:lvl>
    <w:lvl w:ilvl="3" w:tplc="280A0001" w:tentative="1">
      <w:start w:val="1"/>
      <w:numFmt w:val="bullet"/>
      <w:lvlText w:val=""/>
      <w:lvlJc w:val="left"/>
      <w:pPr>
        <w:ind w:left="3500" w:hanging="360"/>
      </w:pPr>
      <w:rPr>
        <w:rFonts w:ascii="Symbol" w:hAnsi="Symbol" w:hint="default"/>
      </w:rPr>
    </w:lvl>
    <w:lvl w:ilvl="4" w:tplc="280A0003" w:tentative="1">
      <w:start w:val="1"/>
      <w:numFmt w:val="bullet"/>
      <w:lvlText w:val="o"/>
      <w:lvlJc w:val="left"/>
      <w:pPr>
        <w:ind w:left="4220" w:hanging="360"/>
      </w:pPr>
      <w:rPr>
        <w:rFonts w:ascii="Courier New" w:hAnsi="Courier New" w:cs="Courier New" w:hint="default"/>
      </w:rPr>
    </w:lvl>
    <w:lvl w:ilvl="5" w:tplc="280A0005" w:tentative="1">
      <w:start w:val="1"/>
      <w:numFmt w:val="bullet"/>
      <w:lvlText w:val=""/>
      <w:lvlJc w:val="left"/>
      <w:pPr>
        <w:ind w:left="4940" w:hanging="360"/>
      </w:pPr>
      <w:rPr>
        <w:rFonts w:ascii="Wingdings" w:hAnsi="Wingdings" w:hint="default"/>
      </w:rPr>
    </w:lvl>
    <w:lvl w:ilvl="6" w:tplc="280A0001" w:tentative="1">
      <w:start w:val="1"/>
      <w:numFmt w:val="bullet"/>
      <w:lvlText w:val=""/>
      <w:lvlJc w:val="left"/>
      <w:pPr>
        <w:ind w:left="5660" w:hanging="360"/>
      </w:pPr>
      <w:rPr>
        <w:rFonts w:ascii="Symbol" w:hAnsi="Symbol" w:hint="default"/>
      </w:rPr>
    </w:lvl>
    <w:lvl w:ilvl="7" w:tplc="280A0003" w:tentative="1">
      <w:start w:val="1"/>
      <w:numFmt w:val="bullet"/>
      <w:lvlText w:val="o"/>
      <w:lvlJc w:val="left"/>
      <w:pPr>
        <w:ind w:left="6380" w:hanging="360"/>
      </w:pPr>
      <w:rPr>
        <w:rFonts w:ascii="Courier New" w:hAnsi="Courier New" w:cs="Courier New" w:hint="default"/>
      </w:rPr>
    </w:lvl>
    <w:lvl w:ilvl="8" w:tplc="280A0005" w:tentative="1">
      <w:start w:val="1"/>
      <w:numFmt w:val="bullet"/>
      <w:lvlText w:val=""/>
      <w:lvlJc w:val="left"/>
      <w:pPr>
        <w:ind w:left="7100" w:hanging="360"/>
      </w:pPr>
      <w:rPr>
        <w:rFonts w:ascii="Wingdings" w:hAnsi="Wingdings" w:hint="default"/>
      </w:rPr>
    </w:lvl>
  </w:abstractNum>
  <w:abstractNum w:abstractNumId="9" w15:restartNumberingAfterBreak="0">
    <w:nsid w:val="104E39E0"/>
    <w:multiLevelType w:val="hybridMultilevel"/>
    <w:tmpl w:val="2AC6714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18801F7A"/>
    <w:multiLevelType w:val="hybridMultilevel"/>
    <w:tmpl w:val="9EA49CA4"/>
    <w:lvl w:ilvl="0" w:tplc="280A0001">
      <w:start w:val="1"/>
      <w:numFmt w:val="bullet"/>
      <w:lvlText w:val=""/>
      <w:lvlJc w:val="left"/>
      <w:pPr>
        <w:ind w:left="1340" w:hanging="360"/>
      </w:pPr>
      <w:rPr>
        <w:rFonts w:ascii="Symbol" w:hAnsi="Symbol" w:hint="default"/>
      </w:rPr>
    </w:lvl>
    <w:lvl w:ilvl="1" w:tplc="280A0003" w:tentative="1">
      <w:start w:val="1"/>
      <w:numFmt w:val="bullet"/>
      <w:lvlText w:val="o"/>
      <w:lvlJc w:val="left"/>
      <w:pPr>
        <w:ind w:left="2060" w:hanging="360"/>
      </w:pPr>
      <w:rPr>
        <w:rFonts w:ascii="Courier New" w:hAnsi="Courier New" w:cs="Courier New" w:hint="default"/>
      </w:rPr>
    </w:lvl>
    <w:lvl w:ilvl="2" w:tplc="280A0005" w:tentative="1">
      <w:start w:val="1"/>
      <w:numFmt w:val="bullet"/>
      <w:lvlText w:val=""/>
      <w:lvlJc w:val="left"/>
      <w:pPr>
        <w:ind w:left="2780" w:hanging="360"/>
      </w:pPr>
      <w:rPr>
        <w:rFonts w:ascii="Wingdings" w:hAnsi="Wingdings" w:hint="default"/>
      </w:rPr>
    </w:lvl>
    <w:lvl w:ilvl="3" w:tplc="280A0001" w:tentative="1">
      <w:start w:val="1"/>
      <w:numFmt w:val="bullet"/>
      <w:lvlText w:val=""/>
      <w:lvlJc w:val="left"/>
      <w:pPr>
        <w:ind w:left="3500" w:hanging="360"/>
      </w:pPr>
      <w:rPr>
        <w:rFonts w:ascii="Symbol" w:hAnsi="Symbol" w:hint="default"/>
      </w:rPr>
    </w:lvl>
    <w:lvl w:ilvl="4" w:tplc="280A0003" w:tentative="1">
      <w:start w:val="1"/>
      <w:numFmt w:val="bullet"/>
      <w:lvlText w:val="o"/>
      <w:lvlJc w:val="left"/>
      <w:pPr>
        <w:ind w:left="4220" w:hanging="360"/>
      </w:pPr>
      <w:rPr>
        <w:rFonts w:ascii="Courier New" w:hAnsi="Courier New" w:cs="Courier New" w:hint="default"/>
      </w:rPr>
    </w:lvl>
    <w:lvl w:ilvl="5" w:tplc="280A0005" w:tentative="1">
      <w:start w:val="1"/>
      <w:numFmt w:val="bullet"/>
      <w:lvlText w:val=""/>
      <w:lvlJc w:val="left"/>
      <w:pPr>
        <w:ind w:left="4940" w:hanging="360"/>
      </w:pPr>
      <w:rPr>
        <w:rFonts w:ascii="Wingdings" w:hAnsi="Wingdings" w:hint="default"/>
      </w:rPr>
    </w:lvl>
    <w:lvl w:ilvl="6" w:tplc="280A0001" w:tentative="1">
      <w:start w:val="1"/>
      <w:numFmt w:val="bullet"/>
      <w:lvlText w:val=""/>
      <w:lvlJc w:val="left"/>
      <w:pPr>
        <w:ind w:left="5660" w:hanging="360"/>
      </w:pPr>
      <w:rPr>
        <w:rFonts w:ascii="Symbol" w:hAnsi="Symbol" w:hint="default"/>
      </w:rPr>
    </w:lvl>
    <w:lvl w:ilvl="7" w:tplc="280A0003" w:tentative="1">
      <w:start w:val="1"/>
      <w:numFmt w:val="bullet"/>
      <w:lvlText w:val="o"/>
      <w:lvlJc w:val="left"/>
      <w:pPr>
        <w:ind w:left="6380" w:hanging="360"/>
      </w:pPr>
      <w:rPr>
        <w:rFonts w:ascii="Courier New" w:hAnsi="Courier New" w:cs="Courier New" w:hint="default"/>
      </w:rPr>
    </w:lvl>
    <w:lvl w:ilvl="8" w:tplc="280A0005" w:tentative="1">
      <w:start w:val="1"/>
      <w:numFmt w:val="bullet"/>
      <w:lvlText w:val=""/>
      <w:lvlJc w:val="left"/>
      <w:pPr>
        <w:ind w:left="7100" w:hanging="360"/>
      </w:pPr>
      <w:rPr>
        <w:rFonts w:ascii="Wingdings" w:hAnsi="Wingdings" w:hint="default"/>
      </w:rPr>
    </w:lvl>
  </w:abstractNum>
  <w:abstractNum w:abstractNumId="11" w15:restartNumberingAfterBreak="0">
    <w:nsid w:val="1C483EE8"/>
    <w:multiLevelType w:val="multilevel"/>
    <w:tmpl w:val="1E227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C004DE"/>
    <w:multiLevelType w:val="multilevel"/>
    <w:tmpl w:val="1E227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2930A7"/>
    <w:multiLevelType w:val="hybridMultilevel"/>
    <w:tmpl w:val="4DB80B7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1E6128E0"/>
    <w:multiLevelType w:val="multilevel"/>
    <w:tmpl w:val="1E227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6D40B6"/>
    <w:multiLevelType w:val="multilevel"/>
    <w:tmpl w:val="1E227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0CB42B9"/>
    <w:multiLevelType w:val="hybridMultilevel"/>
    <w:tmpl w:val="0FB0397C"/>
    <w:lvl w:ilvl="0" w:tplc="280A0001">
      <w:start w:val="1"/>
      <w:numFmt w:val="bullet"/>
      <w:lvlText w:val=""/>
      <w:lvlJc w:val="left"/>
      <w:pPr>
        <w:ind w:left="1340" w:hanging="360"/>
      </w:pPr>
      <w:rPr>
        <w:rFonts w:ascii="Symbol" w:hAnsi="Symbol" w:hint="default"/>
      </w:rPr>
    </w:lvl>
    <w:lvl w:ilvl="1" w:tplc="280A0003" w:tentative="1">
      <w:start w:val="1"/>
      <w:numFmt w:val="bullet"/>
      <w:lvlText w:val="o"/>
      <w:lvlJc w:val="left"/>
      <w:pPr>
        <w:ind w:left="2060" w:hanging="360"/>
      </w:pPr>
      <w:rPr>
        <w:rFonts w:ascii="Courier New" w:hAnsi="Courier New" w:cs="Courier New" w:hint="default"/>
      </w:rPr>
    </w:lvl>
    <w:lvl w:ilvl="2" w:tplc="280A0005" w:tentative="1">
      <w:start w:val="1"/>
      <w:numFmt w:val="bullet"/>
      <w:lvlText w:val=""/>
      <w:lvlJc w:val="left"/>
      <w:pPr>
        <w:ind w:left="2780" w:hanging="360"/>
      </w:pPr>
      <w:rPr>
        <w:rFonts w:ascii="Wingdings" w:hAnsi="Wingdings" w:hint="default"/>
      </w:rPr>
    </w:lvl>
    <w:lvl w:ilvl="3" w:tplc="280A0001" w:tentative="1">
      <w:start w:val="1"/>
      <w:numFmt w:val="bullet"/>
      <w:lvlText w:val=""/>
      <w:lvlJc w:val="left"/>
      <w:pPr>
        <w:ind w:left="3500" w:hanging="360"/>
      </w:pPr>
      <w:rPr>
        <w:rFonts w:ascii="Symbol" w:hAnsi="Symbol" w:hint="default"/>
      </w:rPr>
    </w:lvl>
    <w:lvl w:ilvl="4" w:tplc="280A0003" w:tentative="1">
      <w:start w:val="1"/>
      <w:numFmt w:val="bullet"/>
      <w:lvlText w:val="o"/>
      <w:lvlJc w:val="left"/>
      <w:pPr>
        <w:ind w:left="4220" w:hanging="360"/>
      </w:pPr>
      <w:rPr>
        <w:rFonts w:ascii="Courier New" w:hAnsi="Courier New" w:cs="Courier New" w:hint="default"/>
      </w:rPr>
    </w:lvl>
    <w:lvl w:ilvl="5" w:tplc="280A0005" w:tentative="1">
      <w:start w:val="1"/>
      <w:numFmt w:val="bullet"/>
      <w:lvlText w:val=""/>
      <w:lvlJc w:val="left"/>
      <w:pPr>
        <w:ind w:left="4940" w:hanging="360"/>
      </w:pPr>
      <w:rPr>
        <w:rFonts w:ascii="Wingdings" w:hAnsi="Wingdings" w:hint="default"/>
      </w:rPr>
    </w:lvl>
    <w:lvl w:ilvl="6" w:tplc="280A0001" w:tentative="1">
      <w:start w:val="1"/>
      <w:numFmt w:val="bullet"/>
      <w:lvlText w:val=""/>
      <w:lvlJc w:val="left"/>
      <w:pPr>
        <w:ind w:left="5660" w:hanging="360"/>
      </w:pPr>
      <w:rPr>
        <w:rFonts w:ascii="Symbol" w:hAnsi="Symbol" w:hint="default"/>
      </w:rPr>
    </w:lvl>
    <w:lvl w:ilvl="7" w:tplc="280A0003" w:tentative="1">
      <w:start w:val="1"/>
      <w:numFmt w:val="bullet"/>
      <w:lvlText w:val="o"/>
      <w:lvlJc w:val="left"/>
      <w:pPr>
        <w:ind w:left="6380" w:hanging="360"/>
      </w:pPr>
      <w:rPr>
        <w:rFonts w:ascii="Courier New" w:hAnsi="Courier New" w:cs="Courier New" w:hint="default"/>
      </w:rPr>
    </w:lvl>
    <w:lvl w:ilvl="8" w:tplc="280A0005" w:tentative="1">
      <w:start w:val="1"/>
      <w:numFmt w:val="bullet"/>
      <w:lvlText w:val=""/>
      <w:lvlJc w:val="left"/>
      <w:pPr>
        <w:ind w:left="7100" w:hanging="360"/>
      </w:pPr>
      <w:rPr>
        <w:rFonts w:ascii="Wingdings" w:hAnsi="Wingdings" w:hint="default"/>
      </w:rPr>
    </w:lvl>
  </w:abstractNum>
  <w:abstractNum w:abstractNumId="17" w15:restartNumberingAfterBreak="0">
    <w:nsid w:val="23217220"/>
    <w:multiLevelType w:val="hybridMultilevel"/>
    <w:tmpl w:val="167AB470"/>
    <w:lvl w:ilvl="0" w:tplc="280A0001">
      <w:start w:val="1"/>
      <w:numFmt w:val="bullet"/>
      <w:lvlText w:val=""/>
      <w:lvlJc w:val="left"/>
      <w:pPr>
        <w:ind w:left="762" w:hanging="360"/>
      </w:pPr>
      <w:rPr>
        <w:rFonts w:ascii="Symbol" w:hAnsi="Symbol" w:hint="default"/>
      </w:rPr>
    </w:lvl>
    <w:lvl w:ilvl="1" w:tplc="280A0003" w:tentative="1">
      <w:start w:val="1"/>
      <w:numFmt w:val="bullet"/>
      <w:lvlText w:val="o"/>
      <w:lvlJc w:val="left"/>
      <w:pPr>
        <w:ind w:left="1482" w:hanging="360"/>
      </w:pPr>
      <w:rPr>
        <w:rFonts w:ascii="Courier New" w:hAnsi="Courier New" w:cs="Courier New" w:hint="default"/>
      </w:rPr>
    </w:lvl>
    <w:lvl w:ilvl="2" w:tplc="280A0005" w:tentative="1">
      <w:start w:val="1"/>
      <w:numFmt w:val="bullet"/>
      <w:lvlText w:val=""/>
      <w:lvlJc w:val="left"/>
      <w:pPr>
        <w:ind w:left="2202" w:hanging="360"/>
      </w:pPr>
      <w:rPr>
        <w:rFonts w:ascii="Wingdings" w:hAnsi="Wingdings" w:hint="default"/>
      </w:rPr>
    </w:lvl>
    <w:lvl w:ilvl="3" w:tplc="280A0001" w:tentative="1">
      <w:start w:val="1"/>
      <w:numFmt w:val="bullet"/>
      <w:lvlText w:val=""/>
      <w:lvlJc w:val="left"/>
      <w:pPr>
        <w:ind w:left="2922" w:hanging="360"/>
      </w:pPr>
      <w:rPr>
        <w:rFonts w:ascii="Symbol" w:hAnsi="Symbol" w:hint="default"/>
      </w:rPr>
    </w:lvl>
    <w:lvl w:ilvl="4" w:tplc="280A0003" w:tentative="1">
      <w:start w:val="1"/>
      <w:numFmt w:val="bullet"/>
      <w:lvlText w:val="o"/>
      <w:lvlJc w:val="left"/>
      <w:pPr>
        <w:ind w:left="3642" w:hanging="360"/>
      </w:pPr>
      <w:rPr>
        <w:rFonts w:ascii="Courier New" w:hAnsi="Courier New" w:cs="Courier New" w:hint="default"/>
      </w:rPr>
    </w:lvl>
    <w:lvl w:ilvl="5" w:tplc="280A0005" w:tentative="1">
      <w:start w:val="1"/>
      <w:numFmt w:val="bullet"/>
      <w:lvlText w:val=""/>
      <w:lvlJc w:val="left"/>
      <w:pPr>
        <w:ind w:left="4362" w:hanging="360"/>
      </w:pPr>
      <w:rPr>
        <w:rFonts w:ascii="Wingdings" w:hAnsi="Wingdings" w:hint="default"/>
      </w:rPr>
    </w:lvl>
    <w:lvl w:ilvl="6" w:tplc="280A0001" w:tentative="1">
      <w:start w:val="1"/>
      <w:numFmt w:val="bullet"/>
      <w:lvlText w:val=""/>
      <w:lvlJc w:val="left"/>
      <w:pPr>
        <w:ind w:left="5082" w:hanging="360"/>
      </w:pPr>
      <w:rPr>
        <w:rFonts w:ascii="Symbol" w:hAnsi="Symbol" w:hint="default"/>
      </w:rPr>
    </w:lvl>
    <w:lvl w:ilvl="7" w:tplc="280A0003" w:tentative="1">
      <w:start w:val="1"/>
      <w:numFmt w:val="bullet"/>
      <w:lvlText w:val="o"/>
      <w:lvlJc w:val="left"/>
      <w:pPr>
        <w:ind w:left="5802" w:hanging="360"/>
      </w:pPr>
      <w:rPr>
        <w:rFonts w:ascii="Courier New" w:hAnsi="Courier New" w:cs="Courier New" w:hint="default"/>
      </w:rPr>
    </w:lvl>
    <w:lvl w:ilvl="8" w:tplc="280A0005" w:tentative="1">
      <w:start w:val="1"/>
      <w:numFmt w:val="bullet"/>
      <w:lvlText w:val=""/>
      <w:lvlJc w:val="left"/>
      <w:pPr>
        <w:ind w:left="6522" w:hanging="360"/>
      </w:pPr>
      <w:rPr>
        <w:rFonts w:ascii="Wingdings" w:hAnsi="Wingdings" w:hint="default"/>
      </w:rPr>
    </w:lvl>
  </w:abstractNum>
  <w:abstractNum w:abstractNumId="18" w15:restartNumberingAfterBreak="0">
    <w:nsid w:val="26D2741F"/>
    <w:multiLevelType w:val="multilevel"/>
    <w:tmpl w:val="0BA03F0E"/>
    <w:lvl w:ilvl="0">
      <w:start w:val="1"/>
      <w:numFmt w:val="upperRoman"/>
      <w:lvlText w:val="%1."/>
      <w:lvlJc w:val="left"/>
      <w:pPr>
        <w:ind w:left="1146" w:hanging="72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9" w15:restartNumberingAfterBreak="0">
    <w:nsid w:val="2D0B367A"/>
    <w:multiLevelType w:val="hybridMultilevel"/>
    <w:tmpl w:val="33CA42F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2E181735"/>
    <w:multiLevelType w:val="hybridMultilevel"/>
    <w:tmpl w:val="01B4C11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2EB222BE"/>
    <w:multiLevelType w:val="hybridMultilevel"/>
    <w:tmpl w:val="1512C30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2FA86D42"/>
    <w:multiLevelType w:val="multilevel"/>
    <w:tmpl w:val="1E227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3EE7CE8"/>
    <w:multiLevelType w:val="hybridMultilevel"/>
    <w:tmpl w:val="3BA80B1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38DF0E84"/>
    <w:multiLevelType w:val="hybridMultilevel"/>
    <w:tmpl w:val="3CC265EC"/>
    <w:lvl w:ilvl="0" w:tplc="280A0001">
      <w:start w:val="1"/>
      <w:numFmt w:val="bullet"/>
      <w:lvlText w:val=""/>
      <w:lvlJc w:val="left"/>
      <w:pPr>
        <w:ind w:left="1340" w:hanging="360"/>
      </w:pPr>
      <w:rPr>
        <w:rFonts w:ascii="Symbol" w:hAnsi="Symbol" w:hint="default"/>
      </w:rPr>
    </w:lvl>
    <w:lvl w:ilvl="1" w:tplc="280A0003" w:tentative="1">
      <w:start w:val="1"/>
      <w:numFmt w:val="bullet"/>
      <w:lvlText w:val="o"/>
      <w:lvlJc w:val="left"/>
      <w:pPr>
        <w:ind w:left="2060" w:hanging="360"/>
      </w:pPr>
      <w:rPr>
        <w:rFonts w:ascii="Courier New" w:hAnsi="Courier New" w:cs="Courier New" w:hint="default"/>
      </w:rPr>
    </w:lvl>
    <w:lvl w:ilvl="2" w:tplc="280A0005" w:tentative="1">
      <w:start w:val="1"/>
      <w:numFmt w:val="bullet"/>
      <w:lvlText w:val=""/>
      <w:lvlJc w:val="left"/>
      <w:pPr>
        <w:ind w:left="2780" w:hanging="360"/>
      </w:pPr>
      <w:rPr>
        <w:rFonts w:ascii="Wingdings" w:hAnsi="Wingdings" w:hint="default"/>
      </w:rPr>
    </w:lvl>
    <w:lvl w:ilvl="3" w:tplc="280A0001" w:tentative="1">
      <w:start w:val="1"/>
      <w:numFmt w:val="bullet"/>
      <w:lvlText w:val=""/>
      <w:lvlJc w:val="left"/>
      <w:pPr>
        <w:ind w:left="3500" w:hanging="360"/>
      </w:pPr>
      <w:rPr>
        <w:rFonts w:ascii="Symbol" w:hAnsi="Symbol" w:hint="default"/>
      </w:rPr>
    </w:lvl>
    <w:lvl w:ilvl="4" w:tplc="280A0003" w:tentative="1">
      <w:start w:val="1"/>
      <w:numFmt w:val="bullet"/>
      <w:lvlText w:val="o"/>
      <w:lvlJc w:val="left"/>
      <w:pPr>
        <w:ind w:left="4220" w:hanging="360"/>
      </w:pPr>
      <w:rPr>
        <w:rFonts w:ascii="Courier New" w:hAnsi="Courier New" w:cs="Courier New" w:hint="default"/>
      </w:rPr>
    </w:lvl>
    <w:lvl w:ilvl="5" w:tplc="280A0005" w:tentative="1">
      <w:start w:val="1"/>
      <w:numFmt w:val="bullet"/>
      <w:lvlText w:val=""/>
      <w:lvlJc w:val="left"/>
      <w:pPr>
        <w:ind w:left="4940" w:hanging="360"/>
      </w:pPr>
      <w:rPr>
        <w:rFonts w:ascii="Wingdings" w:hAnsi="Wingdings" w:hint="default"/>
      </w:rPr>
    </w:lvl>
    <w:lvl w:ilvl="6" w:tplc="280A0001" w:tentative="1">
      <w:start w:val="1"/>
      <w:numFmt w:val="bullet"/>
      <w:lvlText w:val=""/>
      <w:lvlJc w:val="left"/>
      <w:pPr>
        <w:ind w:left="5660" w:hanging="360"/>
      </w:pPr>
      <w:rPr>
        <w:rFonts w:ascii="Symbol" w:hAnsi="Symbol" w:hint="default"/>
      </w:rPr>
    </w:lvl>
    <w:lvl w:ilvl="7" w:tplc="280A0003" w:tentative="1">
      <w:start w:val="1"/>
      <w:numFmt w:val="bullet"/>
      <w:lvlText w:val="o"/>
      <w:lvlJc w:val="left"/>
      <w:pPr>
        <w:ind w:left="6380" w:hanging="360"/>
      </w:pPr>
      <w:rPr>
        <w:rFonts w:ascii="Courier New" w:hAnsi="Courier New" w:cs="Courier New" w:hint="default"/>
      </w:rPr>
    </w:lvl>
    <w:lvl w:ilvl="8" w:tplc="280A0005" w:tentative="1">
      <w:start w:val="1"/>
      <w:numFmt w:val="bullet"/>
      <w:lvlText w:val=""/>
      <w:lvlJc w:val="left"/>
      <w:pPr>
        <w:ind w:left="7100" w:hanging="360"/>
      </w:pPr>
      <w:rPr>
        <w:rFonts w:ascii="Wingdings" w:hAnsi="Wingdings" w:hint="default"/>
      </w:rPr>
    </w:lvl>
  </w:abstractNum>
  <w:abstractNum w:abstractNumId="25" w15:restartNumberingAfterBreak="0">
    <w:nsid w:val="392B6215"/>
    <w:multiLevelType w:val="hybridMultilevel"/>
    <w:tmpl w:val="22CC7420"/>
    <w:lvl w:ilvl="0" w:tplc="93FA7D0A">
      <w:numFmt w:val="bullet"/>
      <w:lvlText w:val="-"/>
      <w:lvlJc w:val="left"/>
      <w:pPr>
        <w:ind w:left="720" w:hanging="360"/>
      </w:pPr>
      <w:rPr>
        <w:rFonts w:ascii="Arial Narrow" w:eastAsia="Times New Roman" w:hAnsi="Arial Narrow" w:cs="SimSu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3DF6388C"/>
    <w:multiLevelType w:val="hybridMultilevel"/>
    <w:tmpl w:val="222C6474"/>
    <w:lvl w:ilvl="0" w:tplc="280A0001">
      <w:start w:val="1"/>
      <w:numFmt w:val="bullet"/>
      <w:lvlText w:val=""/>
      <w:lvlJc w:val="left"/>
      <w:pPr>
        <w:ind w:left="1340" w:hanging="360"/>
      </w:pPr>
      <w:rPr>
        <w:rFonts w:ascii="Symbol" w:hAnsi="Symbol" w:hint="default"/>
      </w:rPr>
    </w:lvl>
    <w:lvl w:ilvl="1" w:tplc="280A0003" w:tentative="1">
      <w:start w:val="1"/>
      <w:numFmt w:val="bullet"/>
      <w:lvlText w:val="o"/>
      <w:lvlJc w:val="left"/>
      <w:pPr>
        <w:ind w:left="2060" w:hanging="360"/>
      </w:pPr>
      <w:rPr>
        <w:rFonts w:ascii="Courier New" w:hAnsi="Courier New" w:cs="Courier New" w:hint="default"/>
      </w:rPr>
    </w:lvl>
    <w:lvl w:ilvl="2" w:tplc="280A0005" w:tentative="1">
      <w:start w:val="1"/>
      <w:numFmt w:val="bullet"/>
      <w:lvlText w:val=""/>
      <w:lvlJc w:val="left"/>
      <w:pPr>
        <w:ind w:left="2780" w:hanging="360"/>
      </w:pPr>
      <w:rPr>
        <w:rFonts w:ascii="Wingdings" w:hAnsi="Wingdings" w:hint="default"/>
      </w:rPr>
    </w:lvl>
    <w:lvl w:ilvl="3" w:tplc="280A0001" w:tentative="1">
      <w:start w:val="1"/>
      <w:numFmt w:val="bullet"/>
      <w:lvlText w:val=""/>
      <w:lvlJc w:val="left"/>
      <w:pPr>
        <w:ind w:left="3500" w:hanging="360"/>
      </w:pPr>
      <w:rPr>
        <w:rFonts w:ascii="Symbol" w:hAnsi="Symbol" w:hint="default"/>
      </w:rPr>
    </w:lvl>
    <w:lvl w:ilvl="4" w:tplc="280A0003" w:tentative="1">
      <w:start w:val="1"/>
      <w:numFmt w:val="bullet"/>
      <w:lvlText w:val="o"/>
      <w:lvlJc w:val="left"/>
      <w:pPr>
        <w:ind w:left="4220" w:hanging="360"/>
      </w:pPr>
      <w:rPr>
        <w:rFonts w:ascii="Courier New" w:hAnsi="Courier New" w:cs="Courier New" w:hint="default"/>
      </w:rPr>
    </w:lvl>
    <w:lvl w:ilvl="5" w:tplc="280A0005" w:tentative="1">
      <w:start w:val="1"/>
      <w:numFmt w:val="bullet"/>
      <w:lvlText w:val=""/>
      <w:lvlJc w:val="left"/>
      <w:pPr>
        <w:ind w:left="4940" w:hanging="360"/>
      </w:pPr>
      <w:rPr>
        <w:rFonts w:ascii="Wingdings" w:hAnsi="Wingdings" w:hint="default"/>
      </w:rPr>
    </w:lvl>
    <w:lvl w:ilvl="6" w:tplc="280A0001" w:tentative="1">
      <w:start w:val="1"/>
      <w:numFmt w:val="bullet"/>
      <w:lvlText w:val=""/>
      <w:lvlJc w:val="left"/>
      <w:pPr>
        <w:ind w:left="5660" w:hanging="360"/>
      </w:pPr>
      <w:rPr>
        <w:rFonts w:ascii="Symbol" w:hAnsi="Symbol" w:hint="default"/>
      </w:rPr>
    </w:lvl>
    <w:lvl w:ilvl="7" w:tplc="280A0003" w:tentative="1">
      <w:start w:val="1"/>
      <w:numFmt w:val="bullet"/>
      <w:lvlText w:val="o"/>
      <w:lvlJc w:val="left"/>
      <w:pPr>
        <w:ind w:left="6380" w:hanging="360"/>
      </w:pPr>
      <w:rPr>
        <w:rFonts w:ascii="Courier New" w:hAnsi="Courier New" w:cs="Courier New" w:hint="default"/>
      </w:rPr>
    </w:lvl>
    <w:lvl w:ilvl="8" w:tplc="280A0005" w:tentative="1">
      <w:start w:val="1"/>
      <w:numFmt w:val="bullet"/>
      <w:lvlText w:val=""/>
      <w:lvlJc w:val="left"/>
      <w:pPr>
        <w:ind w:left="7100" w:hanging="360"/>
      </w:pPr>
      <w:rPr>
        <w:rFonts w:ascii="Wingdings" w:hAnsi="Wingdings" w:hint="default"/>
      </w:rPr>
    </w:lvl>
  </w:abstractNum>
  <w:abstractNum w:abstractNumId="27" w15:restartNumberingAfterBreak="0">
    <w:nsid w:val="42AC7D2D"/>
    <w:multiLevelType w:val="multilevel"/>
    <w:tmpl w:val="1E227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CDE31FD"/>
    <w:multiLevelType w:val="hybridMultilevel"/>
    <w:tmpl w:val="E034A6F8"/>
    <w:lvl w:ilvl="0" w:tplc="B7BAC98E">
      <w:start w:val="1"/>
      <w:numFmt w:val="decimal"/>
      <w:lvlText w:val="%1."/>
      <w:lvlJc w:val="left"/>
      <w:pPr>
        <w:ind w:left="927" w:hanging="360"/>
      </w:pPr>
      <w:rPr>
        <w:rFonts w:hint="default"/>
      </w:rPr>
    </w:lvl>
    <w:lvl w:ilvl="1" w:tplc="280A0019" w:tentative="1">
      <w:start w:val="1"/>
      <w:numFmt w:val="lowerLetter"/>
      <w:lvlText w:val="%2."/>
      <w:lvlJc w:val="left"/>
      <w:pPr>
        <w:ind w:left="1647" w:hanging="360"/>
      </w:pPr>
    </w:lvl>
    <w:lvl w:ilvl="2" w:tplc="280A001B" w:tentative="1">
      <w:start w:val="1"/>
      <w:numFmt w:val="lowerRoman"/>
      <w:lvlText w:val="%3."/>
      <w:lvlJc w:val="right"/>
      <w:pPr>
        <w:ind w:left="2367" w:hanging="180"/>
      </w:pPr>
    </w:lvl>
    <w:lvl w:ilvl="3" w:tplc="280A000F" w:tentative="1">
      <w:start w:val="1"/>
      <w:numFmt w:val="decimal"/>
      <w:lvlText w:val="%4."/>
      <w:lvlJc w:val="left"/>
      <w:pPr>
        <w:ind w:left="3087" w:hanging="360"/>
      </w:pPr>
    </w:lvl>
    <w:lvl w:ilvl="4" w:tplc="280A0019" w:tentative="1">
      <w:start w:val="1"/>
      <w:numFmt w:val="lowerLetter"/>
      <w:lvlText w:val="%5."/>
      <w:lvlJc w:val="left"/>
      <w:pPr>
        <w:ind w:left="3807" w:hanging="360"/>
      </w:pPr>
    </w:lvl>
    <w:lvl w:ilvl="5" w:tplc="280A001B" w:tentative="1">
      <w:start w:val="1"/>
      <w:numFmt w:val="lowerRoman"/>
      <w:lvlText w:val="%6."/>
      <w:lvlJc w:val="right"/>
      <w:pPr>
        <w:ind w:left="4527" w:hanging="180"/>
      </w:pPr>
    </w:lvl>
    <w:lvl w:ilvl="6" w:tplc="280A000F" w:tentative="1">
      <w:start w:val="1"/>
      <w:numFmt w:val="decimal"/>
      <w:lvlText w:val="%7."/>
      <w:lvlJc w:val="left"/>
      <w:pPr>
        <w:ind w:left="5247" w:hanging="360"/>
      </w:pPr>
    </w:lvl>
    <w:lvl w:ilvl="7" w:tplc="280A0019" w:tentative="1">
      <w:start w:val="1"/>
      <w:numFmt w:val="lowerLetter"/>
      <w:lvlText w:val="%8."/>
      <w:lvlJc w:val="left"/>
      <w:pPr>
        <w:ind w:left="5967" w:hanging="360"/>
      </w:pPr>
    </w:lvl>
    <w:lvl w:ilvl="8" w:tplc="280A001B" w:tentative="1">
      <w:start w:val="1"/>
      <w:numFmt w:val="lowerRoman"/>
      <w:lvlText w:val="%9."/>
      <w:lvlJc w:val="right"/>
      <w:pPr>
        <w:ind w:left="6687" w:hanging="180"/>
      </w:pPr>
    </w:lvl>
  </w:abstractNum>
  <w:abstractNum w:abstractNumId="29" w15:restartNumberingAfterBreak="0">
    <w:nsid w:val="4EAD1937"/>
    <w:multiLevelType w:val="multilevel"/>
    <w:tmpl w:val="1E227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52669DF"/>
    <w:multiLevelType w:val="hybridMultilevel"/>
    <w:tmpl w:val="BDCCD7E6"/>
    <w:lvl w:ilvl="0" w:tplc="280A0001">
      <w:start w:val="1"/>
      <w:numFmt w:val="bullet"/>
      <w:lvlText w:val=""/>
      <w:lvlJc w:val="left"/>
      <w:pPr>
        <w:ind w:left="765" w:hanging="360"/>
      </w:pPr>
      <w:rPr>
        <w:rFonts w:ascii="Symbol" w:hAnsi="Symbol" w:hint="default"/>
      </w:rPr>
    </w:lvl>
    <w:lvl w:ilvl="1" w:tplc="280A0003" w:tentative="1">
      <w:start w:val="1"/>
      <w:numFmt w:val="bullet"/>
      <w:lvlText w:val="o"/>
      <w:lvlJc w:val="left"/>
      <w:pPr>
        <w:ind w:left="1485" w:hanging="360"/>
      </w:pPr>
      <w:rPr>
        <w:rFonts w:ascii="Courier New" w:hAnsi="Courier New" w:cs="Courier New" w:hint="default"/>
      </w:rPr>
    </w:lvl>
    <w:lvl w:ilvl="2" w:tplc="280A0005" w:tentative="1">
      <w:start w:val="1"/>
      <w:numFmt w:val="bullet"/>
      <w:lvlText w:val=""/>
      <w:lvlJc w:val="left"/>
      <w:pPr>
        <w:ind w:left="2205" w:hanging="360"/>
      </w:pPr>
      <w:rPr>
        <w:rFonts w:ascii="Wingdings" w:hAnsi="Wingdings" w:hint="default"/>
      </w:rPr>
    </w:lvl>
    <w:lvl w:ilvl="3" w:tplc="280A0001" w:tentative="1">
      <w:start w:val="1"/>
      <w:numFmt w:val="bullet"/>
      <w:lvlText w:val=""/>
      <w:lvlJc w:val="left"/>
      <w:pPr>
        <w:ind w:left="2925" w:hanging="360"/>
      </w:pPr>
      <w:rPr>
        <w:rFonts w:ascii="Symbol" w:hAnsi="Symbol" w:hint="default"/>
      </w:rPr>
    </w:lvl>
    <w:lvl w:ilvl="4" w:tplc="280A0003" w:tentative="1">
      <w:start w:val="1"/>
      <w:numFmt w:val="bullet"/>
      <w:lvlText w:val="o"/>
      <w:lvlJc w:val="left"/>
      <w:pPr>
        <w:ind w:left="3645" w:hanging="360"/>
      </w:pPr>
      <w:rPr>
        <w:rFonts w:ascii="Courier New" w:hAnsi="Courier New" w:cs="Courier New" w:hint="default"/>
      </w:rPr>
    </w:lvl>
    <w:lvl w:ilvl="5" w:tplc="280A0005" w:tentative="1">
      <w:start w:val="1"/>
      <w:numFmt w:val="bullet"/>
      <w:lvlText w:val=""/>
      <w:lvlJc w:val="left"/>
      <w:pPr>
        <w:ind w:left="4365" w:hanging="360"/>
      </w:pPr>
      <w:rPr>
        <w:rFonts w:ascii="Wingdings" w:hAnsi="Wingdings" w:hint="default"/>
      </w:rPr>
    </w:lvl>
    <w:lvl w:ilvl="6" w:tplc="280A0001" w:tentative="1">
      <w:start w:val="1"/>
      <w:numFmt w:val="bullet"/>
      <w:lvlText w:val=""/>
      <w:lvlJc w:val="left"/>
      <w:pPr>
        <w:ind w:left="5085" w:hanging="360"/>
      </w:pPr>
      <w:rPr>
        <w:rFonts w:ascii="Symbol" w:hAnsi="Symbol" w:hint="default"/>
      </w:rPr>
    </w:lvl>
    <w:lvl w:ilvl="7" w:tplc="280A0003" w:tentative="1">
      <w:start w:val="1"/>
      <w:numFmt w:val="bullet"/>
      <w:lvlText w:val="o"/>
      <w:lvlJc w:val="left"/>
      <w:pPr>
        <w:ind w:left="5805" w:hanging="360"/>
      </w:pPr>
      <w:rPr>
        <w:rFonts w:ascii="Courier New" w:hAnsi="Courier New" w:cs="Courier New" w:hint="default"/>
      </w:rPr>
    </w:lvl>
    <w:lvl w:ilvl="8" w:tplc="280A0005" w:tentative="1">
      <w:start w:val="1"/>
      <w:numFmt w:val="bullet"/>
      <w:lvlText w:val=""/>
      <w:lvlJc w:val="left"/>
      <w:pPr>
        <w:ind w:left="6525" w:hanging="360"/>
      </w:pPr>
      <w:rPr>
        <w:rFonts w:ascii="Wingdings" w:hAnsi="Wingdings" w:hint="default"/>
      </w:rPr>
    </w:lvl>
  </w:abstractNum>
  <w:abstractNum w:abstractNumId="31" w15:restartNumberingAfterBreak="0">
    <w:nsid w:val="556B23CC"/>
    <w:multiLevelType w:val="hybridMultilevel"/>
    <w:tmpl w:val="7376F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5DD2194B"/>
    <w:multiLevelType w:val="hybridMultilevel"/>
    <w:tmpl w:val="012649DC"/>
    <w:lvl w:ilvl="0" w:tplc="280A0001">
      <w:start w:val="1"/>
      <w:numFmt w:val="bullet"/>
      <w:lvlText w:val=""/>
      <w:lvlJc w:val="left"/>
      <w:pPr>
        <w:ind w:left="1340" w:hanging="360"/>
      </w:pPr>
      <w:rPr>
        <w:rFonts w:ascii="Symbol" w:hAnsi="Symbol" w:hint="default"/>
      </w:rPr>
    </w:lvl>
    <w:lvl w:ilvl="1" w:tplc="280A0003" w:tentative="1">
      <w:start w:val="1"/>
      <w:numFmt w:val="bullet"/>
      <w:lvlText w:val="o"/>
      <w:lvlJc w:val="left"/>
      <w:pPr>
        <w:ind w:left="2060" w:hanging="360"/>
      </w:pPr>
      <w:rPr>
        <w:rFonts w:ascii="Courier New" w:hAnsi="Courier New" w:cs="Courier New" w:hint="default"/>
      </w:rPr>
    </w:lvl>
    <w:lvl w:ilvl="2" w:tplc="280A0005" w:tentative="1">
      <w:start w:val="1"/>
      <w:numFmt w:val="bullet"/>
      <w:lvlText w:val=""/>
      <w:lvlJc w:val="left"/>
      <w:pPr>
        <w:ind w:left="2780" w:hanging="360"/>
      </w:pPr>
      <w:rPr>
        <w:rFonts w:ascii="Wingdings" w:hAnsi="Wingdings" w:hint="default"/>
      </w:rPr>
    </w:lvl>
    <w:lvl w:ilvl="3" w:tplc="280A0001" w:tentative="1">
      <w:start w:val="1"/>
      <w:numFmt w:val="bullet"/>
      <w:lvlText w:val=""/>
      <w:lvlJc w:val="left"/>
      <w:pPr>
        <w:ind w:left="3500" w:hanging="360"/>
      </w:pPr>
      <w:rPr>
        <w:rFonts w:ascii="Symbol" w:hAnsi="Symbol" w:hint="default"/>
      </w:rPr>
    </w:lvl>
    <w:lvl w:ilvl="4" w:tplc="280A0003" w:tentative="1">
      <w:start w:val="1"/>
      <w:numFmt w:val="bullet"/>
      <w:lvlText w:val="o"/>
      <w:lvlJc w:val="left"/>
      <w:pPr>
        <w:ind w:left="4220" w:hanging="360"/>
      </w:pPr>
      <w:rPr>
        <w:rFonts w:ascii="Courier New" w:hAnsi="Courier New" w:cs="Courier New" w:hint="default"/>
      </w:rPr>
    </w:lvl>
    <w:lvl w:ilvl="5" w:tplc="280A0005" w:tentative="1">
      <w:start w:val="1"/>
      <w:numFmt w:val="bullet"/>
      <w:lvlText w:val=""/>
      <w:lvlJc w:val="left"/>
      <w:pPr>
        <w:ind w:left="4940" w:hanging="360"/>
      </w:pPr>
      <w:rPr>
        <w:rFonts w:ascii="Wingdings" w:hAnsi="Wingdings" w:hint="default"/>
      </w:rPr>
    </w:lvl>
    <w:lvl w:ilvl="6" w:tplc="280A0001" w:tentative="1">
      <w:start w:val="1"/>
      <w:numFmt w:val="bullet"/>
      <w:lvlText w:val=""/>
      <w:lvlJc w:val="left"/>
      <w:pPr>
        <w:ind w:left="5660" w:hanging="360"/>
      </w:pPr>
      <w:rPr>
        <w:rFonts w:ascii="Symbol" w:hAnsi="Symbol" w:hint="default"/>
      </w:rPr>
    </w:lvl>
    <w:lvl w:ilvl="7" w:tplc="280A0003" w:tentative="1">
      <w:start w:val="1"/>
      <w:numFmt w:val="bullet"/>
      <w:lvlText w:val="o"/>
      <w:lvlJc w:val="left"/>
      <w:pPr>
        <w:ind w:left="6380" w:hanging="360"/>
      </w:pPr>
      <w:rPr>
        <w:rFonts w:ascii="Courier New" w:hAnsi="Courier New" w:cs="Courier New" w:hint="default"/>
      </w:rPr>
    </w:lvl>
    <w:lvl w:ilvl="8" w:tplc="280A0005" w:tentative="1">
      <w:start w:val="1"/>
      <w:numFmt w:val="bullet"/>
      <w:lvlText w:val=""/>
      <w:lvlJc w:val="left"/>
      <w:pPr>
        <w:ind w:left="7100" w:hanging="360"/>
      </w:pPr>
      <w:rPr>
        <w:rFonts w:ascii="Wingdings" w:hAnsi="Wingdings" w:hint="default"/>
      </w:rPr>
    </w:lvl>
  </w:abstractNum>
  <w:abstractNum w:abstractNumId="33" w15:restartNumberingAfterBreak="0">
    <w:nsid w:val="61A3044C"/>
    <w:multiLevelType w:val="hybridMultilevel"/>
    <w:tmpl w:val="D792AD92"/>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34" w15:restartNumberingAfterBreak="0">
    <w:nsid w:val="69924C2D"/>
    <w:multiLevelType w:val="hybridMultilevel"/>
    <w:tmpl w:val="1F74EA9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6DD54930"/>
    <w:multiLevelType w:val="hybridMultilevel"/>
    <w:tmpl w:val="4E822A80"/>
    <w:lvl w:ilvl="0" w:tplc="93FA7D0A">
      <w:numFmt w:val="bullet"/>
      <w:lvlText w:val="-"/>
      <w:lvlJc w:val="left"/>
      <w:pPr>
        <w:ind w:left="720" w:hanging="360"/>
      </w:pPr>
      <w:rPr>
        <w:rFonts w:ascii="Arial Narrow" w:eastAsia="Times New Roman" w:hAnsi="Arial Narrow" w:cs="SimSu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6" w15:restartNumberingAfterBreak="0">
    <w:nsid w:val="6E404CEF"/>
    <w:multiLevelType w:val="multilevel"/>
    <w:tmpl w:val="1E227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9517917"/>
    <w:multiLevelType w:val="hybridMultilevel"/>
    <w:tmpl w:val="8FA88830"/>
    <w:lvl w:ilvl="0" w:tplc="23CCB9EC">
      <w:numFmt w:val="bullet"/>
      <w:lvlText w:val=""/>
      <w:lvlJc w:val="left"/>
      <w:pPr>
        <w:ind w:left="1863" w:hanging="359"/>
      </w:pPr>
      <w:rPr>
        <w:rFonts w:ascii="Symbol" w:eastAsia="Symbol" w:hAnsi="Symbol" w:cs="Symbol" w:hint="default"/>
        <w:w w:val="104"/>
        <w:sz w:val="17"/>
        <w:szCs w:val="17"/>
        <w:lang w:val="es-ES" w:eastAsia="en-US" w:bidi="ar-SA"/>
      </w:rPr>
    </w:lvl>
    <w:lvl w:ilvl="1" w:tplc="4054252A">
      <w:numFmt w:val="bullet"/>
      <w:lvlText w:val="•"/>
      <w:lvlJc w:val="left"/>
      <w:pPr>
        <w:ind w:left="2658" w:hanging="359"/>
      </w:pPr>
      <w:rPr>
        <w:rFonts w:hint="default"/>
        <w:lang w:val="es-ES" w:eastAsia="en-US" w:bidi="ar-SA"/>
      </w:rPr>
    </w:lvl>
    <w:lvl w:ilvl="2" w:tplc="32962E44">
      <w:numFmt w:val="bullet"/>
      <w:lvlText w:val="•"/>
      <w:lvlJc w:val="left"/>
      <w:pPr>
        <w:ind w:left="3456" w:hanging="359"/>
      </w:pPr>
      <w:rPr>
        <w:rFonts w:hint="default"/>
        <w:lang w:val="es-ES" w:eastAsia="en-US" w:bidi="ar-SA"/>
      </w:rPr>
    </w:lvl>
    <w:lvl w:ilvl="3" w:tplc="6588AD88">
      <w:numFmt w:val="bullet"/>
      <w:lvlText w:val="•"/>
      <w:lvlJc w:val="left"/>
      <w:pPr>
        <w:ind w:left="4254" w:hanging="359"/>
      </w:pPr>
      <w:rPr>
        <w:rFonts w:hint="default"/>
        <w:lang w:val="es-ES" w:eastAsia="en-US" w:bidi="ar-SA"/>
      </w:rPr>
    </w:lvl>
    <w:lvl w:ilvl="4" w:tplc="DDCEE8B0">
      <w:numFmt w:val="bullet"/>
      <w:lvlText w:val="•"/>
      <w:lvlJc w:val="left"/>
      <w:pPr>
        <w:ind w:left="5052" w:hanging="359"/>
      </w:pPr>
      <w:rPr>
        <w:rFonts w:hint="default"/>
        <w:lang w:val="es-ES" w:eastAsia="en-US" w:bidi="ar-SA"/>
      </w:rPr>
    </w:lvl>
    <w:lvl w:ilvl="5" w:tplc="26502C2A">
      <w:numFmt w:val="bullet"/>
      <w:lvlText w:val="•"/>
      <w:lvlJc w:val="left"/>
      <w:pPr>
        <w:ind w:left="5850" w:hanging="359"/>
      </w:pPr>
      <w:rPr>
        <w:rFonts w:hint="default"/>
        <w:lang w:val="es-ES" w:eastAsia="en-US" w:bidi="ar-SA"/>
      </w:rPr>
    </w:lvl>
    <w:lvl w:ilvl="6" w:tplc="8DB6E488">
      <w:numFmt w:val="bullet"/>
      <w:lvlText w:val="•"/>
      <w:lvlJc w:val="left"/>
      <w:pPr>
        <w:ind w:left="6648" w:hanging="359"/>
      </w:pPr>
      <w:rPr>
        <w:rFonts w:hint="default"/>
        <w:lang w:val="es-ES" w:eastAsia="en-US" w:bidi="ar-SA"/>
      </w:rPr>
    </w:lvl>
    <w:lvl w:ilvl="7" w:tplc="B1B881C8">
      <w:numFmt w:val="bullet"/>
      <w:lvlText w:val="•"/>
      <w:lvlJc w:val="left"/>
      <w:pPr>
        <w:ind w:left="7446" w:hanging="359"/>
      </w:pPr>
      <w:rPr>
        <w:rFonts w:hint="default"/>
        <w:lang w:val="es-ES" w:eastAsia="en-US" w:bidi="ar-SA"/>
      </w:rPr>
    </w:lvl>
    <w:lvl w:ilvl="8" w:tplc="6EECD426">
      <w:numFmt w:val="bullet"/>
      <w:lvlText w:val="•"/>
      <w:lvlJc w:val="left"/>
      <w:pPr>
        <w:ind w:left="8244" w:hanging="359"/>
      </w:pPr>
      <w:rPr>
        <w:rFonts w:hint="default"/>
        <w:lang w:val="es-ES" w:eastAsia="en-US" w:bidi="ar-SA"/>
      </w:rPr>
    </w:lvl>
  </w:abstractNum>
  <w:num w:numId="1" w16cid:durableId="505022520">
    <w:abstractNumId w:val="18"/>
  </w:num>
  <w:num w:numId="2" w16cid:durableId="1664888822">
    <w:abstractNumId w:val="3"/>
  </w:num>
  <w:num w:numId="3" w16cid:durableId="837771447">
    <w:abstractNumId w:val="0"/>
  </w:num>
  <w:num w:numId="4" w16cid:durableId="473763080">
    <w:abstractNumId w:val="4"/>
  </w:num>
  <w:num w:numId="5" w16cid:durableId="683897139">
    <w:abstractNumId w:val="1"/>
  </w:num>
  <w:num w:numId="6" w16cid:durableId="1814636973">
    <w:abstractNumId w:val="2"/>
  </w:num>
  <w:num w:numId="7" w16cid:durableId="476728292">
    <w:abstractNumId w:val="37"/>
  </w:num>
  <w:num w:numId="8" w16cid:durableId="151992815">
    <w:abstractNumId w:val="8"/>
  </w:num>
  <w:num w:numId="9" w16cid:durableId="86196242">
    <w:abstractNumId w:val="5"/>
  </w:num>
  <w:num w:numId="10" w16cid:durableId="1232697935">
    <w:abstractNumId w:val="13"/>
  </w:num>
  <w:num w:numId="11" w16cid:durableId="2108382415">
    <w:abstractNumId w:val="16"/>
  </w:num>
  <w:num w:numId="12" w16cid:durableId="1115171679">
    <w:abstractNumId w:val="26"/>
  </w:num>
  <w:num w:numId="13" w16cid:durableId="116218143">
    <w:abstractNumId w:val="34"/>
  </w:num>
  <w:num w:numId="14" w16cid:durableId="901646815">
    <w:abstractNumId w:val="7"/>
  </w:num>
  <w:num w:numId="15" w16cid:durableId="604656157">
    <w:abstractNumId w:val="32"/>
  </w:num>
  <w:num w:numId="16" w16cid:durableId="984504180">
    <w:abstractNumId w:val="21"/>
  </w:num>
  <w:num w:numId="17" w16cid:durableId="746801216">
    <w:abstractNumId w:val="20"/>
  </w:num>
  <w:num w:numId="18" w16cid:durableId="1541821047">
    <w:abstractNumId w:val="10"/>
  </w:num>
  <w:num w:numId="19" w16cid:durableId="960039689">
    <w:abstractNumId w:val="9"/>
  </w:num>
  <w:num w:numId="20" w16cid:durableId="1782992564">
    <w:abstractNumId w:val="23"/>
  </w:num>
  <w:num w:numId="21" w16cid:durableId="1358039535">
    <w:abstractNumId w:val="24"/>
  </w:num>
  <w:num w:numId="22" w16cid:durableId="673996320">
    <w:abstractNumId w:val="30"/>
  </w:num>
  <w:num w:numId="23" w16cid:durableId="179009009">
    <w:abstractNumId w:val="17"/>
  </w:num>
  <w:num w:numId="24" w16cid:durableId="1809741345">
    <w:abstractNumId w:val="19"/>
  </w:num>
  <w:num w:numId="25" w16cid:durableId="926813968">
    <w:abstractNumId w:val="6"/>
  </w:num>
  <w:num w:numId="26" w16cid:durableId="1505246008">
    <w:abstractNumId w:val="35"/>
  </w:num>
  <w:num w:numId="27" w16cid:durableId="855072052">
    <w:abstractNumId w:val="28"/>
  </w:num>
  <w:num w:numId="28" w16cid:durableId="125200910">
    <w:abstractNumId w:val="31"/>
  </w:num>
  <w:num w:numId="29" w16cid:durableId="1077439848">
    <w:abstractNumId w:val="25"/>
  </w:num>
  <w:num w:numId="30" w16cid:durableId="1159274783">
    <w:abstractNumId w:val="33"/>
  </w:num>
  <w:num w:numId="31" w16cid:durableId="158429842">
    <w:abstractNumId w:val="29"/>
  </w:num>
  <w:num w:numId="32" w16cid:durableId="1567453752">
    <w:abstractNumId w:val="14"/>
  </w:num>
  <w:num w:numId="33" w16cid:durableId="200217696">
    <w:abstractNumId w:val="11"/>
  </w:num>
  <w:num w:numId="34" w16cid:durableId="1140003773">
    <w:abstractNumId w:val="15"/>
  </w:num>
  <w:num w:numId="35" w16cid:durableId="223100967">
    <w:abstractNumId w:val="27"/>
  </w:num>
  <w:num w:numId="36" w16cid:durableId="1099371094">
    <w:abstractNumId w:val="22"/>
  </w:num>
  <w:num w:numId="37" w16cid:durableId="1957055929">
    <w:abstractNumId w:val="12"/>
  </w:num>
  <w:num w:numId="38" w16cid:durableId="73632508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DFA"/>
    <w:rsid w:val="00001F45"/>
    <w:rsid w:val="00003253"/>
    <w:rsid w:val="0001498D"/>
    <w:rsid w:val="00024CF0"/>
    <w:rsid w:val="00027439"/>
    <w:rsid w:val="000315F9"/>
    <w:rsid w:val="0004552D"/>
    <w:rsid w:val="00045646"/>
    <w:rsid w:val="00050E2A"/>
    <w:rsid w:val="000620B4"/>
    <w:rsid w:val="000856F0"/>
    <w:rsid w:val="000862DF"/>
    <w:rsid w:val="00086B4E"/>
    <w:rsid w:val="000930B5"/>
    <w:rsid w:val="000A4533"/>
    <w:rsid w:val="000A71BC"/>
    <w:rsid w:val="000B2BFB"/>
    <w:rsid w:val="000B2E38"/>
    <w:rsid w:val="000B6494"/>
    <w:rsid w:val="000C3B39"/>
    <w:rsid w:val="000D5C82"/>
    <w:rsid w:val="000E4779"/>
    <w:rsid w:val="000E7EA1"/>
    <w:rsid w:val="001021B6"/>
    <w:rsid w:val="001270F1"/>
    <w:rsid w:val="00132520"/>
    <w:rsid w:val="001336AE"/>
    <w:rsid w:val="0014105D"/>
    <w:rsid w:val="001459AE"/>
    <w:rsid w:val="00153B8D"/>
    <w:rsid w:val="00156F99"/>
    <w:rsid w:val="00162402"/>
    <w:rsid w:val="00162D91"/>
    <w:rsid w:val="00167FC5"/>
    <w:rsid w:val="001701AF"/>
    <w:rsid w:val="0017328F"/>
    <w:rsid w:val="001825B0"/>
    <w:rsid w:val="00183DEB"/>
    <w:rsid w:val="00186E60"/>
    <w:rsid w:val="001878DF"/>
    <w:rsid w:val="00191A73"/>
    <w:rsid w:val="001949AF"/>
    <w:rsid w:val="001A36EC"/>
    <w:rsid w:val="001A437D"/>
    <w:rsid w:val="001B53D2"/>
    <w:rsid w:val="001B5C3B"/>
    <w:rsid w:val="001C1B52"/>
    <w:rsid w:val="001E11BF"/>
    <w:rsid w:val="001F2626"/>
    <w:rsid w:val="00202F0B"/>
    <w:rsid w:val="002051AE"/>
    <w:rsid w:val="00207C0C"/>
    <w:rsid w:val="00211738"/>
    <w:rsid w:val="00212735"/>
    <w:rsid w:val="002141D8"/>
    <w:rsid w:val="0021441A"/>
    <w:rsid w:val="0022365D"/>
    <w:rsid w:val="0023004F"/>
    <w:rsid w:val="00242C74"/>
    <w:rsid w:val="00251D77"/>
    <w:rsid w:val="00251F03"/>
    <w:rsid w:val="0026014A"/>
    <w:rsid w:val="0026674F"/>
    <w:rsid w:val="002768C7"/>
    <w:rsid w:val="00276940"/>
    <w:rsid w:val="00280459"/>
    <w:rsid w:val="002854C5"/>
    <w:rsid w:val="002936B4"/>
    <w:rsid w:val="00295F56"/>
    <w:rsid w:val="002A020B"/>
    <w:rsid w:val="002A57CE"/>
    <w:rsid w:val="002B01A7"/>
    <w:rsid w:val="002C2FA6"/>
    <w:rsid w:val="002C458B"/>
    <w:rsid w:val="002C7F32"/>
    <w:rsid w:val="002D4A3F"/>
    <w:rsid w:val="002F0A3B"/>
    <w:rsid w:val="002F1840"/>
    <w:rsid w:val="002F62A4"/>
    <w:rsid w:val="003005AD"/>
    <w:rsid w:val="00303C5C"/>
    <w:rsid w:val="00305061"/>
    <w:rsid w:val="0030607B"/>
    <w:rsid w:val="0031081D"/>
    <w:rsid w:val="00310A32"/>
    <w:rsid w:val="0033001A"/>
    <w:rsid w:val="00350FC1"/>
    <w:rsid w:val="00352278"/>
    <w:rsid w:val="00353F35"/>
    <w:rsid w:val="003568D9"/>
    <w:rsid w:val="00361344"/>
    <w:rsid w:val="00365B63"/>
    <w:rsid w:val="0037675C"/>
    <w:rsid w:val="0038630F"/>
    <w:rsid w:val="003A29B2"/>
    <w:rsid w:val="003B41A8"/>
    <w:rsid w:val="003D6549"/>
    <w:rsid w:val="003E0D9E"/>
    <w:rsid w:val="003E1F88"/>
    <w:rsid w:val="003E501B"/>
    <w:rsid w:val="003F33BE"/>
    <w:rsid w:val="003F386D"/>
    <w:rsid w:val="003F7211"/>
    <w:rsid w:val="003F7AA2"/>
    <w:rsid w:val="00400437"/>
    <w:rsid w:val="0040111C"/>
    <w:rsid w:val="004106B2"/>
    <w:rsid w:val="00425E94"/>
    <w:rsid w:val="00432756"/>
    <w:rsid w:val="00432C3B"/>
    <w:rsid w:val="0043611F"/>
    <w:rsid w:val="004379CD"/>
    <w:rsid w:val="00437C39"/>
    <w:rsid w:val="0044555C"/>
    <w:rsid w:val="00457B60"/>
    <w:rsid w:val="00463496"/>
    <w:rsid w:val="004660CA"/>
    <w:rsid w:val="00470351"/>
    <w:rsid w:val="00481A82"/>
    <w:rsid w:val="0048255B"/>
    <w:rsid w:val="00494429"/>
    <w:rsid w:val="00494753"/>
    <w:rsid w:val="00494847"/>
    <w:rsid w:val="004A0E42"/>
    <w:rsid w:val="004A3DFA"/>
    <w:rsid w:val="004B39D1"/>
    <w:rsid w:val="004B3CC8"/>
    <w:rsid w:val="004B7098"/>
    <w:rsid w:val="004C0F96"/>
    <w:rsid w:val="004C2C53"/>
    <w:rsid w:val="004C6EBE"/>
    <w:rsid w:val="004C6F58"/>
    <w:rsid w:val="004E0D38"/>
    <w:rsid w:val="004E2088"/>
    <w:rsid w:val="004E4E38"/>
    <w:rsid w:val="004F1289"/>
    <w:rsid w:val="004F7C70"/>
    <w:rsid w:val="00520276"/>
    <w:rsid w:val="00525C79"/>
    <w:rsid w:val="00531AED"/>
    <w:rsid w:val="005360A5"/>
    <w:rsid w:val="0055667C"/>
    <w:rsid w:val="005569B6"/>
    <w:rsid w:val="00557A0D"/>
    <w:rsid w:val="005637D8"/>
    <w:rsid w:val="00575649"/>
    <w:rsid w:val="00575DD1"/>
    <w:rsid w:val="00576A66"/>
    <w:rsid w:val="00581357"/>
    <w:rsid w:val="00582B00"/>
    <w:rsid w:val="00583A39"/>
    <w:rsid w:val="00584479"/>
    <w:rsid w:val="005877A3"/>
    <w:rsid w:val="00592FD4"/>
    <w:rsid w:val="005A197D"/>
    <w:rsid w:val="005A4360"/>
    <w:rsid w:val="005A605E"/>
    <w:rsid w:val="005B4FE8"/>
    <w:rsid w:val="005D2BCF"/>
    <w:rsid w:val="005D7778"/>
    <w:rsid w:val="005E0B06"/>
    <w:rsid w:val="00601B59"/>
    <w:rsid w:val="006057B0"/>
    <w:rsid w:val="00613875"/>
    <w:rsid w:val="00613B84"/>
    <w:rsid w:val="006177D7"/>
    <w:rsid w:val="00621CF9"/>
    <w:rsid w:val="0062557E"/>
    <w:rsid w:val="00626234"/>
    <w:rsid w:val="00633A52"/>
    <w:rsid w:val="00646854"/>
    <w:rsid w:val="006512B5"/>
    <w:rsid w:val="00653CAA"/>
    <w:rsid w:val="0066170E"/>
    <w:rsid w:val="006640DA"/>
    <w:rsid w:val="00674A8C"/>
    <w:rsid w:val="00674D98"/>
    <w:rsid w:val="00681B1B"/>
    <w:rsid w:val="00682EBF"/>
    <w:rsid w:val="006843AE"/>
    <w:rsid w:val="006865FF"/>
    <w:rsid w:val="00692308"/>
    <w:rsid w:val="006A5C28"/>
    <w:rsid w:val="006B06B6"/>
    <w:rsid w:val="006B748E"/>
    <w:rsid w:val="006C0660"/>
    <w:rsid w:val="006C5272"/>
    <w:rsid w:val="006D1D29"/>
    <w:rsid w:val="006E5F46"/>
    <w:rsid w:val="006F1E6E"/>
    <w:rsid w:val="006F7650"/>
    <w:rsid w:val="00721434"/>
    <w:rsid w:val="00721AF0"/>
    <w:rsid w:val="007241B8"/>
    <w:rsid w:val="007316DD"/>
    <w:rsid w:val="00731989"/>
    <w:rsid w:val="00741192"/>
    <w:rsid w:val="007452C4"/>
    <w:rsid w:val="00752641"/>
    <w:rsid w:val="00752684"/>
    <w:rsid w:val="00754426"/>
    <w:rsid w:val="00757A70"/>
    <w:rsid w:val="007669F4"/>
    <w:rsid w:val="00766DBE"/>
    <w:rsid w:val="007729AC"/>
    <w:rsid w:val="007737C4"/>
    <w:rsid w:val="00775464"/>
    <w:rsid w:val="007815A7"/>
    <w:rsid w:val="00781E79"/>
    <w:rsid w:val="00782BBB"/>
    <w:rsid w:val="00786AB7"/>
    <w:rsid w:val="00795185"/>
    <w:rsid w:val="007A565F"/>
    <w:rsid w:val="007A65E9"/>
    <w:rsid w:val="007A73D6"/>
    <w:rsid w:val="007B23BC"/>
    <w:rsid w:val="007B7F51"/>
    <w:rsid w:val="007C2964"/>
    <w:rsid w:val="007C782F"/>
    <w:rsid w:val="007D2079"/>
    <w:rsid w:val="007E00D5"/>
    <w:rsid w:val="007E305D"/>
    <w:rsid w:val="007E5AAD"/>
    <w:rsid w:val="007F1A28"/>
    <w:rsid w:val="007F2598"/>
    <w:rsid w:val="007F6283"/>
    <w:rsid w:val="008021A9"/>
    <w:rsid w:val="00805C51"/>
    <w:rsid w:val="00812AE3"/>
    <w:rsid w:val="00822646"/>
    <w:rsid w:val="00823373"/>
    <w:rsid w:val="00824ABE"/>
    <w:rsid w:val="008254FA"/>
    <w:rsid w:val="008270FD"/>
    <w:rsid w:val="008340BB"/>
    <w:rsid w:val="00837608"/>
    <w:rsid w:val="00837CCD"/>
    <w:rsid w:val="00844C5C"/>
    <w:rsid w:val="00846A66"/>
    <w:rsid w:val="008502F6"/>
    <w:rsid w:val="00850378"/>
    <w:rsid w:val="008507BB"/>
    <w:rsid w:val="0085268F"/>
    <w:rsid w:val="00854109"/>
    <w:rsid w:val="0085752D"/>
    <w:rsid w:val="008605BF"/>
    <w:rsid w:val="00860ADF"/>
    <w:rsid w:val="00881C49"/>
    <w:rsid w:val="008912AB"/>
    <w:rsid w:val="00891D8D"/>
    <w:rsid w:val="00892590"/>
    <w:rsid w:val="0089600B"/>
    <w:rsid w:val="008B455C"/>
    <w:rsid w:val="008C5DE3"/>
    <w:rsid w:val="008D14D3"/>
    <w:rsid w:val="008E44B2"/>
    <w:rsid w:val="00900F16"/>
    <w:rsid w:val="009075C1"/>
    <w:rsid w:val="0091523D"/>
    <w:rsid w:val="00923AF2"/>
    <w:rsid w:val="00924D8E"/>
    <w:rsid w:val="0092595E"/>
    <w:rsid w:val="00940063"/>
    <w:rsid w:val="009478BF"/>
    <w:rsid w:val="0095249C"/>
    <w:rsid w:val="00956C9A"/>
    <w:rsid w:val="00972215"/>
    <w:rsid w:val="009733EB"/>
    <w:rsid w:val="009813A9"/>
    <w:rsid w:val="00982D85"/>
    <w:rsid w:val="009A3372"/>
    <w:rsid w:val="009B439E"/>
    <w:rsid w:val="009C2CCF"/>
    <w:rsid w:val="009C35C6"/>
    <w:rsid w:val="009C6B74"/>
    <w:rsid w:val="009D03F7"/>
    <w:rsid w:val="009D0C77"/>
    <w:rsid w:val="009D26E2"/>
    <w:rsid w:val="009E10B5"/>
    <w:rsid w:val="009F2CC6"/>
    <w:rsid w:val="009F53F5"/>
    <w:rsid w:val="009F641D"/>
    <w:rsid w:val="00A0706A"/>
    <w:rsid w:val="00A10CC7"/>
    <w:rsid w:val="00A24318"/>
    <w:rsid w:val="00A25AAD"/>
    <w:rsid w:val="00A30319"/>
    <w:rsid w:val="00A4113B"/>
    <w:rsid w:val="00A449F8"/>
    <w:rsid w:val="00A4534D"/>
    <w:rsid w:val="00A4701B"/>
    <w:rsid w:val="00A53EE3"/>
    <w:rsid w:val="00A663F3"/>
    <w:rsid w:val="00A66839"/>
    <w:rsid w:val="00A71449"/>
    <w:rsid w:val="00A73F9A"/>
    <w:rsid w:val="00A7534B"/>
    <w:rsid w:val="00A75F3C"/>
    <w:rsid w:val="00A769EE"/>
    <w:rsid w:val="00A90452"/>
    <w:rsid w:val="00AA4CB5"/>
    <w:rsid w:val="00AC2578"/>
    <w:rsid w:val="00AD3078"/>
    <w:rsid w:val="00AD6915"/>
    <w:rsid w:val="00AE5606"/>
    <w:rsid w:val="00AF67A1"/>
    <w:rsid w:val="00B01595"/>
    <w:rsid w:val="00B0246E"/>
    <w:rsid w:val="00B1191D"/>
    <w:rsid w:val="00B125C7"/>
    <w:rsid w:val="00B13BB2"/>
    <w:rsid w:val="00B14308"/>
    <w:rsid w:val="00B21FA9"/>
    <w:rsid w:val="00B33152"/>
    <w:rsid w:val="00B47A32"/>
    <w:rsid w:val="00B61331"/>
    <w:rsid w:val="00B65D0A"/>
    <w:rsid w:val="00B661A2"/>
    <w:rsid w:val="00B747B6"/>
    <w:rsid w:val="00B86A65"/>
    <w:rsid w:val="00B87D13"/>
    <w:rsid w:val="00B87F16"/>
    <w:rsid w:val="00BA558F"/>
    <w:rsid w:val="00BB40E1"/>
    <w:rsid w:val="00BB56FF"/>
    <w:rsid w:val="00BC06A4"/>
    <w:rsid w:val="00BD2615"/>
    <w:rsid w:val="00BD7996"/>
    <w:rsid w:val="00BE21D4"/>
    <w:rsid w:val="00BE3DAC"/>
    <w:rsid w:val="00BF012B"/>
    <w:rsid w:val="00BF01E3"/>
    <w:rsid w:val="00BF217E"/>
    <w:rsid w:val="00BF53F2"/>
    <w:rsid w:val="00BF6E8A"/>
    <w:rsid w:val="00BF74EE"/>
    <w:rsid w:val="00C150F1"/>
    <w:rsid w:val="00C21249"/>
    <w:rsid w:val="00C22426"/>
    <w:rsid w:val="00C23A1B"/>
    <w:rsid w:val="00C33AC3"/>
    <w:rsid w:val="00C41C82"/>
    <w:rsid w:val="00C502C0"/>
    <w:rsid w:val="00C51FAE"/>
    <w:rsid w:val="00C62974"/>
    <w:rsid w:val="00C6428A"/>
    <w:rsid w:val="00C91CFB"/>
    <w:rsid w:val="00C92810"/>
    <w:rsid w:val="00C93199"/>
    <w:rsid w:val="00CA3233"/>
    <w:rsid w:val="00CA6239"/>
    <w:rsid w:val="00CB64F4"/>
    <w:rsid w:val="00CD1B50"/>
    <w:rsid w:val="00CE4018"/>
    <w:rsid w:val="00CF3E3A"/>
    <w:rsid w:val="00D10455"/>
    <w:rsid w:val="00D1441C"/>
    <w:rsid w:val="00D15286"/>
    <w:rsid w:val="00D3097F"/>
    <w:rsid w:val="00D32EA0"/>
    <w:rsid w:val="00D4269F"/>
    <w:rsid w:val="00D45543"/>
    <w:rsid w:val="00D50D64"/>
    <w:rsid w:val="00D53CF3"/>
    <w:rsid w:val="00D62BAF"/>
    <w:rsid w:val="00D63137"/>
    <w:rsid w:val="00D63467"/>
    <w:rsid w:val="00D77E5A"/>
    <w:rsid w:val="00D87CD5"/>
    <w:rsid w:val="00D90E8D"/>
    <w:rsid w:val="00D93D6E"/>
    <w:rsid w:val="00D94E29"/>
    <w:rsid w:val="00D951B0"/>
    <w:rsid w:val="00D968A5"/>
    <w:rsid w:val="00D97C8F"/>
    <w:rsid w:val="00DA34E1"/>
    <w:rsid w:val="00DA398F"/>
    <w:rsid w:val="00DB0D2B"/>
    <w:rsid w:val="00DB5F08"/>
    <w:rsid w:val="00DD1B5F"/>
    <w:rsid w:val="00DD51EB"/>
    <w:rsid w:val="00DE09FD"/>
    <w:rsid w:val="00DE5879"/>
    <w:rsid w:val="00DF3913"/>
    <w:rsid w:val="00DF6728"/>
    <w:rsid w:val="00DF7AA1"/>
    <w:rsid w:val="00E0048F"/>
    <w:rsid w:val="00E00D44"/>
    <w:rsid w:val="00E05E24"/>
    <w:rsid w:val="00E060B8"/>
    <w:rsid w:val="00E125E5"/>
    <w:rsid w:val="00E203A9"/>
    <w:rsid w:val="00E50946"/>
    <w:rsid w:val="00E53E8F"/>
    <w:rsid w:val="00E562A8"/>
    <w:rsid w:val="00E73A89"/>
    <w:rsid w:val="00E73EEB"/>
    <w:rsid w:val="00E80B39"/>
    <w:rsid w:val="00E828C7"/>
    <w:rsid w:val="00E83324"/>
    <w:rsid w:val="00E907E7"/>
    <w:rsid w:val="00E97163"/>
    <w:rsid w:val="00E979A3"/>
    <w:rsid w:val="00E97BE9"/>
    <w:rsid w:val="00E97C47"/>
    <w:rsid w:val="00EA2160"/>
    <w:rsid w:val="00EB3EFF"/>
    <w:rsid w:val="00EB4DFD"/>
    <w:rsid w:val="00EB79D9"/>
    <w:rsid w:val="00EC1A4F"/>
    <w:rsid w:val="00EC4B72"/>
    <w:rsid w:val="00ED046F"/>
    <w:rsid w:val="00ED4540"/>
    <w:rsid w:val="00EE578E"/>
    <w:rsid w:val="00EF0B00"/>
    <w:rsid w:val="00EF2E57"/>
    <w:rsid w:val="00EF740C"/>
    <w:rsid w:val="00F004D9"/>
    <w:rsid w:val="00F00AD6"/>
    <w:rsid w:val="00F15D26"/>
    <w:rsid w:val="00F172BE"/>
    <w:rsid w:val="00F237CE"/>
    <w:rsid w:val="00F30685"/>
    <w:rsid w:val="00F34B9C"/>
    <w:rsid w:val="00F414F0"/>
    <w:rsid w:val="00F50235"/>
    <w:rsid w:val="00F5381E"/>
    <w:rsid w:val="00F56ADB"/>
    <w:rsid w:val="00F61774"/>
    <w:rsid w:val="00F70DB6"/>
    <w:rsid w:val="00F742F2"/>
    <w:rsid w:val="00F76CD9"/>
    <w:rsid w:val="00F85FFD"/>
    <w:rsid w:val="00F91F1A"/>
    <w:rsid w:val="00FB2209"/>
    <w:rsid w:val="00FC32F2"/>
    <w:rsid w:val="00FD4EF4"/>
    <w:rsid w:val="00FE14F6"/>
    <w:rsid w:val="00FE2722"/>
    <w:rsid w:val="00FE4BA6"/>
    <w:rsid w:val="00FF2E9E"/>
    <w:rsid w:val="00FF3E32"/>
    <w:rsid w:val="00FF41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21504"/>
  <w15:docId w15:val="{B13F5E82-B5DD-4BE3-9C27-F9DB710D8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SimSun"/>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PE"/>
    </w:rPr>
  </w:style>
  <w:style w:type="paragraph" w:styleId="Ttulo2">
    <w:name w:val="heading 2"/>
    <w:basedOn w:val="Normal"/>
    <w:next w:val="Normal"/>
    <w:link w:val="Ttulo2Car"/>
    <w:uiPriority w:val="9"/>
    <w:unhideWhenUsed/>
    <w:qFormat/>
    <w:rsid w:val="00C33AC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Pr>
      <w:lang w:val="es-PE"/>
    </w:rPr>
  </w:style>
  <w:style w:type="paragraph" w:styleId="Piedepgina">
    <w:name w:val="footer"/>
    <w:basedOn w:val="Normal"/>
    <w:link w:val="PiedepginaCar"/>
    <w:uiPriority w:val="9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Pr>
      <w:lang w:val="es-PE"/>
    </w:rPr>
  </w:style>
  <w:style w:type="paragraph" w:styleId="Sinespaciado">
    <w:name w:val="No Spacing"/>
    <w:uiPriority w:val="1"/>
    <w:qFormat/>
    <w:pPr>
      <w:spacing w:after="0" w:line="240" w:lineRule="auto"/>
    </w:pPr>
    <w:rPr>
      <w:lang w:val="es-PE"/>
    </w:rPr>
  </w:style>
  <w:style w:type="character" w:customStyle="1" w:styleId="Ttulo2Car">
    <w:name w:val="Título 2 Car"/>
    <w:basedOn w:val="Fuentedeprrafopredeter"/>
    <w:link w:val="Ttulo2"/>
    <w:uiPriority w:val="9"/>
    <w:rsid w:val="00C33AC3"/>
    <w:rPr>
      <w:rFonts w:asciiTheme="majorHAnsi" w:eastAsiaTheme="majorEastAsia" w:hAnsiTheme="majorHAnsi" w:cstheme="majorBidi"/>
      <w:color w:val="365F91" w:themeColor="accent1" w:themeShade="BF"/>
      <w:sz w:val="26"/>
      <w:szCs w:val="26"/>
      <w:lang w:val="es-PE"/>
    </w:rPr>
  </w:style>
  <w:style w:type="paragraph" w:styleId="Prrafodelista">
    <w:name w:val="List Paragraph"/>
    <w:basedOn w:val="Normal"/>
    <w:uiPriority w:val="34"/>
    <w:qFormat/>
    <w:rsid w:val="009C35C6"/>
    <w:pPr>
      <w:ind w:left="720"/>
      <w:contextualSpacing/>
    </w:pPr>
  </w:style>
  <w:style w:type="character" w:styleId="Hipervnculo">
    <w:name w:val="Hyperlink"/>
    <w:basedOn w:val="Fuentedeprrafopredeter"/>
    <w:uiPriority w:val="99"/>
    <w:unhideWhenUsed/>
    <w:rsid w:val="009C35C6"/>
    <w:rPr>
      <w:color w:val="0000FF" w:themeColor="hyperlink"/>
      <w:u w:val="single"/>
    </w:rPr>
  </w:style>
  <w:style w:type="character" w:customStyle="1" w:styleId="Mencinsinresolver1">
    <w:name w:val="Mención sin resolver1"/>
    <w:basedOn w:val="Fuentedeprrafopredeter"/>
    <w:uiPriority w:val="99"/>
    <w:semiHidden/>
    <w:unhideWhenUsed/>
    <w:rsid w:val="00B125C7"/>
    <w:rPr>
      <w:color w:val="605E5C"/>
      <w:shd w:val="clear" w:color="auto" w:fill="E1DFDD"/>
    </w:rPr>
  </w:style>
  <w:style w:type="character" w:styleId="Hipervnculovisitado">
    <w:name w:val="FollowedHyperlink"/>
    <w:basedOn w:val="Fuentedeprrafopredeter"/>
    <w:uiPriority w:val="99"/>
    <w:semiHidden/>
    <w:unhideWhenUsed/>
    <w:rsid w:val="0031081D"/>
    <w:rPr>
      <w:color w:val="800080" w:themeColor="followedHyperlink"/>
      <w:u w:val="single"/>
    </w:rPr>
  </w:style>
  <w:style w:type="table" w:styleId="Tablaconcuadrcula">
    <w:name w:val="Table Grid"/>
    <w:basedOn w:val="Tablanormal"/>
    <w:uiPriority w:val="39"/>
    <w:rsid w:val="00F85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2936B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936B4"/>
    <w:rPr>
      <w:rFonts w:ascii="Segoe UI" w:hAnsi="Segoe UI" w:cs="Segoe UI"/>
      <w:sz w:val="18"/>
      <w:szCs w:val="18"/>
      <w:lang w:val="es-PE"/>
    </w:rPr>
  </w:style>
  <w:style w:type="table" w:customStyle="1" w:styleId="Tablaconcuadrcula1">
    <w:name w:val="Tabla con cuadrícula1"/>
    <w:basedOn w:val="Tablanormal"/>
    <w:next w:val="Tablaconcuadrcula"/>
    <w:uiPriority w:val="59"/>
    <w:rsid w:val="00425E94"/>
    <w:pPr>
      <w:spacing w:after="0" w:line="240" w:lineRule="auto"/>
    </w:pPr>
    <w:rPr>
      <w:rFonts w:cs="Times New Roman"/>
      <w:lang w:val="es-P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535356">
      <w:bodyDiv w:val="1"/>
      <w:marLeft w:val="0"/>
      <w:marRight w:val="0"/>
      <w:marTop w:val="0"/>
      <w:marBottom w:val="0"/>
      <w:divBdr>
        <w:top w:val="none" w:sz="0" w:space="0" w:color="auto"/>
        <w:left w:val="none" w:sz="0" w:space="0" w:color="auto"/>
        <w:bottom w:val="none" w:sz="0" w:space="0" w:color="auto"/>
        <w:right w:val="none" w:sz="0" w:space="0" w:color="auto"/>
      </w:divBdr>
    </w:div>
    <w:div w:id="224530292">
      <w:bodyDiv w:val="1"/>
      <w:marLeft w:val="0"/>
      <w:marRight w:val="0"/>
      <w:marTop w:val="0"/>
      <w:marBottom w:val="0"/>
      <w:divBdr>
        <w:top w:val="none" w:sz="0" w:space="0" w:color="auto"/>
        <w:left w:val="none" w:sz="0" w:space="0" w:color="auto"/>
        <w:bottom w:val="none" w:sz="0" w:space="0" w:color="auto"/>
        <w:right w:val="none" w:sz="0" w:space="0" w:color="auto"/>
      </w:divBdr>
    </w:div>
    <w:div w:id="493692135">
      <w:bodyDiv w:val="1"/>
      <w:marLeft w:val="0"/>
      <w:marRight w:val="0"/>
      <w:marTop w:val="0"/>
      <w:marBottom w:val="0"/>
      <w:divBdr>
        <w:top w:val="none" w:sz="0" w:space="0" w:color="auto"/>
        <w:left w:val="none" w:sz="0" w:space="0" w:color="auto"/>
        <w:bottom w:val="none" w:sz="0" w:space="0" w:color="auto"/>
        <w:right w:val="none" w:sz="0" w:space="0" w:color="auto"/>
      </w:divBdr>
    </w:div>
    <w:div w:id="531311917">
      <w:bodyDiv w:val="1"/>
      <w:marLeft w:val="0"/>
      <w:marRight w:val="0"/>
      <w:marTop w:val="0"/>
      <w:marBottom w:val="0"/>
      <w:divBdr>
        <w:top w:val="none" w:sz="0" w:space="0" w:color="auto"/>
        <w:left w:val="none" w:sz="0" w:space="0" w:color="auto"/>
        <w:bottom w:val="none" w:sz="0" w:space="0" w:color="auto"/>
        <w:right w:val="none" w:sz="0" w:space="0" w:color="auto"/>
      </w:divBdr>
    </w:div>
    <w:div w:id="555627742">
      <w:bodyDiv w:val="1"/>
      <w:marLeft w:val="0"/>
      <w:marRight w:val="0"/>
      <w:marTop w:val="0"/>
      <w:marBottom w:val="0"/>
      <w:divBdr>
        <w:top w:val="none" w:sz="0" w:space="0" w:color="auto"/>
        <w:left w:val="none" w:sz="0" w:space="0" w:color="auto"/>
        <w:bottom w:val="none" w:sz="0" w:space="0" w:color="auto"/>
        <w:right w:val="none" w:sz="0" w:space="0" w:color="auto"/>
      </w:divBdr>
    </w:div>
    <w:div w:id="815534241">
      <w:bodyDiv w:val="1"/>
      <w:marLeft w:val="0"/>
      <w:marRight w:val="0"/>
      <w:marTop w:val="0"/>
      <w:marBottom w:val="0"/>
      <w:divBdr>
        <w:top w:val="none" w:sz="0" w:space="0" w:color="auto"/>
        <w:left w:val="none" w:sz="0" w:space="0" w:color="auto"/>
        <w:bottom w:val="none" w:sz="0" w:space="0" w:color="auto"/>
        <w:right w:val="none" w:sz="0" w:space="0" w:color="auto"/>
      </w:divBdr>
    </w:div>
    <w:div w:id="1162889857">
      <w:bodyDiv w:val="1"/>
      <w:marLeft w:val="0"/>
      <w:marRight w:val="0"/>
      <w:marTop w:val="0"/>
      <w:marBottom w:val="0"/>
      <w:divBdr>
        <w:top w:val="none" w:sz="0" w:space="0" w:color="auto"/>
        <w:left w:val="none" w:sz="0" w:space="0" w:color="auto"/>
        <w:bottom w:val="none" w:sz="0" w:space="0" w:color="auto"/>
        <w:right w:val="none" w:sz="0" w:space="0" w:color="auto"/>
      </w:divBdr>
    </w:div>
    <w:div w:id="1211302605">
      <w:bodyDiv w:val="1"/>
      <w:marLeft w:val="0"/>
      <w:marRight w:val="0"/>
      <w:marTop w:val="0"/>
      <w:marBottom w:val="0"/>
      <w:divBdr>
        <w:top w:val="none" w:sz="0" w:space="0" w:color="auto"/>
        <w:left w:val="none" w:sz="0" w:space="0" w:color="auto"/>
        <w:bottom w:val="none" w:sz="0" w:space="0" w:color="auto"/>
        <w:right w:val="none" w:sz="0" w:space="0" w:color="auto"/>
      </w:divBdr>
    </w:div>
    <w:div w:id="1240477378">
      <w:bodyDiv w:val="1"/>
      <w:marLeft w:val="0"/>
      <w:marRight w:val="0"/>
      <w:marTop w:val="0"/>
      <w:marBottom w:val="0"/>
      <w:divBdr>
        <w:top w:val="none" w:sz="0" w:space="0" w:color="auto"/>
        <w:left w:val="none" w:sz="0" w:space="0" w:color="auto"/>
        <w:bottom w:val="none" w:sz="0" w:space="0" w:color="auto"/>
        <w:right w:val="none" w:sz="0" w:space="0" w:color="auto"/>
      </w:divBdr>
    </w:div>
    <w:div w:id="1373918377">
      <w:bodyDiv w:val="1"/>
      <w:marLeft w:val="0"/>
      <w:marRight w:val="0"/>
      <w:marTop w:val="0"/>
      <w:marBottom w:val="0"/>
      <w:divBdr>
        <w:top w:val="none" w:sz="0" w:space="0" w:color="auto"/>
        <w:left w:val="none" w:sz="0" w:space="0" w:color="auto"/>
        <w:bottom w:val="none" w:sz="0" w:space="0" w:color="auto"/>
        <w:right w:val="none" w:sz="0" w:space="0" w:color="auto"/>
      </w:divBdr>
    </w:div>
    <w:div w:id="1449735587">
      <w:bodyDiv w:val="1"/>
      <w:marLeft w:val="0"/>
      <w:marRight w:val="0"/>
      <w:marTop w:val="0"/>
      <w:marBottom w:val="0"/>
      <w:divBdr>
        <w:top w:val="none" w:sz="0" w:space="0" w:color="auto"/>
        <w:left w:val="none" w:sz="0" w:space="0" w:color="auto"/>
        <w:bottom w:val="none" w:sz="0" w:space="0" w:color="auto"/>
        <w:right w:val="none" w:sz="0" w:space="0" w:color="auto"/>
      </w:divBdr>
    </w:div>
    <w:div w:id="1622222456">
      <w:bodyDiv w:val="1"/>
      <w:marLeft w:val="0"/>
      <w:marRight w:val="0"/>
      <w:marTop w:val="0"/>
      <w:marBottom w:val="0"/>
      <w:divBdr>
        <w:top w:val="none" w:sz="0" w:space="0" w:color="auto"/>
        <w:left w:val="none" w:sz="0" w:space="0" w:color="auto"/>
        <w:bottom w:val="none" w:sz="0" w:space="0" w:color="auto"/>
        <w:right w:val="none" w:sz="0" w:space="0" w:color="auto"/>
      </w:divBdr>
    </w:div>
    <w:div w:id="18915001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27AD7-A839-4E27-B2E6-578848123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922</TotalTime>
  <Pages>11</Pages>
  <Words>4458</Words>
  <Characters>24524</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28925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Valenzuela Narváez</dc:creator>
  <cp:lastModifiedBy>MANUEL PATRONI</cp:lastModifiedBy>
  <cp:revision>53</cp:revision>
  <cp:lastPrinted>2026-03-19T16:36:00Z</cp:lastPrinted>
  <dcterms:created xsi:type="dcterms:W3CDTF">2025-02-17T16:23:00Z</dcterms:created>
  <dcterms:modified xsi:type="dcterms:W3CDTF">2026-08-13T16:07:00Z</dcterms:modified>
</cp:coreProperties>
</file>