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9C4" w:rsidRDefault="002679C4" w:rsidP="002679C4">
      <w:pPr>
        <w:jc w:val="center"/>
        <w:rPr>
          <w:lang w:val="es-ES"/>
        </w:rPr>
      </w:pPr>
      <w:r>
        <w:rPr>
          <w:lang w:val="es-ES"/>
        </w:rPr>
        <w:t>UNIVERSIDAD NACIONAL JOSÉ FAUSTINO SÁNCHEZ CARRIÓN</w:t>
      </w:r>
    </w:p>
    <w:p w:rsidR="002679C4" w:rsidRDefault="002679C4" w:rsidP="002679C4">
      <w:pPr>
        <w:jc w:val="center"/>
        <w:rPr>
          <w:lang w:val="es-ES"/>
        </w:rPr>
      </w:pPr>
      <w:r>
        <w:rPr>
          <w:lang w:val="es-ES"/>
        </w:rPr>
        <w:t>FACULTAD DE EDUCACIÓN</w:t>
      </w:r>
    </w:p>
    <w:p w:rsidR="002679C4" w:rsidRDefault="002679C4" w:rsidP="002679C4">
      <w:pPr>
        <w:jc w:val="center"/>
        <w:rPr>
          <w:lang w:val="es-ES"/>
        </w:rPr>
      </w:pPr>
      <w:r>
        <w:rPr>
          <w:lang w:val="es-ES"/>
        </w:rPr>
        <w:t>E.A.P. ELECTRÓNICA</w:t>
      </w:r>
    </w:p>
    <w:p w:rsidR="002679C4" w:rsidRPr="002679C4" w:rsidRDefault="002679C4" w:rsidP="002679C4">
      <w:pPr>
        <w:jc w:val="center"/>
        <w:rPr>
          <w:b/>
          <w:sz w:val="36"/>
          <w:szCs w:val="36"/>
          <w:lang w:val="es-ES"/>
        </w:rPr>
      </w:pPr>
      <w:r w:rsidRPr="002679C4">
        <w:rPr>
          <w:b/>
          <w:sz w:val="36"/>
          <w:szCs w:val="36"/>
          <w:lang w:val="es-ES"/>
        </w:rPr>
        <w:t>SILABO DE CIRCUITOS DIGITALES</w:t>
      </w:r>
    </w:p>
    <w:p w:rsidR="002679C4" w:rsidRPr="002679C4" w:rsidRDefault="002679C4" w:rsidP="002679C4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1. INFORMACIÓN GENERAL</w:t>
      </w:r>
    </w:p>
    <w:p w:rsidR="002679C4" w:rsidRPr="002679C4" w:rsidRDefault="002679C4" w:rsidP="002679C4">
      <w:pPr>
        <w:numPr>
          <w:ilvl w:val="0"/>
          <w:numId w:val="1"/>
        </w:numPr>
        <w:spacing w:after="0" w:line="276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Área Académica: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Electrónica </w:t>
      </w:r>
    </w:p>
    <w:p w:rsidR="002679C4" w:rsidRPr="002679C4" w:rsidRDefault="002679C4" w:rsidP="002679C4">
      <w:pPr>
        <w:numPr>
          <w:ilvl w:val="0"/>
          <w:numId w:val="1"/>
        </w:numPr>
        <w:spacing w:after="0" w:line="276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Naturaleza de la asignatura: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Teórico - Práctico (con laboratorio)</w:t>
      </w:r>
    </w:p>
    <w:p w:rsidR="002679C4" w:rsidRPr="002679C4" w:rsidRDefault="002679C4" w:rsidP="002679C4">
      <w:pPr>
        <w:numPr>
          <w:ilvl w:val="0"/>
          <w:numId w:val="1"/>
        </w:numPr>
        <w:spacing w:after="0" w:line="276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Créditos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4</w:t>
      </w:r>
    </w:p>
    <w:p w:rsidR="002679C4" w:rsidRPr="00FC2CBC" w:rsidRDefault="002679C4" w:rsidP="002679C4">
      <w:pPr>
        <w:numPr>
          <w:ilvl w:val="0"/>
          <w:numId w:val="1"/>
        </w:numPr>
        <w:spacing w:after="0" w:line="276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Duración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16 SEMANAS</w:t>
      </w:r>
    </w:p>
    <w:p w:rsidR="002679C4" w:rsidRPr="00FC2CBC" w:rsidRDefault="002679C4" w:rsidP="002679C4">
      <w:pPr>
        <w:numPr>
          <w:ilvl w:val="0"/>
          <w:numId w:val="1"/>
        </w:numPr>
        <w:spacing w:after="0" w:line="276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Docente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Becerra Guevara Rafael Wilfredo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2. SUMILLA</w:t>
      </w:r>
    </w:p>
    <w:p w:rsidR="002679C4" w:rsidRPr="002679C4" w:rsidRDefault="002679C4" w:rsidP="002679C4">
      <w:pPr>
        <w:spacing w:line="240" w:lineRule="auto"/>
        <w:rPr>
          <w:rFonts w:ascii="Arial" w:eastAsia="Times New Roman" w:hAnsi="Arial" w:cs="Arial"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La asignatura de </w:t>
      </w: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Circuitos Digitales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es de carácter teórico-práctico. Su propósito es proporcionar al estudiante los fundamentos para el análisis, diseño e implementación de sistemas digitales </w:t>
      </w:r>
      <w:proofErr w:type="spellStart"/>
      <w:r w:rsidRPr="002679C4">
        <w:rPr>
          <w:rFonts w:ascii="Arial" w:eastAsia="Times New Roman" w:hAnsi="Arial" w:cs="Arial"/>
          <w:sz w:val="24"/>
          <w:szCs w:val="24"/>
          <w:lang w:val="es-PE"/>
        </w:rPr>
        <w:t>combinacionales</w:t>
      </w:r>
      <w:proofErr w:type="spellEnd"/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y secuenciales. </w:t>
      </w:r>
    </w:p>
    <w:p w:rsidR="002679C4" w:rsidRPr="002679C4" w:rsidRDefault="002679C4" w:rsidP="002679C4">
      <w:pPr>
        <w:spacing w:line="240" w:lineRule="auto"/>
        <w:rPr>
          <w:rFonts w:ascii="Arial" w:eastAsia="Times New Roman" w:hAnsi="Arial" w:cs="Arial"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sz w:val="24"/>
          <w:szCs w:val="24"/>
          <w:lang w:val="es-PE"/>
        </w:rPr>
        <w:t>Aborda sistemas de numeración, álgebra de Boole, compuertas lógicas, circuitos aritméticos, dispositivos lógicos programables (</w:t>
      </w:r>
      <w:proofErr w:type="spellStart"/>
      <w:r w:rsidRPr="002679C4">
        <w:rPr>
          <w:rFonts w:ascii="Arial" w:eastAsia="Times New Roman" w:hAnsi="Arial" w:cs="Arial"/>
          <w:sz w:val="24"/>
          <w:szCs w:val="24"/>
          <w:lang w:val="es-PE"/>
        </w:rPr>
        <w:t>PLDs</w:t>
      </w:r>
      <w:proofErr w:type="spellEnd"/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) y herramientas de simulación / descripción de hardware (HDL básico). 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3. COMPETENCIA GENERAL DE LA ASIGNATURA</w:t>
      </w:r>
    </w:p>
    <w:p w:rsidR="002679C4" w:rsidRPr="002679C4" w:rsidRDefault="002679C4" w:rsidP="002679C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i/>
          <w:iCs/>
          <w:sz w:val="24"/>
          <w:szCs w:val="24"/>
          <w:lang w:val="es-PE"/>
        </w:rPr>
        <w:t xml:space="preserve">"Diseña, analiza y simula sistemas digitales </w:t>
      </w:r>
      <w:proofErr w:type="spellStart"/>
      <w:r w:rsidRPr="00FC2CBC">
        <w:rPr>
          <w:rFonts w:ascii="Arial" w:eastAsia="Times New Roman" w:hAnsi="Arial" w:cs="Arial"/>
          <w:i/>
          <w:iCs/>
          <w:sz w:val="24"/>
          <w:szCs w:val="24"/>
          <w:lang w:val="es-PE"/>
        </w:rPr>
        <w:t>combinacionales</w:t>
      </w:r>
      <w:proofErr w:type="spellEnd"/>
      <w:r w:rsidRPr="00FC2CBC">
        <w:rPr>
          <w:rFonts w:ascii="Arial" w:eastAsia="Times New Roman" w:hAnsi="Arial" w:cs="Arial"/>
          <w:i/>
          <w:iCs/>
          <w:sz w:val="24"/>
          <w:szCs w:val="24"/>
          <w:lang w:val="es-PE"/>
        </w:rPr>
        <w:t xml:space="preserve"> y secuenciales mediante el uso de leyes lógicas, componentes estándar y herramientas de software especializado, resolviendo problemas de procesamiento de información y control con rigor técnico, pensamiento crítico y trabajo colaborativo."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4. UNIDADES DIDÁCTICAS POR COMPETENCIAS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 xml:space="preserve">Unidad I: Fundamentos y Lógica </w:t>
      </w:r>
      <w:proofErr w:type="spellStart"/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Combinacional</w:t>
      </w:r>
      <w:proofErr w:type="spellEnd"/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 xml:space="preserve"> Básica</w:t>
      </w:r>
    </w:p>
    <w:p w:rsidR="002679C4" w:rsidRPr="002679C4" w:rsidRDefault="002679C4" w:rsidP="002679C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Competencia específica: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Analiza y simplifica funciones lógicas utilizando sistemas de numeración, álgebra de Boole y compuertas lógicas para resolver problemas de conmutación básicos.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Semanas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1 a 4</w:t>
      </w:r>
    </w:p>
    <w:p w:rsidR="002679C4" w:rsidRPr="002679C4" w:rsidRDefault="002679C4" w:rsidP="002679C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Contenidos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temáticos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2679C4" w:rsidRPr="002679C4" w:rsidRDefault="002679C4" w:rsidP="002679C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Introducción a los sistemas analógicos y digitales.</w:t>
      </w:r>
    </w:p>
    <w:p w:rsidR="002679C4" w:rsidRPr="002679C4" w:rsidRDefault="002679C4" w:rsidP="002679C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lastRenderedPageBreak/>
        <w:t>Sistemas de numeración (Binario, Octal, Hexadecimal) y códigos (BCD, Gray, ASCII).</w:t>
      </w:r>
    </w:p>
    <w:p w:rsidR="002679C4" w:rsidRPr="002679C4" w:rsidRDefault="002679C4" w:rsidP="002679C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Álgebra de Boole y teoremas fundamentales.</w:t>
      </w:r>
    </w:p>
    <w:p w:rsidR="002679C4" w:rsidRPr="002679C4" w:rsidRDefault="002679C4" w:rsidP="002679C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Compuertas lógicas básicas y universales (AND, OR, NOT, NAND, NOR, XOR, XNOR).</w:t>
      </w:r>
    </w:p>
    <w:p w:rsidR="002679C4" w:rsidRPr="002679C4" w:rsidRDefault="002679C4" w:rsidP="002679C4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Simplificación de funciones lógicas: Mapas de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Karnaugh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(K-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map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 y Método de Quine-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McCluskey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.</w:t>
      </w:r>
    </w:p>
    <w:p w:rsidR="002679C4" w:rsidRPr="002679C4" w:rsidRDefault="002679C4" w:rsidP="002679C4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Evidencia de desempeño (Producto):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Informe y simulación de un circuito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combinacional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optimizado para un problema de control de acceso o visualización.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 xml:space="preserve">Unidad II: Circuitos Lógicos </w:t>
      </w:r>
      <w:proofErr w:type="spellStart"/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Combinacionales</w:t>
      </w:r>
      <w:proofErr w:type="spellEnd"/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 xml:space="preserve"> Avanzados (MSI)</w:t>
      </w:r>
    </w:p>
    <w:p w:rsidR="002679C4" w:rsidRPr="002679C4" w:rsidRDefault="002679C4" w:rsidP="002679C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Competencia específica: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Implementa circuitos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combinacionales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de mediana escala (MSI) como sumadores, multiplexores y decodificadores en la solución de bloques de procesamiento aritmético.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Semanas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5 </w:t>
      </w:r>
      <w:proofErr w:type="gramStart"/>
      <w:r w:rsidRPr="00FC2CBC">
        <w:rPr>
          <w:rFonts w:ascii="Arial" w:eastAsia="Times New Roman" w:hAnsi="Arial" w:cs="Arial"/>
          <w:sz w:val="24"/>
          <w:szCs w:val="24"/>
        </w:rPr>
        <w:t>a</w:t>
      </w:r>
      <w:proofErr w:type="gramEnd"/>
      <w:r w:rsidRPr="00FC2CBC">
        <w:rPr>
          <w:rFonts w:ascii="Arial" w:eastAsia="Times New Roman" w:hAnsi="Arial" w:cs="Arial"/>
          <w:sz w:val="24"/>
          <w:szCs w:val="24"/>
        </w:rPr>
        <w:t xml:space="preserve"> 8</w:t>
      </w:r>
    </w:p>
    <w:p w:rsidR="002679C4" w:rsidRPr="002679C4" w:rsidRDefault="002679C4" w:rsidP="002679C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Contenidos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temáticos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2679C4" w:rsidRPr="002679C4" w:rsidRDefault="002679C4" w:rsidP="002679C4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Circuitos aritméticos: Sumadores y restadores (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Half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/Full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Adder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), unidades aritmético-lógicas (ALU) básicas.</w:t>
      </w:r>
    </w:p>
    <w:p w:rsidR="002679C4" w:rsidRPr="002679C4" w:rsidRDefault="002679C4" w:rsidP="002679C4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Codificadores, decodificadores y visores de 7 segmentos.</w:t>
      </w:r>
    </w:p>
    <w:p w:rsidR="002679C4" w:rsidRPr="002679C4" w:rsidRDefault="002679C4" w:rsidP="002679C4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Multiplexores (MUX) y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Demultiplexores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(DEMUX).</w:t>
      </w:r>
    </w:p>
    <w:p w:rsidR="002679C4" w:rsidRPr="002679C4" w:rsidRDefault="002679C4" w:rsidP="002679C4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Familias lógicas (TTL y CMOS) y parámetros eléctricos básicos (niveles de tensión, tiempos de propagación, consumo).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Evidencia de desempeño (Producto):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Diseño físico o simulado de una calculadora/sumador binario de 4 bits con despliegue en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display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.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Unidad III: Circuitos Lógicos Secuenciales</w:t>
      </w:r>
    </w:p>
    <w:p w:rsidR="002679C4" w:rsidRPr="002679C4" w:rsidRDefault="002679C4" w:rsidP="002679C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Competencia específica: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Diseña circuitos secuenciales síncronos y asíncronos utilizando elementos de memoria (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Flip-Flops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), contadores y registros para el control de estados temporizados.</w:t>
      </w:r>
    </w:p>
    <w:p w:rsidR="002679C4" w:rsidRPr="002679C4" w:rsidRDefault="002679C4" w:rsidP="002679C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Semanas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9 a 12</w:t>
      </w:r>
    </w:p>
    <w:p w:rsidR="002679C4" w:rsidRPr="002679C4" w:rsidRDefault="002679C4" w:rsidP="002679C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Contenidos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temáticos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2679C4" w:rsidRPr="002679C4" w:rsidRDefault="002679C4" w:rsidP="002679C4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Introducción a la lógica secuencial: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Latch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y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Flip-Flops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(SR, D, JK, T).</w:t>
      </w:r>
    </w:p>
    <w:p w:rsidR="002679C4" w:rsidRPr="002679C4" w:rsidRDefault="002679C4" w:rsidP="002679C4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Registros de desplazamiento (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Shift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Registers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).</w:t>
      </w:r>
    </w:p>
    <w:p w:rsidR="002679C4" w:rsidRPr="002679C4" w:rsidRDefault="002679C4" w:rsidP="002679C4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Contadores síncronos y asíncronos (ascendentes, descendentes, módulo N).</w:t>
      </w:r>
    </w:p>
    <w:p w:rsidR="002679C4" w:rsidRPr="002679C4" w:rsidRDefault="002679C4" w:rsidP="002679C4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Introducción a las Máquinas de Estados Finitos (FSM: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Mealy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y Moore).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Evidencia de desempeño (Producto):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Implementación de un contador con alarma o un sistema de control de semáforo basado en máquinas de estado.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  <w:lang w:val="es-PE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  <w:lang w:val="es-PE"/>
        </w:rPr>
        <w:t>Unidad IV: Introducción a Dispositivos Lógicos Programables y HDL</w:t>
      </w:r>
    </w:p>
    <w:p w:rsidR="002679C4" w:rsidRPr="002679C4" w:rsidRDefault="002679C4" w:rsidP="002679C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lastRenderedPageBreak/>
        <w:t>Competencia específica: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Modela y sintetiza circuitos digitales mediante lenguajes de descripción de hardware (VHDL o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Verilog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 y herramientas EDA, aplicándolos en dispositivos FPGA/CPLD.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Semanas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FC2CBC">
        <w:rPr>
          <w:rFonts w:ascii="Arial" w:eastAsia="Times New Roman" w:hAnsi="Arial" w:cs="Arial"/>
          <w:sz w:val="24"/>
          <w:szCs w:val="24"/>
        </w:rPr>
        <w:t xml:space="preserve"> 13 a 16</w:t>
      </w:r>
    </w:p>
    <w:p w:rsidR="002679C4" w:rsidRPr="002679C4" w:rsidRDefault="002679C4" w:rsidP="002679C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Contenidos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temáticos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>:</w:t>
      </w:r>
    </w:p>
    <w:p w:rsidR="002679C4" w:rsidRPr="002679C4" w:rsidRDefault="002679C4" w:rsidP="002679C4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Arquitectura de dispositivos programables (PAL, GAL, CPLD, FPGA).</w:t>
      </w:r>
    </w:p>
    <w:p w:rsidR="002679C4" w:rsidRPr="002679C4" w:rsidRDefault="002679C4" w:rsidP="002679C4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Introducción a un lenguaje de descripción de hardware (VHDL /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Verilog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): Flujo de diseño.</w:t>
      </w:r>
    </w:p>
    <w:p w:rsidR="002679C4" w:rsidRPr="002679C4" w:rsidRDefault="002679C4" w:rsidP="002679C4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Modelado de circuitos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combinacionales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y secuenciales en HDL.</w:t>
      </w:r>
    </w:p>
    <w:p w:rsidR="002679C4" w:rsidRPr="002679C4" w:rsidRDefault="002679C4" w:rsidP="002679C4">
      <w:pPr>
        <w:numPr>
          <w:ilvl w:val="1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Simulación funcional,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testbenches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y síntesis en hardware real.</w:t>
      </w:r>
    </w:p>
    <w:p w:rsidR="002679C4" w:rsidRPr="002679C4" w:rsidRDefault="002679C4" w:rsidP="002679C4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Evidencia de desempeño (Producto):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Proyecto final integrador: diseño, codificación en HDL y prueba en tarjeta de desarrollo (FPGA/CPLD) de un sistema digital funcional.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</w:rPr>
        <w:t>5. METODOLOGÍA</w:t>
      </w:r>
    </w:p>
    <w:p w:rsidR="002679C4" w:rsidRPr="002679C4" w:rsidRDefault="002679C4" w:rsidP="002679C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Aprendizaje Basado en Proyectos (ABP):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Desarrollo progresivo de laboratorios y un proyecto integrador.</w:t>
      </w:r>
    </w:p>
    <w:p w:rsidR="002679C4" w:rsidRPr="002679C4" w:rsidRDefault="002679C4" w:rsidP="002679C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Clases teórico-prácticas: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Exposición dialogada combinada con resolución de problemas en pizarra y software de simulación (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Proteus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,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Multisim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, Vivado /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Quartus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>).</w:t>
      </w:r>
    </w:p>
    <w:p w:rsidR="002679C4" w:rsidRPr="002679C4" w:rsidRDefault="002679C4" w:rsidP="002679C4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Trabajo autónomo y colaborativo: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Guías de laboratorio semanales con sustentación de resultados.</w:t>
      </w:r>
      <w:r w:rsidRPr="002679C4">
        <w:rPr>
          <w:rFonts w:ascii="Arial" w:eastAsia="Times New Roman" w:hAnsi="Arial" w:cs="Arial"/>
          <w:sz w:val="24"/>
          <w:szCs w:val="24"/>
          <w:lang w:val="es-PE"/>
        </w:rPr>
        <w:t xml:space="preserve"> 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</w:rPr>
        <w:t>6. EVALUACIÓN POR COMPETENCIAS</w:t>
      </w:r>
    </w:p>
    <w:p w:rsidR="002679C4" w:rsidRPr="002679C4" w:rsidRDefault="002679C4" w:rsidP="002679C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b/>
          <w:bCs/>
          <w:sz w:val="24"/>
          <w:szCs w:val="24"/>
          <w:lang w:val="es-PE"/>
        </w:rPr>
        <w:t>Evaluación Diagnóstica: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 Al inicio del curso para conocer los saberes previos.</w:t>
      </w:r>
    </w:p>
    <w:p w:rsidR="002679C4" w:rsidRPr="002679C4" w:rsidRDefault="002679C4" w:rsidP="002679C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Evaluación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Formativa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(Continua):</w:t>
      </w:r>
    </w:p>
    <w:p w:rsidR="002679C4" w:rsidRPr="002679C4" w:rsidRDefault="002679C4" w:rsidP="002679C4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Participación y resolución de ejercicios (15%)</w:t>
      </w:r>
    </w:p>
    <w:p w:rsidR="002679C4" w:rsidRPr="002679C4" w:rsidRDefault="002679C4" w:rsidP="002679C4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sz w:val="24"/>
          <w:szCs w:val="24"/>
        </w:rPr>
        <w:t>Informes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y </w:t>
      </w:r>
      <w:proofErr w:type="spellStart"/>
      <w:r w:rsidRPr="00FC2CBC">
        <w:rPr>
          <w:rFonts w:ascii="Arial" w:eastAsia="Times New Roman" w:hAnsi="Arial" w:cs="Arial"/>
          <w:sz w:val="24"/>
          <w:szCs w:val="24"/>
        </w:rPr>
        <w:t>laboratorios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sz w:val="24"/>
          <w:szCs w:val="24"/>
        </w:rPr>
        <w:t>prácticos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(35%)</w:t>
      </w:r>
    </w:p>
    <w:p w:rsidR="002679C4" w:rsidRPr="002679C4" w:rsidRDefault="002679C4" w:rsidP="002679C4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sz w:val="24"/>
          <w:szCs w:val="24"/>
        </w:rPr>
        <w:t>Evaluaciones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sz w:val="24"/>
          <w:szCs w:val="24"/>
        </w:rPr>
        <w:t>parciales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sz w:val="24"/>
          <w:szCs w:val="24"/>
        </w:rPr>
        <w:t>por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sz w:val="24"/>
          <w:szCs w:val="24"/>
        </w:rPr>
        <w:t>unidad</w:t>
      </w:r>
      <w:proofErr w:type="spellEnd"/>
      <w:r w:rsidRPr="00FC2CBC">
        <w:rPr>
          <w:rFonts w:ascii="Arial" w:eastAsia="Times New Roman" w:hAnsi="Arial" w:cs="Arial"/>
          <w:sz w:val="24"/>
          <w:szCs w:val="24"/>
        </w:rPr>
        <w:t xml:space="preserve"> (20%)</w:t>
      </w:r>
    </w:p>
    <w:p w:rsidR="002679C4" w:rsidRPr="002679C4" w:rsidRDefault="002679C4" w:rsidP="002679C4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Evaluación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Sumativa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(</w:t>
      </w:r>
      <w:proofErr w:type="spellStart"/>
      <w:r w:rsidRPr="00FC2CBC">
        <w:rPr>
          <w:rFonts w:ascii="Arial" w:eastAsia="Times New Roman" w:hAnsi="Arial" w:cs="Arial"/>
          <w:b/>
          <w:bCs/>
          <w:sz w:val="24"/>
          <w:szCs w:val="24"/>
        </w:rPr>
        <w:t>Producto</w:t>
      </w:r>
      <w:proofErr w:type="spellEnd"/>
      <w:r w:rsidRPr="00FC2CBC">
        <w:rPr>
          <w:rFonts w:ascii="Arial" w:eastAsia="Times New Roman" w:hAnsi="Arial" w:cs="Arial"/>
          <w:b/>
          <w:bCs/>
          <w:sz w:val="24"/>
          <w:szCs w:val="24"/>
        </w:rPr>
        <w:t xml:space="preserve"> Final):</w:t>
      </w:r>
    </w:p>
    <w:p w:rsidR="002679C4" w:rsidRPr="002679C4" w:rsidRDefault="002679C4" w:rsidP="002679C4">
      <w:pPr>
        <w:numPr>
          <w:ilvl w:val="1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>Defensa y presentación del Proyecto Integrador en FPGA/Simulador (30%)</w:t>
      </w:r>
    </w:p>
    <w:p w:rsidR="002679C4" w:rsidRPr="002679C4" w:rsidRDefault="002679C4" w:rsidP="002679C4">
      <w:pPr>
        <w:spacing w:before="480" w:after="48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679C4">
        <w:rPr>
          <w:rFonts w:ascii="Arial" w:eastAsia="Times New Roman" w:hAnsi="Arial" w:cs="Arial"/>
          <w:b/>
          <w:bCs/>
          <w:sz w:val="24"/>
          <w:szCs w:val="24"/>
        </w:rPr>
        <w:t>7.</w:t>
      </w:r>
      <w:bookmarkStart w:id="0" w:name="_GoBack"/>
      <w:bookmarkEnd w:id="0"/>
      <w:r w:rsidRPr="002679C4">
        <w:rPr>
          <w:rFonts w:ascii="Arial" w:eastAsia="Times New Roman" w:hAnsi="Arial" w:cs="Arial"/>
          <w:b/>
          <w:bCs/>
          <w:sz w:val="24"/>
          <w:szCs w:val="24"/>
        </w:rPr>
        <w:t xml:space="preserve"> REFERENCIAS BÁSICAS</w:t>
      </w:r>
    </w:p>
    <w:p w:rsidR="002679C4" w:rsidRPr="002679C4" w:rsidRDefault="002679C4" w:rsidP="002679C4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Floyd, T. L. </w:t>
      </w:r>
      <w:r w:rsidRPr="00FC2CBC">
        <w:rPr>
          <w:rFonts w:ascii="Arial" w:eastAsia="Times New Roman" w:hAnsi="Arial" w:cs="Arial"/>
          <w:i/>
          <w:iCs/>
          <w:sz w:val="24"/>
          <w:szCs w:val="24"/>
          <w:lang w:val="es-PE"/>
        </w:rPr>
        <w:t>Fundamentos de Sistemas Digitales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. </w:t>
      </w:r>
      <w:r w:rsidRPr="00FC2CBC">
        <w:rPr>
          <w:rFonts w:ascii="Arial" w:eastAsia="Times New Roman" w:hAnsi="Arial" w:cs="Arial"/>
          <w:sz w:val="24"/>
          <w:szCs w:val="24"/>
        </w:rPr>
        <w:t>Pearson.</w:t>
      </w:r>
    </w:p>
    <w:p w:rsidR="00F326ED" w:rsidRPr="00FC2CBC" w:rsidRDefault="002679C4" w:rsidP="00FC2CBC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val="es-PE"/>
        </w:rPr>
      </w:pP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Tocci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, R. J.,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Widmer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, N. S., &amp; </w:t>
      </w:r>
      <w:proofErr w:type="spellStart"/>
      <w:r w:rsidRPr="00FC2CBC">
        <w:rPr>
          <w:rFonts w:ascii="Arial" w:eastAsia="Times New Roman" w:hAnsi="Arial" w:cs="Arial"/>
          <w:sz w:val="24"/>
          <w:szCs w:val="24"/>
          <w:lang w:val="es-PE"/>
        </w:rPr>
        <w:t>Moss</w:t>
      </w:r>
      <w:proofErr w:type="spellEnd"/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, G. L. </w:t>
      </w:r>
      <w:r w:rsidRPr="00FC2CBC">
        <w:rPr>
          <w:rFonts w:ascii="Arial" w:eastAsia="Times New Roman" w:hAnsi="Arial" w:cs="Arial"/>
          <w:i/>
          <w:iCs/>
          <w:sz w:val="24"/>
          <w:szCs w:val="24"/>
          <w:lang w:val="es-PE"/>
        </w:rPr>
        <w:t>Sistemas Digitales: Principios y Aplicaciones</w:t>
      </w:r>
      <w:r w:rsidRPr="00FC2CBC">
        <w:rPr>
          <w:rFonts w:ascii="Arial" w:eastAsia="Times New Roman" w:hAnsi="Arial" w:cs="Arial"/>
          <w:sz w:val="24"/>
          <w:szCs w:val="24"/>
          <w:lang w:val="es-PE"/>
        </w:rPr>
        <w:t xml:space="preserve">. </w:t>
      </w:r>
    </w:p>
    <w:sectPr w:rsidR="00F326ED" w:rsidRPr="00FC2CBC" w:rsidSect="00FC2CBC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D0E76"/>
    <w:multiLevelType w:val="multilevel"/>
    <w:tmpl w:val="0B7A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87B80"/>
    <w:multiLevelType w:val="multilevel"/>
    <w:tmpl w:val="6C0A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A154F2"/>
    <w:multiLevelType w:val="multilevel"/>
    <w:tmpl w:val="2BB4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863A4A"/>
    <w:multiLevelType w:val="multilevel"/>
    <w:tmpl w:val="E210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F1E9F"/>
    <w:multiLevelType w:val="multilevel"/>
    <w:tmpl w:val="C4547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E154CB"/>
    <w:multiLevelType w:val="multilevel"/>
    <w:tmpl w:val="540CE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F4667A"/>
    <w:multiLevelType w:val="multilevel"/>
    <w:tmpl w:val="2DAA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DB3A65"/>
    <w:multiLevelType w:val="multilevel"/>
    <w:tmpl w:val="F2B46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20"/>
    <w:rsid w:val="001D1420"/>
    <w:rsid w:val="0025758C"/>
    <w:rsid w:val="002679C4"/>
    <w:rsid w:val="00F326ED"/>
    <w:rsid w:val="00FC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F90B"/>
  <w15:chartTrackingRefBased/>
  <w15:docId w15:val="{203B152F-6559-429C-9FC0-9AFBE31E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nqyif">
    <w:name w:val="inqyif"/>
    <w:basedOn w:val="Fuentedeprrafopredeter"/>
    <w:rsid w:val="002679C4"/>
  </w:style>
  <w:style w:type="character" w:styleId="Textoennegrita">
    <w:name w:val="Strong"/>
    <w:basedOn w:val="Fuentedeprrafopredeter"/>
    <w:uiPriority w:val="22"/>
    <w:qFormat/>
    <w:rsid w:val="002679C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679C4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2679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4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14289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4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860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6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00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08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941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4222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2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7683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1873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336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710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345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16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8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713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9835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2026-09-23T15:46:00Z</dcterms:created>
  <dcterms:modified xsi:type="dcterms:W3CDTF">2026-09-23T15:46:00Z</dcterms:modified>
</cp:coreProperties>
</file>