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52EED" w14:textId="77777777" w:rsidR="00D52355" w:rsidRPr="00930445" w:rsidRDefault="00C70171">
      <w:pPr>
        <w:spacing w:after="40" w:line="360" w:lineRule="auto"/>
        <w:jc w:val="center"/>
        <w:rPr>
          <w:rFonts w:ascii="Times New Roman" w:hAnsi="Times New Roman" w:cs="Times New Roman"/>
          <w:sz w:val="26"/>
          <w:szCs w:val="26"/>
        </w:rPr>
      </w:pPr>
      <w:r w:rsidRPr="00930445">
        <w:rPr>
          <w:rFonts w:ascii="Times New Roman" w:hAnsi="Times New Roman" w:cs="Times New Roman"/>
          <w:b/>
          <w:bCs/>
          <w:sz w:val="26"/>
          <w:szCs w:val="26"/>
        </w:rPr>
        <w:t>UNIVERSIDAD NACIONAL</w:t>
      </w:r>
    </w:p>
    <w:p w14:paraId="2EEB3420" w14:textId="77777777" w:rsidR="00D52355" w:rsidRPr="00930445" w:rsidRDefault="00C70171">
      <w:pPr>
        <w:spacing w:after="40" w:line="360" w:lineRule="auto"/>
        <w:jc w:val="center"/>
        <w:rPr>
          <w:rFonts w:ascii="Times New Roman" w:hAnsi="Times New Roman" w:cs="Times New Roman"/>
          <w:sz w:val="26"/>
          <w:szCs w:val="26"/>
        </w:rPr>
      </w:pPr>
      <w:r w:rsidRPr="00930445">
        <w:rPr>
          <w:rFonts w:ascii="Times New Roman" w:hAnsi="Times New Roman" w:cs="Times New Roman"/>
          <w:b/>
          <w:bCs/>
          <w:sz w:val="26"/>
          <w:szCs w:val="26"/>
        </w:rPr>
        <w:t>JOSÉ FAUSTINO SÁNCHEZ CARRIÓN</w:t>
      </w:r>
    </w:p>
    <w:p w14:paraId="7A3AA768" w14:textId="77777777" w:rsidR="00D52355" w:rsidRPr="00724F85" w:rsidRDefault="00C70171">
      <w:pPr>
        <w:spacing w:after="40" w:line="360" w:lineRule="auto"/>
        <w:jc w:val="center"/>
        <w:rPr>
          <w:rFonts w:ascii="Times New Roman" w:hAnsi="Times New Roman" w:cs="Times New Roman"/>
          <w:sz w:val="22"/>
        </w:rPr>
      </w:pPr>
      <w:r w:rsidRPr="00724F85">
        <w:rPr>
          <w:rFonts w:ascii="Times New Roman" w:hAnsi="Times New Roman" w:cs="Times New Roman"/>
          <w:sz w:val="22"/>
        </w:rPr>
        <w:t>VICERRECTORADO ACADÉMICO</w:t>
      </w:r>
    </w:p>
    <w:p w14:paraId="153D18E7" w14:textId="77777777" w:rsidR="00D52355" w:rsidRPr="00724F85" w:rsidRDefault="00C70171">
      <w:pPr>
        <w:spacing w:after="40" w:line="360" w:lineRule="auto"/>
        <w:jc w:val="center"/>
        <w:rPr>
          <w:rFonts w:ascii="Times New Roman" w:hAnsi="Times New Roman" w:cs="Times New Roman"/>
          <w:sz w:val="24"/>
          <w:szCs w:val="24"/>
        </w:rPr>
      </w:pPr>
      <w:r w:rsidRPr="00724F85">
        <w:rPr>
          <w:rFonts w:ascii="Times New Roman" w:hAnsi="Times New Roman" w:cs="Times New Roman"/>
          <w:sz w:val="24"/>
          <w:szCs w:val="24"/>
        </w:rPr>
        <w:t>FACULTAD DE INGENIERÍA AGRARIA, INDUSTRIA ALIMENTARIA Y AMBIENTAL</w:t>
      </w:r>
    </w:p>
    <w:p w14:paraId="46D61802" w14:textId="77777777" w:rsidR="00D52355" w:rsidRPr="00724F85" w:rsidRDefault="00C70171">
      <w:pPr>
        <w:spacing w:after="200" w:line="360" w:lineRule="auto"/>
        <w:jc w:val="center"/>
        <w:rPr>
          <w:rFonts w:ascii="Times New Roman" w:hAnsi="Times New Roman" w:cs="Times New Roman"/>
          <w:b/>
          <w:bCs/>
          <w:sz w:val="28"/>
          <w:szCs w:val="28"/>
        </w:rPr>
      </w:pPr>
      <w:r w:rsidRPr="00724F85">
        <w:rPr>
          <w:rFonts w:ascii="Times New Roman" w:hAnsi="Times New Roman" w:cs="Times New Roman"/>
          <w:b/>
          <w:bCs/>
          <w:sz w:val="28"/>
          <w:szCs w:val="28"/>
        </w:rPr>
        <w:t>ESCUELA PROFESIONAL DE INGENIERÍA ZOOTÉCNICA</w:t>
      </w:r>
    </w:p>
    <w:p w14:paraId="6E884E2B" w14:textId="7EA10EED" w:rsidR="00D52355" w:rsidRDefault="00C70171">
      <w:pPr>
        <w:spacing w:after="300" w:line="360" w:lineRule="auto"/>
        <w:jc w:val="center"/>
        <w:rPr>
          <w:rFonts w:ascii="Times New Roman" w:hAnsi="Times New Roman" w:cs="Times New Roman"/>
          <w:sz w:val="22"/>
        </w:rPr>
      </w:pPr>
      <w:r>
        <w:rPr>
          <w:rFonts w:ascii="Times New Roman" w:hAnsi="Times New Roman" w:cs="Times New Roman"/>
          <w:b/>
          <w:bCs/>
          <w:color w:val="2E75B6"/>
          <w:sz w:val="22"/>
        </w:rPr>
        <w:t xml:space="preserve">SÍLABO POR COMPETENCIAS — TECNOLOGÍA </w:t>
      </w:r>
      <w:r w:rsidR="00724F85">
        <w:rPr>
          <w:rFonts w:ascii="Times New Roman" w:hAnsi="Times New Roman" w:cs="Times New Roman"/>
          <w:b/>
          <w:bCs/>
          <w:color w:val="2E75B6"/>
          <w:sz w:val="22"/>
        </w:rPr>
        <w:t>DE</w:t>
      </w:r>
      <w:r>
        <w:rPr>
          <w:rFonts w:ascii="Times New Roman" w:hAnsi="Times New Roman" w:cs="Times New Roman"/>
          <w:b/>
          <w:bCs/>
          <w:color w:val="2E75B6"/>
          <w:sz w:val="22"/>
        </w:rPr>
        <w:t xml:space="preserve"> PORCINOS</w:t>
      </w:r>
    </w:p>
    <w:p w14:paraId="5E216B88" w14:textId="77777777" w:rsidR="00D52355" w:rsidRDefault="00C70171">
      <w:pPr>
        <w:pStyle w:val="Ttulo1"/>
        <w:spacing w:before="300" w:after="150" w:line="360" w:lineRule="auto"/>
        <w:rPr>
          <w:rFonts w:ascii="Times New Roman" w:hAnsi="Times New Roman" w:cs="Times New Roman"/>
          <w:sz w:val="22"/>
          <w:szCs w:val="22"/>
        </w:rPr>
      </w:pPr>
      <w:r>
        <w:rPr>
          <w:rFonts w:ascii="Times New Roman" w:hAnsi="Times New Roman" w:cs="Times New Roman"/>
          <w:b/>
          <w:bCs/>
          <w:color w:val="2E75B6"/>
          <w:sz w:val="22"/>
          <w:szCs w:val="22"/>
        </w:rPr>
        <w:t>I. Datos Generales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D52355" w14:paraId="7523AC1C" w14:textId="77777777">
        <w:tc>
          <w:tcPr>
            <w:tcW w:w="3000" w:type="dxa"/>
            <w:shd w:val="clear" w:color="auto" w:fill="DCEEF9"/>
          </w:tcPr>
          <w:p w14:paraId="07041073" w14:textId="77777777" w:rsidR="00D52355" w:rsidRDefault="00C70171">
            <w:pPr>
              <w:spacing w:after="60" w:line="360" w:lineRule="auto"/>
              <w:rPr>
                <w:rFonts w:ascii="Times New Roman" w:hAnsi="Times New Roman" w:cs="Times New Roman"/>
                <w:sz w:val="22"/>
              </w:rPr>
            </w:pPr>
            <w:r>
              <w:rPr>
                <w:rFonts w:ascii="Times New Roman" w:hAnsi="Times New Roman" w:cs="Times New Roman"/>
                <w:b/>
                <w:bCs/>
                <w:color w:val="1F1F1F"/>
                <w:sz w:val="22"/>
              </w:rPr>
              <w:t>Línea de Carrera</w:t>
            </w:r>
          </w:p>
        </w:tc>
        <w:tc>
          <w:tcPr>
            <w:tcW w:w="6500" w:type="dxa"/>
          </w:tcPr>
          <w:p w14:paraId="096C66FC" w14:textId="77777777" w:rsidR="00D52355" w:rsidRDefault="00C70171" w:rsidP="00930445">
            <w:pPr>
              <w:spacing w:after="60" w:line="360" w:lineRule="auto"/>
              <w:ind w:firstLine="254"/>
              <w:rPr>
                <w:rFonts w:ascii="Times New Roman" w:hAnsi="Times New Roman" w:cs="Times New Roman"/>
                <w:sz w:val="22"/>
              </w:rPr>
            </w:pPr>
            <w:r>
              <w:rPr>
                <w:rFonts w:ascii="Times New Roman" w:hAnsi="Times New Roman" w:cs="Times New Roman"/>
                <w:color w:val="1F1F1F"/>
                <w:sz w:val="22"/>
              </w:rPr>
              <w:t>Tecnología e Innovación Pecuaria</w:t>
            </w:r>
          </w:p>
        </w:tc>
      </w:tr>
      <w:tr w:rsidR="00D52355" w14:paraId="22F76FAF" w14:textId="77777777">
        <w:tc>
          <w:tcPr>
            <w:tcW w:w="3000" w:type="dxa"/>
            <w:shd w:val="clear" w:color="auto" w:fill="DCEEF9"/>
          </w:tcPr>
          <w:p w14:paraId="4E7A1E11" w14:textId="77777777" w:rsidR="00D52355" w:rsidRDefault="00C70171">
            <w:pPr>
              <w:spacing w:after="60" w:line="360" w:lineRule="auto"/>
              <w:rPr>
                <w:rFonts w:ascii="Times New Roman" w:hAnsi="Times New Roman" w:cs="Times New Roman"/>
                <w:sz w:val="22"/>
              </w:rPr>
            </w:pPr>
            <w:r>
              <w:rPr>
                <w:rFonts w:ascii="Times New Roman" w:hAnsi="Times New Roman" w:cs="Times New Roman"/>
                <w:b/>
                <w:bCs/>
                <w:color w:val="1F1F1F"/>
                <w:sz w:val="22"/>
              </w:rPr>
              <w:t>Semestre Académico</w:t>
            </w:r>
          </w:p>
        </w:tc>
        <w:tc>
          <w:tcPr>
            <w:tcW w:w="6500" w:type="dxa"/>
          </w:tcPr>
          <w:p w14:paraId="227A6CF8" w14:textId="1055B840" w:rsidR="00D52355" w:rsidRDefault="00C70171" w:rsidP="00930445">
            <w:pPr>
              <w:spacing w:after="60" w:line="360" w:lineRule="auto"/>
              <w:ind w:firstLine="254"/>
              <w:rPr>
                <w:rFonts w:ascii="Times New Roman" w:hAnsi="Times New Roman" w:cs="Times New Roman"/>
                <w:sz w:val="22"/>
              </w:rPr>
            </w:pPr>
            <w:r>
              <w:rPr>
                <w:rFonts w:ascii="Times New Roman" w:hAnsi="Times New Roman" w:cs="Times New Roman"/>
                <w:color w:val="1F1F1F"/>
                <w:sz w:val="22"/>
              </w:rPr>
              <w:t>2026-I</w:t>
            </w:r>
            <w:r w:rsidR="00930445">
              <w:rPr>
                <w:rFonts w:ascii="Times New Roman" w:hAnsi="Times New Roman" w:cs="Times New Roman"/>
                <w:color w:val="1F1F1F"/>
                <w:sz w:val="22"/>
              </w:rPr>
              <w:t>I</w:t>
            </w:r>
          </w:p>
        </w:tc>
      </w:tr>
      <w:tr w:rsidR="00D52355" w14:paraId="24BF94E6" w14:textId="77777777">
        <w:tc>
          <w:tcPr>
            <w:tcW w:w="3000" w:type="dxa"/>
            <w:shd w:val="clear" w:color="auto" w:fill="DCEEF9"/>
          </w:tcPr>
          <w:p w14:paraId="7B37F46C" w14:textId="77777777" w:rsidR="00D52355" w:rsidRDefault="00C70171">
            <w:pPr>
              <w:spacing w:after="60" w:line="360" w:lineRule="auto"/>
              <w:rPr>
                <w:rFonts w:ascii="Times New Roman" w:hAnsi="Times New Roman" w:cs="Times New Roman"/>
                <w:sz w:val="22"/>
              </w:rPr>
            </w:pPr>
            <w:r>
              <w:rPr>
                <w:rFonts w:ascii="Times New Roman" w:hAnsi="Times New Roman" w:cs="Times New Roman"/>
                <w:b/>
                <w:bCs/>
                <w:color w:val="1F1F1F"/>
                <w:sz w:val="22"/>
              </w:rPr>
              <w:t>Código del Curso</w:t>
            </w:r>
          </w:p>
        </w:tc>
        <w:tc>
          <w:tcPr>
            <w:tcW w:w="6500" w:type="dxa"/>
          </w:tcPr>
          <w:p w14:paraId="7702DB3D" w14:textId="77777777" w:rsidR="00D52355" w:rsidRDefault="00C70171" w:rsidP="00930445">
            <w:pPr>
              <w:spacing w:after="60" w:line="360" w:lineRule="auto"/>
              <w:ind w:firstLine="254"/>
              <w:rPr>
                <w:rFonts w:ascii="Times New Roman" w:hAnsi="Times New Roman" w:cs="Times New Roman"/>
                <w:sz w:val="22"/>
              </w:rPr>
            </w:pPr>
            <w:r>
              <w:rPr>
                <w:rFonts w:ascii="Times New Roman" w:hAnsi="Times New Roman" w:cs="Times New Roman"/>
                <w:color w:val="1F1F1F"/>
                <w:sz w:val="22"/>
              </w:rPr>
              <w:t>452</w:t>
            </w:r>
          </w:p>
        </w:tc>
      </w:tr>
      <w:tr w:rsidR="00D52355" w14:paraId="0152E4C8" w14:textId="77777777">
        <w:tc>
          <w:tcPr>
            <w:tcW w:w="3000" w:type="dxa"/>
            <w:shd w:val="clear" w:color="auto" w:fill="DCEEF9"/>
          </w:tcPr>
          <w:p w14:paraId="4958AFD8" w14:textId="77777777" w:rsidR="00D52355" w:rsidRDefault="00C70171">
            <w:pPr>
              <w:spacing w:after="60" w:line="360" w:lineRule="auto"/>
              <w:rPr>
                <w:rFonts w:ascii="Times New Roman" w:hAnsi="Times New Roman" w:cs="Times New Roman"/>
                <w:sz w:val="22"/>
              </w:rPr>
            </w:pPr>
            <w:r>
              <w:rPr>
                <w:rFonts w:ascii="Times New Roman" w:hAnsi="Times New Roman" w:cs="Times New Roman"/>
                <w:b/>
                <w:bCs/>
                <w:color w:val="1F1F1F"/>
                <w:sz w:val="22"/>
              </w:rPr>
              <w:t>Créditos</w:t>
            </w:r>
          </w:p>
        </w:tc>
        <w:tc>
          <w:tcPr>
            <w:tcW w:w="6500" w:type="dxa"/>
          </w:tcPr>
          <w:p w14:paraId="3B28060E" w14:textId="77777777" w:rsidR="00D52355" w:rsidRDefault="00C70171" w:rsidP="00930445">
            <w:pPr>
              <w:spacing w:after="60" w:line="360" w:lineRule="auto"/>
              <w:ind w:firstLine="254"/>
              <w:rPr>
                <w:rFonts w:ascii="Times New Roman" w:hAnsi="Times New Roman" w:cs="Times New Roman"/>
                <w:sz w:val="22"/>
              </w:rPr>
            </w:pPr>
            <w:r>
              <w:rPr>
                <w:rFonts w:ascii="Times New Roman" w:hAnsi="Times New Roman" w:cs="Times New Roman"/>
                <w:color w:val="1F1F1F"/>
                <w:sz w:val="22"/>
              </w:rPr>
              <w:t>4</w:t>
            </w:r>
          </w:p>
        </w:tc>
      </w:tr>
      <w:tr w:rsidR="00D52355" w14:paraId="73937A95" w14:textId="77777777">
        <w:tc>
          <w:tcPr>
            <w:tcW w:w="3000" w:type="dxa"/>
            <w:shd w:val="clear" w:color="auto" w:fill="DCEEF9"/>
          </w:tcPr>
          <w:p w14:paraId="0CF238EE" w14:textId="77777777" w:rsidR="00D52355" w:rsidRDefault="00C70171">
            <w:pPr>
              <w:spacing w:after="60" w:line="360" w:lineRule="auto"/>
              <w:rPr>
                <w:rFonts w:ascii="Times New Roman" w:hAnsi="Times New Roman" w:cs="Times New Roman"/>
                <w:sz w:val="22"/>
              </w:rPr>
            </w:pPr>
            <w:r>
              <w:rPr>
                <w:rFonts w:ascii="Times New Roman" w:hAnsi="Times New Roman" w:cs="Times New Roman"/>
                <w:b/>
                <w:bCs/>
                <w:color w:val="1F1F1F"/>
                <w:sz w:val="22"/>
              </w:rPr>
              <w:t>Horas Semanales</w:t>
            </w:r>
          </w:p>
        </w:tc>
        <w:tc>
          <w:tcPr>
            <w:tcW w:w="6500" w:type="dxa"/>
          </w:tcPr>
          <w:p w14:paraId="6EB63459" w14:textId="09BFE0DA" w:rsidR="00D52355" w:rsidRDefault="00C70171" w:rsidP="00930445">
            <w:pPr>
              <w:spacing w:after="60" w:line="360" w:lineRule="auto"/>
              <w:ind w:firstLine="254"/>
              <w:rPr>
                <w:rFonts w:ascii="Times New Roman" w:hAnsi="Times New Roman" w:cs="Times New Roman"/>
                <w:sz w:val="22"/>
              </w:rPr>
            </w:pPr>
            <w:r>
              <w:rPr>
                <w:rFonts w:ascii="Times New Roman" w:hAnsi="Times New Roman" w:cs="Times New Roman"/>
                <w:color w:val="1F1F1F"/>
                <w:sz w:val="22"/>
              </w:rPr>
              <w:t xml:space="preserve">Total: </w:t>
            </w:r>
            <w:r w:rsidR="00724F85">
              <w:rPr>
                <w:rFonts w:ascii="Times New Roman" w:hAnsi="Times New Roman" w:cs="Times New Roman"/>
                <w:color w:val="1F1F1F"/>
                <w:sz w:val="22"/>
              </w:rPr>
              <w:t>7</w:t>
            </w:r>
            <w:r>
              <w:rPr>
                <w:rFonts w:ascii="Times New Roman" w:hAnsi="Times New Roman" w:cs="Times New Roman"/>
                <w:color w:val="1F1F1F"/>
                <w:sz w:val="22"/>
              </w:rPr>
              <w:t xml:space="preserve"> h (Teóricas: 3 h; Prácticas: 2</w:t>
            </w:r>
            <w:r w:rsidR="00724F85">
              <w:rPr>
                <w:rFonts w:ascii="Times New Roman" w:hAnsi="Times New Roman" w:cs="Times New Roman"/>
                <w:color w:val="1F1F1F"/>
                <w:sz w:val="22"/>
              </w:rPr>
              <w:t>(2)</w:t>
            </w:r>
            <w:r>
              <w:rPr>
                <w:rFonts w:ascii="Times New Roman" w:hAnsi="Times New Roman" w:cs="Times New Roman"/>
                <w:color w:val="1F1F1F"/>
                <w:sz w:val="22"/>
              </w:rPr>
              <w:t xml:space="preserve"> h</w:t>
            </w:r>
            <w:r w:rsidR="00724F85">
              <w:rPr>
                <w:rFonts w:ascii="Times New Roman" w:hAnsi="Times New Roman" w:cs="Times New Roman"/>
                <w:color w:val="1F1F1F"/>
                <w:sz w:val="22"/>
              </w:rPr>
              <w:t>)</w:t>
            </w:r>
          </w:p>
        </w:tc>
      </w:tr>
      <w:tr w:rsidR="00D52355" w14:paraId="6C77F077" w14:textId="77777777">
        <w:tc>
          <w:tcPr>
            <w:tcW w:w="3000" w:type="dxa"/>
            <w:shd w:val="clear" w:color="auto" w:fill="DCEEF9"/>
          </w:tcPr>
          <w:p w14:paraId="6567E6D8" w14:textId="77777777" w:rsidR="00D52355" w:rsidRDefault="00C70171">
            <w:pPr>
              <w:spacing w:after="60" w:line="360" w:lineRule="auto"/>
              <w:rPr>
                <w:rFonts w:ascii="Times New Roman" w:hAnsi="Times New Roman" w:cs="Times New Roman"/>
                <w:sz w:val="22"/>
              </w:rPr>
            </w:pPr>
            <w:r>
              <w:rPr>
                <w:rFonts w:ascii="Times New Roman" w:hAnsi="Times New Roman" w:cs="Times New Roman"/>
                <w:b/>
                <w:bCs/>
                <w:color w:val="1F1F1F"/>
                <w:sz w:val="22"/>
              </w:rPr>
              <w:t>Ciclo</w:t>
            </w:r>
          </w:p>
        </w:tc>
        <w:tc>
          <w:tcPr>
            <w:tcW w:w="6500" w:type="dxa"/>
          </w:tcPr>
          <w:p w14:paraId="3F3DDAE4" w14:textId="77777777" w:rsidR="00D52355" w:rsidRDefault="00C70171" w:rsidP="00930445">
            <w:pPr>
              <w:spacing w:after="60" w:line="360" w:lineRule="auto"/>
              <w:ind w:firstLine="254"/>
              <w:rPr>
                <w:rFonts w:ascii="Times New Roman" w:hAnsi="Times New Roman" w:cs="Times New Roman"/>
                <w:sz w:val="22"/>
              </w:rPr>
            </w:pPr>
            <w:r>
              <w:rPr>
                <w:rFonts w:ascii="Times New Roman" w:hAnsi="Times New Roman" w:cs="Times New Roman"/>
                <w:color w:val="1F1F1F"/>
                <w:sz w:val="22"/>
              </w:rPr>
              <w:t>VIII</w:t>
            </w:r>
          </w:p>
        </w:tc>
      </w:tr>
      <w:tr w:rsidR="00D52355" w14:paraId="472DAC1A" w14:textId="77777777">
        <w:tc>
          <w:tcPr>
            <w:tcW w:w="3000" w:type="dxa"/>
            <w:shd w:val="clear" w:color="auto" w:fill="DCEEF9"/>
          </w:tcPr>
          <w:p w14:paraId="5F8F134E" w14:textId="77777777" w:rsidR="00D52355" w:rsidRDefault="00C70171">
            <w:pPr>
              <w:spacing w:after="60" w:line="360" w:lineRule="auto"/>
              <w:rPr>
                <w:rFonts w:ascii="Times New Roman" w:hAnsi="Times New Roman" w:cs="Times New Roman"/>
                <w:sz w:val="22"/>
              </w:rPr>
            </w:pPr>
            <w:r>
              <w:rPr>
                <w:rFonts w:ascii="Times New Roman" w:hAnsi="Times New Roman" w:cs="Times New Roman"/>
                <w:b/>
                <w:bCs/>
                <w:color w:val="1F1F1F"/>
                <w:sz w:val="22"/>
              </w:rPr>
              <w:t>Sección</w:t>
            </w:r>
          </w:p>
        </w:tc>
        <w:tc>
          <w:tcPr>
            <w:tcW w:w="6500" w:type="dxa"/>
          </w:tcPr>
          <w:p w14:paraId="31D0F362" w14:textId="77777777" w:rsidR="00D52355" w:rsidRDefault="00C70171" w:rsidP="00930445">
            <w:pPr>
              <w:spacing w:after="60" w:line="360" w:lineRule="auto"/>
              <w:ind w:firstLine="254"/>
              <w:rPr>
                <w:rFonts w:ascii="Times New Roman" w:hAnsi="Times New Roman" w:cs="Times New Roman"/>
                <w:sz w:val="22"/>
              </w:rPr>
            </w:pPr>
            <w:r>
              <w:rPr>
                <w:rFonts w:ascii="Times New Roman" w:hAnsi="Times New Roman" w:cs="Times New Roman"/>
                <w:color w:val="1F1F1F"/>
                <w:sz w:val="22"/>
              </w:rPr>
              <w:t>A</w:t>
            </w:r>
          </w:p>
        </w:tc>
      </w:tr>
      <w:tr w:rsidR="00D52355" w14:paraId="728EDC1D" w14:textId="77777777">
        <w:tc>
          <w:tcPr>
            <w:tcW w:w="3000" w:type="dxa"/>
            <w:shd w:val="clear" w:color="auto" w:fill="DCEEF9"/>
          </w:tcPr>
          <w:p w14:paraId="5690B7FD" w14:textId="77777777" w:rsidR="00D52355" w:rsidRDefault="00C70171">
            <w:pPr>
              <w:spacing w:after="60" w:line="360" w:lineRule="auto"/>
              <w:rPr>
                <w:rFonts w:ascii="Times New Roman" w:hAnsi="Times New Roman" w:cs="Times New Roman"/>
                <w:sz w:val="22"/>
              </w:rPr>
            </w:pPr>
            <w:r>
              <w:rPr>
                <w:rFonts w:ascii="Times New Roman" w:hAnsi="Times New Roman" w:cs="Times New Roman"/>
                <w:b/>
                <w:bCs/>
                <w:color w:val="1F1F1F"/>
                <w:sz w:val="22"/>
              </w:rPr>
              <w:t>Docente</w:t>
            </w:r>
          </w:p>
        </w:tc>
        <w:tc>
          <w:tcPr>
            <w:tcW w:w="6500" w:type="dxa"/>
          </w:tcPr>
          <w:p w14:paraId="6CF555AE" w14:textId="77777777" w:rsidR="00D52355" w:rsidRDefault="00C70171" w:rsidP="00930445">
            <w:pPr>
              <w:spacing w:after="60" w:line="360" w:lineRule="auto"/>
              <w:ind w:firstLine="254"/>
              <w:rPr>
                <w:rFonts w:ascii="Times New Roman" w:hAnsi="Times New Roman" w:cs="Times New Roman"/>
                <w:sz w:val="22"/>
              </w:rPr>
            </w:pPr>
            <w:r>
              <w:rPr>
                <w:rFonts w:ascii="Times New Roman" w:hAnsi="Times New Roman" w:cs="Times New Roman"/>
                <w:color w:val="1F1F1F"/>
                <w:sz w:val="22"/>
              </w:rPr>
              <w:t xml:space="preserve">Pujada Abad, Hilario </w:t>
            </w:r>
            <w:proofErr w:type="spellStart"/>
            <w:r>
              <w:rPr>
                <w:rFonts w:ascii="Times New Roman" w:hAnsi="Times New Roman" w:cs="Times New Roman"/>
                <w:color w:val="1F1F1F"/>
                <w:sz w:val="22"/>
              </w:rPr>
              <w:t>Noberto</w:t>
            </w:r>
            <w:proofErr w:type="spellEnd"/>
          </w:p>
        </w:tc>
      </w:tr>
      <w:tr w:rsidR="00D52355" w14:paraId="592042DB" w14:textId="77777777">
        <w:tc>
          <w:tcPr>
            <w:tcW w:w="3000" w:type="dxa"/>
            <w:shd w:val="clear" w:color="auto" w:fill="DCEEF9"/>
          </w:tcPr>
          <w:p w14:paraId="0BFA559D" w14:textId="77777777" w:rsidR="00D52355" w:rsidRDefault="00C70171">
            <w:pPr>
              <w:spacing w:after="60" w:line="360" w:lineRule="auto"/>
              <w:rPr>
                <w:rFonts w:ascii="Times New Roman" w:hAnsi="Times New Roman" w:cs="Times New Roman"/>
                <w:sz w:val="22"/>
              </w:rPr>
            </w:pPr>
            <w:r>
              <w:rPr>
                <w:rFonts w:ascii="Times New Roman" w:hAnsi="Times New Roman" w:cs="Times New Roman"/>
                <w:b/>
                <w:bCs/>
                <w:color w:val="1F1F1F"/>
                <w:sz w:val="22"/>
              </w:rPr>
              <w:t>Correo Institucional</w:t>
            </w:r>
          </w:p>
        </w:tc>
        <w:tc>
          <w:tcPr>
            <w:tcW w:w="6500" w:type="dxa"/>
          </w:tcPr>
          <w:p w14:paraId="0F2B84EA" w14:textId="77777777" w:rsidR="00D52355" w:rsidRDefault="00C70171" w:rsidP="00930445">
            <w:pPr>
              <w:spacing w:after="60" w:line="360" w:lineRule="auto"/>
              <w:ind w:firstLine="254"/>
              <w:rPr>
                <w:rFonts w:ascii="Times New Roman" w:hAnsi="Times New Roman" w:cs="Times New Roman"/>
                <w:sz w:val="22"/>
              </w:rPr>
            </w:pPr>
            <w:r>
              <w:rPr>
                <w:rFonts w:ascii="Times New Roman" w:hAnsi="Times New Roman" w:cs="Times New Roman"/>
                <w:color w:val="1F1F1F"/>
                <w:sz w:val="22"/>
              </w:rPr>
              <w:t>hpujada@unjfsc.edu.pe</w:t>
            </w:r>
          </w:p>
        </w:tc>
      </w:tr>
      <w:tr w:rsidR="00D52355" w14:paraId="5DE60459" w14:textId="77777777">
        <w:tc>
          <w:tcPr>
            <w:tcW w:w="3000" w:type="dxa"/>
            <w:shd w:val="clear" w:color="auto" w:fill="DCEEF9"/>
          </w:tcPr>
          <w:p w14:paraId="27E6BACC" w14:textId="77777777" w:rsidR="00D52355" w:rsidRDefault="00C70171">
            <w:pPr>
              <w:spacing w:after="60" w:line="360" w:lineRule="auto"/>
              <w:rPr>
                <w:rFonts w:ascii="Times New Roman" w:hAnsi="Times New Roman" w:cs="Times New Roman"/>
                <w:sz w:val="22"/>
              </w:rPr>
            </w:pPr>
            <w:r>
              <w:rPr>
                <w:rFonts w:ascii="Times New Roman" w:hAnsi="Times New Roman" w:cs="Times New Roman"/>
                <w:b/>
                <w:bCs/>
                <w:color w:val="1F1F1F"/>
                <w:sz w:val="22"/>
              </w:rPr>
              <w:t>N.º de Celular</w:t>
            </w:r>
          </w:p>
        </w:tc>
        <w:tc>
          <w:tcPr>
            <w:tcW w:w="6500" w:type="dxa"/>
          </w:tcPr>
          <w:p w14:paraId="6792800D" w14:textId="77777777" w:rsidR="00D52355" w:rsidRDefault="00C70171" w:rsidP="00930445">
            <w:pPr>
              <w:spacing w:after="60" w:line="360" w:lineRule="auto"/>
              <w:ind w:firstLine="254"/>
              <w:rPr>
                <w:rFonts w:ascii="Times New Roman" w:hAnsi="Times New Roman" w:cs="Times New Roman"/>
                <w:sz w:val="22"/>
              </w:rPr>
            </w:pPr>
            <w:r>
              <w:rPr>
                <w:rFonts w:ascii="Times New Roman" w:hAnsi="Times New Roman" w:cs="Times New Roman"/>
                <w:color w:val="1F1F1F"/>
                <w:sz w:val="22"/>
              </w:rPr>
              <w:t>980859364</w:t>
            </w:r>
          </w:p>
        </w:tc>
      </w:tr>
    </w:tbl>
    <w:p w14:paraId="7D4E0FA0" w14:textId="77777777" w:rsidR="00D52355" w:rsidRDefault="00C70171">
      <w:pPr>
        <w:pStyle w:val="Ttulo1"/>
        <w:spacing w:before="300" w:after="150" w:line="360" w:lineRule="auto"/>
        <w:rPr>
          <w:rFonts w:ascii="Times New Roman" w:hAnsi="Times New Roman" w:cs="Times New Roman"/>
          <w:sz w:val="22"/>
          <w:szCs w:val="22"/>
        </w:rPr>
      </w:pPr>
      <w:r>
        <w:rPr>
          <w:rFonts w:ascii="Times New Roman" w:hAnsi="Times New Roman" w:cs="Times New Roman"/>
          <w:b/>
          <w:bCs/>
          <w:color w:val="2E75B6"/>
          <w:sz w:val="22"/>
          <w:szCs w:val="22"/>
        </w:rPr>
        <w:t>II. Sumilla</w:t>
      </w:r>
    </w:p>
    <w:p w14:paraId="38D17192" w14:textId="260F837C" w:rsidR="00D52355" w:rsidRDefault="00C70171" w:rsidP="00930445">
      <w:pPr>
        <w:spacing w:after="120" w:line="360" w:lineRule="auto"/>
        <w:jc w:val="both"/>
        <w:rPr>
          <w:rFonts w:ascii="Times New Roman" w:hAnsi="Times New Roman" w:cs="Times New Roman"/>
          <w:sz w:val="22"/>
        </w:rPr>
      </w:pPr>
      <w:r>
        <w:rPr>
          <w:rFonts w:ascii="Times New Roman" w:hAnsi="Times New Roman" w:cs="Times New Roman"/>
          <w:sz w:val="22"/>
        </w:rPr>
        <w:t>El consumo per cápita de carne porcina en el mundo es de 15.6 kg. Por año, sin embargo, el consumo en nuestro país es de solo 5.5 kg por año. El crecimiento de la industria porcina anual es de 4%, de la mano con una innovación tecnología constante.</w:t>
      </w:r>
      <w:r w:rsidR="00930445">
        <w:rPr>
          <w:rFonts w:ascii="Times New Roman" w:hAnsi="Times New Roman" w:cs="Times New Roman"/>
          <w:sz w:val="22"/>
        </w:rPr>
        <w:t xml:space="preserve"> </w:t>
      </w:r>
      <w:r>
        <w:rPr>
          <w:rFonts w:ascii="Times New Roman" w:hAnsi="Times New Roman" w:cs="Times New Roman"/>
          <w:sz w:val="22"/>
        </w:rPr>
        <w:t>Mayoritariamente, la tecnología orientada al proceso de producción de porcinos es ineficiente, por lo que el ingeniero zootecnista debe poseer capacidad que permite mejorar la situación actual.</w:t>
      </w:r>
    </w:p>
    <w:p w14:paraId="1C11E870" w14:textId="77777777" w:rsidR="00D52355" w:rsidRDefault="00C70171" w:rsidP="00930445">
      <w:pPr>
        <w:spacing w:after="120" w:line="360" w:lineRule="auto"/>
        <w:jc w:val="both"/>
        <w:rPr>
          <w:rFonts w:ascii="Times New Roman" w:hAnsi="Times New Roman" w:cs="Times New Roman"/>
          <w:sz w:val="22"/>
        </w:rPr>
      </w:pPr>
      <w:r>
        <w:rPr>
          <w:rFonts w:ascii="Times New Roman" w:hAnsi="Times New Roman" w:cs="Times New Roman"/>
          <w:sz w:val="22"/>
        </w:rPr>
        <w:t>El curso de Tecnología de porcinos, está estructurado de manera tal que al final el estudiante será capaz de evaluar los procesos tecnológicos de la producción de porcinos, estableciendo mejoras en dichos procesos, transformando el proceso productivo en busca de la eficiencia y eficacia.</w:t>
      </w:r>
    </w:p>
    <w:p w14:paraId="55CCEBD0" w14:textId="77777777" w:rsidR="00D52355" w:rsidRDefault="00C70171" w:rsidP="00930445">
      <w:pPr>
        <w:spacing w:after="120" w:line="360" w:lineRule="auto"/>
        <w:jc w:val="both"/>
        <w:rPr>
          <w:rFonts w:ascii="Times New Roman" w:hAnsi="Times New Roman" w:cs="Times New Roman"/>
          <w:sz w:val="22"/>
        </w:rPr>
      </w:pPr>
      <w:r>
        <w:rPr>
          <w:rFonts w:ascii="Times New Roman" w:hAnsi="Times New Roman" w:cs="Times New Roman"/>
          <w:sz w:val="22"/>
        </w:rPr>
        <w:lastRenderedPageBreak/>
        <w:t>El curso está planteado para un total de 16 semanas, que se desarrollan en 4 unidades didácticas con 16 sesiones teóricas – practicas, comprendiendo los temas de alimentación crecimiento y desarrollo, selección, reproducción y sanidad, instalaciones, maquinas equipos, evaluaciones técnicas, economía y del impacto ambiental.</w:t>
      </w:r>
    </w:p>
    <w:p w14:paraId="36FBA634" w14:textId="77777777" w:rsidR="00D52355" w:rsidRDefault="00C70171">
      <w:pPr>
        <w:pStyle w:val="Ttulo1"/>
        <w:spacing w:before="300" w:after="150" w:line="360" w:lineRule="auto"/>
        <w:rPr>
          <w:rFonts w:ascii="Times New Roman" w:hAnsi="Times New Roman" w:cs="Times New Roman"/>
          <w:sz w:val="22"/>
          <w:szCs w:val="22"/>
        </w:rPr>
      </w:pPr>
      <w:r>
        <w:rPr>
          <w:rFonts w:ascii="Times New Roman" w:hAnsi="Times New Roman" w:cs="Times New Roman"/>
          <w:b/>
          <w:bCs/>
          <w:color w:val="2E75B6"/>
          <w:sz w:val="22"/>
          <w:szCs w:val="22"/>
        </w:rPr>
        <w:t>III. Capacidades al Finalizar el Curso</w:t>
      </w:r>
    </w:p>
    <w:tbl>
      <w:tblPr>
        <w:tblW w:w="9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4"/>
        <w:gridCol w:w="4711"/>
        <w:gridCol w:w="2714"/>
        <w:gridCol w:w="954"/>
      </w:tblGrid>
      <w:tr w:rsidR="00D52355" w14:paraId="376E762F" w14:textId="77777777" w:rsidTr="00724F85">
        <w:trPr>
          <w:trHeight w:val="791"/>
        </w:trPr>
        <w:tc>
          <w:tcPr>
            <w:tcW w:w="954" w:type="dxa"/>
            <w:shd w:val="clear" w:color="auto" w:fill="BDE0F7"/>
          </w:tcPr>
          <w:p w14:paraId="364F429E"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b/>
                <w:bCs/>
                <w:color w:val="1F1F1F"/>
                <w:sz w:val="22"/>
              </w:rPr>
              <w:t>Unidad</w:t>
            </w:r>
          </w:p>
        </w:tc>
        <w:tc>
          <w:tcPr>
            <w:tcW w:w="4711" w:type="dxa"/>
            <w:shd w:val="clear" w:color="auto" w:fill="BDE0F7"/>
          </w:tcPr>
          <w:p w14:paraId="21F3FD74"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b/>
                <w:bCs/>
                <w:color w:val="1F1F1F"/>
                <w:sz w:val="22"/>
              </w:rPr>
              <w:t>Capacidad de la unidad didáctica</w:t>
            </w:r>
          </w:p>
        </w:tc>
        <w:tc>
          <w:tcPr>
            <w:tcW w:w="2714" w:type="dxa"/>
            <w:shd w:val="clear" w:color="auto" w:fill="BDE0F7"/>
          </w:tcPr>
          <w:p w14:paraId="75DDA3E1"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b/>
                <w:bCs/>
                <w:color w:val="1F1F1F"/>
                <w:sz w:val="22"/>
              </w:rPr>
              <w:t>Nombre de la unidad didáctica</w:t>
            </w:r>
          </w:p>
        </w:tc>
        <w:tc>
          <w:tcPr>
            <w:tcW w:w="954" w:type="dxa"/>
            <w:shd w:val="clear" w:color="auto" w:fill="BDE0F7"/>
          </w:tcPr>
          <w:p w14:paraId="75AA9C7F"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b/>
                <w:bCs/>
                <w:color w:val="1F1F1F"/>
                <w:sz w:val="22"/>
              </w:rPr>
              <w:t>Semanas</w:t>
            </w:r>
          </w:p>
        </w:tc>
      </w:tr>
      <w:tr w:rsidR="00D52355" w14:paraId="72128D91" w14:textId="77777777" w:rsidTr="00724F85">
        <w:trPr>
          <w:trHeight w:val="1523"/>
        </w:trPr>
        <w:tc>
          <w:tcPr>
            <w:tcW w:w="954" w:type="dxa"/>
            <w:shd w:val="clear" w:color="auto" w:fill="DCEEF9"/>
          </w:tcPr>
          <w:p w14:paraId="5C688F32"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b/>
                <w:bCs/>
                <w:color w:val="1F1F1F"/>
                <w:sz w:val="22"/>
              </w:rPr>
              <w:t>I</w:t>
            </w:r>
          </w:p>
        </w:tc>
        <w:tc>
          <w:tcPr>
            <w:tcW w:w="4711" w:type="dxa"/>
          </w:tcPr>
          <w:p w14:paraId="74839059" w14:textId="77777777" w:rsidR="00D52355" w:rsidRDefault="00C70171" w:rsidP="002D1A63">
            <w:pPr>
              <w:spacing w:after="60" w:line="360" w:lineRule="auto"/>
              <w:ind w:left="169" w:right="278"/>
              <w:jc w:val="both"/>
              <w:rPr>
                <w:rFonts w:ascii="Times New Roman" w:hAnsi="Times New Roman" w:cs="Times New Roman"/>
                <w:sz w:val="22"/>
              </w:rPr>
            </w:pPr>
            <w:r>
              <w:rPr>
                <w:rFonts w:ascii="Times New Roman" w:hAnsi="Times New Roman" w:cs="Times New Roman"/>
                <w:color w:val="1F1F1F"/>
                <w:sz w:val="22"/>
              </w:rPr>
              <w:t>Analizar el sistema productivo porcino a nivel global y nacional, identificando sus componentes, limitantes y oportunidades mediante herramientas técnicas de diagnóstico.</w:t>
            </w:r>
          </w:p>
        </w:tc>
        <w:tc>
          <w:tcPr>
            <w:tcW w:w="2714" w:type="dxa"/>
          </w:tcPr>
          <w:p w14:paraId="39E5185C" w14:textId="77777777" w:rsidR="00D52355" w:rsidRDefault="00C70171" w:rsidP="00930445">
            <w:pPr>
              <w:spacing w:after="60" w:line="360" w:lineRule="auto"/>
              <w:ind w:left="123" w:right="96"/>
              <w:jc w:val="center"/>
              <w:rPr>
                <w:rFonts w:ascii="Times New Roman" w:hAnsi="Times New Roman" w:cs="Times New Roman"/>
                <w:sz w:val="22"/>
              </w:rPr>
            </w:pPr>
            <w:r>
              <w:rPr>
                <w:rFonts w:ascii="Times New Roman" w:hAnsi="Times New Roman" w:cs="Times New Roman"/>
                <w:color w:val="1F1F1F"/>
                <w:sz w:val="22"/>
              </w:rPr>
              <w:t>Fundamentos y diagnóstico del sistema porcino</w:t>
            </w:r>
          </w:p>
        </w:tc>
        <w:tc>
          <w:tcPr>
            <w:tcW w:w="954" w:type="dxa"/>
          </w:tcPr>
          <w:p w14:paraId="269B387B"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color w:val="1F1F1F"/>
                <w:sz w:val="22"/>
              </w:rPr>
              <w:t>1 - 4</w:t>
            </w:r>
          </w:p>
        </w:tc>
      </w:tr>
      <w:tr w:rsidR="00D52355" w14:paraId="792DAA25" w14:textId="77777777" w:rsidTr="00724F85">
        <w:trPr>
          <w:trHeight w:val="1538"/>
        </w:trPr>
        <w:tc>
          <w:tcPr>
            <w:tcW w:w="954" w:type="dxa"/>
            <w:shd w:val="clear" w:color="auto" w:fill="DCEEF9"/>
          </w:tcPr>
          <w:p w14:paraId="79FA3836"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b/>
                <w:bCs/>
                <w:color w:val="1F1F1F"/>
                <w:sz w:val="22"/>
              </w:rPr>
              <w:t>II</w:t>
            </w:r>
          </w:p>
        </w:tc>
        <w:tc>
          <w:tcPr>
            <w:tcW w:w="4711" w:type="dxa"/>
          </w:tcPr>
          <w:p w14:paraId="404420CC" w14:textId="77777777" w:rsidR="00D52355" w:rsidRDefault="00C70171" w:rsidP="002D1A63">
            <w:pPr>
              <w:spacing w:after="60" w:line="360" w:lineRule="auto"/>
              <w:ind w:left="169" w:right="278"/>
              <w:jc w:val="both"/>
              <w:rPr>
                <w:rFonts w:ascii="Times New Roman" w:hAnsi="Times New Roman" w:cs="Times New Roman"/>
                <w:sz w:val="22"/>
              </w:rPr>
            </w:pPr>
            <w:r>
              <w:rPr>
                <w:rFonts w:ascii="Times New Roman" w:hAnsi="Times New Roman" w:cs="Times New Roman"/>
                <w:color w:val="1F1F1F"/>
                <w:sz w:val="22"/>
              </w:rPr>
              <w:t>Formular, evaluar y optimizar programas nutricionales en porcinos, interpretando indicadores productivos para la toma de decisiones técnicas eficientes.</w:t>
            </w:r>
          </w:p>
        </w:tc>
        <w:tc>
          <w:tcPr>
            <w:tcW w:w="2714" w:type="dxa"/>
          </w:tcPr>
          <w:p w14:paraId="1EAB343C" w14:textId="77777777" w:rsidR="00D52355" w:rsidRDefault="00C70171" w:rsidP="00930445">
            <w:pPr>
              <w:spacing w:after="60" w:line="360" w:lineRule="auto"/>
              <w:ind w:left="123" w:right="96"/>
              <w:jc w:val="center"/>
              <w:rPr>
                <w:rFonts w:ascii="Times New Roman" w:hAnsi="Times New Roman" w:cs="Times New Roman"/>
                <w:sz w:val="22"/>
              </w:rPr>
            </w:pPr>
            <w:r>
              <w:rPr>
                <w:rFonts w:ascii="Times New Roman" w:hAnsi="Times New Roman" w:cs="Times New Roman"/>
                <w:color w:val="1F1F1F"/>
                <w:sz w:val="22"/>
              </w:rPr>
              <w:t>Nutrición y evaluación productiva</w:t>
            </w:r>
          </w:p>
        </w:tc>
        <w:tc>
          <w:tcPr>
            <w:tcW w:w="954" w:type="dxa"/>
          </w:tcPr>
          <w:p w14:paraId="05106236"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color w:val="1F1F1F"/>
                <w:sz w:val="22"/>
              </w:rPr>
              <w:t>5 - 8</w:t>
            </w:r>
          </w:p>
        </w:tc>
      </w:tr>
      <w:tr w:rsidR="00D52355" w14:paraId="4BBEDBC6" w14:textId="77777777" w:rsidTr="00724F85">
        <w:trPr>
          <w:trHeight w:val="1538"/>
        </w:trPr>
        <w:tc>
          <w:tcPr>
            <w:tcW w:w="954" w:type="dxa"/>
            <w:shd w:val="clear" w:color="auto" w:fill="DCEEF9"/>
          </w:tcPr>
          <w:p w14:paraId="3FD5038D"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b/>
                <w:bCs/>
                <w:color w:val="1F1F1F"/>
                <w:sz w:val="22"/>
              </w:rPr>
              <w:t>III</w:t>
            </w:r>
          </w:p>
        </w:tc>
        <w:tc>
          <w:tcPr>
            <w:tcW w:w="4711" w:type="dxa"/>
          </w:tcPr>
          <w:p w14:paraId="6C9557FB" w14:textId="77777777" w:rsidR="00D52355" w:rsidRDefault="00C70171" w:rsidP="002D1A63">
            <w:pPr>
              <w:spacing w:after="60" w:line="360" w:lineRule="auto"/>
              <w:ind w:left="169" w:right="278"/>
              <w:jc w:val="both"/>
              <w:rPr>
                <w:rFonts w:ascii="Times New Roman" w:hAnsi="Times New Roman" w:cs="Times New Roman"/>
                <w:sz w:val="22"/>
              </w:rPr>
            </w:pPr>
            <w:r>
              <w:rPr>
                <w:rFonts w:ascii="Times New Roman" w:hAnsi="Times New Roman" w:cs="Times New Roman"/>
                <w:color w:val="1F1F1F"/>
                <w:sz w:val="22"/>
              </w:rPr>
              <w:t>Gestionar eficientemente el proceso reproductivo porcino aplicando principios de fisiología, manejo y selección genética para mejorar la productividad del hato.</w:t>
            </w:r>
          </w:p>
        </w:tc>
        <w:tc>
          <w:tcPr>
            <w:tcW w:w="2714" w:type="dxa"/>
          </w:tcPr>
          <w:p w14:paraId="26D140ED" w14:textId="77777777" w:rsidR="00D52355" w:rsidRDefault="00C70171" w:rsidP="00930445">
            <w:pPr>
              <w:spacing w:after="60" w:line="360" w:lineRule="auto"/>
              <w:ind w:left="123" w:right="96"/>
              <w:jc w:val="center"/>
              <w:rPr>
                <w:rFonts w:ascii="Times New Roman" w:hAnsi="Times New Roman" w:cs="Times New Roman"/>
                <w:sz w:val="22"/>
              </w:rPr>
            </w:pPr>
            <w:r>
              <w:rPr>
                <w:rFonts w:ascii="Times New Roman" w:hAnsi="Times New Roman" w:cs="Times New Roman"/>
                <w:color w:val="1F1F1F"/>
                <w:sz w:val="22"/>
              </w:rPr>
              <w:t>Manejo reproductivo y mejoramiento genético</w:t>
            </w:r>
          </w:p>
        </w:tc>
        <w:tc>
          <w:tcPr>
            <w:tcW w:w="954" w:type="dxa"/>
          </w:tcPr>
          <w:p w14:paraId="0C7DC6F6"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color w:val="1F1F1F"/>
                <w:sz w:val="22"/>
              </w:rPr>
              <w:t>9 - 12</w:t>
            </w:r>
          </w:p>
        </w:tc>
      </w:tr>
      <w:tr w:rsidR="00D52355" w14:paraId="2AC61FB0" w14:textId="77777777" w:rsidTr="00724F85">
        <w:trPr>
          <w:trHeight w:val="1910"/>
        </w:trPr>
        <w:tc>
          <w:tcPr>
            <w:tcW w:w="954" w:type="dxa"/>
            <w:shd w:val="clear" w:color="auto" w:fill="DCEEF9"/>
          </w:tcPr>
          <w:p w14:paraId="5219DB43"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b/>
                <w:bCs/>
                <w:color w:val="1F1F1F"/>
                <w:sz w:val="22"/>
              </w:rPr>
              <w:t>IV</w:t>
            </w:r>
          </w:p>
        </w:tc>
        <w:tc>
          <w:tcPr>
            <w:tcW w:w="4711" w:type="dxa"/>
          </w:tcPr>
          <w:p w14:paraId="0D9B0103" w14:textId="77777777" w:rsidR="00D52355" w:rsidRDefault="00C70171" w:rsidP="002D1A63">
            <w:pPr>
              <w:spacing w:after="60" w:line="360" w:lineRule="auto"/>
              <w:ind w:left="169" w:right="278"/>
              <w:jc w:val="both"/>
              <w:rPr>
                <w:rFonts w:ascii="Times New Roman" w:hAnsi="Times New Roman" w:cs="Times New Roman"/>
                <w:sz w:val="22"/>
              </w:rPr>
            </w:pPr>
            <w:r>
              <w:rPr>
                <w:rFonts w:ascii="Times New Roman" w:hAnsi="Times New Roman" w:cs="Times New Roman"/>
                <w:color w:val="1F1F1F"/>
                <w:sz w:val="22"/>
              </w:rPr>
              <w:t>Implementar programas de sanidad y bioseguridad, integrando criterios técnicos de manejo productivo para garantizar la sostenibilidad y rentabilidad del sistema porcino.</w:t>
            </w:r>
          </w:p>
        </w:tc>
        <w:tc>
          <w:tcPr>
            <w:tcW w:w="2714" w:type="dxa"/>
          </w:tcPr>
          <w:p w14:paraId="5B136DD4" w14:textId="77777777" w:rsidR="00D52355" w:rsidRDefault="00C70171" w:rsidP="00930445">
            <w:pPr>
              <w:spacing w:after="60" w:line="360" w:lineRule="auto"/>
              <w:ind w:left="123" w:right="96"/>
              <w:jc w:val="center"/>
              <w:rPr>
                <w:rFonts w:ascii="Times New Roman" w:hAnsi="Times New Roman" w:cs="Times New Roman"/>
                <w:sz w:val="22"/>
              </w:rPr>
            </w:pPr>
            <w:r>
              <w:rPr>
                <w:rFonts w:ascii="Times New Roman" w:hAnsi="Times New Roman" w:cs="Times New Roman"/>
                <w:color w:val="1F1F1F"/>
                <w:sz w:val="22"/>
              </w:rPr>
              <w:t>Sanidad, bioseguridad y gestión productiva</w:t>
            </w:r>
          </w:p>
        </w:tc>
        <w:tc>
          <w:tcPr>
            <w:tcW w:w="954" w:type="dxa"/>
          </w:tcPr>
          <w:p w14:paraId="3463AA35"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color w:val="1F1F1F"/>
                <w:sz w:val="22"/>
              </w:rPr>
              <w:t>13 - 16</w:t>
            </w:r>
          </w:p>
        </w:tc>
      </w:tr>
    </w:tbl>
    <w:p w14:paraId="42C3D390" w14:textId="77777777" w:rsidR="00930445" w:rsidRDefault="00930445" w:rsidP="00930445">
      <w:pPr>
        <w:pStyle w:val="Ttulo1"/>
        <w:spacing w:before="300" w:after="150" w:line="360" w:lineRule="auto"/>
        <w:jc w:val="center"/>
        <w:rPr>
          <w:rFonts w:ascii="Times New Roman" w:hAnsi="Times New Roman" w:cs="Times New Roman"/>
          <w:b/>
          <w:bCs/>
          <w:color w:val="2E75B6"/>
          <w:sz w:val="22"/>
          <w:szCs w:val="22"/>
        </w:rPr>
      </w:pPr>
    </w:p>
    <w:p w14:paraId="7D98B489" w14:textId="77777777" w:rsidR="00930445" w:rsidRDefault="00930445" w:rsidP="00930445">
      <w:pPr>
        <w:pStyle w:val="Ttulo1"/>
        <w:spacing w:before="300" w:after="150" w:line="360" w:lineRule="auto"/>
        <w:jc w:val="center"/>
        <w:rPr>
          <w:rFonts w:ascii="Times New Roman" w:hAnsi="Times New Roman" w:cs="Times New Roman"/>
          <w:b/>
          <w:bCs/>
          <w:color w:val="2E75B6"/>
          <w:sz w:val="22"/>
          <w:szCs w:val="22"/>
        </w:rPr>
      </w:pPr>
    </w:p>
    <w:p w14:paraId="16787E1A" w14:textId="77777777" w:rsidR="00930445" w:rsidRDefault="00930445" w:rsidP="00930445">
      <w:pPr>
        <w:pStyle w:val="Ttulo1"/>
        <w:spacing w:before="300" w:after="150" w:line="360" w:lineRule="auto"/>
        <w:jc w:val="center"/>
        <w:rPr>
          <w:rFonts w:ascii="Times New Roman" w:hAnsi="Times New Roman" w:cs="Times New Roman"/>
          <w:b/>
          <w:bCs/>
          <w:color w:val="2E75B6"/>
          <w:sz w:val="22"/>
          <w:szCs w:val="22"/>
        </w:rPr>
      </w:pPr>
    </w:p>
    <w:p w14:paraId="05CF4E39" w14:textId="77777777" w:rsidR="00930445" w:rsidRDefault="00930445" w:rsidP="00930445">
      <w:pPr>
        <w:pStyle w:val="Ttulo1"/>
        <w:spacing w:before="300" w:after="150" w:line="360" w:lineRule="auto"/>
        <w:jc w:val="center"/>
        <w:rPr>
          <w:rFonts w:ascii="Times New Roman" w:hAnsi="Times New Roman" w:cs="Times New Roman"/>
          <w:b/>
          <w:bCs/>
          <w:color w:val="2E75B6"/>
          <w:sz w:val="22"/>
          <w:szCs w:val="22"/>
        </w:rPr>
      </w:pPr>
    </w:p>
    <w:p w14:paraId="43C625FB" w14:textId="278A75A0" w:rsidR="00D52355" w:rsidRDefault="00C70171" w:rsidP="00930445">
      <w:pPr>
        <w:pStyle w:val="Ttulo1"/>
        <w:spacing w:before="300" w:after="150" w:line="360" w:lineRule="auto"/>
        <w:jc w:val="both"/>
        <w:rPr>
          <w:rFonts w:ascii="Times New Roman" w:hAnsi="Times New Roman" w:cs="Times New Roman"/>
          <w:sz w:val="22"/>
          <w:szCs w:val="22"/>
        </w:rPr>
      </w:pPr>
      <w:r>
        <w:rPr>
          <w:rFonts w:ascii="Times New Roman" w:hAnsi="Times New Roman" w:cs="Times New Roman"/>
          <w:b/>
          <w:bCs/>
          <w:color w:val="2E75B6"/>
          <w:sz w:val="22"/>
          <w:szCs w:val="22"/>
        </w:rPr>
        <w:lastRenderedPageBreak/>
        <w:t>IV. Indicadores de Capacidades al Finalizar el Curso</w:t>
      </w: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6"/>
        <w:gridCol w:w="8474"/>
      </w:tblGrid>
      <w:tr w:rsidR="00D52355" w14:paraId="43A4241A" w14:textId="77777777" w:rsidTr="00724F85">
        <w:trPr>
          <w:trHeight w:val="421"/>
        </w:trPr>
        <w:tc>
          <w:tcPr>
            <w:tcW w:w="846" w:type="dxa"/>
            <w:shd w:val="clear" w:color="auto" w:fill="BDE0F7"/>
          </w:tcPr>
          <w:p w14:paraId="36190693" w14:textId="77777777" w:rsidR="00D52355" w:rsidRDefault="00C70171" w:rsidP="00930445">
            <w:pPr>
              <w:spacing w:after="60" w:line="360" w:lineRule="auto"/>
              <w:jc w:val="center"/>
              <w:rPr>
                <w:rFonts w:ascii="Times New Roman" w:hAnsi="Times New Roman" w:cs="Times New Roman"/>
                <w:sz w:val="22"/>
              </w:rPr>
            </w:pPr>
            <w:proofErr w:type="spellStart"/>
            <w:r>
              <w:rPr>
                <w:rFonts w:ascii="Times New Roman" w:hAnsi="Times New Roman" w:cs="Times New Roman"/>
                <w:b/>
                <w:bCs/>
                <w:color w:val="1F1F1F"/>
                <w:sz w:val="22"/>
              </w:rPr>
              <w:t>Sem</w:t>
            </w:r>
            <w:proofErr w:type="spellEnd"/>
            <w:r>
              <w:rPr>
                <w:rFonts w:ascii="Times New Roman" w:hAnsi="Times New Roman" w:cs="Times New Roman"/>
                <w:b/>
                <w:bCs/>
                <w:color w:val="1F1F1F"/>
                <w:sz w:val="22"/>
              </w:rPr>
              <w:t>.</w:t>
            </w:r>
          </w:p>
        </w:tc>
        <w:tc>
          <w:tcPr>
            <w:tcW w:w="8474" w:type="dxa"/>
            <w:shd w:val="clear" w:color="auto" w:fill="BDE0F7"/>
          </w:tcPr>
          <w:p w14:paraId="45E94FBC" w14:textId="77777777" w:rsidR="00D52355" w:rsidRDefault="00C70171" w:rsidP="00930445">
            <w:pPr>
              <w:spacing w:after="60" w:line="360" w:lineRule="auto"/>
              <w:jc w:val="center"/>
              <w:rPr>
                <w:rFonts w:ascii="Times New Roman" w:hAnsi="Times New Roman" w:cs="Times New Roman"/>
                <w:sz w:val="22"/>
              </w:rPr>
            </w:pPr>
            <w:r>
              <w:rPr>
                <w:rFonts w:ascii="Times New Roman" w:hAnsi="Times New Roman" w:cs="Times New Roman"/>
                <w:b/>
                <w:bCs/>
                <w:color w:val="1F1F1F"/>
                <w:sz w:val="22"/>
              </w:rPr>
              <w:t>Indicadores de capacidad</w:t>
            </w:r>
          </w:p>
        </w:tc>
      </w:tr>
      <w:tr w:rsidR="00D52355" w14:paraId="4CCFCDC2" w14:textId="77777777" w:rsidTr="00724F85">
        <w:trPr>
          <w:trHeight w:val="859"/>
        </w:trPr>
        <w:tc>
          <w:tcPr>
            <w:tcW w:w="846" w:type="dxa"/>
          </w:tcPr>
          <w:p w14:paraId="728F5ADE"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1</w:t>
            </w:r>
          </w:p>
        </w:tc>
        <w:tc>
          <w:tcPr>
            <w:tcW w:w="8474" w:type="dxa"/>
          </w:tcPr>
          <w:p w14:paraId="024E330E"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Interpreta datos productivos y de consumo per cápita.</w:t>
            </w:r>
          </w:p>
          <w:p w14:paraId="0C0444D5"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Describe la cadena productiva porcina.</w:t>
            </w:r>
          </w:p>
          <w:p w14:paraId="5950FF8A"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Elabora un diagnóstico preliminar del sistema porcino a partir de un caso práctico.</w:t>
            </w:r>
          </w:p>
        </w:tc>
      </w:tr>
      <w:tr w:rsidR="00D52355" w14:paraId="363C3276" w14:textId="77777777" w:rsidTr="00724F85">
        <w:trPr>
          <w:trHeight w:val="577"/>
        </w:trPr>
        <w:tc>
          <w:tcPr>
            <w:tcW w:w="846" w:type="dxa"/>
            <w:shd w:val="clear" w:color="auto" w:fill="DCEEF9"/>
          </w:tcPr>
          <w:p w14:paraId="73FF5F1A"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2</w:t>
            </w:r>
          </w:p>
        </w:tc>
        <w:tc>
          <w:tcPr>
            <w:tcW w:w="8474" w:type="dxa"/>
            <w:shd w:val="clear" w:color="auto" w:fill="DCEEF9"/>
          </w:tcPr>
          <w:p w14:paraId="5E3A8FED"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Relaciona la anatomía y fisiología porcina con los procesos productivos.</w:t>
            </w:r>
          </w:p>
          <w:p w14:paraId="7CC8A1D7"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Identifica estructuras clave de los sistemas digestivo y reproductivo.</w:t>
            </w:r>
          </w:p>
        </w:tc>
      </w:tr>
      <w:tr w:rsidR="00D52355" w14:paraId="4B59C57A" w14:textId="77777777" w:rsidTr="00724F85">
        <w:trPr>
          <w:trHeight w:val="844"/>
        </w:trPr>
        <w:tc>
          <w:tcPr>
            <w:tcW w:w="846" w:type="dxa"/>
          </w:tcPr>
          <w:p w14:paraId="39F64190"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3</w:t>
            </w:r>
          </w:p>
        </w:tc>
        <w:tc>
          <w:tcPr>
            <w:tcW w:w="8474" w:type="dxa"/>
          </w:tcPr>
          <w:p w14:paraId="760DD6FE"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Calcula la ganancia de peso día (GDP).</w:t>
            </w:r>
          </w:p>
          <w:p w14:paraId="280D817E"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Interpreta curvas de crecimiento.</w:t>
            </w:r>
          </w:p>
          <w:p w14:paraId="5643057A"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Analiza el desempeño productivo del lote.</w:t>
            </w:r>
          </w:p>
        </w:tc>
      </w:tr>
      <w:tr w:rsidR="00D52355" w14:paraId="65C83626" w14:textId="77777777" w:rsidTr="00724F85">
        <w:trPr>
          <w:trHeight w:val="859"/>
        </w:trPr>
        <w:tc>
          <w:tcPr>
            <w:tcW w:w="846" w:type="dxa"/>
            <w:shd w:val="clear" w:color="auto" w:fill="DCEEF9"/>
          </w:tcPr>
          <w:p w14:paraId="28C49C8B"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4</w:t>
            </w:r>
          </w:p>
        </w:tc>
        <w:tc>
          <w:tcPr>
            <w:tcW w:w="8474" w:type="dxa"/>
            <w:shd w:val="clear" w:color="auto" w:fill="DCEEF9"/>
          </w:tcPr>
          <w:p w14:paraId="07CF6749"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Identifica los factores productivos que afectan el rendimiento.</w:t>
            </w:r>
          </w:p>
          <w:p w14:paraId="674ED1A0"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Aplica correctamente el diagrama de Ishikawa.</w:t>
            </w:r>
          </w:p>
          <w:p w14:paraId="5818E33E"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Elabora un diagnóstico técnico del sistema productivo.</w:t>
            </w:r>
          </w:p>
        </w:tc>
      </w:tr>
      <w:tr w:rsidR="00D52355" w14:paraId="497A7B86" w14:textId="77777777" w:rsidTr="00724F85">
        <w:trPr>
          <w:trHeight w:val="577"/>
        </w:trPr>
        <w:tc>
          <w:tcPr>
            <w:tcW w:w="846" w:type="dxa"/>
          </w:tcPr>
          <w:p w14:paraId="6153DB3C"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5</w:t>
            </w:r>
          </w:p>
        </w:tc>
        <w:tc>
          <w:tcPr>
            <w:tcW w:w="8474" w:type="dxa"/>
          </w:tcPr>
          <w:p w14:paraId="3AB59D1D"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Calcula requerimientos nutricionales por etapa con precisión técnica.</w:t>
            </w:r>
          </w:p>
          <w:p w14:paraId="5441FEE1"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Interpreta tablas nutricionales (NRC u otras).</w:t>
            </w:r>
          </w:p>
        </w:tc>
      </w:tr>
      <w:tr w:rsidR="00D52355" w14:paraId="4B66DA08" w14:textId="77777777" w:rsidTr="00724F85">
        <w:trPr>
          <w:trHeight w:val="562"/>
        </w:trPr>
        <w:tc>
          <w:tcPr>
            <w:tcW w:w="846" w:type="dxa"/>
            <w:shd w:val="clear" w:color="auto" w:fill="DCEEF9"/>
          </w:tcPr>
          <w:p w14:paraId="199F7700"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6</w:t>
            </w:r>
          </w:p>
        </w:tc>
        <w:tc>
          <w:tcPr>
            <w:tcW w:w="8474" w:type="dxa"/>
            <w:shd w:val="clear" w:color="auto" w:fill="DCEEF9"/>
          </w:tcPr>
          <w:p w14:paraId="57654251"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Evalúa correctamente la condición corporal de la reproductora.</w:t>
            </w:r>
          </w:p>
          <w:p w14:paraId="3638C138"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Propone ajustes nutricionales técnicamente sustentados.</w:t>
            </w:r>
          </w:p>
        </w:tc>
      </w:tr>
      <w:tr w:rsidR="00D52355" w14:paraId="59DCD237" w14:textId="77777777" w:rsidTr="00724F85">
        <w:trPr>
          <w:trHeight w:val="562"/>
        </w:trPr>
        <w:tc>
          <w:tcPr>
            <w:tcW w:w="846" w:type="dxa"/>
          </w:tcPr>
          <w:p w14:paraId="56511369"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7</w:t>
            </w:r>
          </w:p>
        </w:tc>
        <w:tc>
          <w:tcPr>
            <w:tcW w:w="8474" w:type="dxa"/>
          </w:tcPr>
          <w:p w14:paraId="5E4CF1B7"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Formula raciones balanceadas correctamente.</w:t>
            </w:r>
          </w:p>
          <w:p w14:paraId="5E5AA7BE"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Evalúa el costo y la viabilidad técnica de la ración.</w:t>
            </w:r>
          </w:p>
        </w:tc>
      </w:tr>
      <w:tr w:rsidR="00D52355" w14:paraId="1C42B542" w14:textId="77777777" w:rsidTr="00724F85">
        <w:trPr>
          <w:trHeight w:val="577"/>
        </w:trPr>
        <w:tc>
          <w:tcPr>
            <w:tcW w:w="846" w:type="dxa"/>
            <w:shd w:val="clear" w:color="auto" w:fill="DCEEF9"/>
          </w:tcPr>
          <w:p w14:paraId="1D85B6BD"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8</w:t>
            </w:r>
          </w:p>
        </w:tc>
        <w:tc>
          <w:tcPr>
            <w:tcW w:w="8474" w:type="dxa"/>
            <w:shd w:val="clear" w:color="auto" w:fill="DCEEF9"/>
          </w:tcPr>
          <w:p w14:paraId="6BC956AF"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Calcula indicadores productivos con precisión.</w:t>
            </w:r>
          </w:p>
          <w:p w14:paraId="634762E1"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Interpreta resultados y propone mejoras técnicas.</w:t>
            </w:r>
          </w:p>
        </w:tc>
      </w:tr>
      <w:tr w:rsidR="00D52355" w14:paraId="75489C16" w14:textId="77777777" w:rsidTr="00724F85">
        <w:trPr>
          <w:trHeight w:val="859"/>
        </w:trPr>
        <w:tc>
          <w:tcPr>
            <w:tcW w:w="846" w:type="dxa"/>
          </w:tcPr>
          <w:p w14:paraId="76E58116"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9</w:t>
            </w:r>
          </w:p>
        </w:tc>
        <w:tc>
          <w:tcPr>
            <w:tcW w:w="8474" w:type="dxa"/>
          </w:tcPr>
          <w:p w14:paraId="265DEA44"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Identifica y describe con precisión las cuatro fases del ciclo estral porcino, reconociendo sus características fisiológicas, hormonales y comportamentales.</w:t>
            </w:r>
          </w:p>
          <w:p w14:paraId="5D8A1713"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Relaciona cada etapa reproductiva de la cerda con sus requerimientos nutricionales.</w:t>
            </w:r>
          </w:p>
        </w:tc>
      </w:tr>
      <w:tr w:rsidR="00D52355" w14:paraId="5CBA50C2" w14:textId="77777777" w:rsidTr="00724F85">
        <w:trPr>
          <w:trHeight w:val="562"/>
        </w:trPr>
        <w:tc>
          <w:tcPr>
            <w:tcW w:w="846" w:type="dxa"/>
            <w:shd w:val="clear" w:color="auto" w:fill="DCEEF9"/>
          </w:tcPr>
          <w:p w14:paraId="39033A35"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10</w:t>
            </w:r>
          </w:p>
        </w:tc>
        <w:tc>
          <w:tcPr>
            <w:tcW w:w="8474" w:type="dxa"/>
            <w:shd w:val="clear" w:color="auto" w:fill="DCEEF9"/>
          </w:tcPr>
          <w:p w14:paraId="7C9404D6"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Calcula la proyección poblacional del hato correctamente.</w:t>
            </w:r>
          </w:p>
          <w:p w14:paraId="11D2C660"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Interpreta la relación entre consumo y ganancia productiva.</w:t>
            </w:r>
          </w:p>
        </w:tc>
      </w:tr>
      <w:tr w:rsidR="00D52355" w14:paraId="5A5218FD" w14:textId="77777777" w:rsidTr="00724F85">
        <w:trPr>
          <w:trHeight w:val="562"/>
        </w:trPr>
        <w:tc>
          <w:tcPr>
            <w:tcW w:w="846" w:type="dxa"/>
          </w:tcPr>
          <w:p w14:paraId="40CDE9B3"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11</w:t>
            </w:r>
          </w:p>
        </w:tc>
        <w:tc>
          <w:tcPr>
            <w:tcW w:w="8474" w:type="dxa"/>
          </w:tcPr>
          <w:p w14:paraId="7502F58D"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Aplica protocolos de manejo neonatal.</w:t>
            </w:r>
          </w:p>
          <w:p w14:paraId="059C2091"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Relaciona la nutrición de la marrana con el desempeño reproductivo.</w:t>
            </w:r>
          </w:p>
        </w:tc>
      </w:tr>
      <w:tr w:rsidR="00D52355" w14:paraId="741FECE0" w14:textId="77777777" w:rsidTr="00724F85">
        <w:trPr>
          <w:trHeight w:val="859"/>
        </w:trPr>
        <w:tc>
          <w:tcPr>
            <w:tcW w:w="846" w:type="dxa"/>
            <w:shd w:val="clear" w:color="auto" w:fill="DCEEF9"/>
          </w:tcPr>
          <w:p w14:paraId="69394D87"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12</w:t>
            </w:r>
          </w:p>
        </w:tc>
        <w:tc>
          <w:tcPr>
            <w:tcW w:w="8474" w:type="dxa"/>
            <w:shd w:val="clear" w:color="auto" w:fill="DCEEF9"/>
          </w:tcPr>
          <w:p w14:paraId="30B6E548"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Calcula los costos de alimentación correctamente.</w:t>
            </w:r>
          </w:p>
          <w:p w14:paraId="477FF177"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Evalúa las instalaciones bajo criterios técnicos.</w:t>
            </w:r>
          </w:p>
          <w:p w14:paraId="5FDDA9AC"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Analiza el impacto económico en la producción.</w:t>
            </w:r>
          </w:p>
        </w:tc>
      </w:tr>
      <w:tr w:rsidR="00D52355" w14:paraId="6E8AA213" w14:textId="77777777" w:rsidTr="00724F85">
        <w:trPr>
          <w:trHeight w:val="577"/>
        </w:trPr>
        <w:tc>
          <w:tcPr>
            <w:tcW w:w="846" w:type="dxa"/>
          </w:tcPr>
          <w:p w14:paraId="080AB226"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13</w:t>
            </w:r>
          </w:p>
        </w:tc>
        <w:tc>
          <w:tcPr>
            <w:tcW w:w="8474" w:type="dxa"/>
          </w:tcPr>
          <w:p w14:paraId="0FC76D6F"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Calcula los costos de producción correctamente.</w:t>
            </w:r>
          </w:p>
          <w:p w14:paraId="2E4420FD"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Determina el punto de equilibrio con precisión técnica.</w:t>
            </w:r>
          </w:p>
        </w:tc>
      </w:tr>
      <w:tr w:rsidR="00D52355" w14:paraId="01AED25F" w14:textId="77777777" w:rsidTr="00724F85">
        <w:trPr>
          <w:trHeight w:val="562"/>
        </w:trPr>
        <w:tc>
          <w:tcPr>
            <w:tcW w:w="846" w:type="dxa"/>
            <w:shd w:val="clear" w:color="auto" w:fill="DCEEF9"/>
          </w:tcPr>
          <w:p w14:paraId="428D4855"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14</w:t>
            </w:r>
          </w:p>
        </w:tc>
        <w:tc>
          <w:tcPr>
            <w:tcW w:w="8474" w:type="dxa"/>
            <w:shd w:val="clear" w:color="auto" w:fill="DCEEF9"/>
          </w:tcPr>
          <w:p w14:paraId="180B62F1"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Analiza indicadores económicos y productivos.</w:t>
            </w:r>
          </w:p>
          <w:p w14:paraId="6317EA4E"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Propone mejoras técnicas fundamentadas.</w:t>
            </w:r>
          </w:p>
        </w:tc>
      </w:tr>
      <w:tr w:rsidR="00D52355" w14:paraId="5C074FE0" w14:textId="77777777" w:rsidTr="00724F85">
        <w:trPr>
          <w:trHeight w:val="562"/>
        </w:trPr>
        <w:tc>
          <w:tcPr>
            <w:tcW w:w="846" w:type="dxa"/>
          </w:tcPr>
          <w:p w14:paraId="0BD88CFB"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15</w:t>
            </w:r>
          </w:p>
        </w:tc>
        <w:tc>
          <w:tcPr>
            <w:tcW w:w="8474" w:type="dxa"/>
          </w:tcPr>
          <w:p w14:paraId="706E403B"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Calcula el rendimiento en canal correctamente.</w:t>
            </w:r>
          </w:p>
          <w:p w14:paraId="06C45435"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Interpreta la calidad productiva y comercial.</w:t>
            </w:r>
          </w:p>
        </w:tc>
      </w:tr>
      <w:tr w:rsidR="00D52355" w14:paraId="2EB3BCB4" w14:textId="77777777" w:rsidTr="00724F85">
        <w:trPr>
          <w:trHeight w:val="562"/>
        </w:trPr>
        <w:tc>
          <w:tcPr>
            <w:tcW w:w="846" w:type="dxa"/>
            <w:shd w:val="clear" w:color="auto" w:fill="DCEEF9"/>
          </w:tcPr>
          <w:p w14:paraId="04A8E0F3"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color w:val="1F1F1F"/>
                <w:sz w:val="22"/>
              </w:rPr>
              <w:t>16</w:t>
            </w:r>
          </w:p>
        </w:tc>
        <w:tc>
          <w:tcPr>
            <w:tcW w:w="8474" w:type="dxa"/>
            <w:shd w:val="clear" w:color="auto" w:fill="DCEEF9"/>
          </w:tcPr>
          <w:p w14:paraId="0E2A4F30"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Diseña un plan comercial viable.</w:t>
            </w:r>
          </w:p>
          <w:p w14:paraId="3634221D" w14:textId="77777777" w:rsidR="00D52355" w:rsidRDefault="00C70171" w:rsidP="00930445">
            <w:pPr>
              <w:spacing w:line="276" w:lineRule="auto"/>
              <w:ind w:left="223" w:right="157"/>
              <w:jc w:val="both"/>
              <w:rPr>
                <w:rFonts w:ascii="Times New Roman" w:hAnsi="Times New Roman" w:cs="Times New Roman"/>
                <w:sz w:val="22"/>
              </w:rPr>
            </w:pPr>
            <w:r>
              <w:rPr>
                <w:rFonts w:ascii="Times New Roman" w:hAnsi="Times New Roman" w:cs="Times New Roman"/>
                <w:sz w:val="22"/>
              </w:rPr>
              <w:t>• Integra criterios técnicos, económicos y sostenibles.</w:t>
            </w:r>
          </w:p>
        </w:tc>
      </w:tr>
    </w:tbl>
    <w:p w14:paraId="0C3BA52E" w14:textId="141582BE" w:rsidR="00D52355" w:rsidRDefault="00D52355">
      <w:pPr>
        <w:spacing w:line="360" w:lineRule="auto"/>
        <w:rPr>
          <w:rFonts w:ascii="Times New Roman" w:hAnsi="Times New Roman" w:cs="Times New Roman"/>
          <w:sz w:val="22"/>
        </w:rPr>
      </w:pPr>
    </w:p>
    <w:p w14:paraId="12EB19C8" w14:textId="77777777" w:rsidR="00D52355" w:rsidRDefault="00C70171">
      <w:pPr>
        <w:pStyle w:val="Ttulo1"/>
        <w:spacing w:before="300" w:after="150" w:line="360" w:lineRule="auto"/>
        <w:rPr>
          <w:rFonts w:ascii="Times New Roman" w:hAnsi="Times New Roman" w:cs="Times New Roman"/>
          <w:sz w:val="22"/>
          <w:szCs w:val="22"/>
        </w:rPr>
      </w:pPr>
      <w:r>
        <w:rPr>
          <w:rFonts w:ascii="Times New Roman" w:hAnsi="Times New Roman" w:cs="Times New Roman"/>
          <w:b/>
          <w:bCs/>
          <w:color w:val="2E75B6"/>
          <w:sz w:val="22"/>
          <w:szCs w:val="22"/>
        </w:rPr>
        <w:t>V. Desarrollo de las Unidades Didácticas</w:t>
      </w:r>
    </w:p>
    <w:p w14:paraId="41490168" w14:textId="77777777" w:rsidR="00930445" w:rsidRDefault="00930445">
      <w:pPr>
        <w:spacing w:after="40" w:line="360" w:lineRule="auto"/>
        <w:jc w:val="center"/>
        <w:rPr>
          <w:rFonts w:ascii="Times New Roman" w:hAnsi="Times New Roman" w:cs="Times New Roman"/>
          <w:b/>
          <w:bCs/>
          <w:sz w:val="22"/>
        </w:rPr>
        <w:sectPr w:rsidR="00930445">
          <w:pgSz w:w="12240" w:h="15840"/>
          <w:pgMar w:top="1440" w:right="1440" w:bottom="1440" w:left="1440" w:header="708" w:footer="708" w:gutter="0"/>
          <w:cols w:space="720"/>
          <w:docGrid w:linePitch="360"/>
        </w:sectPr>
      </w:pPr>
    </w:p>
    <w:tbl>
      <w:tblPr>
        <w:tblW w:w="13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5"/>
        <w:gridCol w:w="2397"/>
        <w:gridCol w:w="2451"/>
        <w:gridCol w:w="2233"/>
        <w:gridCol w:w="1943"/>
        <w:gridCol w:w="4141"/>
      </w:tblGrid>
      <w:tr w:rsidR="00D52355" w14:paraId="385E0F2C" w14:textId="77777777" w:rsidTr="00167A99">
        <w:trPr>
          <w:trHeight w:val="1834"/>
        </w:trPr>
        <w:tc>
          <w:tcPr>
            <w:tcW w:w="0" w:type="auto"/>
            <w:gridSpan w:val="6"/>
            <w:shd w:val="clear" w:color="auto" w:fill="BDE0F7"/>
            <w:vAlign w:val="center"/>
          </w:tcPr>
          <w:p w14:paraId="7EA2FE21" w14:textId="12B1925F"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lastRenderedPageBreak/>
              <w:t>CAPACIDAD DE LA UNIDAD DIDÁCTICA I</w:t>
            </w:r>
          </w:p>
          <w:p w14:paraId="07532DF1"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t>FUNDAMENTOS Y DIAGNÓSTICO DEL SISTEMA PORCINO</w:t>
            </w:r>
          </w:p>
          <w:p w14:paraId="027862DB"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t>Analizar el sistema productivo porcino a nivel global y nacional, identificando sus componentes, limitantes y oportunidades mediante herramientas técnicas de diagnóstico.</w:t>
            </w:r>
          </w:p>
        </w:tc>
      </w:tr>
      <w:tr w:rsidR="00167A99" w14:paraId="0FFB6C72" w14:textId="77777777" w:rsidTr="00624875">
        <w:trPr>
          <w:trHeight w:val="376"/>
        </w:trPr>
        <w:tc>
          <w:tcPr>
            <w:tcW w:w="0" w:type="auto"/>
            <w:vMerge w:val="restart"/>
            <w:shd w:val="clear" w:color="auto" w:fill="BDE0F7"/>
            <w:vAlign w:val="center"/>
          </w:tcPr>
          <w:p w14:paraId="521D2C4F" w14:textId="77777777" w:rsidR="00D52355" w:rsidRPr="00930445" w:rsidRDefault="00C70171">
            <w:pPr>
              <w:spacing w:after="40" w:line="360" w:lineRule="auto"/>
              <w:jc w:val="center"/>
              <w:rPr>
                <w:rFonts w:ascii="Times New Roman" w:hAnsi="Times New Roman" w:cs="Times New Roman"/>
                <w:sz w:val="18"/>
                <w:szCs w:val="18"/>
              </w:rPr>
            </w:pPr>
            <w:proofErr w:type="spellStart"/>
            <w:r w:rsidRPr="00930445">
              <w:rPr>
                <w:rFonts w:ascii="Times New Roman" w:hAnsi="Times New Roman" w:cs="Times New Roman"/>
                <w:b/>
                <w:bCs/>
                <w:sz w:val="18"/>
                <w:szCs w:val="18"/>
              </w:rPr>
              <w:t>Sem</w:t>
            </w:r>
            <w:proofErr w:type="spellEnd"/>
            <w:r w:rsidRPr="00930445">
              <w:rPr>
                <w:rFonts w:ascii="Times New Roman" w:hAnsi="Times New Roman" w:cs="Times New Roman"/>
                <w:b/>
                <w:bCs/>
                <w:sz w:val="18"/>
                <w:szCs w:val="18"/>
              </w:rPr>
              <w:t>.</w:t>
            </w:r>
          </w:p>
        </w:tc>
        <w:tc>
          <w:tcPr>
            <w:tcW w:w="6898" w:type="dxa"/>
            <w:gridSpan w:val="3"/>
            <w:shd w:val="clear" w:color="auto" w:fill="BDE0F7"/>
            <w:vAlign w:val="center"/>
          </w:tcPr>
          <w:p w14:paraId="6DBD3D9F" w14:textId="77777777" w:rsidR="00D52355" w:rsidRPr="00930445" w:rsidRDefault="00C70171">
            <w:pPr>
              <w:spacing w:after="40" w:line="360" w:lineRule="auto"/>
              <w:jc w:val="center"/>
              <w:rPr>
                <w:rFonts w:ascii="Times New Roman" w:hAnsi="Times New Roman" w:cs="Times New Roman"/>
                <w:sz w:val="18"/>
                <w:szCs w:val="18"/>
              </w:rPr>
            </w:pPr>
            <w:r w:rsidRPr="00930445">
              <w:rPr>
                <w:rFonts w:ascii="Times New Roman" w:hAnsi="Times New Roman" w:cs="Times New Roman"/>
                <w:b/>
                <w:bCs/>
                <w:sz w:val="18"/>
                <w:szCs w:val="18"/>
              </w:rPr>
              <w:t>CONTENIDOS</w:t>
            </w:r>
          </w:p>
        </w:tc>
        <w:tc>
          <w:tcPr>
            <w:tcW w:w="1916" w:type="dxa"/>
            <w:vMerge w:val="restart"/>
            <w:shd w:val="clear" w:color="auto" w:fill="BDE0F7"/>
            <w:vAlign w:val="center"/>
          </w:tcPr>
          <w:p w14:paraId="091C5F3F" w14:textId="1C5F6E41" w:rsidR="00D52355" w:rsidRPr="00167A99" w:rsidRDefault="00C70171">
            <w:pPr>
              <w:spacing w:after="40" w:line="360" w:lineRule="auto"/>
              <w:jc w:val="center"/>
              <w:rPr>
                <w:rFonts w:ascii="Times New Roman" w:hAnsi="Times New Roman" w:cs="Times New Roman"/>
                <w:sz w:val="12"/>
                <w:szCs w:val="12"/>
              </w:rPr>
            </w:pPr>
            <w:r w:rsidRPr="00167A99">
              <w:rPr>
                <w:rFonts w:ascii="Times New Roman" w:hAnsi="Times New Roman" w:cs="Times New Roman"/>
                <w:b/>
                <w:bCs/>
                <w:sz w:val="12"/>
                <w:szCs w:val="12"/>
              </w:rPr>
              <w:t>ESTRATEGIAS  ENSEÑANZA - APRENDIZAJE</w:t>
            </w:r>
          </w:p>
        </w:tc>
        <w:tc>
          <w:tcPr>
            <w:tcW w:w="4351" w:type="dxa"/>
            <w:vMerge w:val="restart"/>
            <w:shd w:val="clear" w:color="auto" w:fill="BDE0F7"/>
            <w:vAlign w:val="center"/>
          </w:tcPr>
          <w:p w14:paraId="22EE5F8F" w14:textId="77777777" w:rsidR="00D52355" w:rsidRPr="00930445" w:rsidRDefault="00C70171">
            <w:pPr>
              <w:spacing w:after="40" w:line="360" w:lineRule="auto"/>
              <w:jc w:val="center"/>
              <w:rPr>
                <w:rFonts w:ascii="Times New Roman" w:hAnsi="Times New Roman" w:cs="Times New Roman"/>
                <w:sz w:val="18"/>
                <w:szCs w:val="18"/>
              </w:rPr>
            </w:pPr>
            <w:r w:rsidRPr="00930445">
              <w:rPr>
                <w:rFonts w:ascii="Times New Roman" w:hAnsi="Times New Roman" w:cs="Times New Roman"/>
                <w:b/>
                <w:bCs/>
                <w:sz w:val="18"/>
                <w:szCs w:val="18"/>
              </w:rPr>
              <w:t>INDICADORES DE LOGRO DE LA CAPACIDAD</w:t>
            </w:r>
          </w:p>
        </w:tc>
      </w:tr>
      <w:tr w:rsidR="00167A99" w14:paraId="7E5CF6B7" w14:textId="77777777" w:rsidTr="00624875">
        <w:trPr>
          <w:trHeight w:val="376"/>
        </w:trPr>
        <w:tc>
          <w:tcPr>
            <w:tcW w:w="0" w:type="auto"/>
            <w:vMerge/>
            <w:vAlign w:val="center"/>
          </w:tcPr>
          <w:p w14:paraId="7B93FB48" w14:textId="77777777" w:rsidR="00D52355" w:rsidRDefault="00D52355">
            <w:pPr>
              <w:spacing w:after="40" w:line="360" w:lineRule="auto"/>
              <w:rPr>
                <w:rFonts w:ascii="Times New Roman" w:hAnsi="Times New Roman" w:cs="Times New Roman"/>
                <w:sz w:val="22"/>
              </w:rPr>
            </w:pPr>
          </w:p>
        </w:tc>
        <w:tc>
          <w:tcPr>
            <w:tcW w:w="2376" w:type="dxa"/>
            <w:shd w:val="clear" w:color="auto" w:fill="DCEEF9"/>
            <w:vAlign w:val="center"/>
          </w:tcPr>
          <w:p w14:paraId="59AA06CE"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t>Conceptual</w:t>
            </w:r>
          </w:p>
        </w:tc>
        <w:tc>
          <w:tcPr>
            <w:tcW w:w="2389" w:type="dxa"/>
            <w:shd w:val="clear" w:color="auto" w:fill="DCEEF9"/>
            <w:vAlign w:val="center"/>
          </w:tcPr>
          <w:p w14:paraId="4CDF7DA1"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t>Procedimental</w:t>
            </w:r>
          </w:p>
        </w:tc>
        <w:tc>
          <w:tcPr>
            <w:tcW w:w="2133" w:type="dxa"/>
            <w:shd w:val="clear" w:color="auto" w:fill="DCEEF9"/>
            <w:vAlign w:val="center"/>
          </w:tcPr>
          <w:p w14:paraId="37B050EE"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t>Actitudinal</w:t>
            </w:r>
          </w:p>
        </w:tc>
        <w:tc>
          <w:tcPr>
            <w:tcW w:w="1916" w:type="dxa"/>
            <w:vMerge/>
            <w:vAlign w:val="center"/>
          </w:tcPr>
          <w:p w14:paraId="7DD02FCA" w14:textId="77777777" w:rsidR="00D52355" w:rsidRDefault="00D52355">
            <w:pPr>
              <w:spacing w:after="40" w:line="360" w:lineRule="auto"/>
              <w:rPr>
                <w:rFonts w:ascii="Times New Roman" w:hAnsi="Times New Roman" w:cs="Times New Roman"/>
                <w:sz w:val="22"/>
              </w:rPr>
            </w:pPr>
          </w:p>
        </w:tc>
        <w:tc>
          <w:tcPr>
            <w:tcW w:w="4351" w:type="dxa"/>
            <w:vMerge/>
            <w:vAlign w:val="center"/>
          </w:tcPr>
          <w:p w14:paraId="33F225F1" w14:textId="77777777" w:rsidR="00D52355" w:rsidRDefault="00D52355">
            <w:pPr>
              <w:spacing w:after="40" w:line="360" w:lineRule="auto"/>
              <w:rPr>
                <w:rFonts w:ascii="Times New Roman" w:hAnsi="Times New Roman" w:cs="Times New Roman"/>
                <w:sz w:val="22"/>
              </w:rPr>
            </w:pPr>
          </w:p>
        </w:tc>
      </w:tr>
      <w:tr w:rsidR="00167A99" w14:paraId="2419E464" w14:textId="77777777" w:rsidTr="00624875">
        <w:trPr>
          <w:trHeight w:val="737"/>
        </w:trPr>
        <w:tc>
          <w:tcPr>
            <w:tcW w:w="0" w:type="auto"/>
            <w:vMerge w:val="restart"/>
            <w:vAlign w:val="center"/>
          </w:tcPr>
          <w:p w14:paraId="7D4B15F1"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sz w:val="22"/>
              </w:rPr>
              <w:t>1</w:t>
            </w:r>
          </w:p>
        </w:tc>
        <w:tc>
          <w:tcPr>
            <w:tcW w:w="2376" w:type="dxa"/>
            <w:vAlign w:val="center"/>
          </w:tcPr>
          <w:p w14:paraId="57776711" w14:textId="77777777" w:rsidR="00D52355" w:rsidRPr="00930445" w:rsidRDefault="00C70171" w:rsidP="00167A99">
            <w:pPr>
              <w:spacing w:line="276" w:lineRule="auto"/>
              <w:ind w:left="166" w:right="224"/>
              <w:jc w:val="both"/>
              <w:rPr>
                <w:rFonts w:ascii="Times New Roman" w:hAnsi="Times New Roman" w:cs="Times New Roman"/>
                <w:sz w:val="16"/>
                <w:szCs w:val="16"/>
              </w:rPr>
            </w:pPr>
            <w:r w:rsidRPr="00930445">
              <w:rPr>
                <w:rFonts w:ascii="Times New Roman" w:hAnsi="Times New Roman" w:cs="Times New Roman"/>
                <w:sz w:val="16"/>
                <w:szCs w:val="16"/>
              </w:rPr>
              <w:t>Producción mundial, consumo per cápita y cadena productiva porcina.</w:t>
            </w:r>
          </w:p>
        </w:tc>
        <w:tc>
          <w:tcPr>
            <w:tcW w:w="2389" w:type="dxa"/>
            <w:vAlign w:val="center"/>
          </w:tcPr>
          <w:p w14:paraId="00ECCD35" w14:textId="77777777" w:rsidR="00D52355" w:rsidRPr="00930445" w:rsidRDefault="00C70171" w:rsidP="00167A99">
            <w:pPr>
              <w:tabs>
                <w:tab w:val="left" w:pos="1687"/>
              </w:tabs>
              <w:spacing w:line="276" w:lineRule="auto"/>
              <w:ind w:left="164" w:right="245" w:hanging="36"/>
              <w:jc w:val="both"/>
              <w:rPr>
                <w:rFonts w:ascii="Times New Roman" w:hAnsi="Times New Roman" w:cs="Times New Roman"/>
                <w:sz w:val="16"/>
                <w:szCs w:val="16"/>
              </w:rPr>
            </w:pPr>
            <w:r w:rsidRPr="00930445">
              <w:rPr>
                <w:rFonts w:ascii="Times New Roman" w:hAnsi="Times New Roman" w:cs="Times New Roman"/>
                <w:sz w:val="16"/>
                <w:szCs w:val="16"/>
              </w:rPr>
              <w:t>Interpretación de datos estadísticos del sector porcino.</w:t>
            </w:r>
          </w:p>
        </w:tc>
        <w:tc>
          <w:tcPr>
            <w:tcW w:w="2133" w:type="dxa"/>
            <w:vAlign w:val="center"/>
          </w:tcPr>
          <w:p w14:paraId="124DB04D" w14:textId="77777777" w:rsidR="00D52355" w:rsidRPr="00930445" w:rsidRDefault="00C70171" w:rsidP="00167A99">
            <w:pPr>
              <w:spacing w:line="276" w:lineRule="auto"/>
              <w:ind w:left="162" w:right="171"/>
              <w:jc w:val="both"/>
              <w:rPr>
                <w:rFonts w:ascii="Times New Roman" w:hAnsi="Times New Roman" w:cs="Times New Roman"/>
                <w:sz w:val="16"/>
                <w:szCs w:val="16"/>
              </w:rPr>
            </w:pPr>
            <w:r w:rsidRPr="00930445">
              <w:rPr>
                <w:rFonts w:ascii="Times New Roman" w:hAnsi="Times New Roman" w:cs="Times New Roman"/>
                <w:sz w:val="16"/>
                <w:szCs w:val="16"/>
              </w:rPr>
              <w:t>Interés y pensamiento crítico frente a la realidad del sector.</w:t>
            </w:r>
          </w:p>
        </w:tc>
        <w:tc>
          <w:tcPr>
            <w:tcW w:w="1916" w:type="dxa"/>
            <w:vMerge w:val="restart"/>
            <w:vAlign w:val="center"/>
          </w:tcPr>
          <w:p w14:paraId="6933FF2E" w14:textId="77777777" w:rsidR="00167A99" w:rsidRPr="00167A99" w:rsidRDefault="00C70171" w:rsidP="00167A99">
            <w:pPr>
              <w:spacing w:line="276" w:lineRule="auto"/>
              <w:ind w:left="94" w:right="126"/>
              <w:rPr>
                <w:rFonts w:ascii="Times New Roman" w:hAnsi="Times New Roman" w:cs="Times New Roman"/>
                <w:sz w:val="14"/>
                <w:szCs w:val="14"/>
              </w:rPr>
            </w:pPr>
            <w:r w:rsidRPr="00167A99">
              <w:rPr>
                <w:rFonts w:ascii="Times New Roman" w:hAnsi="Times New Roman" w:cs="Times New Roman"/>
                <w:sz w:val="14"/>
                <w:szCs w:val="14"/>
              </w:rPr>
              <w:t xml:space="preserve">Exposición dialogada con apoyo estadístico. Análisis de informes sectoriales. Clase demostrativa con esquemas. </w:t>
            </w:r>
          </w:p>
          <w:p w14:paraId="20303206" w14:textId="77777777" w:rsidR="00167A99" w:rsidRPr="00167A99" w:rsidRDefault="00C70171" w:rsidP="00167A99">
            <w:pPr>
              <w:spacing w:line="276" w:lineRule="auto"/>
              <w:ind w:left="94" w:right="126"/>
              <w:rPr>
                <w:rFonts w:ascii="Times New Roman" w:hAnsi="Times New Roman" w:cs="Times New Roman"/>
                <w:sz w:val="14"/>
                <w:szCs w:val="14"/>
              </w:rPr>
            </w:pPr>
            <w:r w:rsidRPr="00167A99">
              <w:rPr>
                <w:rFonts w:ascii="Times New Roman" w:hAnsi="Times New Roman" w:cs="Times New Roman"/>
                <w:sz w:val="14"/>
                <w:szCs w:val="14"/>
              </w:rPr>
              <w:t xml:space="preserve">Aprendizaje basado en preguntas problema. Análisis de casos productivos (p. ej. trastornos digestivos). Resolución de ejercicios prácticos. </w:t>
            </w:r>
          </w:p>
          <w:p w14:paraId="1D8DAA32" w14:textId="77777777" w:rsidR="00167A99" w:rsidRPr="00167A99" w:rsidRDefault="00C70171" w:rsidP="00167A99">
            <w:pPr>
              <w:spacing w:line="276" w:lineRule="auto"/>
              <w:ind w:left="94" w:right="126"/>
              <w:rPr>
                <w:rFonts w:ascii="Times New Roman" w:hAnsi="Times New Roman" w:cs="Times New Roman"/>
                <w:sz w:val="14"/>
                <w:szCs w:val="14"/>
              </w:rPr>
            </w:pPr>
            <w:r w:rsidRPr="00167A99">
              <w:rPr>
                <w:rFonts w:ascii="Times New Roman" w:hAnsi="Times New Roman" w:cs="Times New Roman"/>
                <w:sz w:val="14"/>
                <w:szCs w:val="14"/>
              </w:rPr>
              <w:t xml:space="preserve">Uso de gráficos comparativos. </w:t>
            </w:r>
          </w:p>
          <w:p w14:paraId="74290A69" w14:textId="77777777" w:rsidR="00167A99" w:rsidRPr="00167A99" w:rsidRDefault="00C70171" w:rsidP="00167A99">
            <w:pPr>
              <w:spacing w:line="276" w:lineRule="auto"/>
              <w:ind w:left="94" w:right="126"/>
              <w:rPr>
                <w:rFonts w:ascii="Times New Roman" w:hAnsi="Times New Roman" w:cs="Times New Roman"/>
                <w:sz w:val="14"/>
                <w:szCs w:val="14"/>
              </w:rPr>
            </w:pPr>
            <w:r w:rsidRPr="00167A99">
              <w:rPr>
                <w:rFonts w:ascii="Times New Roman" w:hAnsi="Times New Roman" w:cs="Times New Roman"/>
                <w:sz w:val="14"/>
                <w:szCs w:val="14"/>
              </w:rPr>
              <w:t xml:space="preserve">Aprendizaje basado en problemas. </w:t>
            </w:r>
          </w:p>
          <w:p w14:paraId="1D42151D" w14:textId="77777777" w:rsidR="00167A99" w:rsidRPr="00167A99" w:rsidRDefault="00C70171" w:rsidP="00167A99">
            <w:pPr>
              <w:spacing w:line="276" w:lineRule="auto"/>
              <w:ind w:left="94" w:right="126"/>
              <w:rPr>
                <w:rFonts w:ascii="Times New Roman" w:hAnsi="Times New Roman" w:cs="Times New Roman"/>
                <w:sz w:val="14"/>
                <w:szCs w:val="14"/>
              </w:rPr>
            </w:pPr>
            <w:r w:rsidRPr="00167A99">
              <w:rPr>
                <w:rFonts w:ascii="Times New Roman" w:hAnsi="Times New Roman" w:cs="Times New Roman"/>
                <w:sz w:val="14"/>
                <w:szCs w:val="14"/>
              </w:rPr>
              <w:t xml:space="preserve">Trabajo grupal estructurado. Discusión técnica guiada. </w:t>
            </w:r>
          </w:p>
          <w:p w14:paraId="69E22A4A" w14:textId="77777777" w:rsidR="00167A99" w:rsidRPr="00167A99" w:rsidRDefault="00C70171" w:rsidP="00167A99">
            <w:pPr>
              <w:spacing w:line="276" w:lineRule="auto"/>
              <w:ind w:left="94" w:right="126"/>
              <w:rPr>
                <w:rFonts w:ascii="Times New Roman" w:hAnsi="Times New Roman" w:cs="Times New Roman"/>
                <w:sz w:val="14"/>
                <w:szCs w:val="14"/>
              </w:rPr>
            </w:pPr>
            <w:r w:rsidRPr="00167A99">
              <w:rPr>
                <w:rFonts w:ascii="Times New Roman" w:hAnsi="Times New Roman" w:cs="Times New Roman"/>
                <w:sz w:val="14"/>
                <w:szCs w:val="14"/>
              </w:rPr>
              <w:t xml:space="preserve">Análisis de casos productivos. </w:t>
            </w:r>
          </w:p>
          <w:p w14:paraId="7368A55B" w14:textId="77777777" w:rsidR="00167A99" w:rsidRPr="00167A99" w:rsidRDefault="00C70171" w:rsidP="00167A99">
            <w:pPr>
              <w:spacing w:line="276" w:lineRule="auto"/>
              <w:ind w:left="94" w:right="126"/>
              <w:rPr>
                <w:rFonts w:ascii="Times New Roman" w:hAnsi="Times New Roman" w:cs="Times New Roman"/>
                <w:sz w:val="14"/>
                <w:szCs w:val="14"/>
              </w:rPr>
            </w:pPr>
            <w:r w:rsidRPr="00167A99">
              <w:rPr>
                <w:rFonts w:ascii="Times New Roman" w:hAnsi="Times New Roman" w:cs="Times New Roman"/>
                <w:sz w:val="14"/>
                <w:szCs w:val="14"/>
              </w:rPr>
              <w:t xml:space="preserve">Trabajo grupal estructurado. </w:t>
            </w:r>
          </w:p>
          <w:p w14:paraId="091E7BEE" w14:textId="247D3BB7" w:rsidR="00D52355" w:rsidRPr="00930445" w:rsidRDefault="00C70171" w:rsidP="00167A99">
            <w:pPr>
              <w:spacing w:line="276" w:lineRule="auto"/>
              <w:ind w:left="94" w:right="126"/>
              <w:rPr>
                <w:rFonts w:ascii="Times New Roman" w:hAnsi="Times New Roman" w:cs="Times New Roman"/>
                <w:sz w:val="16"/>
                <w:szCs w:val="16"/>
              </w:rPr>
            </w:pPr>
            <w:r w:rsidRPr="00167A99">
              <w:rPr>
                <w:rFonts w:ascii="Times New Roman" w:hAnsi="Times New Roman" w:cs="Times New Roman"/>
                <w:sz w:val="14"/>
                <w:szCs w:val="14"/>
              </w:rPr>
              <w:t>Discusión técnica guiada.</w:t>
            </w:r>
          </w:p>
        </w:tc>
        <w:tc>
          <w:tcPr>
            <w:tcW w:w="4351" w:type="dxa"/>
            <w:vMerge w:val="restart"/>
            <w:vAlign w:val="center"/>
          </w:tcPr>
          <w:p w14:paraId="1A448EDF" w14:textId="77777777" w:rsidR="00D52355" w:rsidRPr="00930445" w:rsidRDefault="00C70171" w:rsidP="00167A99">
            <w:pPr>
              <w:spacing w:line="276" w:lineRule="auto"/>
              <w:ind w:left="139" w:right="237"/>
              <w:rPr>
                <w:rFonts w:ascii="Times New Roman" w:hAnsi="Times New Roman" w:cs="Times New Roman"/>
                <w:sz w:val="16"/>
                <w:szCs w:val="16"/>
              </w:rPr>
            </w:pPr>
            <w:r w:rsidRPr="00930445">
              <w:rPr>
                <w:rFonts w:ascii="Times New Roman" w:hAnsi="Times New Roman" w:cs="Times New Roman"/>
                <w:sz w:val="16"/>
                <w:szCs w:val="16"/>
              </w:rPr>
              <w:t>• Interpreta datos productivos y de consumo per cápita.</w:t>
            </w:r>
          </w:p>
          <w:p w14:paraId="21F17C5C" w14:textId="77777777" w:rsidR="00D52355" w:rsidRPr="00930445" w:rsidRDefault="00C70171" w:rsidP="00167A99">
            <w:pPr>
              <w:spacing w:line="276" w:lineRule="auto"/>
              <w:ind w:left="139" w:right="237"/>
              <w:rPr>
                <w:rFonts w:ascii="Times New Roman" w:hAnsi="Times New Roman" w:cs="Times New Roman"/>
                <w:sz w:val="16"/>
                <w:szCs w:val="16"/>
              </w:rPr>
            </w:pPr>
            <w:r w:rsidRPr="00930445">
              <w:rPr>
                <w:rFonts w:ascii="Times New Roman" w:hAnsi="Times New Roman" w:cs="Times New Roman"/>
                <w:sz w:val="16"/>
                <w:szCs w:val="16"/>
              </w:rPr>
              <w:t>• Describe la cadena productiva porcina.</w:t>
            </w:r>
          </w:p>
          <w:p w14:paraId="3EF51FF9" w14:textId="77777777" w:rsidR="00D52355" w:rsidRPr="00930445" w:rsidRDefault="00C70171" w:rsidP="00167A99">
            <w:pPr>
              <w:spacing w:line="276" w:lineRule="auto"/>
              <w:ind w:left="139" w:right="237"/>
              <w:rPr>
                <w:rFonts w:ascii="Times New Roman" w:hAnsi="Times New Roman" w:cs="Times New Roman"/>
                <w:sz w:val="16"/>
                <w:szCs w:val="16"/>
              </w:rPr>
            </w:pPr>
            <w:r w:rsidRPr="00930445">
              <w:rPr>
                <w:rFonts w:ascii="Times New Roman" w:hAnsi="Times New Roman" w:cs="Times New Roman"/>
                <w:sz w:val="16"/>
                <w:szCs w:val="16"/>
              </w:rPr>
              <w:t>• Elabora un diagnóstico preliminar del sistema porcino a partir de un caso práctico.</w:t>
            </w:r>
          </w:p>
        </w:tc>
      </w:tr>
      <w:tr w:rsidR="00167A99" w14:paraId="664F0DFF" w14:textId="77777777" w:rsidTr="00624875">
        <w:trPr>
          <w:trHeight w:val="83"/>
        </w:trPr>
        <w:tc>
          <w:tcPr>
            <w:tcW w:w="0" w:type="auto"/>
            <w:vMerge/>
            <w:vAlign w:val="center"/>
          </w:tcPr>
          <w:p w14:paraId="4E06A025" w14:textId="77777777" w:rsidR="00D52355" w:rsidRDefault="00D52355" w:rsidP="00930445">
            <w:pPr>
              <w:spacing w:line="360" w:lineRule="auto"/>
              <w:rPr>
                <w:rFonts w:ascii="Times New Roman" w:hAnsi="Times New Roman" w:cs="Times New Roman"/>
                <w:sz w:val="22"/>
              </w:rPr>
            </w:pPr>
          </w:p>
        </w:tc>
        <w:tc>
          <w:tcPr>
            <w:tcW w:w="6898" w:type="dxa"/>
            <w:gridSpan w:val="3"/>
            <w:shd w:val="clear" w:color="auto" w:fill="DCEEF9"/>
            <w:vAlign w:val="center"/>
          </w:tcPr>
          <w:p w14:paraId="18DA763C" w14:textId="77777777" w:rsidR="00D52355" w:rsidRPr="00930445" w:rsidRDefault="00C70171" w:rsidP="00167A99">
            <w:pPr>
              <w:tabs>
                <w:tab w:val="left" w:pos="1687"/>
              </w:tabs>
              <w:spacing w:line="276" w:lineRule="auto"/>
              <w:ind w:left="162" w:right="171"/>
              <w:jc w:val="both"/>
              <w:rPr>
                <w:rFonts w:ascii="Times New Roman" w:hAnsi="Times New Roman" w:cs="Times New Roman"/>
                <w:sz w:val="16"/>
                <w:szCs w:val="16"/>
              </w:rPr>
            </w:pPr>
            <w:r w:rsidRPr="00930445">
              <w:rPr>
                <w:rFonts w:ascii="Times New Roman" w:hAnsi="Times New Roman" w:cs="Times New Roman"/>
                <w:i/>
                <w:iCs/>
                <w:sz w:val="16"/>
                <w:szCs w:val="16"/>
              </w:rPr>
              <w:t>Taller (práctica): Diagnóstico integral del sistema productivo porcino.</w:t>
            </w:r>
          </w:p>
        </w:tc>
        <w:tc>
          <w:tcPr>
            <w:tcW w:w="1916" w:type="dxa"/>
            <w:vMerge/>
            <w:vAlign w:val="center"/>
          </w:tcPr>
          <w:p w14:paraId="1CB8A717" w14:textId="77777777" w:rsidR="00D52355" w:rsidRPr="00930445" w:rsidRDefault="00D52355" w:rsidP="00930445">
            <w:pPr>
              <w:spacing w:line="276" w:lineRule="auto"/>
              <w:rPr>
                <w:rFonts w:ascii="Times New Roman" w:hAnsi="Times New Roman" w:cs="Times New Roman"/>
                <w:sz w:val="16"/>
                <w:szCs w:val="16"/>
              </w:rPr>
            </w:pPr>
          </w:p>
        </w:tc>
        <w:tc>
          <w:tcPr>
            <w:tcW w:w="4351" w:type="dxa"/>
            <w:vMerge/>
            <w:vAlign w:val="center"/>
          </w:tcPr>
          <w:p w14:paraId="4FC3271A" w14:textId="77777777" w:rsidR="00D52355" w:rsidRPr="00930445" w:rsidRDefault="00D52355" w:rsidP="00167A99">
            <w:pPr>
              <w:spacing w:line="276" w:lineRule="auto"/>
              <w:ind w:left="139" w:right="237"/>
              <w:rPr>
                <w:rFonts w:ascii="Times New Roman" w:hAnsi="Times New Roman" w:cs="Times New Roman"/>
                <w:sz w:val="16"/>
                <w:szCs w:val="16"/>
              </w:rPr>
            </w:pPr>
          </w:p>
        </w:tc>
      </w:tr>
      <w:tr w:rsidR="00167A99" w14:paraId="1EE9A0C2" w14:textId="77777777" w:rsidTr="00624875">
        <w:trPr>
          <w:trHeight w:val="511"/>
        </w:trPr>
        <w:tc>
          <w:tcPr>
            <w:tcW w:w="0" w:type="auto"/>
            <w:vMerge w:val="restart"/>
            <w:vAlign w:val="center"/>
          </w:tcPr>
          <w:p w14:paraId="6CFF1914"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sz w:val="22"/>
              </w:rPr>
              <w:t>2</w:t>
            </w:r>
          </w:p>
        </w:tc>
        <w:tc>
          <w:tcPr>
            <w:tcW w:w="2376" w:type="dxa"/>
            <w:vAlign w:val="center"/>
          </w:tcPr>
          <w:p w14:paraId="362FC297" w14:textId="77777777" w:rsidR="00D52355" w:rsidRPr="00930445" w:rsidRDefault="00C70171" w:rsidP="00167A99">
            <w:pPr>
              <w:spacing w:line="276" w:lineRule="auto"/>
              <w:ind w:left="166" w:right="224"/>
              <w:jc w:val="both"/>
              <w:rPr>
                <w:rFonts w:ascii="Times New Roman" w:hAnsi="Times New Roman" w:cs="Times New Roman"/>
                <w:sz w:val="16"/>
                <w:szCs w:val="16"/>
              </w:rPr>
            </w:pPr>
            <w:r w:rsidRPr="00930445">
              <w:rPr>
                <w:rFonts w:ascii="Times New Roman" w:hAnsi="Times New Roman" w:cs="Times New Roman"/>
                <w:sz w:val="16"/>
                <w:szCs w:val="16"/>
              </w:rPr>
              <w:t>Sistema digestivo y sistema reproductivo del cerdo.</w:t>
            </w:r>
          </w:p>
        </w:tc>
        <w:tc>
          <w:tcPr>
            <w:tcW w:w="2389" w:type="dxa"/>
            <w:vAlign w:val="center"/>
          </w:tcPr>
          <w:p w14:paraId="08EAE277" w14:textId="77777777" w:rsidR="00D52355" w:rsidRPr="00930445" w:rsidRDefault="00C70171" w:rsidP="00167A99">
            <w:pPr>
              <w:tabs>
                <w:tab w:val="left" w:pos="1687"/>
              </w:tabs>
              <w:spacing w:line="276" w:lineRule="auto"/>
              <w:ind w:left="164" w:right="209" w:hanging="36"/>
              <w:jc w:val="both"/>
              <w:rPr>
                <w:rFonts w:ascii="Times New Roman" w:hAnsi="Times New Roman" w:cs="Times New Roman"/>
                <w:sz w:val="16"/>
                <w:szCs w:val="16"/>
              </w:rPr>
            </w:pPr>
            <w:r w:rsidRPr="00930445">
              <w:rPr>
                <w:rFonts w:ascii="Times New Roman" w:hAnsi="Times New Roman" w:cs="Times New Roman"/>
                <w:sz w:val="16"/>
                <w:szCs w:val="16"/>
              </w:rPr>
              <w:t>Identificación anatómica aplicada a la producción.</w:t>
            </w:r>
          </w:p>
        </w:tc>
        <w:tc>
          <w:tcPr>
            <w:tcW w:w="2133" w:type="dxa"/>
            <w:vAlign w:val="center"/>
          </w:tcPr>
          <w:p w14:paraId="3EB13C44" w14:textId="77777777" w:rsidR="00D52355" w:rsidRPr="00930445" w:rsidRDefault="00C70171" w:rsidP="00167A99">
            <w:pPr>
              <w:spacing w:line="276" w:lineRule="auto"/>
              <w:ind w:left="162" w:right="171"/>
              <w:jc w:val="both"/>
              <w:rPr>
                <w:rFonts w:ascii="Times New Roman" w:hAnsi="Times New Roman" w:cs="Times New Roman"/>
                <w:sz w:val="16"/>
                <w:szCs w:val="16"/>
              </w:rPr>
            </w:pPr>
            <w:r w:rsidRPr="00930445">
              <w:rPr>
                <w:rFonts w:ascii="Times New Roman" w:hAnsi="Times New Roman" w:cs="Times New Roman"/>
                <w:sz w:val="16"/>
                <w:szCs w:val="16"/>
              </w:rPr>
              <w:t>Responsabilidad técnica en el análisis anatómico y fisiológico.</w:t>
            </w:r>
          </w:p>
        </w:tc>
        <w:tc>
          <w:tcPr>
            <w:tcW w:w="1916" w:type="dxa"/>
            <w:vMerge/>
            <w:vAlign w:val="center"/>
          </w:tcPr>
          <w:p w14:paraId="08BE8EF1" w14:textId="77777777" w:rsidR="00D52355" w:rsidRPr="00930445" w:rsidRDefault="00D52355" w:rsidP="00930445">
            <w:pPr>
              <w:spacing w:line="276" w:lineRule="auto"/>
              <w:rPr>
                <w:rFonts w:ascii="Times New Roman" w:hAnsi="Times New Roman" w:cs="Times New Roman"/>
                <w:sz w:val="16"/>
                <w:szCs w:val="16"/>
              </w:rPr>
            </w:pPr>
          </w:p>
        </w:tc>
        <w:tc>
          <w:tcPr>
            <w:tcW w:w="4351" w:type="dxa"/>
            <w:vMerge w:val="restart"/>
            <w:vAlign w:val="center"/>
          </w:tcPr>
          <w:p w14:paraId="5A50DDA5" w14:textId="77777777" w:rsidR="00D52355" w:rsidRPr="00930445" w:rsidRDefault="00C70171" w:rsidP="00167A99">
            <w:pPr>
              <w:spacing w:line="276" w:lineRule="auto"/>
              <w:ind w:left="139" w:right="237"/>
              <w:rPr>
                <w:rFonts w:ascii="Times New Roman" w:hAnsi="Times New Roman" w:cs="Times New Roman"/>
                <w:sz w:val="16"/>
                <w:szCs w:val="16"/>
              </w:rPr>
            </w:pPr>
            <w:r w:rsidRPr="00930445">
              <w:rPr>
                <w:rFonts w:ascii="Times New Roman" w:hAnsi="Times New Roman" w:cs="Times New Roman"/>
                <w:sz w:val="16"/>
                <w:szCs w:val="16"/>
              </w:rPr>
              <w:t>• Relaciona la anatomía y fisiología porcina con los procesos productivos.</w:t>
            </w:r>
          </w:p>
          <w:p w14:paraId="45E89CAF" w14:textId="77777777" w:rsidR="00D52355" w:rsidRPr="00930445" w:rsidRDefault="00C70171" w:rsidP="00167A99">
            <w:pPr>
              <w:spacing w:line="276" w:lineRule="auto"/>
              <w:ind w:left="139" w:right="237"/>
              <w:rPr>
                <w:rFonts w:ascii="Times New Roman" w:hAnsi="Times New Roman" w:cs="Times New Roman"/>
                <w:sz w:val="16"/>
                <w:szCs w:val="16"/>
              </w:rPr>
            </w:pPr>
            <w:r w:rsidRPr="00930445">
              <w:rPr>
                <w:rFonts w:ascii="Times New Roman" w:hAnsi="Times New Roman" w:cs="Times New Roman"/>
                <w:sz w:val="16"/>
                <w:szCs w:val="16"/>
              </w:rPr>
              <w:t>• Identifica estructuras clave de los sistemas digestivo y reproductivo.</w:t>
            </w:r>
          </w:p>
        </w:tc>
      </w:tr>
      <w:tr w:rsidR="00167A99" w14:paraId="6DD04421" w14:textId="77777777" w:rsidTr="00624875">
        <w:trPr>
          <w:trHeight w:val="151"/>
        </w:trPr>
        <w:tc>
          <w:tcPr>
            <w:tcW w:w="0" w:type="auto"/>
            <w:vMerge/>
            <w:vAlign w:val="center"/>
          </w:tcPr>
          <w:p w14:paraId="0F869DC4" w14:textId="77777777" w:rsidR="00D52355" w:rsidRDefault="00D52355" w:rsidP="00930445">
            <w:pPr>
              <w:spacing w:line="360" w:lineRule="auto"/>
              <w:rPr>
                <w:rFonts w:ascii="Times New Roman" w:hAnsi="Times New Roman" w:cs="Times New Roman"/>
                <w:sz w:val="22"/>
              </w:rPr>
            </w:pPr>
          </w:p>
        </w:tc>
        <w:tc>
          <w:tcPr>
            <w:tcW w:w="6898" w:type="dxa"/>
            <w:gridSpan w:val="3"/>
            <w:shd w:val="clear" w:color="auto" w:fill="DCEEF9"/>
            <w:vAlign w:val="center"/>
          </w:tcPr>
          <w:p w14:paraId="372123AD" w14:textId="77777777" w:rsidR="00D52355" w:rsidRPr="00930445" w:rsidRDefault="00C70171" w:rsidP="00167A99">
            <w:pPr>
              <w:tabs>
                <w:tab w:val="left" w:pos="1687"/>
              </w:tabs>
              <w:spacing w:line="276" w:lineRule="auto"/>
              <w:ind w:left="162" w:right="171"/>
              <w:jc w:val="both"/>
              <w:rPr>
                <w:rFonts w:ascii="Times New Roman" w:hAnsi="Times New Roman" w:cs="Times New Roman"/>
                <w:sz w:val="16"/>
                <w:szCs w:val="16"/>
              </w:rPr>
            </w:pPr>
            <w:r w:rsidRPr="00930445">
              <w:rPr>
                <w:rFonts w:ascii="Times New Roman" w:hAnsi="Times New Roman" w:cs="Times New Roman"/>
                <w:i/>
                <w:iCs/>
                <w:sz w:val="16"/>
                <w:szCs w:val="16"/>
              </w:rPr>
              <w:t>Taller (práctica): Identificación anatómica y fisiología aplicada a la producción.</w:t>
            </w:r>
          </w:p>
        </w:tc>
        <w:tc>
          <w:tcPr>
            <w:tcW w:w="1916" w:type="dxa"/>
            <w:vMerge/>
            <w:vAlign w:val="center"/>
          </w:tcPr>
          <w:p w14:paraId="1495AAC6" w14:textId="77777777" w:rsidR="00D52355" w:rsidRPr="00930445" w:rsidRDefault="00D52355" w:rsidP="00930445">
            <w:pPr>
              <w:spacing w:line="276" w:lineRule="auto"/>
              <w:rPr>
                <w:rFonts w:ascii="Times New Roman" w:hAnsi="Times New Roman" w:cs="Times New Roman"/>
                <w:sz w:val="16"/>
                <w:szCs w:val="16"/>
              </w:rPr>
            </w:pPr>
          </w:p>
        </w:tc>
        <w:tc>
          <w:tcPr>
            <w:tcW w:w="4351" w:type="dxa"/>
            <w:vMerge/>
            <w:vAlign w:val="center"/>
          </w:tcPr>
          <w:p w14:paraId="04797CFD" w14:textId="77777777" w:rsidR="00D52355" w:rsidRPr="00930445" w:rsidRDefault="00D52355" w:rsidP="00167A99">
            <w:pPr>
              <w:spacing w:line="276" w:lineRule="auto"/>
              <w:ind w:left="139" w:right="237"/>
              <w:rPr>
                <w:rFonts w:ascii="Times New Roman" w:hAnsi="Times New Roman" w:cs="Times New Roman"/>
                <w:sz w:val="16"/>
                <w:szCs w:val="16"/>
              </w:rPr>
            </w:pPr>
          </w:p>
        </w:tc>
      </w:tr>
      <w:tr w:rsidR="00167A99" w14:paraId="48F86FE4" w14:textId="77777777" w:rsidTr="00624875">
        <w:trPr>
          <w:trHeight w:val="339"/>
        </w:trPr>
        <w:tc>
          <w:tcPr>
            <w:tcW w:w="0" w:type="auto"/>
            <w:vMerge w:val="restart"/>
            <w:vAlign w:val="center"/>
          </w:tcPr>
          <w:p w14:paraId="4F274E76"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sz w:val="22"/>
              </w:rPr>
              <w:t>3</w:t>
            </w:r>
          </w:p>
        </w:tc>
        <w:tc>
          <w:tcPr>
            <w:tcW w:w="2376" w:type="dxa"/>
            <w:vAlign w:val="center"/>
          </w:tcPr>
          <w:p w14:paraId="101B4F19" w14:textId="77777777" w:rsidR="00D52355" w:rsidRPr="00930445" w:rsidRDefault="00C70171" w:rsidP="00167A99">
            <w:pPr>
              <w:spacing w:line="276" w:lineRule="auto"/>
              <w:ind w:left="166" w:right="224"/>
              <w:jc w:val="both"/>
              <w:rPr>
                <w:rFonts w:ascii="Times New Roman" w:hAnsi="Times New Roman" w:cs="Times New Roman"/>
                <w:sz w:val="16"/>
                <w:szCs w:val="16"/>
              </w:rPr>
            </w:pPr>
            <w:r w:rsidRPr="00930445">
              <w:rPr>
                <w:rFonts w:ascii="Times New Roman" w:hAnsi="Times New Roman" w:cs="Times New Roman"/>
                <w:sz w:val="16"/>
                <w:szCs w:val="16"/>
              </w:rPr>
              <w:t>Curvas de crecimiento y parámetros productivos.</w:t>
            </w:r>
          </w:p>
        </w:tc>
        <w:tc>
          <w:tcPr>
            <w:tcW w:w="2389" w:type="dxa"/>
            <w:vAlign w:val="center"/>
          </w:tcPr>
          <w:p w14:paraId="00F77C94" w14:textId="77777777" w:rsidR="00D52355" w:rsidRPr="00930445" w:rsidRDefault="00C70171" w:rsidP="00167A99">
            <w:pPr>
              <w:tabs>
                <w:tab w:val="left" w:pos="1687"/>
              </w:tabs>
              <w:spacing w:line="276" w:lineRule="auto"/>
              <w:ind w:left="164" w:right="209" w:hanging="36"/>
              <w:jc w:val="both"/>
              <w:rPr>
                <w:rFonts w:ascii="Times New Roman" w:hAnsi="Times New Roman" w:cs="Times New Roman"/>
                <w:sz w:val="16"/>
                <w:szCs w:val="16"/>
              </w:rPr>
            </w:pPr>
            <w:r w:rsidRPr="00930445">
              <w:rPr>
                <w:rFonts w:ascii="Times New Roman" w:hAnsi="Times New Roman" w:cs="Times New Roman"/>
                <w:sz w:val="16"/>
                <w:szCs w:val="16"/>
              </w:rPr>
              <w:t>Cálculo de GDP y análisis gráfico de curvas de crecimiento.</w:t>
            </w:r>
          </w:p>
        </w:tc>
        <w:tc>
          <w:tcPr>
            <w:tcW w:w="2133" w:type="dxa"/>
            <w:vAlign w:val="center"/>
          </w:tcPr>
          <w:p w14:paraId="4BB4CD31" w14:textId="77777777" w:rsidR="00D52355" w:rsidRPr="00930445" w:rsidRDefault="00C70171" w:rsidP="00167A99">
            <w:pPr>
              <w:spacing w:line="276" w:lineRule="auto"/>
              <w:ind w:left="162" w:right="171"/>
              <w:jc w:val="both"/>
              <w:rPr>
                <w:rFonts w:ascii="Times New Roman" w:hAnsi="Times New Roman" w:cs="Times New Roman"/>
                <w:sz w:val="16"/>
                <w:szCs w:val="16"/>
              </w:rPr>
            </w:pPr>
            <w:r w:rsidRPr="00930445">
              <w:rPr>
                <w:rFonts w:ascii="Times New Roman" w:hAnsi="Times New Roman" w:cs="Times New Roman"/>
                <w:sz w:val="16"/>
                <w:szCs w:val="16"/>
              </w:rPr>
              <w:t>Rigor técnico en el análisis de datos productivos.</w:t>
            </w:r>
          </w:p>
        </w:tc>
        <w:tc>
          <w:tcPr>
            <w:tcW w:w="1916" w:type="dxa"/>
            <w:vMerge/>
            <w:vAlign w:val="center"/>
          </w:tcPr>
          <w:p w14:paraId="2C122610" w14:textId="77777777" w:rsidR="00D52355" w:rsidRPr="00930445" w:rsidRDefault="00D52355" w:rsidP="00930445">
            <w:pPr>
              <w:spacing w:line="276" w:lineRule="auto"/>
              <w:rPr>
                <w:rFonts w:ascii="Times New Roman" w:hAnsi="Times New Roman" w:cs="Times New Roman"/>
                <w:sz w:val="16"/>
                <w:szCs w:val="16"/>
              </w:rPr>
            </w:pPr>
          </w:p>
        </w:tc>
        <w:tc>
          <w:tcPr>
            <w:tcW w:w="4351" w:type="dxa"/>
            <w:vMerge w:val="restart"/>
            <w:vAlign w:val="center"/>
          </w:tcPr>
          <w:p w14:paraId="293039FF" w14:textId="77777777" w:rsidR="00D52355" w:rsidRPr="00930445" w:rsidRDefault="00C70171" w:rsidP="00167A99">
            <w:pPr>
              <w:spacing w:line="276" w:lineRule="auto"/>
              <w:ind w:left="139" w:right="237"/>
              <w:rPr>
                <w:rFonts w:ascii="Times New Roman" w:hAnsi="Times New Roman" w:cs="Times New Roman"/>
                <w:sz w:val="16"/>
                <w:szCs w:val="16"/>
              </w:rPr>
            </w:pPr>
            <w:r w:rsidRPr="00930445">
              <w:rPr>
                <w:rFonts w:ascii="Times New Roman" w:hAnsi="Times New Roman" w:cs="Times New Roman"/>
                <w:sz w:val="16"/>
                <w:szCs w:val="16"/>
              </w:rPr>
              <w:t>• Calcula la ganancia de peso día (GDP).</w:t>
            </w:r>
          </w:p>
          <w:p w14:paraId="0539B486" w14:textId="77777777" w:rsidR="00D52355" w:rsidRPr="00930445" w:rsidRDefault="00C70171" w:rsidP="00167A99">
            <w:pPr>
              <w:spacing w:line="276" w:lineRule="auto"/>
              <w:ind w:left="139" w:right="237"/>
              <w:rPr>
                <w:rFonts w:ascii="Times New Roman" w:hAnsi="Times New Roman" w:cs="Times New Roman"/>
                <w:sz w:val="16"/>
                <w:szCs w:val="16"/>
              </w:rPr>
            </w:pPr>
            <w:r w:rsidRPr="00930445">
              <w:rPr>
                <w:rFonts w:ascii="Times New Roman" w:hAnsi="Times New Roman" w:cs="Times New Roman"/>
                <w:sz w:val="16"/>
                <w:szCs w:val="16"/>
              </w:rPr>
              <w:t>• Interpreta curvas de crecimiento.</w:t>
            </w:r>
          </w:p>
          <w:p w14:paraId="3002AF9C" w14:textId="77777777" w:rsidR="00D52355" w:rsidRPr="00930445" w:rsidRDefault="00C70171" w:rsidP="00167A99">
            <w:pPr>
              <w:spacing w:line="276" w:lineRule="auto"/>
              <w:ind w:left="139" w:right="237"/>
              <w:rPr>
                <w:rFonts w:ascii="Times New Roman" w:hAnsi="Times New Roman" w:cs="Times New Roman"/>
                <w:sz w:val="16"/>
                <w:szCs w:val="16"/>
              </w:rPr>
            </w:pPr>
            <w:r w:rsidRPr="00930445">
              <w:rPr>
                <w:rFonts w:ascii="Times New Roman" w:hAnsi="Times New Roman" w:cs="Times New Roman"/>
                <w:sz w:val="16"/>
                <w:szCs w:val="16"/>
              </w:rPr>
              <w:t>• Analiza el desempeño productivo del lote.</w:t>
            </w:r>
          </w:p>
        </w:tc>
      </w:tr>
      <w:tr w:rsidR="00167A99" w14:paraId="73083BCE" w14:textId="77777777" w:rsidTr="00624875">
        <w:trPr>
          <w:trHeight w:val="263"/>
        </w:trPr>
        <w:tc>
          <w:tcPr>
            <w:tcW w:w="0" w:type="auto"/>
            <w:vMerge/>
            <w:vAlign w:val="center"/>
          </w:tcPr>
          <w:p w14:paraId="06EDAB31" w14:textId="77777777" w:rsidR="00D52355" w:rsidRDefault="00D52355" w:rsidP="00930445">
            <w:pPr>
              <w:spacing w:line="360" w:lineRule="auto"/>
              <w:rPr>
                <w:rFonts w:ascii="Times New Roman" w:hAnsi="Times New Roman" w:cs="Times New Roman"/>
                <w:sz w:val="22"/>
              </w:rPr>
            </w:pPr>
          </w:p>
        </w:tc>
        <w:tc>
          <w:tcPr>
            <w:tcW w:w="6898" w:type="dxa"/>
            <w:gridSpan w:val="3"/>
            <w:shd w:val="clear" w:color="auto" w:fill="DCEEF9"/>
            <w:vAlign w:val="center"/>
          </w:tcPr>
          <w:p w14:paraId="282D7F84" w14:textId="77777777" w:rsidR="00D52355" w:rsidRPr="00930445" w:rsidRDefault="00C70171" w:rsidP="00167A99">
            <w:pPr>
              <w:tabs>
                <w:tab w:val="left" w:pos="1687"/>
              </w:tabs>
              <w:spacing w:line="276" w:lineRule="auto"/>
              <w:ind w:left="162" w:right="171"/>
              <w:jc w:val="both"/>
              <w:rPr>
                <w:rFonts w:ascii="Times New Roman" w:hAnsi="Times New Roman" w:cs="Times New Roman"/>
                <w:sz w:val="16"/>
                <w:szCs w:val="16"/>
              </w:rPr>
            </w:pPr>
            <w:r w:rsidRPr="00930445">
              <w:rPr>
                <w:rFonts w:ascii="Times New Roman" w:hAnsi="Times New Roman" w:cs="Times New Roman"/>
                <w:i/>
                <w:iCs/>
                <w:sz w:val="16"/>
                <w:szCs w:val="16"/>
              </w:rPr>
              <w:t>Taller (práctica): Análisis de crecimiento y desempeño productivo.</w:t>
            </w:r>
          </w:p>
        </w:tc>
        <w:tc>
          <w:tcPr>
            <w:tcW w:w="1916" w:type="dxa"/>
            <w:vMerge/>
            <w:vAlign w:val="center"/>
          </w:tcPr>
          <w:p w14:paraId="2A794EDC" w14:textId="77777777" w:rsidR="00D52355" w:rsidRPr="00930445" w:rsidRDefault="00D52355" w:rsidP="00930445">
            <w:pPr>
              <w:spacing w:line="276" w:lineRule="auto"/>
              <w:rPr>
                <w:rFonts w:ascii="Times New Roman" w:hAnsi="Times New Roman" w:cs="Times New Roman"/>
                <w:sz w:val="16"/>
                <w:szCs w:val="16"/>
              </w:rPr>
            </w:pPr>
          </w:p>
        </w:tc>
        <w:tc>
          <w:tcPr>
            <w:tcW w:w="4351" w:type="dxa"/>
            <w:vMerge/>
            <w:vAlign w:val="center"/>
          </w:tcPr>
          <w:p w14:paraId="58B4B03A" w14:textId="77777777" w:rsidR="00D52355" w:rsidRPr="00930445" w:rsidRDefault="00D52355" w:rsidP="00167A99">
            <w:pPr>
              <w:spacing w:line="276" w:lineRule="auto"/>
              <w:ind w:left="139" w:right="237"/>
              <w:rPr>
                <w:rFonts w:ascii="Times New Roman" w:hAnsi="Times New Roman" w:cs="Times New Roman"/>
                <w:sz w:val="16"/>
                <w:szCs w:val="16"/>
              </w:rPr>
            </w:pPr>
          </w:p>
        </w:tc>
      </w:tr>
      <w:tr w:rsidR="00167A99" w14:paraId="0D040F10" w14:textId="77777777" w:rsidTr="00624875">
        <w:trPr>
          <w:trHeight w:val="565"/>
        </w:trPr>
        <w:tc>
          <w:tcPr>
            <w:tcW w:w="0" w:type="auto"/>
            <w:vMerge w:val="restart"/>
            <w:vAlign w:val="center"/>
          </w:tcPr>
          <w:p w14:paraId="1F06A1F2" w14:textId="77777777" w:rsidR="00D52355" w:rsidRDefault="00C70171" w:rsidP="00930445">
            <w:pPr>
              <w:spacing w:line="360" w:lineRule="auto"/>
              <w:jc w:val="center"/>
              <w:rPr>
                <w:rFonts w:ascii="Times New Roman" w:hAnsi="Times New Roman" w:cs="Times New Roman"/>
                <w:sz w:val="22"/>
              </w:rPr>
            </w:pPr>
            <w:r>
              <w:rPr>
                <w:rFonts w:ascii="Times New Roman" w:hAnsi="Times New Roman" w:cs="Times New Roman"/>
                <w:b/>
                <w:bCs/>
                <w:sz w:val="22"/>
              </w:rPr>
              <w:t>4</w:t>
            </w:r>
          </w:p>
        </w:tc>
        <w:tc>
          <w:tcPr>
            <w:tcW w:w="2376" w:type="dxa"/>
            <w:vAlign w:val="center"/>
          </w:tcPr>
          <w:p w14:paraId="2BF15519" w14:textId="77777777" w:rsidR="00D52355" w:rsidRPr="00930445" w:rsidRDefault="00C70171" w:rsidP="00167A99">
            <w:pPr>
              <w:spacing w:line="276" w:lineRule="auto"/>
              <w:ind w:left="166" w:right="224"/>
              <w:jc w:val="both"/>
              <w:rPr>
                <w:rFonts w:ascii="Times New Roman" w:hAnsi="Times New Roman" w:cs="Times New Roman"/>
                <w:sz w:val="16"/>
                <w:szCs w:val="16"/>
              </w:rPr>
            </w:pPr>
            <w:r w:rsidRPr="00930445">
              <w:rPr>
                <w:rFonts w:ascii="Times New Roman" w:hAnsi="Times New Roman" w:cs="Times New Roman"/>
                <w:sz w:val="16"/>
                <w:szCs w:val="16"/>
              </w:rPr>
              <w:t>Factores productivos que inciden en el rendimiento del sistema porcino.</w:t>
            </w:r>
          </w:p>
        </w:tc>
        <w:tc>
          <w:tcPr>
            <w:tcW w:w="2389" w:type="dxa"/>
            <w:vAlign w:val="center"/>
          </w:tcPr>
          <w:p w14:paraId="557F70A0" w14:textId="77777777" w:rsidR="00D52355" w:rsidRPr="00930445" w:rsidRDefault="00C70171" w:rsidP="00167A99">
            <w:pPr>
              <w:tabs>
                <w:tab w:val="left" w:pos="1687"/>
              </w:tabs>
              <w:spacing w:line="276" w:lineRule="auto"/>
              <w:ind w:left="164" w:right="209" w:hanging="36"/>
              <w:jc w:val="both"/>
              <w:rPr>
                <w:rFonts w:ascii="Times New Roman" w:hAnsi="Times New Roman" w:cs="Times New Roman"/>
                <w:sz w:val="16"/>
                <w:szCs w:val="16"/>
              </w:rPr>
            </w:pPr>
            <w:r w:rsidRPr="00930445">
              <w:rPr>
                <w:rFonts w:ascii="Times New Roman" w:hAnsi="Times New Roman" w:cs="Times New Roman"/>
                <w:sz w:val="16"/>
                <w:szCs w:val="16"/>
              </w:rPr>
              <w:t>Construcción del diagrama de Ishikawa (causa-efecto).</w:t>
            </w:r>
          </w:p>
        </w:tc>
        <w:tc>
          <w:tcPr>
            <w:tcW w:w="2133" w:type="dxa"/>
            <w:vAlign w:val="center"/>
          </w:tcPr>
          <w:p w14:paraId="4B8AAD47" w14:textId="77777777" w:rsidR="00D52355" w:rsidRPr="00930445" w:rsidRDefault="00C70171" w:rsidP="00167A99">
            <w:pPr>
              <w:spacing w:line="276" w:lineRule="auto"/>
              <w:ind w:left="162" w:right="171"/>
              <w:jc w:val="both"/>
              <w:rPr>
                <w:rFonts w:ascii="Times New Roman" w:hAnsi="Times New Roman" w:cs="Times New Roman"/>
                <w:sz w:val="16"/>
                <w:szCs w:val="16"/>
              </w:rPr>
            </w:pPr>
            <w:r w:rsidRPr="00930445">
              <w:rPr>
                <w:rFonts w:ascii="Times New Roman" w:hAnsi="Times New Roman" w:cs="Times New Roman"/>
                <w:sz w:val="16"/>
                <w:szCs w:val="16"/>
              </w:rPr>
              <w:t>Trabajo colaborativo y pensamiento crítico.</w:t>
            </w:r>
          </w:p>
        </w:tc>
        <w:tc>
          <w:tcPr>
            <w:tcW w:w="1916" w:type="dxa"/>
            <w:vMerge/>
            <w:vAlign w:val="center"/>
          </w:tcPr>
          <w:p w14:paraId="220D3304" w14:textId="77777777" w:rsidR="00D52355" w:rsidRPr="00930445" w:rsidRDefault="00D52355" w:rsidP="00930445">
            <w:pPr>
              <w:spacing w:line="276" w:lineRule="auto"/>
              <w:rPr>
                <w:rFonts w:ascii="Times New Roman" w:hAnsi="Times New Roman" w:cs="Times New Roman"/>
                <w:sz w:val="16"/>
                <w:szCs w:val="16"/>
              </w:rPr>
            </w:pPr>
          </w:p>
        </w:tc>
        <w:tc>
          <w:tcPr>
            <w:tcW w:w="4351" w:type="dxa"/>
            <w:vMerge w:val="restart"/>
            <w:vAlign w:val="center"/>
          </w:tcPr>
          <w:p w14:paraId="27D58DD0" w14:textId="77777777" w:rsidR="00D52355" w:rsidRPr="00930445" w:rsidRDefault="00C70171" w:rsidP="00167A99">
            <w:pPr>
              <w:spacing w:line="276" w:lineRule="auto"/>
              <w:ind w:left="139" w:right="237"/>
              <w:rPr>
                <w:rFonts w:ascii="Times New Roman" w:hAnsi="Times New Roman" w:cs="Times New Roman"/>
                <w:sz w:val="16"/>
                <w:szCs w:val="16"/>
              </w:rPr>
            </w:pPr>
            <w:r w:rsidRPr="00930445">
              <w:rPr>
                <w:rFonts w:ascii="Times New Roman" w:hAnsi="Times New Roman" w:cs="Times New Roman"/>
                <w:sz w:val="16"/>
                <w:szCs w:val="16"/>
              </w:rPr>
              <w:t>• Identifica los factores productivos que afectan el rendimiento.</w:t>
            </w:r>
          </w:p>
          <w:p w14:paraId="02A94F9D" w14:textId="77777777" w:rsidR="00D52355" w:rsidRPr="00930445" w:rsidRDefault="00C70171" w:rsidP="00167A99">
            <w:pPr>
              <w:spacing w:line="276" w:lineRule="auto"/>
              <w:ind w:left="139" w:right="237"/>
              <w:rPr>
                <w:rFonts w:ascii="Times New Roman" w:hAnsi="Times New Roman" w:cs="Times New Roman"/>
                <w:sz w:val="16"/>
                <w:szCs w:val="16"/>
              </w:rPr>
            </w:pPr>
            <w:r w:rsidRPr="00930445">
              <w:rPr>
                <w:rFonts w:ascii="Times New Roman" w:hAnsi="Times New Roman" w:cs="Times New Roman"/>
                <w:sz w:val="16"/>
                <w:szCs w:val="16"/>
              </w:rPr>
              <w:t>• Aplica correctamente el diagrama de Ishikawa.</w:t>
            </w:r>
          </w:p>
          <w:p w14:paraId="3BB31DFE" w14:textId="77777777" w:rsidR="00D52355" w:rsidRPr="00930445" w:rsidRDefault="00C70171" w:rsidP="00167A99">
            <w:pPr>
              <w:spacing w:line="276" w:lineRule="auto"/>
              <w:ind w:left="139" w:right="237"/>
              <w:rPr>
                <w:rFonts w:ascii="Times New Roman" w:hAnsi="Times New Roman" w:cs="Times New Roman"/>
                <w:sz w:val="16"/>
                <w:szCs w:val="16"/>
              </w:rPr>
            </w:pPr>
            <w:r w:rsidRPr="00930445">
              <w:rPr>
                <w:rFonts w:ascii="Times New Roman" w:hAnsi="Times New Roman" w:cs="Times New Roman"/>
                <w:sz w:val="16"/>
                <w:szCs w:val="16"/>
              </w:rPr>
              <w:t>• Elabora un diagnóstico técnico del sistema productivo.</w:t>
            </w:r>
          </w:p>
        </w:tc>
      </w:tr>
      <w:tr w:rsidR="00167A99" w14:paraId="19C35031" w14:textId="77777777" w:rsidTr="00624875">
        <w:trPr>
          <w:trHeight w:val="429"/>
        </w:trPr>
        <w:tc>
          <w:tcPr>
            <w:tcW w:w="0" w:type="auto"/>
            <w:vMerge/>
            <w:vAlign w:val="center"/>
          </w:tcPr>
          <w:p w14:paraId="249D8650" w14:textId="77777777" w:rsidR="00D52355" w:rsidRDefault="00D52355" w:rsidP="00930445">
            <w:pPr>
              <w:spacing w:line="360" w:lineRule="auto"/>
              <w:rPr>
                <w:rFonts w:ascii="Times New Roman" w:hAnsi="Times New Roman" w:cs="Times New Roman"/>
                <w:sz w:val="22"/>
              </w:rPr>
            </w:pPr>
          </w:p>
        </w:tc>
        <w:tc>
          <w:tcPr>
            <w:tcW w:w="6898" w:type="dxa"/>
            <w:gridSpan w:val="3"/>
            <w:shd w:val="clear" w:color="auto" w:fill="DCEEF9"/>
            <w:vAlign w:val="center"/>
          </w:tcPr>
          <w:p w14:paraId="751DA56E" w14:textId="77777777" w:rsidR="00D52355" w:rsidRPr="00930445" w:rsidRDefault="00C70171" w:rsidP="00930445">
            <w:pPr>
              <w:spacing w:line="276" w:lineRule="auto"/>
              <w:rPr>
                <w:rFonts w:ascii="Times New Roman" w:hAnsi="Times New Roman" w:cs="Times New Roman"/>
                <w:sz w:val="16"/>
                <w:szCs w:val="16"/>
              </w:rPr>
            </w:pPr>
            <w:r w:rsidRPr="00930445">
              <w:rPr>
                <w:rFonts w:ascii="Times New Roman" w:hAnsi="Times New Roman" w:cs="Times New Roman"/>
                <w:i/>
                <w:iCs/>
                <w:sz w:val="16"/>
                <w:szCs w:val="16"/>
              </w:rPr>
              <w:t>Taller (práctica): Factores que afectan el rendimiento productivo.</w:t>
            </w:r>
          </w:p>
        </w:tc>
        <w:tc>
          <w:tcPr>
            <w:tcW w:w="1916" w:type="dxa"/>
            <w:vMerge/>
            <w:vAlign w:val="center"/>
          </w:tcPr>
          <w:p w14:paraId="44013801" w14:textId="77777777" w:rsidR="00D52355" w:rsidRPr="00930445" w:rsidRDefault="00D52355" w:rsidP="00930445">
            <w:pPr>
              <w:spacing w:line="276" w:lineRule="auto"/>
              <w:rPr>
                <w:rFonts w:ascii="Times New Roman" w:hAnsi="Times New Roman" w:cs="Times New Roman"/>
                <w:sz w:val="16"/>
                <w:szCs w:val="16"/>
              </w:rPr>
            </w:pPr>
          </w:p>
        </w:tc>
        <w:tc>
          <w:tcPr>
            <w:tcW w:w="4351" w:type="dxa"/>
            <w:vMerge/>
            <w:vAlign w:val="center"/>
          </w:tcPr>
          <w:p w14:paraId="586CE25B" w14:textId="77777777" w:rsidR="00D52355" w:rsidRPr="00930445" w:rsidRDefault="00D52355" w:rsidP="00930445">
            <w:pPr>
              <w:spacing w:line="276" w:lineRule="auto"/>
              <w:rPr>
                <w:rFonts w:ascii="Times New Roman" w:hAnsi="Times New Roman" w:cs="Times New Roman"/>
                <w:sz w:val="16"/>
                <w:szCs w:val="16"/>
              </w:rPr>
            </w:pPr>
          </w:p>
        </w:tc>
      </w:tr>
      <w:tr w:rsidR="00D52355" w14:paraId="3B21019F" w14:textId="77777777" w:rsidTr="00624875">
        <w:trPr>
          <w:trHeight w:val="450"/>
        </w:trPr>
        <w:tc>
          <w:tcPr>
            <w:tcW w:w="0" w:type="auto"/>
            <w:gridSpan w:val="6"/>
            <w:shd w:val="clear" w:color="auto" w:fill="BDE0F7"/>
            <w:vAlign w:val="center"/>
          </w:tcPr>
          <w:p w14:paraId="02505A61" w14:textId="77777777" w:rsidR="00D52355" w:rsidRPr="00930445" w:rsidRDefault="00C70171" w:rsidP="00930445">
            <w:pPr>
              <w:spacing w:line="276" w:lineRule="auto"/>
              <w:jc w:val="center"/>
              <w:rPr>
                <w:rFonts w:ascii="Times New Roman" w:hAnsi="Times New Roman" w:cs="Times New Roman"/>
                <w:sz w:val="16"/>
                <w:szCs w:val="16"/>
              </w:rPr>
            </w:pPr>
            <w:r w:rsidRPr="00930445">
              <w:rPr>
                <w:rFonts w:ascii="Times New Roman" w:hAnsi="Times New Roman" w:cs="Times New Roman"/>
                <w:b/>
                <w:bCs/>
                <w:sz w:val="16"/>
                <w:szCs w:val="16"/>
              </w:rPr>
              <w:t>EVALUACIÓN DE LA UNIDAD DIDÁCTICA</w:t>
            </w:r>
          </w:p>
        </w:tc>
      </w:tr>
      <w:tr w:rsidR="00624875" w14:paraId="10EC9BF3" w14:textId="77777777" w:rsidTr="00624875">
        <w:trPr>
          <w:trHeight w:val="355"/>
        </w:trPr>
        <w:tc>
          <w:tcPr>
            <w:tcW w:w="5160" w:type="dxa"/>
            <w:gridSpan w:val="3"/>
            <w:shd w:val="clear" w:color="auto" w:fill="DCEEF9"/>
            <w:vAlign w:val="center"/>
          </w:tcPr>
          <w:p w14:paraId="538BC6DF" w14:textId="77777777" w:rsidR="00167A99" w:rsidRPr="00930445" w:rsidRDefault="00167A99" w:rsidP="00930445">
            <w:pPr>
              <w:spacing w:line="276" w:lineRule="auto"/>
              <w:jc w:val="center"/>
              <w:rPr>
                <w:rFonts w:ascii="Times New Roman" w:hAnsi="Times New Roman" w:cs="Times New Roman"/>
                <w:sz w:val="16"/>
                <w:szCs w:val="16"/>
              </w:rPr>
            </w:pPr>
            <w:r w:rsidRPr="00930445">
              <w:rPr>
                <w:rFonts w:ascii="Times New Roman" w:hAnsi="Times New Roman" w:cs="Times New Roman"/>
                <w:b/>
                <w:bCs/>
                <w:sz w:val="16"/>
                <w:szCs w:val="16"/>
              </w:rPr>
              <w:t>EVIDENCIA DE CONOCIMIENTOS</w:t>
            </w:r>
          </w:p>
        </w:tc>
        <w:tc>
          <w:tcPr>
            <w:tcW w:w="4049" w:type="dxa"/>
            <w:gridSpan w:val="2"/>
            <w:shd w:val="clear" w:color="auto" w:fill="DCEEF9"/>
            <w:vAlign w:val="center"/>
          </w:tcPr>
          <w:p w14:paraId="0850B8AB" w14:textId="268034CD" w:rsidR="00167A99" w:rsidRPr="00930445" w:rsidRDefault="00167A99" w:rsidP="00930445">
            <w:pPr>
              <w:spacing w:line="276" w:lineRule="auto"/>
              <w:jc w:val="center"/>
              <w:rPr>
                <w:rFonts w:ascii="Times New Roman" w:hAnsi="Times New Roman" w:cs="Times New Roman"/>
                <w:sz w:val="16"/>
                <w:szCs w:val="16"/>
              </w:rPr>
            </w:pPr>
            <w:r w:rsidRPr="00930445">
              <w:rPr>
                <w:rFonts w:ascii="Times New Roman" w:hAnsi="Times New Roman" w:cs="Times New Roman"/>
                <w:b/>
                <w:bCs/>
                <w:sz w:val="16"/>
                <w:szCs w:val="16"/>
              </w:rPr>
              <w:t>EVIDENCIA DE PRODUCTO</w:t>
            </w:r>
          </w:p>
        </w:tc>
        <w:tc>
          <w:tcPr>
            <w:tcW w:w="4351" w:type="dxa"/>
            <w:shd w:val="clear" w:color="auto" w:fill="DCEEF9"/>
            <w:vAlign w:val="center"/>
          </w:tcPr>
          <w:p w14:paraId="274260E8" w14:textId="77777777" w:rsidR="00167A99" w:rsidRPr="00930445" w:rsidRDefault="00167A99" w:rsidP="00930445">
            <w:pPr>
              <w:spacing w:line="276" w:lineRule="auto"/>
              <w:jc w:val="center"/>
              <w:rPr>
                <w:rFonts w:ascii="Times New Roman" w:hAnsi="Times New Roman" w:cs="Times New Roman"/>
                <w:sz w:val="16"/>
                <w:szCs w:val="16"/>
              </w:rPr>
            </w:pPr>
            <w:r w:rsidRPr="00930445">
              <w:rPr>
                <w:rFonts w:ascii="Times New Roman" w:hAnsi="Times New Roman" w:cs="Times New Roman"/>
                <w:b/>
                <w:bCs/>
                <w:sz w:val="16"/>
                <w:szCs w:val="16"/>
              </w:rPr>
              <w:t>EVIDENCIA DE DESEMPEÑO</w:t>
            </w:r>
          </w:p>
        </w:tc>
      </w:tr>
      <w:tr w:rsidR="00624875" w14:paraId="52B32D0B" w14:textId="77777777" w:rsidTr="00624875">
        <w:trPr>
          <w:trHeight w:val="416"/>
        </w:trPr>
        <w:tc>
          <w:tcPr>
            <w:tcW w:w="5160" w:type="dxa"/>
            <w:gridSpan w:val="3"/>
            <w:vAlign w:val="center"/>
          </w:tcPr>
          <w:p w14:paraId="354F9745" w14:textId="77777777" w:rsidR="00167A99" w:rsidRPr="00930445" w:rsidRDefault="00167A99" w:rsidP="00167A99">
            <w:pPr>
              <w:spacing w:line="276" w:lineRule="auto"/>
              <w:ind w:left="124" w:right="171"/>
              <w:rPr>
                <w:rFonts w:ascii="Times New Roman" w:hAnsi="Times New Roman" w:cs="Times New Roman"/>
                <w:sz w:val="16"/>
                <w:szCs w:val="16"/>
              </w:rPr>
            </w:pPr>
            <w:r w:rsidRPr="00930445">
              <w:rPr>
                <w:rFonts w:ascii="Times New Roman" w:hAnsi="Times New Roman" w:cs="Times New Roman"/>
                <w:sz w:val="16"/>
                <w:szCs w:val="16"/>
              </w:rPr>
              <w:t>Evaluación escrita de fundamentos productivos (producción mundial, anatomía y fisiología aplicada, curvas de crecimiento, factores productivos).</w:t>
            </w:r>
          </w:p>
        </w:tc>
        <w:tc>
          <w:tcPr>
            <w:tcW w:w="4049" w:type="dxa"/>
            <w:gridSpan w:val="2"/>
            <w:vAlign w:val="center"/>
          </w:tcPr>
          <w:p w14:paraId="28E4C140" w14:textId="0F4D02F2" w:rsidR="00167A99" w:rsidRPr="00930445" w:rsidRDefault="00167A99" w:rsidP="00167A99">
            <w:pPr>
              <w:spacing w:line="276" w:lineRule="auto"/>
              <w:ind w:left="94" w:right="126"/>
              <w:jc w:val="both"/>
              <w:rPr>
                <w:rFonts w:ascii="Times New Roman" w:hAnsi="Times New Roman" w:cs="Times New Roman"/>
                <w:sz w:val="16"/>
                <w:szCs w:val="16"/>
              </w:rPr>
            </w:pPr>
            <w:r w:rsidRPr="00930445">
              <w:rPr>
                <w:rFonts w:ascii="Times New Roman" w:hAnsi="Times New Roman" w:cs="Times New Roman"/>
                <w:sz w:val="16"/>
                <w:szCs w:val="16"/>
              </w:rPr>
              <w:t>Informe de diagnóstico integral del sistema productivo porcino + diagrama de Ishikawa.</w:t>
            </w:r>
          </w:p>
        </w:tc>
        <w:tc>
          <w:tcPr>
            <w:tcW w:w="4351" w:type="dxa"/>
            <w:vAlign w:val="center"/>
          </w:tcPr>
          <w:p w14:paraId="7119D2C0" w14:textId="77777777" w:rsidR="00167A99" w:rsidRPr="00930445" w:rsidRDefault="00167A99" w:rsidP="00167A99">
            <w:pPr>
              <w:spacing w:line="276" w:lineRule="auto"/>
              <w:ind w:left="121" w:right="95"/>
              <w:rPr>
                <w:rFonts w:ascii="Times New Roman" w:hAnsi="Times New Roman" w:cs="Times New Roman"/>
                <w:sz w:val="16"/>
                <w:szCs w:val="16"/>
              </w:rPr>
            </w:pPr>
            <w:r w:rsidRPr="00930445">
              <w:rPr>
                <w:rFonts w:ascii="Times New Roman" w:hAnsi="Times New Roman" w:cs="Times New Roman"/>
                <w:sz w:val="16"/>
                <w:szCs w:val="16"/>
              </w:rPr>
              <w:t>Aplicación de herramientas de diagnóstico en campo y sustentación técnica.</w:t>
            </w:r>
          </w:p>
        </w:tc>
      </w:tr>
    </w:tbl>
    <w:p w14:paraId="12AE90B2" w14:textId="77777777" w:rsidR="00930445" w:rsidRDefault="00930445">
      <w:pPr>
        <w:spacing w:line="360" w:lineRule="auto"/>
        <w:rPr>
          <w:rFonts w:ascii="Times New Roman" w:hAnsi="Times New Roman" w:cs="Times New Roman"/>
          <w:sz w:val="22"/>
        </w:rPr>
        <w:sectPr w:rsidR="00930445" w:rsidSect="00930445">
          <w:pgSz w:w="15840" w:h="12240" w:orient="landscape"/>
          <w:pgMar w:top="1440" w:right="1440" w:bottom="1440" w:left="1440" w:header="709" w:footer="709" w:gutter="0"/>
          <w:cols w:space="720"/>
          <w:docGrid w:linePitch="360"/>
        </w:sectPr>
      </w:pPr>
    </w:p>
    <w:tbl>
      <w:tblPr>
        <w:tblW w:w="12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4"/>
        <w:gridCol w:w="2857"/>
        <w:gridCol w:w="2525"/>
        <w:gridCol w:w="2249"/>
        <w:gridCol w:w="1082"/>
        <w:gridCol w:w="748"/>
        <w:gridCol w:w="3080"/>
      </w:tblGrid>
      <w:tr w:rsidR="00D52355" w14:paraId="0C08EC9B" w14:textId="77777777" w:rsidTr="00C15C6B">
        <w:tc>
          <w:tcPr>
            <w:tcW w:w="12895" w:type="dxa"/>
            <w:gridSpan w:val="7"/>
            <w:shd w:val="clear" w:color="auto" w:fill="BDE0F7"/>
            <w:vAlign w:val="center"/>
          </w:tcPr>
          <w:p w14:paraId="28D3DFBD"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lastRenderedPageBreak/>
              <w:t>CAPACIDAD DE LA UNIDAD DIDÁCTICA II</w:t>
            </w:r>
          </w:p>
          <w:p w14:paraId="479313DB"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t>NUTRICIÓN Y EVALUACIÓN PRODUCTIVA</w:t>
            </w:r>
          </w:p>
          <w:p w14:paraId="2E230695"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t>Formular, evaluar y optimizar programas nutricionales en porcinos, interpretando indicadores productivos para la toma de decisiones técnicas eficientes.</w:t>
            </w:r>
          </w:p>
        </w:tc>
      </w:tr>
      <w:tr w:rsidR="00D01C66" w14:paraId="6615CDAA" w14:textId="77777777" w:rsidTr="00D01C66">
        <w:tc>
          <w:tcPr>
            <w:tcW w:w="0" w:type="auto"/>
            <w:vMerge w:val="restart"/>
            <w:shd w:val="clear" w:color="auto" w:fill="BDE0F7"/>
            <w:vAlign w:val="center"/>
          </w:tcPr>
          <w:p w14:paraId="0A3DC7C3" w14:textId="77777777" w:rsidR="00D52355" w:rsidRPr="00C15C6B" w:rsidRDefault="00C70171">
            <w:pPr>
              <w:spacing w:after="40" w:line="360" w:lineRule="auto"/>
              <w:jc w:val="center"/>
              <w:rPr>
                <w:rFonts w:ascii="Times New Roman" w:hAnsi="Times New Roman" w:cs="Times New Roman"/>
                <w:sz w:val="16"/>
                <w:szCs w:val="16"/>
              </w:rPr>
            </w:pPr>
            <w:proofErr w:type="spellStart"/>
            <w:r w:rsidRPr="00C15C6B">
              <w:rPr>
                <w:rFonts w:ascii="Times New Roman" w:hAnsi="Times New Roman" w:cs="Times New Roman"/>
                <w:b/>
                <w:bCs/>
                <w:sz w:val="16"/>
                <w:szCs w:val="16"/>
              </w:rPr>
              <w:t>Sem</w:t>
            </w:r>
            <w:proofErr w:type="spellEnd"/>
            <w:r w:rsidRPr="00C15C6B">
              <w:rPr>
                <w:rFonts w:ascii="Times New Roman" w:hAnsi="Times New Roman" w:cs="Times New Roman"/>
                <w:b/>
                <w:bCs/>
                <w:sz w:val="16"/>
                <w:szCs w:val="16"/>
              </w:rPr>
              <w:t>.</w:t>
            </w:r>
          </w:p>
        </w:tc>
        <w:tc>
          <w:tcPr>
            <w:tcW w:w="7631" w:type="dxa"/>
            <w:gridSpan w:val="3"/>
            <w:shd w:val="clear" w:color="auto" w:fill="BDE0F7"/>
            <w:vAlign w:val="center"/>
          </w:tcPr>
          <w:p w14:paraId="6367C060" w14:textId="77777777" w:rsidR="00D52355" w:rsidRPr="00C15C6B" w:rsidRDefault="00C70171">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CONTENIDOS</w:t>
            </w:r>
          </w:p>
        </w:tc>
        <w:tc>
          <w:tcPr>
            <w:tcW w:w="1830" w:type="dxa"/>
            <w:gridSpan w:val="2"/>
            <w:vMerge w:val="restart"/>
            <w:shd w:val="clear" w:color="auto" w:fill="BDE0F7"/>
            <w:vAlign w:val="center"/>
          </w:tcPr>
          <w:p w14:paraId="4EEE9463" w14:textId="77777777" w:rsidR="00FD4CB3" w:rsidRDefault="00C70171">
            <w:pPr>
              <w:spacing w:after="40" w:line="360" w:lineRule="auto"/>
              <w:jc w:val="center"/>
              <w:rPr>
                <w:rFonts w:ascii="Times New Roman" w:hAnsi="Times New Roman" w:cs="Times New Roman"/>
                <w:b/>
                <w:bCs/>
                <w:sz w:val="12"/>
                <w:szCs w:val="12"/>
              </w:rPr>
            </w:pPr>
            <w:r w:rsidRPr="00C15C6B">
              <w:rPr>
                <w:rFonts w:ascii="Times New Roman" w:hAnsi="Times New Roman" w:cs="Times New Roman"/>
                <w:b/>
                <w:bCs/>
                <w:sz w:val="12"/>
                <w:szCs w:val="12"/>
              </w:rPr>
              <w:t>ESTRATEGIAS</w:t>
            </w:r>
          </w:p>
          <w:p w14:paraId="65ED73A8" w14:textId="283D3387" w:rsidR="00D52355" w:rsidRPr="00C15C6B" w:rsidRDefault="00C70171">
            <w:pPr>
              <w:spacing w:after="40" w:line="360" w:lineRule="auto"/>
              <w:jc w:val="center"/>
              <w:rPr>
                <w:rFonts w:ascii="Times New Roman" w:hAnsi="Times New Roman" w:cs="Times New Roman"/>
                <w:sz w:val="12"/>
                <w:szCs w:val="12"/>
              </w:rPr>
            </w:pPr>
            <w:r w:rsidRPr="00C15C6B">
              <w:rPr>
                <w:rFonts w:ascii="Times New Roman" w:hAnsi="Times New Roman" w:cs="Times New Roman"/>
                <w:b/>
                <w:bCs/>
                <w:sz w:val="12"/>
                <w:szCs w:val="12"/>
              </w:rPr>
              <w:t>ENSEÑANZA - APRENDIZAJE</w:t>
            </w:r>
          </w:p>
        </w:tc>
        <w:tc>
          <w:tcPr>
            <w:tcW w:w="3080" w:type="dxa"/>
            <w:vMerge w:val="restart"/>
            <w:shd w:val="clear" w:color="auto" w:fill="BDE0F7"/>
            <w:vAlign w:val="center"/>
          </w:tcPr>
          <w:p w14:paraId="4E92F2E1" w14:textId="77777777" w:rsidR="00D52355" w:rsidRPr="00C15C6B" w:rsidRDefault="00C70171">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INDICADORES DE LOGRO DE LA CAPACIDAD</w:t>
            </w:r>
          </w:p>
        </w:tc>
      </w:tr>
      <w:tr w:rsidR="00D01C66" w14:paraId="78B269C7" w14:textId="77777777" w:rsidTr="00D01C66">
        <w:tc>
          <w:tcPr>
            <w:tcW w:w="0" w:type="auto"/>
            <w:vMerge/>
            <w:vAlign w:val="center"/>
          </w:tcPr>
          <w:p w14:paraId="6667B85E" w14:textId="77777777" w:rsidR="00D52355" w:rsidRPr="00C15C6B" w:rsidRDefault="00D52355">
            <w:pPr>
              <w:spacing w:after="40" w:line="360" w:lineRule="auto"/>
              <w:rPr>
                <w:rFonts w:ascii="Times New Roman" w:hAnsi="Times New Roman" w:cs="Times New Roman"/>
                <w:sz w:val="16"/>
                <w:szCs w:val="16"/>
              </w:rPr>
            </w:pPr>
          </w:p>
        </w:tc>
        <w:tc>
          <w:tcPr>
            <w:tcW w:w="2857" w:type="dxa"/>
            <w:shd w:val="clear" w:color="auto" w:fill="DCEEF9"/>
            <w:vAlign w:val="center"/>
          </w:tcPr>
          <w:p w14:paraId="69D884FE" w14:textId="77777777" w:rsidR="00D52355" w:rsidRPr="00C15C6B" w:rsidRDefault="00C70171">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Conceptual</w:t>
            </w:r>
          </w:p>
        </w:tc>
        <w:tc>
          <w:tcPr>
            <w:tcW w:w="2525" w:type="dxa"/>
            <w:shd w:val="clear" w:color="auto" w:fill="DCEEF9"/>
            <w:vAlign w:val="center"/>
          </w:tcPr>
          <w:p w14:paraId="07F78FD7" w14:textId="77777777" w:rsidR="00D52355" w:rsidRPr="00C15C6B" w:rsidRDefault="00C70171">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Procedimental</w:t>
            </w:r>
          </w:p>
        </w:tc>
        <w:tc>
          <w:tcPr>
            <w:tcW w:w="2249" w:type="dxa"/>
            <w:shd w:val="clear" w:color="auto" w:fill="DCEEF9"/>
            <w:vAlign w:val="center"/>
          </w:tcPr>
          <w:p w14:paraId="58AEE266" w14:textId="77777777" w:rsidR="00D52355" w:rsidRPr="00C15C6B" w:rsidRDefault="00C70171">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Actitudinal</w:t>
            </w:r>
          </w:p>
        </w:tc>
        <w:tc>
          <w:tcPr>
            <w:tcW w:w="1830" w:type="dxa"/>
            <w:gridSpan w:val="2"/>
            <w:vMerge/>
            <w:vAlign w:val="center"/>
          </w:tcPr>
          <w:p w14:paraId="57907AA6" w14:textId="77777777" w:rsidR="00D52355" w:rsidRPr="00C15C6B" w:rsidRDefault="00D52355">
            <w:pPr>
              <w:spacing w:after="40" w:line="360" w:lineRule="auto"/>
              <w:rPr>
                <w:rFonts w:ascii="Times New Roman" w:hAnsi="Times New Roman" w:cs="Times New Roman"/>
                <w:sz w:val="16"/>
                <w:szCs w:val="16"/>
              </w:rPr>
            </w:pPr>
          </w:p>
        </w:tc>
        <w:tc>
          <w:tcPr>
            <w:tcW w:w="3080" w:type="dxa"/>
            <w:vMerge/>
            <w:vAlign w:val="center"/>
          </w:tcPr>
          <w:p w14:paraId="25727641" w14:textId="77777777" w:rsidR="00D52355" w:rsidRPr="00C15C6B" w:rsidRDefault="00D52355">
            <w:pPr>
              <w:spacing w:after="40" w:line="360" w:lineRule="auto"/>
              <w:rPr>
                <w:rFonts w:ascii="Times New Roman" w:hAnsi="Times New Roman" w:cs="Times New Roman"/>
                <w:sz w:val="16"/>
                <w:szCs w:val="16"/>
              </w:rPr>
            </w:pPr>
          </w:p>
        </w:tc>
      </w:tr>
      <w:tr w:rsidR="00D01C66" w14:paraId="1CAE865F" w14:textId="77777777" w:rsidTr="00D01C66">
        <w:tc>
          <w:tcPr>
            <w:tcW w:w="0" w:type="auto"/>
            <w:vMerge w:val="restart"/>
            <w:vAlign w:val="center"/>
          </w:tcPr>
          <w:p w14:paraId="72CDF86B" w14:textId="77777777" w:rsidR="00D52355" w:rsidRPr="00C15C6B" w:rsidRDefault="00C70171">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5</w:t>
            </w:r>
          </w:p>
        </w:tc>
        <w:tc>
          <w:tcPr>
            <w:tcW w:w="2857" w:type="dxa"/>
            <w:vAlign w:val="center"/>
          </w:tcPr>
          <w:p w14:paraId="1979F9FA" w14:textId="77777777" w:rsidR="00D52355" w:rsidRPr="00C15C6B" w:rsidRDefault="00C70171" w:rsidP="00D01C66">
            <w:pPr>
              <w:spacing w:after="40" w:line="276" w:lineRule="auto"/>
              <w:ind w:left="203" w:right="176"/>
              <w:jc w:val="both"/>
              <w:rPr>
                <w:rFonts w:ascii="Times New Roman" w:hAnsi="Times New Roman" w:cs="Times New Roman"/>
                <w:sz w:val="16"/>
                <w:szCs w:val="16"/>
              </w:rPr>
            </w:pPr>
            <w:r w:rsidRPr="00C15C6B">
              <w:rPr>
                <w:rFonts w:ascii="Times New Roman" w:hAnsi="Times New Roman" w:cs="Times New Roman"/>
                <w:sz w:val="16"/>
                <w:szCs w:val="16"/>
              </w:rPr>
              <w:t>Nutrientes y requerimientos nutricionales por etapa productiva.</w:t>
            </w:r>
          </w:p>
        </w:tc>
        <w:tc>
          <w:tcPr>
            <w:tcW w:w="2525" w:type="dxa"/>
            <w:vAlign w:val="center"/>
          </w:tcPr>
          <w:p w14:paraId="74DA651D" w14:textId="77777777" w:rsidR="00D52355" w:rsidRPr="00C15C6B" w:rsidRDefault="00C70171" w:rsidP="00D01C66">
            <w:pPr>
              <w:spacing w:after="40" w:line="276" w:lineRule="auto"/>
              <w:ind w:left="123" w:right="132"/>
              <w:jc w:val="both"/>
              <w:rPr>
                <w:rFonts w:ascii="Times New Roman" w:hAnsi="Times New Roman" w:cs="Times New Roman"/>
                <w:sz w:val="16"/>
                <w:szCs w:val="16"/>
              </w:rPr>
            </w:pPr>
            <w:r w:rsidRPr="00C15C6B">
              <w:rPr>
                <w:rFonts w:ascii="Times New Roman" w:hAnsi="Times New Roman" w:cs="Times New Roman"/>
                <w:sz w:val="16"/>
                <w:szCs w:val="16"/>
              </w:rPr>
              <w:t>Cálculo de requerimientos utilizando tablas técnicas.</w:t>
            </w:r>
          </w:p>
        </w:tc>
        <w:tc>
          <w:tcPr>
            <w:tcW w:w="2249" w:type="dxa"/>
            <w:vAlign w:val="center"/>
          </w:tcPr>
          <w:p w14:paraId="09B08680" w14:textId="77777777" w:rsidR="00D52355" w:rsidRPr="00C15C6B" w:rsidRDefault="00C70171" w:rsidP="00D01C66">
            <w:pPr>
              <w:spacing w:after="40" w:line="276" w:lineRule="auto"/>
              <w:ind w:left="136" w:right="155"/>
              <w:jc w:val="both"/>
              <w:rPr>
                <w:rFonts w:ascii="Times New Roman" w:hAnsi="Times New Roman" w:cs="Times New Roman"/>
                <w:sz w:val="16"/>
                <w:szCs w:val="16"/>
              </w:rPr>
            </w:pPr>
            <w:r w:rsidRPr="00C15C6B">
              <w:rPr>
                <w:rFonts w:ascii="Times New Roman" w:hAnsi="Times New Roman" w:cs="Times New Roman"/>
                <w:sz w:val="16"/>
                <w:szCs w:val="16"/>
              </w:rPr>
              <w:t>Precisión y responsabilidad técnica.</w:t>
            </w:r>
          </w:p>
        </w:tc>
        <w:tc>
          <w:tcPr>
            <w:tcW w:w="1830" w:type="dxa"/>
            <w:gridSpan w:val="2"/>
            <w:vMerge w:val="restart"/>
            <w:vAlign w:val="center"/>
          </w:tcPr>
          <w:p w14:paraId="4D8D2BCE" w14:textId="77777777" w:rsidR="00D01C66" w:rsidRPr="00D01C66" w:rsidRDefault="00C70171" w:rsidP="00D01C66">
            <w:pPr>
              <w:spacing w:after="40" w:line="276" w:lineRule="auto"/>
              <w:ind w:left="133" w:right="131"/>
              <w:jc w:val="both"/>
              <w:rPr>
                <w:rFonts w:ascii="Times New Roman" w:hAnsi="Times New Roman" w:cs="Times New Roman"/>
                <w:sz w:val="14"/>
                <w:szCs w:val="14"/>
              </w:rPr>
            </w:pPr>
            <w:r w:rsidRPr="00D01C66">
              <w:rPr>
                <w:rFonts w:ascii="Times New Roman" w:hAnsi="Times New Roman" w:cs="Times New Roman"/>
                <w:sz w:val="14"/>
                <w:szCs w:val="14"/>
              </w:rPr>
              <w:t xml:space="preserve">Taller práctico con uso de tablas nutricionales. Demostración en campo + evaluación práctica. Aprendizaje basado en proyectos. </w:t>
            </w:r>
          </w:p>
          <w:p w14:paraId="279848E9" w14:textId="77777777" w:rsidR="00D01C66" w:rsidRPr="00D01C66" w:rsidRDefault="00C70171" w:rsidP="00D01C66">
            <w:pPr>
              <w:spacing w:after="40" w:line="276" w:lineRule="auto"/>
              <w:ind w:left="133" w:right="131"/>
              <w:jc w:val="both"/>
              <w:rPr>
                <w:rFonts w:ascii="Times New Roman" w:hAnsi="Times New Roman" w:cs="Times New Roman"/>
                <w:sz w:val="14"/>
                <w:szCs w:val="14"/>
              </w:rPr>
            </w:pPr>
            <w:r w:rsidRPr="00D01C66">
              <w:rPr>
                <w:rFonts w:ascii="Times New Roman" w:hAnsi="Times New Roman" w:cs="Times New Roman"/>
                <w:sz w:val="14"/>
                <w:szCs w:val="14"/>
              </w:rPr>
              <w:t>Análisis de datos reales y resolución de problemas.</w:t>
            </w:r>
          </w:p>
          <w:p w14:paraId="26F46107" w14:textId="77777777" w:rsidR="00D01C66" w:rsidRPr="00D01C66" w:rsidRDefault="00C70171" w:rsidP="00D01C66">
            <w:pPr>
              <w:spacing w:after="40" w:line="276" w:lineRule="auto"/>
              <w:ind w:left="133" w:right="131"/>
              <w:jc w:val="both"/>
              <w:rPr>
                <w:rFonts w:ascii="Times New Roman" w:hAnsi="Times New Roman" w:cs="Times New Roman"/>
                <w:sz w:val="14"/>
                <w:szCs w:val="14"/>
              </w:rPr>
            </w:pPr>
            <w:r w:rsidRPr="00D01C66">
              <w:rPr>
                <w:rFonts w:ascii="Times New Roman" w:hAnsi="Times New Roman" w:cs="Times New Roman"/>
                <w:sz w:val="14"/>
                <w:szCs w:val="14"/>
              </w:rPr>
              <w:t xml:space="preserve">Taller de formulación aplicada. Análisis de datos reales y resolución de problemas. </w:t>
            </w:r>
          </w:p>
          <w:p w14:paraId="5D39D5C2" w14:textId="77777777" w:rsidR="00D01C66" w:rsidRPr="00D01C66" w:rsidRDefault="00C70171" w:rsidP="00D01C66">
            <w:pPr>
              <w:spacing w:after="40" w:line="276" w:lineRule="auto"/>
              <w:ind w:left="133" w:right="131"/>
              <w:jc w:val="both"/>
              <w:rPr>
                <w:rFonts w:ascii="Times New Roman" w:hAnsi="Times New Roman" w:cs="Times New Roman"/>
                <w:sz w:val="14"/>
                <w:szCs w:val="14"/>
              </w:rPr>
            </w:pPr>
            <w:r w:rsidRPr="00D01C66">
              <w:rPr>
                <w:rFonts w:ascii="Times New Roman" w:hAnsi="Times New Roman" w:cs="Times New Roman"/>
                <w:sz w:val="14"/>
                <w:szCs w:val="14"/>
              </w:rPr>
              <w:t>Análisis de datos reales y resolución de problemas.</w:t>
            </w:r>
          </w:p>
          <w:p w14:paraId="44F806B0" w14:textId="083B124D" w:rsidR="00D52355" w:rsidRPr="00D01C66" w:rsidRDefault="00C70171" w:rsidP="00D01C66">
            <w:pPr>
              <w:spacing w:after="40" w:line="276" w:lineRule="auto"/>
              <w:ind w:left="133" w:right="131"/>
              <w:jc w:val="both"/>
              <w:rPr>
                <w:rFonts w:ascii="Times New Roman" w:hAnsi="Times New Roman" w:cs="Times New Roman"/>
                <w:sz w:val="14"/>
                <w:szCs w:val="14"/>
              </w:rPr>
            </w:pPr>
            <w:r w:rsidRPr="00D01C66">
              <w:rPr>
                <w:rFonts w:ascii="Times New Roman" w:hAnsi="Times New Roman" w:cs="Times New Roman"/>
                <w:sz w:val="14"/>
                <w:szCs w:val="14"/>
              </w:rPr>
              <w:t xml:space="preserve"> Uso de gráficos comparativos.</w:t>
            </w:r>
          </w:p>
        </w:tc>
        <w:tc>
          <w:tcPr>
            <w:tcW w:w="3080" w:type="dxa"/>
            <w:vMerge w:val="restart"/>
            <w:vAlign w:val="center"/>
          </w:tcPr>
          <w:p w14:paraId="06B4E465" w14:textId="77777777" w:rsidR="00D52355" w:rsidRPr="00C15C6B" w:rsidRDefault="00C70171" w:rsidP="00D01C66">
            <w:pPr>
              <w:spacing w:after="40" w:line="276" w:lineRule="auto"/>
              <w:ind w:left="98" w:right="129"/>
              <w:jc w:val="both"/>
              <w:rPr>
                <w:rFonts w:ascii="Times New Roman" w:hAnsi="Times New Roman" w:cs="Times New Roman"/>
                <w:sz w:val="16"/>
                <w:szCs w:val="16"/>
              </w:rPr>
            </w:pPr>
            <w:r w:rsidRPr="00C15C6B">
              <w:rPr>
                <w:rFonts w:ascii="Times New Roman" w:hAnsi="Times New Roman" w:cs="Times New Roman"/>
                <w:sz w:val="16"/>
                <w:szCs w:val="16"/>
              </w:rPr>
              <w:t>• Calcula requerimientos nutricionales por etapa con precisión técnica.</w:t>
            </w:r>
          </w:p>
          <w:p w14:paraId="03EC4AF5" w14:textId="77777777" w:rsidR="00D52355" w:rsidRPr="00C15C6B" w:rsidRDefault="00C70171" w:rsidP="00D01C66">
            <w:pPr>
              <w:spacing w:after="40" w:line="276" w:lineRule="auto"/>
              <w:ind w:left="98" w:right="129"/>
              <w:jc w:val="both"/>
              <w:rPr>
                <w:rFonts w:ascii="Times New Roman" w:hAnsi="Times New Roman" w:cs="Times New Roman"/>
                <w:sz w:val="16"/>
                <w:szCs w:val="16"/>
              </w:rPr>
            </w:pPr>
            <w:r w:rsidRPr="00C15C6B">
              <w:rPr>
                <w:rFonts w:ascii="Times New Roman" w:hAnsi="Times New Roman" w:cs="Times New Roman"/>
                <w:sz w:val="16"/>
                <w:szCs w:val="16"/>
              </w:rPr>
              <w:t>• Interpreta tablas nutricionales (NRC u otras).</w:t>
            </w:r>
          </w:p>
        </w:tc>
      </w:tr>
      <w:tr w:rsidR="00D01C66" w14:paraId="6A9FCD89" w14:textId="77777777" w:rsidTr="00D01C66">
        <w:trPr>
          <w:trHeight w:val="357"/>
        </w:trPr>
        <w:tc>
          <w:tcPr>
            <w:tcW w:w="0" w:type="auto"/>
            <w:vMerge/>
            <w:vAlign w:val="center"/>
          </w:tcPr>
          <w:p w14:paraId="18AC0A21" w14:textId="77777777" w:rsidR="00D52355" w:rsidRPr="00C15C6B" w:rsidRDefault="00D52355">
            <w:pPr>
              <w:spacing w:after="40" w:line="360" w:lineRule="auto"/>
              <w:rPr>
                <w:rFonts w:ascii="Times New Roman" w:hAnsi="Times New Roman" w:cs="Times New Roman"/>
                <w:sz w:val="16"/>
                <w:szCs w:val="16"/>
              </w:rPr>
            </w:pPr>
          </w:p>
        </w:tc>
        <w:tc>
          <w:tcPr>
            <w:tcW w:w="7631" w:type="dxa"/>
            <w:gridSpan w:val="3"/>
            <w:shd w:val="clear" w:color="auto" w:fill="DCEEF9"/>
            <w:vAlign w:val="center"/>
          </w:tcPr>
          <w:p w14:paraId="76FCE5D9" w14:textId="77777777" w:rsidR="00D52355" w:rsidRPr="00C15C6B" w:rsidRDefault="00C70171" w:rsidP="00D01C66">
            <w:pPr>
              <w:spacing w:after="40" w:line="276" w:lineRule="auto"/>
              <w:ind w:left="136" w:right="155"/>
              <w:jc w:val="both"/>
              <w:rPr>
                <w:rFonts w:ascii="Times New Roman" w:hAnsi="Times New Roman" w:cs="Times New Roman"/>
                <w:sz w:val="16"/>
                <w:szCs w:val="16"/>
              </w:rPr>
            </w:pPr>
            <w:r w:rsidRPr="00C15C6B">
              <w:rPr>
                <w:rFonts w:ascii="Times New Roman" w:hAnsi="Times New Roman" w:cs="Times New Roman"/>
                <w:i/>
                <w:iCs/>
                <w:sz w:val="16"/>
                <w:szCs w:val="16"/>
              </w:rPr>
              <w:t>Taller (práctica): Determinación de requerimientos nutricionales por etapas.</w:t>
            </w:r>
          </w:p>
        </w:tc>
        <w:tc>
          <w:tcPr>
            <w:tcW w:w="1830" w:type="dxa"/>
            <w:gridSpan w:val="2"/>
            <w:vMerge/>
            <w:vAlign w:val="center"/>
          </w:tcPr>
          <w:p w14:paraId="00D86B9B" w14:textId="77777777" w:rsidR="00D52355" w:rsidRPr="00C15C6B" w:rsidRDefault="00D52355" w:rsidP="00D01C66">
            <w:pPr>
              <w:spacing w:after="40" w:line="276" w:lineRule="auto"/>
              <w:jc w:val="both"/>
              <w:rPr>
                <w:rFonts w:ascii="Times New Roman" w:hAnsi="Times New Roman" w:cs="Times New Roman"/>
                <w:sz w:val="16"/>
                <w:szCs w:val="16"/>
              </w:rPr>
            </w:pPr>
          </w:p>
        </w:tc>
        <w:tc>
          <w:tcPr>
            <w:tcW w:w="3080" w:type="dxa"/>
            <w:vMerge/>
            <w:vAlign w:val="center"/>
          </w:tcPr>
          <w:p w14:paraId="79C61D90" w14:textId="77777777" w:rsidR="00D52355" w:rsidRPr="00C15C6B" w:rsidRDefault="00D52355" w:rsidP="00D01C66">
            <w:pPr>
              <w:spacing w:after="40" w:line="276" w:lineRule="auto"/>
              <w:ind w:left="98" w:right="129"/>
              <w:jc w:val="both"/>
              <w:rPr>
                <w:rFonts w:ascii="Times New Roman" w:hAnsi="Times New Roman" w:cs="Times New Roman"/>
                <w:sz w:val="16"/>
                <w:szCs w:val="16"/>
              </w:rPr>
            </w:pPr>
          </w:p>
        </w:tc>
      </w:tr>
      <w:tr w:rsidR="00D01C66" w14:paraId="1DFBCF42" w14:textId="77777777" w:rsidTr="00D01C66">
        <w:tc>
          <w:tcPr>
            <w:tcW w:w="0" w:type="auto"/>
            <w:vMerge w:val="restart"/>
            <w:vAlign w:val="center"/>
          </w:tcPr>
          <w:p w14:paraId="54282896" w14:textId="77777777" w:rsidR="00D52355" w:rsidRPr="00C15C6B" w:rsidRDefault="00C70171">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6</w:t>
            </w:r>
          </w:p>
        </w:tc>
        <w:tc>
          <w:tcPr>
            <w:tcW w:w="2857" w:type="dxa"/>
            <w:vAlign w:val="center"/>
          </w:tcPr>
          <w:p w14:paraId="7A699E77" w14:textId="77777777" w:rsidR="00D52355" w:rsidRPr="00C15C6B" w:rsidRDefault="00C70171" w:rsidP="00D01C66">
            <w:pPr>
              <w:spacing w:after="40" w:line="276" w:lineRule="auto"/>
              <w:ind w:left="203" w:right="176"/>
              <w:jc w:val="both"/>
              <w:rPr>
                <w:rFonts w:ascii="Times New Roman" w:hAnsi="Times New Roman" w:cs="Times New Roman"/>
                <w:sz w:val="16"/>
                <w:szCs w:val="16"/>
              </w:rPr>
            </w:pPr>
            <w:r w:rsidRPr="00C15C6B">
              <w:rPr>
                <w:rFonts w:ascii="Times New Roman" w:hAnsi="Times New Roman" w:cs="Times New Roman"/>
                <w:sz w:val="16"/>
                <w:szCs w:val="16"/>
              </w:rPr>
              <w:t>Nutrición en gestación y lactancia; condición corporal de la reproductora.</w:t>
            </w:r>
          </w:p>
        </w:tc>
        <w:tc>
          <w:tcPr>
            <w:tcW w:w="2525" w:type="dxa"/>
            <w:vAlign w:val="center"/>
          </w:tcPr>
          <w:p w14:paraId="247D9FEA" w14:textId="77777777" w:rsidR="00D52355" w:rsidRPr="00C15C6B" w:rsidRDefault="00C70171" w:rsidP="00D01C66">
            <w:pPr>
              <w:spacing w:after="40" w:line="276" w:lineRule="auto"/>
              <w:ind w:left="123" w:right="132"/>
              <w:jc w:val="both"/>
              <w:rPr>
                <w:rFonts w:ascii="Times New Roman" w:hAnsi="Times New Roman" w:cs="Times New Roman"/>
                <w:sz w:val="16"/>
                <w:szCs w:val="16"/>
              </w:rPr>
            </w:pPr>
            <w:r w:rsidRPr="00C15C6B">
              <w:rPr>
                <w:rFonts w:ascii="Times New Roman" w:hAnsi="Times New Roman" w:cs="Times New Roman"/>
                <w:sz w:val="16"/>
                <w:szCs w:val="16"/>
              </w:rPr>
              <w:t>Diseño de programas de alimentación para reproductoras.</w:t>
            </w:r>
          </w:p>
        </w:tc>
        <w:tc>
          <w:tcPr>
            <w:tcW w:w="2249" w:type="dxa"/>
            <w:vAlign w:val="center"/>
          </w:tcPr>
          <w:p w14:paraId="038E49B8" w14:textId="77777777" w:rsidR="00D52355" w:rsidRPr="00C15C6B" w:rsidRDefault="00C70171" w:rsidP="00D01C66">
            <w:pPr>
              <w:spacing w:after="40" w:line="276" w:lineRule="auto"/>
              <w:ind w:left="136" w:right="155"/>
              <w:jc w:val="both"/>
              <w:rPr>
                <w:rFonts w:ascii="Times New Roman" w:hAnsi="Times New Roman" w:cs="Times New Roman"/>
                <w:sz w:val="16"/>
                <w:szCs w:val="16"/>
              </w:rPr>
            </w:pPr>
            <w:r w:rsidRPr="00C15C6B">
              <w:rPr>
                <w:rFonts w:ascii="Times New Roman" w:hAnsi="Times New Roman" w:cs="Times New Roman"/>
                <w:sz w:val="16"/>
                <w:szCs w:val="16"/>
              </w:rPr>
              <w:t>Compromiso con el bienestar animal.</w:t>
            </w:r>
          </w:p>
        </w:tc>
        <w:tc>
          <w:tcPr>
            <w:tcW w:w="1830" w:type="dxa"/>
            <w:gridSpan w:val="2"/>
            <w:vMerge/>
            <w:vAlign w:val="center"/>
          </w:tcPr>
          <w:p w14:paraId="2E703929" w14:textId="77777777" w:rsidR="00D52355" w:rsidRPr="00C15C6B" w:rsidRDefault="00D52355" w:rsidP="00D01C66">
            <w:pPr>
              <w:spacing w:after="40" w:line="276" w:lineRule="auto"/>
              <w:jc w:val="both"/>
              <w:rPr>
                <w:rFonts w:ascii="Times New Roman" w:hAnsi="Times New Roman" w:cs="Times New Roman"/>
                <w:sz w:val="16"/>
                <w:szCs w:val="16"/>
              </w:rPr>
            </w:pPr>
          </w:p>
        </w:tc>
        <w:tc>
          <w:tcPr>
            <w:tcW w:w="3080" w:type="dxa"/>
            <w:vMerge w:val="restart"/>
            <w:vAlign w:val="center"/>
          </w:tcPr>
          <w:p w14:paraId="0BBCFBBB" w14:textId="77777777" w:rsidR="00D52355" w:rsidRPr="00C15C6B" w:rsidRDefault="00C70171" w:rsidP="00D01C66">
            <w:pPr>
              <w:spacing w:after="40" w:line="276" w:lineRule="auto"/>
              <w:ind w:left="98" w:right="129"/>
              <w:jc w:val="both"/>
              <w:rPr>
                <w:rFonts w:ascii="Times New Roman" w:hAnsi="Times New Roman" w:cs="Times New Roman"/>
                <w:sz w:val="16"/>
                <w:szCs w:val="16"/>
              </w:rPr>
            </w:pPr>
            <w:r w:rsidRPr="00C15C6B">
              <w:rPr>
                <w:rFonts w:ascii="Times New Roman" w:hAnsi="Times New Roman" w:cs="Times New Roman"/>
                <w:sz w:val="16"/>
                <w:szCs w:val="16"/>
              </w:rPr>
              <w:t>• Evalúa correctamente la condición corporal de la reproductora.</w:t>
            </w:r>
          </w:p>
          <w:p w14:paraId="1377E5DB" w14:textId="77777777" w:rsidR="00D52355" w:rsidRPr="00C15C6B" w:rsidRDefault="00C70171" w:rsidP="00D01C66">
            <w:pPr>
              <w:spacing w:after="40" w:line="276" w:lineRule="auto"/>
              <w:ind w:left="98" w:right="129"/>
              <w:jc w:val="both"/>
              <w:rPr>
                <w:rFonts w:ascii="Times New Roman" w:hAnsi="Times New Roman" w:cs="Times New Roman"/>
                <w:sz w:val="16"/>
                <w:szCs w:val="16"/>
              </w:rPr>
            </w:pPr>
            <w:r w:rsidRPr="00C15C6B">
              <w:rPr>
                <w:rFonts w:ascii="Times New Roman" w:hAnsi="Times New Roman" w:cs="Times New Roman"/>
                <w:sz w:val="16"/>
                <w:szCs w:val="16"/>
              </w:rPr>
              <w:t>• Propone ajustes nutricionales técnicamente sustentados.</w:t>
            </w:r>
          </w:p>
        </w:tc>
      </w:tr>
      <w:tr w:rsidR="00D01C66" w14:paraId="2F1A9CC4" w14:textId="77777777" w:rsidTr="00D01C66">
        <w:tc>
          <w:tcPr>
            <w:tcW w:w="0" w:type="auto"/>
            <w:vMerge/>
            <w:vAlign w:val="center"/>
          </w:tcPr>
          <w:p w14:paraId="21AC1DCE" w14:textId="77777777" w:rsidR="00D52355" w:rsidRPr="00C15C6B" w:rsidRDefault="00D52355">
            <w:pPr>
              <w:spacing w:after="40" w:line="360" w:lineRule="auto"/>
              <w:rPr>
                <w:rFonts w:ascii="Times New Roman" w:hAnsi="Times New Roman" w:cs="Times New Roman"/>
                <w:sz w:val="16"/>
                <w:szCs w:val="16"/>
              </w:rPr>
            </w:pPr>
          </w:p>
        </w:tc>
        <w:tc>
          <w:tcPr>
            <w:tcW w:w="7631" w:type="dxa"/>
            <w:gridSpan w:val="3"/>
            <w:shd w:val="clear" w:color="auto" w:fill="DCEEF9"/>
            <w:vAlign w:val="center"/>
          </w:tcPr>
          <w:p w14:paraId="37DF8A0B" w14:textId="77777777" w:rsidR="00D52355" w:rsidRPr="00C15C6B" w:rsidRDefault="00C70171" w:rsidP="00D01C66">
            <w:pPr>
              <w:spacing w:after="40" w:line="276" w:lineRule="auto"/>
              <w:ind w:left="136" w:right="155"/>
              <w:jc w:val="both"/>
              <w:rPr>
                <w:rFonts w:ascii="Times New Roman" w:hAnsi="Times New Roman" w:cs="Times New Roman"/>
                <w:sz w:val="16"/>
                <w:szCs w:val="16"/>
              </w:rPr>
            </w:pPr>
            <w:r w:rsidRPr="00C15C6B">
              <w:rPr>
                <w:rFonts w:ascii="Times New Roman" w:hAnsi="Times New Roman" w:cs="Times New Roman"/>
                <w:i/>
                <w:iCs/>
                <w:sz w:val="16"/>
                <w:szCs w:val="16"/>
              </w:rPr>
              <w:t>Taller (práctica): Programas de alimentación de reproductoras y evaluación de condición corporal.</w:t>
            </w:r>
          </w:p>
        </w:tc>
        <w:tc>
          <w:tcPr>
            <w:tcW w:w="1830" w:type="dxa"/>
            <w:gridSpan w:val="2"/>
            <w:vMerge/>
            <w:vAlign w:val="center"/>
          </w:tcPr>
          <w:p w14:paraId="2596F786" w14:textId="77777777" w:rsidR="00D52355" w:rsidRPr="00C15C6B" w:rsidRDefault="00D52355" w:rsidP="00D01C66">
            <w:pPr>
              <w:spacing w:after="40" w:line="276" w:lineRule="auto"/>
              <w:jc w:val="both"/>
              <w:rPr>
                <w:rFonts w:ascii="Times New Roman" w:hAnsi="Times New Roman" w:cs="Times New Roman"/>
                <w:sz w:val="16"/>
                <w:szCs w:val="16"/>
              </w:rPr>
            </w:pPr>
          </w:p>
        </w:tc>
        <w:tc>
          <w:tcPr>
            <w:tcW w:w="3080" w:type="dxa"/>
            <w:vMerge/>
            <w:vAlign w:val="center"/>
          </w:tcPr>
          <w:p w14:paraId="2C888B7A" w14:textId="77777777" w:rsidR="00D52355" w:rsidRPr="00C15C6B" w:rsidRDefault="00D52355" w:rsidP="00D01C66">
            <w:pPr>
              <w:spacing w:after="40" w:line="276" w:lineRule="auto"/>
              <w:ind w:left="98" w:right="129"/>
              <w:jc w:val="both"/>
              <w:rPr>
                <w:rFonts w:ascii="Times New Roman" w:hAnsi="Times New Roman" w:cs="Times New Roman"/>
                <w:sz w:val="16"/>
                <w:szCs w:val="16"/>
              </w:rPr>
            </w:pPr>
          </w:p>
        </w:tc>
      </w:tr>
      <w:tr w:rsidR="00D01C66" w14:paraId="5878195F" w14:textId="77777777" w:rsidTr="00D01C66">
        <w:tc>
          <w:tcPr>
            <w:tcW w:w="0" w:type="auto"/>
            <w:vMerge w:val="restart"/>
            <w:vAlign w:val="center"/>
          </w:tcPr>
          <w:p w14:paraId="245A3531" w14:textId="77777777" w:rsidR="00D52355" w:rsidRPr="00C15C6B" w:rsidRDefault="00C70171">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7</w:t>
            </w:r>
          </w:p>
        </w:tc>
        <w:tc>
          <w:tcPr>
            <w:tcW w:w="2857" w:type="dxa"/>
            <w:vAlign w:val="center"/>
          </w:tcPr>
          <w:p w14:paraId="2798AC5E" w14:textId="77777777" w:rsidR="00D52355" w:rsidRPr="00C15C6B" w:rsidRDefault="00C70171" w:rsidP="00D01C66">
            <w:pPr>
              <w:spacing w:after="40" w:line="276" w:lineRule="auto"/>
              <w:ind w:left="203" w:right="176"/>
              <w:jc w:val="both"/>
              <w:rPr>
                <w:rFonts w:ascii="Times New Roman" w:hAnsi="Times New Roman" w:cs="Times New Roman"/>
                <w:sz w:val="16"/>
                <w:szCs w:val="16"/>
              </w:rPr>
            </w:pPr>
            <w:r w:rsidRPr="00C15C6B">
              <w:rPr>
                <w:rFonts w:ascii="Times New Roman" w:hAnsi="Times New Roman" w:cs="Times New Roman"/>
                <w:sz w:val="16"/>
                <w:szCs w:val="16"/>
              </w:rPr>
              <w:t>Balance nutricional e ingredientes utilizados en la formulación.</w:t>
            </w:r>
          </w:p>
        </w:tc>
        <w:tc>
          <w:tcPr>
            <w:tcW w:w="2525" w:type="dxa"/>
            <w:vAlign w:val="center"/>
          </w:tcPr>
          <w:p w14:paraId="6E1F2E47" w14:textId="77777777" w:rsidR="00D52355" w:rsidRPr="00C15C6B" w:rsidRDefault="00C70171" w:rsidP="00D01C66">
            <w:pPr>
              <w:spacing w:after="40" w:line="276" w:lineRule="auto"/>
              <w:ind w:left="123" w:right="132"/>
              <w:jc w:val="both"/>
              <w:rPr>
                <w:rFonts w:ascii="Times New Roman" w:hAnsi="Times New Roman" w:cs="Times New Roman"/>
                <w:sz w:val="16"/>
                <w:szCs w:val="16"/>
              </w:rPr>
            </w:pPr>
            <w:r w:rsidRPr="00C15C6B">
              <w:rPr>
                <w:rFonts w:ascii="Times New Roman" w:hAnsi="Times New Roman" w:cs="Times New Roman"/>
                <w:sz w:val="16"/>
                <w:szCs w:val="16"/>
              </w:rPr>
              <w:t>Formulación de raciones y cálculo de costos.</w:t>
            </w:r>
          </w:p>
        </w:tc>
        <w:tc>
          <w:tcPr>
            <w:tcW w:w="2249" w:type="dxa"/>
            <w:vAlign w:val="center"/>
          </w:tcPr>
          <w:p w14:paraId="58DAC652" w14:textId="77777777" w:rsidR="00D52355" w:rsidRPr="00C15C6B" w:rsidRDefault="00C70171" w:rsidP="00D01C66">
            <w:pPr>
              <w:spacing w:after="40" w:line="276" w:lineRule="auto"/>
              <w:ind w:left="136" w:right="155"/>
              <w:jc w:val="both"/>
              <w:rPr>
                <w:rFonts w:ascii="Times New Roman" w:hAnsi="Times New Roman" w:cs="Times New Roman"/>
                <w:sz w:val="16"/>
                <w:szCs w:val="16"/>
              </w:rPr>
            </w:pPr>
            <w:r w:rsidRPr="00C15C6B">
              <w:rPr>
                <w:rFonts w:ascii="Times New Roman" w:hAnsi="Times New Roman" w:cs="Times New Roman"/>
                <w:sz w:val="16"/>
                <w:szCs w:val="16"/>
              </w:rPr>
              <w:t>Rigor y pensamiento analítico.</w:t>
            </w:r>
          </w:p>
        </w:tc>
        <w:tc>
          <w:tcPr>
            <w:tcW w:w="1830" w:type="dxa"/>
            <w:gridSpan w:val="2"/>
            <w:vMerge/>
            <w:vAlign w:val="center"/>
          </w:tcPr>
          <w:p w14:paraId="3FFBE72F" w14:textId="77777777" w:rsidR="00D52355" w:rsidRPr="00C15C6B" w:rsidRDefault="00D52355" w:rsidP="00D01C66">
            <w:pPr>
              <w:spacing w:after="40" w:line="276" w:lineRule="auto"/>
              <w:jc w:val="both"/>
              <w:rPr>
                <w:rFonts w:ascii="Times New Roman" w:hAnsi="Times New Roman" w:cs="Times New Roman"/>
                <w:sz w:val="16"/>
                <w:szCs w:val="16"/>
              </w:rPr>
            </w:pPr>
          </w:p>
        </w:tc>
        <w:tc>
          <w:tcPr>
            <w:tcW w:w="3080" w:type="dxa"/>
            <w:vMerge w:val="restart"/>
            <w:vAlign w:val="center"/>
          </w:tcPr>
          <w:p w14:paraId="25958CEB" w14:textId="77777777" w:rsidR="00D52355" w:rsidRPr="00C15C6B" w:rsidRDefault="00C70171" w:rsidP="00D01C66">
            <w:pPr>
              <w:spacing w:after="40" w:line="276" w:lineRule="auto"/>
              <w:ind w:left="98" w:right="129"/>
              <w:jc w:val="both"/>
              <w:rPr>
                <w:rFonts w:ascii="Times New Roman" w:hAnsi="Times New Roman" w:cs="Times New Roman"/>
                <w:sz w:val="16"/>
                <w:szCs w:val="16"/>
              </w:rPr>
            </w:pPr>
            <w:r w:rsidRPr="00C15C6B">
              <w:rPr>
                <w:rFonts w:ascii="Times New Roman" w:hAnsi="Times New Roman" w:cs="Times New Roman"/>
                <w:sz w:val="16"/>
                <w:szCs w:val="16"/>
              </w:rPr>
              <w:t>• Formula raciones balanceadas correctamente.</w:t>
            </w:r>
          </w:p>
          <w:p w14:paraId="3058D28C" w14:textId="77777777" w:rsidR="00D52355" w:rsidRPr="00C15C6B" w:rsidRDefault="00C70171" w:rsidP="00D01C66">
            <w:pPr>
              <w:spacing w:after="40" w:line="276" w:lineRule="auto"/>
              <w:ind w:left="98" w:right="129"/>
              <w:jc w:val="both"/>
              <w:rPr>
                <w:rFonts w:ascii="Times New Roman" w:hAnsi="Times New Roman" w:cs="Times New Roman"/>
                <w:sz w:val="16"/>
                <w:szCs w:val="16"/>
              </w:rPr>
            </w:pPr>
            <w:r w:rsidRPr="00C15C6B">
              <w:rPr>
                <w:rFonts w:ascii="Times New Roman" w:hAnsi="Times New Roman" w:cs="Times New Roman"/>
                <w:sz w:val="16"/>
                <w:szCs w:val="16"/>
              </w:rPr>
              <w:t>• Evalúa el costo y la viabilidad técnica de la ración.</w:t>
            </w:r>
          </w:p>
        </w:tc>
      </w:tr>
      <w:tr w:rsidR="00D01C66" w14:paraId="090C3BAA" w14:textId="77777777" w:rsidTr="00D01C66">
        <w:tc>
          <w:tcPr>
            <w:tcW w:w="0" w:type="auto"/>
            <w:vMerge/>
            <w:vAlign w:val="center"/>
          </w:tcPr>
          <w:p w14:paraId="53B60C02" w14:textId="77777777" w:rsidR="00D52355" w:rsidRPr="00C15C6B" w:rsidRDefault="00D52355">
            <w:pPr>
              <w:spacing w:after="40" w:line="360" w:lineRule="auto"/>
              <w:rPr>
                <w:rFonts w:ascii="Times New Roman" w:hAnsi="Times New Roman" w:cs="Times New Roman"/>
                <w:sz w:val="16"/>
                <w:szCs w:val="16"/>
              </w:rPr>
            </w:pPr>
          </w:p>
        </w:tc>
        <w:tc>
          <w:tcPr>
            <w:tcW w:w="7631" w:type="dxa"/>
            <w:gridSpan w:val="3"/>
            <w:shd w:val="clear" w:color="auto" w:fill="DCEEF9"/>
            <w:vAlign w:val="center"/>
          </w:tcPr>
          <w:p w14:paraId="074DD83B" w14:textId="77777777" w:rsidR="00D52355" w:rsidRPr="00C15C6B" w:rsidRDefault="00C70171" w:rsidP="00D01C66">
            <w:pPr>
              <w:spacing w:after="40" w:line="276" w:lineRule="auto"/>
              <w:ind w:left="136" w:right="155"/>
              <w:jc w:val="both"/>
              <w:rPr>
                <w:rFonts w:ascii="Times New Roman" w:hAnsi="Times New Roman" w:cs="Times New Roman"/>
                <w:sz w:val="16"/>
                <w:szCs w:val="16"/>
              </w:rPr>
            </w:pPr>
            <w:r w:rsidRPr="00C15C6B">
              <w:rPr>
                <w:rFonts w:ascii="Times New Roman" w:hAnsi="Times New Roman" w:cs="Times New Roman"/>
                <w:i/>
                <w:iCs/>
                <w:sz w:val="16"/>
                <w:szCs w:val="16"/>
              </w:rPr>
              <w:t>Taller (práctica): Formulación aplicada de dietas balanceadas.</w:t>
            </w:r>
          </w:p>
        </w:tc>
        <w:tc>
          <w:tcPr>
            <w:tcW w:w="1830" w:type="dxa"/>
            <w:gridSpan w:val="2"/>
            <w:vMerge/>
            <w:vAlign w:val="center"/>
          </w:tcPr>
          <w:p w14:paraId="5AB4ABDB" w14:textId="77777777" w:rsidR="00D52355" w:rsidRPr="00C15C6B" w:rsidRDefault="00D52355" w:rsidP="00D01C66">
            <w:pPr>
              <w:spacing w:after="40" w:line="276" w:lineRule="auto"/>
              <w:jc w:val="both"/>
              <w:rPr>
                <w:rFonts w:ascii="Times New Roman" w:hAnsi="Times New Roman" w:cs="Times New Roman"/>
                <w:sz w:val="16"/>
                <w:szCs w:val="16"/>
              </w:rPr>
            </w:pPr>
          </w:p>
        </w:tc>
        <w:tc>
          <w:tcPr>
            <w:tcW w:w="3080" w:type="dxa"/>
            <w:vMerge/>
            <w:vAlign w:val="center"/>
          </w:tcPr>
          <w:p w14:paraId="20BA935C" w14:textId="77777777" w:rsidR="00D52355" w:rsidRPr="00C15C6B" w:rsidRDefault="00D52355" w:rsidP="00D01C66">
            <w:pPr>
              <w:spacing w:after="40" w:line="276" w:lineRule="auto"/>
              <w:ind w:left="98" w:right="129"/>
              <w:jc w:val="both"/>
              <w:rPr>
                <w:rFonts w:ascii="Times New Roman" w:hAnsi="Times New Roman" w:cs="Times New Roman"/>
                <w:sz w:val="16"/>
                <w:szCs w:val="16"/>
              </w:rPr>
            </w:pPr>
          </w:p>
        </w:tc>
      </w:tr>
      <w:tr w:rsidR="00D01C66" w14:paraId="64637482" w14:textId="77777777" w:rsidTr="00E316F4">
        <w:trPr>
          <w:trHeight w:val="559"/>
        </w:trPr>
        <w:tc>
          <w:tcPr>
            <w:tcW w:w="0" w:type="auto"/>
            <w:vMerge w:val="restart"/>
            <w:vAlign w:val="center"/>
          </w:tcPr>
          <w:p w14:paraId="39C9B419" w14:textId="77777777" w:rsidR="00D52355" w:rsidRPr="00C15C6B" w:rsidRDefault="00C70171">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8</w:t>
            </w:r>
          </w:p>
        </w:tc>
        <w:tc>
          <w:tcPr>
            <w:tcW w:w="2857" w:type="dxa"/>
            <w:vAlign w:val="center"/>
          </w:tcPr>
          <w:p w14:paraId="6D71E2AA" w14:textId="77777777" w:rsidR="00D52355" w:rsidRPr="00C15C6B" w:rsidRDefault="00C70171" w:rsidP="00D01C66">
            <w:pPr>
              <w:spacing w:after="40" w:line="276" w:lineRule="auto"/>
              <w:ind w:left="203" w:right="176"/>
              <w:jc w:val="both"/>
              <w:rPr>
                <w:rFonts w:ascii="Times New Roman" w:hAnsi="Times New Roman" w:cs="Times New Roman"/>
                <w:sz w:val="16"/>
                <w:szCs w:val="16"/>
              </w:rPr>
            </w:pPr>
            <w:r w:rsidRPr="00C15C6B">
              <w:rPr>
                <w:rFonts w:ascii="Times New Roman" w:hAnsi="Times New Roman" w:cs="Times New Roman"/>
                <w:sz w:val="16"/>
                <w:szCs w:val="16"/>
              </w:rPr>
              <w:t>Gestión del proceso de crecimiento, engorde y acabado en porcinos.</w:t>
            </w:r>
          </w:p>
        </w:tc>
        <w:tc>
          <w:tcPr>
            <w:tcW w:w="2525" w:type="dxa"/>
            <w:vAlign w:val="center"/>
          </w:tcPr>
          <w:p w14:paraId="1083673E" w14:textId="77777777" w:rsidR="00D52355" w:rsidRPr="00C15C6B" w:rsidRDefault="00C70171" w:rsidP="00D01C66">
            <w:pPr>
              <w:spacing w:after="40" w:line="276" w:lineRule="auto"/>
              <w:ind w:left="123" w:right="132"/>
              <w:jc w:val="both"/>
              <w:rPr>
                <w:rFonts w:ascii="Times New Roman" w:hAnsi="Times New Roman" w:cs="Times New Roman"/>
                <w:sz w:val="16"/>
                <w:szCs w:val="16"/>
              </w:rPr>
            </w:pPr>
            <w:r w:rsidRPr="00C15C6B">
              <w:rPr>
                <w:rFonts w:ascii="Times New Roman" w:hAnsi="Times New Roman" w:cs="Times New Roman"/>
                <w:sz w:val="16"/>
                <w:szCs w:val="16"/>
              </w:rPr>
              <w:t>Programa de crecimiento, engorde y acabado en porcinos.</w:t>
            </w:r>
          </w:p>
        </w:tc>
        <w:tc>
          <w:tcPr>
            <w:tcW w:w="2249" w:type="dxa"/>
            <w:vAlign w:val="center"/>
          </w:tcPr>
          <w:p w14:paraId="55D8FEFD" w14:textId="77777777" w:rsidR="00D52355" w:rsidRPr="00C15C6B" w:rsidRDefault="00C70171" w:rsidP="00D01C66">
            <w:pPr>
              <w:spacing w:after="40" w:line="276" w:lineRule="auto"/>
              <w:ind w:left="136" w:right="155"/>
              <w:jc w:val="both"/>
              <w:rPr>
                <w:rFonts w:ascii="Times New Roman" w:hAnsi="Times New Roman" w:cs="Times New Roman"/>
                <w:sz w:val="16"/>
                <w:szCs w:val="16"/>
              </w:rPr>
            </w:pPr>
            <w:r w:rsidRPr="00C15C6B">
              <w:rPr>
                <w:rFonts w:ascii="Times New Roman" w:hAnsi="Times New Roman" w:cs="Times New Roman"/>
                <w:sz w:val="16"/>
                <w:szCs w:val="16"/>
              </w:rPr>
              <w:t>Interés por la actualización bibliográfica científica y técnica.</w:t>
            </w:r>
          </w:p>
        </w:tc>
        <w:tc>
          <w:tcPr>
            <w:tcW w:w="1830" w:type="dxa"/>
            <w:gridSpan w:val="2"/>
            <w:vMerge/>
            <w:vAlign w:val="center"/>
          </w:tcPr>
          <w:p w14:paraId="6C8407B8" w14:textId="77777777" w:rsidR="00D52355" w:rsidRPr="00C15C6B" w:rsidRDefault="00D52355" w:rsidP="00D01C66">
            <w:pPr>
              <w:spacing w:after="40" w:line="276" w:lineRule="auto"/>
              <w:jc w:val="both"/>
              <w:rPr>
                <w:rFonts w:ascii="Times New Roman" w:hAnsi="Times New Roman" w:cs="Times New Roman"/>
                <w:sz w:val="16"/>
                <w:szCs w:val="16"/>
              </w:rPr>
            </w:pPr>
          </w:p>
        </w:tc>
        <w:tc>
          <w:tcPr>
            <w:tcW w:w="3080" w:type="dxa"/>
            <w:vAlign w:val="center"/>
          </w:tcPr>
          <w:p w14:paraId="1E9414FD" w14:textId="77777777" w:rsidR="00D52355" w:rsidRPr="00C15C6B" w:rsidRDefault="00C70171" w:rsidP="00D01C66">
            <w:pPr>
              <w:spacing w:after="40" w:line="276" w:lineRule="auto"/>
              <w:ind w:left="98" w:right="129"/>
              <w:jc w:val="both"/>
              <w:rPr>
                <w:rFonts w:ascii="Times New Roman" w:hAnsi="Times New Roman" w:cs="Times New Roman"/>
                <w:sz w:val="16"/>
                <w:szCs w:val="16"/>
              </w:rPr>
            </w:pPr>
            <w:r w:rsidRPr="00C15C6B">
              <w:rPr>
                <w:rFonts w:ascii="Times New Roman" w:hAnsi="Times New Roman" w:cs="Times New Roman"/>
                <w:sz w:val="16"/>
                <w:szCs w:val="16"/>
              </w:rPr>
              <w:t>• Calcula indicadores productivos con precisión.</w:t>
            </w:r>
          </w:p>
          <w:p w14:paraId="34C11DCC" w14:textId="77777777" w:rsidR="00D52355" w:rsidRPr="00C15C6B" w:rsidRDefault="00C70171" w:rsidP="00D01C66">
            <w:pPr>
              <w:spacing w:after="40" w:line="276" w:lineRule="auto"/>
              <w:ind w:left="98" w:right="129"/>
              <w:jc w:val="both"/>
              <w:rPr>
                <w:rFonts w:ascii="Times New Roman" w:hAnsi="Times New Roman" w:cs="Times New Roman"/>
                <w:sz w:val="16"/>
                <w:szCs w:val="16"/>
              </w:rPr>
            </w:pPr>
            <w:r w:rsidRPr="00C15C6B">
              <w:rPr>
                <w:rFonts w:ascii="Times New Roman" w:hAnsi="Times New Roman" w:cs="Times New Roman"/>
                <w:sz w:val="16"/>
                <w:szCs w:val="16"/>
              </w:rPr>
              <w:t>• Interpreta resultados y propone mejoras técnicas.</w:t>
            </w:r>
          </w:p>
        </w:tc>
      </w:tr>
      <w:tr w:rsidR="00D01C66" w14:paraId="0BB29298" w14:textId="77777777" w:rsidTr="00D01C66">
        <w:tc>
          <w:tcPr>
            <w:tcW w:w="0" w:type="auto"/>
            <w:vMerge/>
            <w:vAlign w:val="center"/>
          </w:tcPr>
          <w:p w14:paraId="70D23566" w14:textId="77777777" w:rsidR="00D52355" w:rsidRPr="00C15C6B" w:rsidRDefault="00D52355">
            <w:pPr>
              <w:spacing w:after="40" w:line="360" w:lineRule="auto"/>
              <w:rPr>
                <w:rFonts w:ascii="Times New Roman" w:hAnsi="Times New Roman" w:cs="Times New Roman"/>
                <w:sz w:val="16"/>
                <w:szCs w:val="16"/>
              </w:rPr>
            </w:pPr>
          </w:p>
        </w:tc>
        <w:tc>
          <w:tcPr>
            <w:tcW w:w="7631" w:type="dxa"/>
            <w:gridSpan w:val="3"/>
            <w:shd w:val="clear" w:color="auto" w:fill="DCEEF9"/>
            <w:vAlign w:val="center"/>
          </w:tcPr>
          <w:p w14:paraId="5DD0E3FF" w14:textId="77777777" w:rsidR="00D52355" w:rsidRPr="00C15C6B" w:rsidRDefault="00C70171" w:rsidP="00D01C66">
            <w:pPr>
              <w:spacing w:after="40" w:line="360" w:lineRule="auto"/>
              <w:ind w:left="62"/>
              <w:jc w:val="both"/>
              <w:rPr>
                <w:rFonts w:ascii="Times New Roman" w:hAnsi="Times New Roman" w:cs="Times New Roman"/>
                <w:sz w:val="16"/>
                <w:szCs w:val="16"/>
              </w:rPr>
            </w:pPr>
            <w:r w:rsidRPr="00C15C6B">
              <w:rPr>
                <w:rFonts w:ascii="Times New Roman" w:hAnsi="Times New Roman" w:cs="Times New Roman"/>
                <w:i/>
                <w:iCs/>
                <w:sz w:val="16"/>
                <w:szCs w:val="16"/>
              </w:rPr>
              <w:t>Taller (práctica): Evaluación de indicadores productivos.</w:t>
            </w:r>
          </w:p>
        </w:tc>
        <w:tc>
          <w:tcPr>
            <w:tcW w:w="1830" w:type="dxa"/>
            <w:gridSpan w:val="2"/>
            <w:vAlign w:val="center"/>
          </w:tcPr>
          <w:p w14:paraId="38D34C79" w14:textId="77777777" w:rsidR="00D52355" w:rsidRPr="00C15C6B" w:rsidRDefault="00D52355" w:rsidP="00C15C6B">
            <w:pPr>
              <w:spacing w:after="40" w:line="360" w:lineRule="auto"/>
              <w:jc w:val="both"/>
              <w:rPr>
                <w:rFonts w:ascii="Times New Roman" w:hAnsi="Times New Roman" w:cs="Times New Roman"/>
                <w:sz w:val="16"/>
                <w:szCs w:val="16"/>
              </w:rPr>
            </w:pPr>
          </w:p>
        </w:tc>
        <w:tc>
          <w:tcPr>
            <w:tcW w:w="3080" w:type="dxa"/>
            <w:vAlign w:val="center"/>
          </w:tcPr>
          <w:p w14:paraId="7F4A3A04" w14:textId="77777777" w:rsidR="00D52355" w:rsidRPr="00C15C6B" w:rsidRDefault="00D52355" w:rsidP="00C15C6B">
            <w:pPr>
              <w:spacing w:after="40" w:line="360" w:lineRule="auto"/>
              <w:jc w:val="both"/>
              <w:rPr>
                <w:rFonts w:ascii="Times New Roman" w:hAnsi="Times New Roman" w:cs="Times New Roman"/>
                <w:sz w:val="16"/>
                <w:szCs w:val="16"/>
              </w:rPr>
            </w:pPr>
          </w:p>
        </w:tc>
      </w:tr>
      <w:tr w:rsidR="00D52355" w14:paraId="356DFE18" w14:textId="77777777" w:rsidTr="00C15C6B">
        <w:tc>
          <w:tcPr>
            <w:tcW w:w="12895" w:type="dxa"/>
            <w:gridSpan w:val="7"/>
            <w:shd w:val="clear" w:color="auto" w:fill="BDE0F7"/>
            <w:vAlign w:val="center"/>
          </w:tcPr>
          <w:p w14:paraId="644EACF9" w14:textId="77777777" w:rsidR="00D52355" w:rsidRPr="00C15C6B" w:rsidRDefault="00C70171" w:rsidP="00D01C66">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EVALUACIÓN DE LA UNIDAD DIDÁCTICA</w:t>
            </w:r>
          </w:p>
        </w:tc>
      </w:tr>
      <w:tr w:rsidR="00D01C66" w14:paraId="2FD08A72" w14:textId="77777777" w:rsidTr="00E316F4">
        <w:tc>
          <w:tcPr>
            <w:tcW w:w="3211" w:type="dxa"/>
            <w:gridSpan w:val="2"/>
            <w:shd w:val="clear" w:color="auto" w:fill="DCEEF9"/>
            <w:vAlign w:val="center"/>
          </w:tcPr>
          <w:p w14:paraId="5C51C4CD" w14:textId="0AF19ADF" w:rsidR="00D01C66" w:rsidRPr="00C15C6B" w:rsidRDefault="00D01C66" w:rsidP="00D01C66">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EVIDENCIA DE CONOCIMIENTOS</w:t>
            </w:r>
          </w:p>
        </w:tc>
        <w:tc>
          <w:tcPr>
            <w:tcW w:w="5856" w:type="dxa"/>
            <w:gridSpan w:val="3"/>
            <w:shd w:val="clear" w:color="auto" w:fill="DCEEF9"/>
            <w:vAlign w:val="center"/>
          </w:tcPr>
          <w:p w14:paraId="4FD5B044" w14:textId="77777777" w:rsidR="00D01C66" w:rsidRPr="00C15C6B" w:rsidRDefault="00D01C66" w:rsidP="00D01C66">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EVIDENCIA DE PRODUCTO</w:t>
            </w:r>
          </w:p>
        </w:tc>
        <w:tc>
          <w:tcPr>
            <w:tcW w:w="3828" w:type="dxa"/>
            <w:gridSpan w:val="2"/>
            <w:tcBorders>
              <w:bottom w:val="single" w:sz="4" w:space="0" w:color="auto"/>
              <w:right w:val="nil"/>
            </w:tcBorders>
            <w:shd w:val="clear" w:color="auto" w:fill="DCEEF9"/>
            <w:vAlign w:val="center"/>
          </w:tcPr>
          <w:p w14:paraId="7E02B26F" w14:textId="381709DA" w:rsidR="00D01C66" w:rsidRPr="00C15C6B" w:rsidRDefault="00D01C66" w:rsidP="00D01C66">
            <w:pPr>
              <w:spacing w:after="40" w:line="360" w:lineRule="auto"/>
              <w:jc w:val="center"/>
              <w:rPr>
                <w:rFonts w:ascii="Times New Roman" w:hAnsi="Times New Roman" w:cs="Times New Roman"/>
                <w:sz w:val="16"/>
                <w:szCs w:val="16"/>
              </w:rPr>
            </w:pPr>
            <w:r w:rsidRPr="00C15C6B">
              <w:rPr>
                <w:rFonts w:ascii="Times New Roman" w:hAnsi="Times New Roman" w:cs="Times New Roman"/>
                <w:b/>
                <w:bCs/>
                <w:sz w:val="16"/>
                <w:szCs w:val="16"/>
              </w:rPr>
              <w:t>EVIDENCIA DE DESEMPEÑO</w:t>
            </w:r>
          </w:p>
        </w:tc>
      </w:tr>
      <w:tr w:rsidR="00D01C66" w14:paraId="4EEF6FE2" w14:textId="77777777" w:rsidTr="00FD4CB3">
        <w:trPr>
          <w:trHeight w:val="1039"/>
        </w:trPr>
        <w:tc>
          <w:tcPr>
            <w:tcW w:w="3211" w:type="dxa"/>
            <w:gridSpan w:val="2"/>
            <w:vAlign w:val="center"/>
          </w:tcPr>
          <w:p w14:paraId="1D9684E7" w14:textId="40D5E27F" w:rsidR="00D01C66" w:rsidRPr="00C15C6B" w:rsidRDefault="00D01C66" w:rsidP="00D01C66">
            <w:pPr>
              <w:spacing w:after="40" w:line="360" w:lineRule="auto"/>
              <w:ind w:left="124" w:right="231"/>
              <w:rPr>
                <w:rFonts w:ascii="Times New Roman" w:hAnsi="Times New Roman" w:cs="Times New Roman"/>
                <w:sz w:val="16"/>
                <w:szCs w:val="16"/>
              </w:rPr>
            </w:pPr>
            <w:r w:rsidRPr="00C15C6B">
              <w:rPr>
                <w:rFonts w:ascii="Times New Roman" w:hAnsi="Times New Roman" w:cs="Times New Roman"/>
                <w:sz w:val="16"/>
                <w:szCs w:val="16"/>
              </w:rPr>
              <w:t>Evaluación escrita: requerimientos nutricionales, alimentación por etapas, formulación de dietas e indicadores productivos.</w:t>
            </w:r>
          </w:p>
        </w:tc>
        <w:tc>
          <w:tcPr>
            <w:tcW w:w="5856" w:type="dxa"/>
            <w:gridSpan w:val="3"/>
            <w:vAlign w:val="center"/>
          </w:tcPr>
          <w:p w14:paraId="0567A2EC" w14:textId="77777777" w:rsidR="00D01C66" w:rsidRDefault="00D01C66" w:rsidP="00D01C66">
            <w:pPr>
              <w:spacing w:after="40" w:line="360" w:lineRule="auto"/>
              <w:ind w:left="176"/>
              <w:rPr>
                <w:rFonts w:ascii="Times New Roman" w:hAnsi="Times New Roman" w:cs="Times New Roman"/>
                <w:sz w:val="16"/>
                <w:szCs w:val="16"/>
              </w:rPr>
            </w:pPr>
            <w:r w:rsidRPr="00C15C6B">
              <w:rPr>
                <w:rFonts w:ascii="Times New Roman" w:hAnsi="Times New Roman" w:cs="Times New Roman"/>
                <w:sz w:val="16"/>
                <w:szCs w:val="16"/>
              </w:rPr>
              <w:t xml:space="preserve">Plan nutricional por etapa (tabla de requerimientos + ajuste propuesto). </w:t>
            </w:r>
          </w:p>
          <w:p w14:paraId="78E5C944" w14:textId="369B00FC" w:rsidR="00D01C66" w:rsidRDefault="00D01C66" w:rsidP="00D01C66">
            <w:pPr>
              <w:spacing w:after="40" w:line="360" w:lineRule="auto"/>
              <w:ind w:left="176"/>
              <w:rPr>
                <w:rFonts w:ascii="Times New Roman" w:hAnsi="Times New Roman" w:cs="Times New Roman"/>
                <w:sz w:val="16"/>
                <w:szCs w:val="16"/>
              </w:rPr>
            </w:pPr>
            <w:r w:rsidRPr="00C15C6B">
              <w:rPr>
                <w:rFonts w:ascii="Times New Roman" w:hAnsi="Times New Roman" w:cs="Times New Roman"/>
                <w:sz w:val="16"/>
                <w:szCs w:val="16"/>
              </w:rPr>
              <w:t xml:space="preserve">Dieta formulada (balance </w:t>
            </w:r>
            <w:r>
              <w:rPr>
                <w:rFonts w:ascii="Times New Roman" w:hAnsi="Times New Roman" w:cs="Times New Roman"/>
                <w:sz w:val="16"/>
                <w:szCs w:val="16"/>
              </w:rPr>
              <w:t xml:space="preserve"> </w:t>
            </w:r>
            <w:r w:rsidRPr="00C15C6B">
              <w:rPr>
                <w:rFonts w:ascii="Times New Roman" w:hAnsi="Times New Roman" w:cs="Times New Roman"/>
                <w:sz w:val="16"/>
                <w:szCs w:val="16"/>
              </w:rPr>
              <w:t xml:space="preserve">energía-proteína-aminoácidos + costo/kg). </w:t>
            </w:r>
          </w:p>
          <w:p w14:paraId="5B444EA6" w14:textId="7B6217D3" w:rsidR="00D01C66" w:rsidRPr="00C15C6B" w:rsidRDefault="00D01C66" w:rsidP="00D01C66">
            <w:pPr>
              <w:spacing w:after="40" w:line="360" w:lineRule="auto"/>
              <w:ind w:left="176"/>
              <w:rPr>
                <w:rFonts w:ascii="Times New Roman" w:hAnsi="Times New Roman" w:cs="Times New Roman"/>
                <w:sz w:val="16"/>
                <w:szCs w:val="16"/>
              </w:rPr>
            </w:pPr>
            <w:r w:rsidRPr="00C15C6B">
              <w:rPr>
                <w:rFonts w:ascii="Times New Roman" w:hAnsi="Times New Roman" w:cs="Times New Roman"/>
                <w:sz w:val="16"/>
                <w:szCs w:val="16"/>
              </w:rPr>
              <w:t>Informe de evaluación productiva (GDP, CA, consumo,</w:t>
            </w:r>
            <w:r>
              <w:rPr>
                <w:rFonts w:ascii="Times New Roman" w:hAnsi="Times New Roman" w:cs="Times New Roman"/>
                <w:sz w:val="16"/>
                <w:szCs w:val="16"/>
              </w:rPr>
              <w:t xml:space="preserve"> </w:t>
            </w:r>
            <w:r w:rsidRPr="00C15C6B">
              <w:rPr>
                <w:rFonts w:ascii="Times New Roman" w:hAnsi="Times New Roman" w:cs="Times New Roman"/>
                <w:sz w:val="16"/>
                <w:szCs w:val="16"/>
              </w:rPr>
              <w:t>interpretación).</w:t>
            </w:r>
          </w:p>
        </w:tc>
        <w:tc>
          <w:tcPr>
            <w:tcW w:w="3828" w:type="dxa"/>
            <w:gridSpan w:val="2"/>
            <w:tcBorders>
              <w:right w:val="single" w:sz="4" w:space="0" w:color="auto"/>
            </w:tcBorders>
            <w:vAlign w:val="center"/>
          </w:tcPr>
          <w:p w14:paraId="4A7D12ED" w14:textId="77777777" w:rsidR="00D01C66" w:rsidRDefault="00D01C66">
            <w:pPr>
              <w:rPr>
                <w:rFonts w:ascii="Times New Roman" w:hAnsi="Times New Roman" w:cs="Times New Roman"/>
                <w:sz w:val="16"/>
                <w:szCs w:val="16"/>
              </w:rPr>
            </w:pPr>
          </w:p>
          <w:p w14:paraId="6BD3B910" w14:textId="1D46B888" w:rsidR="00FD4CB3" w:rsidRPr="00C15C6B" w:rsidRDefault="00D01C66" w:rsidP="00FD4CB3">
            <w:pPr>
              <w:spacing w:after="40" w:line="360" w:lineRule="auto"/>
              <w:ind w:left="111"/>
              <w:rPr>
                <w:rFonts w:ascii="Times New Roman" w:hAnsi="Times New Roman" w:cs="Times New Roman"/>
                <w:sz w:val="16"/>
                <w:szCs w:val="16"/>
              </w:rPr>
            </w:pPr>
            <w:r w:rsidRPr="00C15C6B">
              <w:rPr>
                <w:rFonts w:ascii="Times New Roman" w:hAnsi="Times New Roman" w:cs="Times New Roman"/>
                <w:sz w:val="16"/>
                <w:szCs w:val="16"/>
              </w:rPr>
              <w:t>Aplicación práctica de cálculos nutricionales, formulación de dietas en campo o aula, evaluación de condición corporal e interpretación técnica de indicadores productivos.</w:t>
            </w:r>
          </w:p>
        </w:tc>
      </w:tr>
    </w:tbl>
    <w:p w14:paraId="30513116" w14:textId="77777777" w:rsidR="00D52355" w:rsidRDefault="00C70171">
      <w:pPr>
        <w:spacing w:line="360" w:lineRule="auto"/>
        <w:rPr>
          <w:rFonts w:ascii="Times New Roman" w:hAnsi="Times New Roman" w:cs="Times New Roman"/>
          <w:sz w:val="22"/>
        </w:rPr>
      </w:pPr>
      <w:r>
        <w:rPr>
          <w:rFonts w:ascii="Times New Roman" w:hAnsi="Times New Roman" w:cs="Times New Roman"/>
          <w:sz w:val="22"/>
        </w:rPr>
        <w:br w:type="page"/>
      </w:r>
    </w:p>
    <w:tbl>
      <w:tblPr>
        <w:tblW w:w="13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2"/>
        <w:gridCol w:w="2835"/>
        <w:gridCol w:w="744"/>
        <w:gridCol w:w="1524"/>
        <w:gridCol w:w="1701"/>
        <w:gridCol w:w="1348"/>
        <w:gridCol w:w="779"/>
        <w:gridCol w:w="3543"/>
      </w:tblGrid>
      <w:tr w:rsidR="00D52355" w14:paraId="7E4F5F2E" w14:textId="77777777" w:rsidTr="0069761D">
        <w:tc>
          <w:tcPr>
            <w:tcW w:w="13036" w:type="dxa"/>
            <w:gridSpan w:val="8"/>
            <w:shd w:val="clear" w:color="auto" w:fill="BDE0F7"/>
            <w:vAlign w:val="center"/>
          </w:tcPr>
          <w:p w14:paraId="63391BD2"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lastRenderedPageBreak/>
              <w:t>CAPACIDAD DE LA UNIDAD DIDÁCTICA III</w:t>
            </w:r>
          </w:p>
          <w:p w14:paraId="7B25283F"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t>MANEJO REPRODUCTIVO Y MEJORAMIENTO GENÉTICO</w:t>
            </w:r>
          </w:p>
          <w:p w14:paraId="0A854EF8"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t>Gestionar eficientemente el proceso reproductivo porcino aplicando principios de fisiología, manejo y selección genética para mejorar la productividad del hato.</w:t>
            </w:r>
          </w:p>
        </w:tc>
      </w:tr>
      <w:tr w:rsidR="00FD4CB3" w:rsidRPr="00E316F4" w14:paraId="1BA334E1" w14:textId="77777777" w:rsidTr="00253103">
        <w:trPr>
          <w:trHeight w:val="325"/>
        </w:trPr>
        <w:tc>
          <w:tcPr>
            <w:tcW w:w="562" w:type="dxa"/>
            <w:vMerge w:val="restart"/>
            <w:shd w:val="clear" w:color="auto" w:fill="BDE0F7"/>
            <w:vAlign w:val="center"/>
          </w:tcPr>
          <w:p w14:paraId="4B7D6A03" w14:textId="77777777" w:rsidR="00FD4CB3" w:rsidRPr="00E316F4" w:rsidRDefault="00FD4CB3">
            <w:pPr>
              <w:spacing w:after="40" w:line="360" w:lineRule="auto"/>
              <w:jc w:val="center"/>
              <w:rPr>
                <w:rFonts w:ascii="Times New Roman" w:hAnsi="Times New Roman" w:cs="Times New Roman"/>
                <w:sz w:val="16"/>
                <w:szCs w:val="16"/>
              </w:rPr>
            </w:pPr>
            <w:proofErr w:type="spellStart"/>
            <w:r w:rsidRPr="00E316F4">
              <w:rPr>
                <w:rFonts w:ascii="Times New Roman" w:hAnsi="Times New Roman" w:cs="Times New Roman"/>
                <w:b/>
                <w:bCs/>
                <w:sz w:val="16"/>
                <w:szCs w:val="16"/>
              </w:rPr>
              <w:t>Sem</w:t>
            </w:r>
            <w:proofErr w:type="spellEnd"/>
            <w:r w:rsidRPr="00E316F4">
              <w:rPr>
                <w:rFonts w:ascii="Times New Roman" w:hAnsi="Times New Roman" w:cs="Times New Roman"/>
                <w:b/>
                <w:bCs/>
                <w:sz w:val="16"/>
                <w:szCs w:val="16"/>
              </w:rPr>
              <w:t>.</w:t>
            </w:r>
          </w:p>
        </w:tc>
        <w:tc>
          <w:tcPr>
            <w:tcW w:w="6804" w:type="dxa"/>
            <w:gridSpan w:val="4"/>
            <w:shd w:val="clear" w:color="auto" w:fill="BDE0F7"/>
            <w:vAlign w:val="center"/>
          </w:tcPr>
          <w:p w14:paraId="77CCF50E" w14:textId="77777777" w:rsidR="00FD4CB3" w:rsidRPr="00E316F4" w:rsidRDefault="00FD4CB3">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CONTENIDOS</w:t>
            </w:r>
          </w:p>
        </w:tc>
        <w:tc>
          <w:tcPr>
            <w:tcW w:w="2127" w:type="dxa"/>
            <w:gridSpan w:val="2"/>
            <w:vMerge w:val="restart"/>
            <w:shd w:val="clear" w:color="auto" w:fill="BDE0F7"/>
            <w:vAlign w:val="center"/>
          </w:tcPr>
          <w:p w14:paraId="71D0FE9B" w14:textId="7C81FF83" w:rsidR="00FD4CB3" w:rsidRPr="00E316F4" w:rsidRDefault="00FD4CB3">
            <w:pPr>
              <w:spacing w:after="40" w:line="360" w:lineRule="auto"/>
              <w:jc w:val="center"/>
              <w:rPr>
                <w:rFonts w:ascii="Times New Roman" w:hAnsi="Times New Roman" w:cs="Times New Roman"/>
                <w:sz w:val="12"/>
                <w:szCs w:val="12"/>
              </w:rPr>
            </w:pPr>
            <w:r w:rsidRPr="00E316F4">
              <w:rPr>
                <w:rFonts w:ascii="Times New Roman" w:hAnsi="Times New Roman" w:cs="Times New Roman"/>
                <w:b/>
                <w:bCs/>
                <w:sz w:val="12"/>
                <w:szCs w:val="12"/>
              </w:rPr>
              <w:t>ESTRATEGIAS</w:t>
            </w:r>
            <w:r>
              <w:rPr>
                <w:rFonts w:ascii="Times New Roman" w:hAnsi="Times New Roman" w:cs="Times New Roman"/>
                <w:b/>
                <w:bCs/>
                <w:sz w:val="12"/>
                <w:szCs w:val="12"/>
              </w:rPr>
              <w:t xml:space="preserve"> </w:t>
            </w:r>
            <w:r w:rsidRPr="00E316F4">
              <w:rPr>
                <w:rFonts w:ascii="Times New Roman" w:hAnsi="Times New Roman" w:cs="Times New Roman"/>
                <w:b/>
                <w:bCs/>
                <w:sz w:val="12"/>
                <w:szCs w:val="12"/>
              </w:rPr>
              <w:t xml:space="preserve"> ENSEÑANZA - APRENDIZAJE</w:t>
            </w:r>
          </w:p>
        </w:tc>
        <w:tc>
          <w:tcPr>
            <w:tcW w:w="3543" w:type="dxa"/>
            <w:vMerge w:val="restart"/>
            <w:shd w:val="clear" w:color="auto" w:fill="BDE0F7"/>
            <w:vAlign w:val="center"/>
          </w:tcPr>
          <w:p w14:paraId="699921A0" w14:textId="77777777" w:rsidR="00FD4CB3" w:rsidRPr="00E316F4" w:rsidRDefault="00FD4CB3">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INDICADORES DE LOGRO DE LA CAPACIDAD</w:t>
            </w:r>
          </w:p>
        </w:tc>
      </w:tr>
      <w:tr w:rsidR="00FD4CB3" w:rsidRPr="00E316F4" w14:paraId="30598F15" w14:textId="77777777" w:rsidTr="0069761D">
        <w:tc>
          <w:tcPr>
            <w:tcW w:w="562" w:type="dxa"/>
            <w:vMerge/>
            <w:vAlign w:val="center"/>
          </w:tcPr>
          <w:p w14:paraId="160A0A51" w14:textId="77777777" w:rsidR="00FD4CB3" w:rsidRPr="00E316F4" w:rsidRDefault="00FD4CB3">
            <w:pPr>
              <w:spacing w:after="40" w:line="360" w:lineRule="auto"/>
              <w:rPr>
                <w:rFonts w:ascii="Times New Roman" w:hAnsi="Times New Roman" w:cs="Times New Roman"/>
                <w:sz w:val="16"/>
                <w:szCs w:val="16"/>
              </w:rPr>
            </w:pPr>
          </w:p>
        </w:tc>
        <w:tc>
          <w:tcPr>
            <w:tcW w:w="2835" w:type="dxa"/>
            <w:shd w:val="clear" w:color="auto" w:fill="DCEEF9"/>
            <w:vAlign w:val="center"/>
          </w:tcPr>
          <w:p w14:paraId="4DCBB6D5" w14:textId="77777777" w:rsidR="00FD4CB3" w:rsidRPr="00E316F4" w:rsidRDefault="00FD4CB3">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Conceptual</w:t>
            </w:r>
          </w:p>
        </w:tc>
        <w:tc>
          <w:tcPr>
            <w:tcW w:w="2268" w:type="dxa"/>
            <w:gridSpan w:val="2"/>
            <w:shd w:val="clear" w:color="auto" w:fill="DCEEF9"/>
            <w:vAlign w:val="center"/>
          </w:tcPr>
          <w:p w14:paraId="1B185ABD" w14:textId="77777777" w:rsidR="00FD4CB3" w:rsidRPr="00E316F4" w:rsidRDefault="00FD4CB3" w:rsidP="00E316F4">
            <w:pPr>
              <w:spacing w:after="40" w:line="360" w:lineRule="auto"/>
              <w:ind w:left="225" w:right="142"/>
              <w:jc w:val="center"/>
              <w:rPr>
                <w:rFonts w:ascii="Times New Roman" w:hAnsi="Times New Roman" w:cs="Times New Roman"/>
                <w:sz w:val="16"/>
                <w:szCs w:val="16"/>
              </w:rPr>
            </w:pPr>
            <w:r w:rsidRPr="00E316F4">
              <w:rPr>
                <w:rFonts w:ascii="Times New Roman" w:hAnsi="Times New Roman" w:cs="Times New Roman"/>
                <w:b/>
                <w:bCs/>
                <w:sz w:val="16"/>
                <w:szCs w:val="16"/>
              </w:rPr>
              <w:t>Procedimental</w:t>
            </w:r>
          </w:p>
        </w:tc>
        <w:tc>
          <w:tcPr>
            <w:tcW w:w="1701" w:type="dxa"/>
            <w:shd w:val="clear" w:color="auto" w:fill="DCEEF9"/>
            <w:vAlign w:val="center"/>
          </w:tcPr>
          <w:p w14:paraId="7239A071" w14:textId="77777777" w:rsidR="00FD4CB3" w:rsidRPr="00E316F4" w:rsidRDefault="00FD4CB3">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Actitudinal</w:t>
            </w:r>
          </w:p>
        </w:tc>
        <w:tc>
          <w:tcPr>
            <w:tcW w:w="2127" w:type="dxa"/>
            <w:gridSpan w:val="2"/>
            <w:vMerge/>
            <w:vAlign w:val="center"/>
          </w:tcPr>
          <w:p w14:paraId="62C5F782" w14:textId="77777777" w:rsidR="00FD4CB3" w:rsidRPr="00E316F4" w:rsidRDefault="00FD4CB3">
            <w:pPr>
              <w:spacing w:after="40" w:line="360" w:lineRule="auto"/>
              <w:rPr>
                <w:rFonts w:ascii="Times New Roman" w:hAnsi="Times New Roman" w:cs="Times New Roman"/>
                <w:sz w:val="16"/>
                <w:szCs w:val="16"/>
              </w:rPr>
            </w:pPr>
          </w:p>
        </w:tc>
        <w:tc>
          <w:tcPr>
            <w:tcW w:w="3543" w:type="dxa"/>
            <w:vMerge/>
            <w:vAlign w:val="center"/>
          </w:tcPr>
          <w:p w14:paraId="0730AE15" w14:textId="77777777" w:rsidR="00FD4CB3" w:rsidRPr="00E316F4" w:rsidRDefault="00FD4CB3">
            <w:pPr>
              <w:spacing w:after="40" w:line="360" w:lineRule="auto"/>
              <w:rPr>
                <w:rFonts w:ascii="Times New Roman" w:hAnsi="Times New Roman" w:cs="Times New Roman"/>
                <w:sz w:val="16"/>
                <w:szCs w:val="16"/>
              </w:rPr>
            </w:pPr>
          </w:p>
        </w:tc>
      </w:tr>
      <w:tr w:rsidR="009D48F5" w:rsidRPr="00E316F4" w14:paraId="33F28A17" w14:textId="77777777" w:rsidTr="0069761D">
        <w:tc>
          <w:tcPr>
            <w:tcW w:w="562" w:type="dxa"/>
            <w:vMerge w:val="restart"/>
            <w:vAlign w:val="center"/>
          </w:tcPr>
          <w:p w14:paraId="6549CD9B" w14:textId="77777777" w:rsidR="00D52355" w:rsidRPr="00E316F4" w:rsidRDefault="00C70171">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9</w:t>
            </w:r>
          </w:p>
        </w:tc>
        <w:tc>
          <w:tcPr>
            <w:tcW w:w="2835" w:type="dxa"/>
            <w:vAlign w:val="center"/>
          </w:tcPr>
          <w:p w14:paraId="39E0F3CF" w14:textId="77777777" w:rsidR="00D52355" w:rsidRPr="00E316F4" w:rsidRDefault="00C70171" w:rsidP="00E316F4">
            <w:pPr>
              <w:spacing w:after="40" w:line="276" w:lineRule="auto"/>
              <w:ind w:left="62" w:right="182"/>
              <w:jc w:val="both"/>
              <w:rPr>
                <w:rFonts w:ascii="Times New Roman" w:hAnsi="Times New Roman" w:cs="Times New Roman"/>
                <w:sz w:val="16"/>
                <w:szCs w:val="16"/>
              </w:rPr>
            </w:pPr>
            <w:r w:rsidRPr="00E316F4">
              <w:rPr>
                <w:rFonts w:ascii="Times New Roman" w:hAnsi="Times New Roman" w:cs="Times New Roman"/>
                <w:sz w:val="16"/>
                <w:szCs w:val="16"/>
              </w:rPr>
              <w:t>Fisiología reproductiva y requerimientos nutricionales por etapa reproductiva.</w:t>
            </w:r>
          </w:p>
        </w:tc>
        <w:tc>
          <w:tcPr>
            <w:tcW w:w="2268" w:type="dxa"/>
            <w:gridSpan w:val="2"/>
            <w:vAlign w:val="center"/>
          </w:tcPr>
          <w:p w14:paraId="6817DDC1" w14:textId="77777777" w:rsidR="00D52355" w:rsidRPr="00E316F4" w:rsidRDefault="00C70171" w:rsidP="00E316F4">
            <w:pPr>
              <w:spacing w:after="40" w:line="276" w:lineRule="auto"/>
              <w:ind w:left="225" w:right="142"/>
              <w:jc w:val="both"/>
              <w:rPr>
                <w:rFonts w:ascii="Times New Roman" w:hAnsi="Times New Roman" w:cs="Times New Roman"/>
                <w:sz w:val="16"/>
                <w:szCs w:val="16"/>
              </w:rPr>
            </w:pPr>
            <w:r w:rsidRPr="00E316F4">
              <w:rPr>
                <w:rFonts w:ascii="Times New Roman" w:hAnsi="Times New Roman" w:cs="Times New Roman"/>
                <w:sz w:val="16"/>
                <w:szCs w:val="16"/>
              </w:rPr>
              <w:t>Ajuste de raciones según la fase reproductiva.</w:t>
            </w:r>
          </w:p>
        </w:tc>
        <w:tc>
          <w:tcPr>
            <w:tcW w:w="1701" w:type="dxa"/>
            <w:vAlign w:val="center"/>
          </w:tcPr>
          <w:p w14:paraId="08BF061B" w14:textId="77777777" w:rsidR="00D52355" w:rsidRPr="00E316F4" w:rsidRDefault="00C70171" w:rsidP="00E316F4">
            <w:pPr>
              <w:spacing w:after="40" w:line="276" w:lineRule="auto"/>
              <w:ind w:left="123" w:right="169"/>
              <w:jc w:val="both"/>
              <w:rPr>
                <w:rFonts w:ascii="Times New Roman" w:hAnsi="Times New Roman" w:cs="Times New Roman"/>
                <w:sz w:val="16"/>
                <w:szCs w:val="16"/>
              </w:rPr>
            </w:pPr>
            <w:r w:rsidRPr="00E316F4">
              <w:rPr>
                <w:rFonts w:ascii="Times New Roman" w:hAnsi="Times New Roman" w:cs="Times New Roman"/>
                <w:sz w:val="16"/>
                <w:szCs w:val="16"/>
              </w:rPr>
              <w:t>Rigurosidad técnica en la planificación reproductiva.</w:t>
            </w:r>
          </w:p>
        </w:tc>
        <w:tc>
          <w:tcPr>
            <w:tcW w:w="2127" w:type="dxa"/>
            <w:gridSpan w:val="2"/>
            <w:vMerge w:val="restart"/>
            <w:vAlign w:val="center"/>
          </w:tcPr>
          <w:p w14:paraId="41E91055" w14:textId="77777777" w:rsidR="00E316F4" w:rsidRDefault="00C70171" w:rsidP="00E316F4">
            <w:pPr>
              <w:spacing w:after="40" w:line="276" w:lineRule="auto"/>
              <w:ind w:left="129" w:right="99"/>
              <w:jc w:val="both"/>
              <w:rPr>
                <w:rFonts w:ascii="Times New Roman" w:hAnsi="Times New Roman" w:cs="Times New Roman"/>
                <w:sz w:val="16"/>
                <w:szCs w:val="16"/>
              </w:rPr>
            </w:pPr>
            <w:r w:rsidRPr="00E316F4">
              <w:rPr>
                <w:rFonts w:ascii="Times New Roman" w:hAnsi="Times New Roman" w:cs="Times New Roman"/>
                <w:sz w:val="16"/>
                <w:szCs w:val="16"/>
              </w:rPr>
              <w:t>Modelamiento técnico de proyección poblacional mediante simulación de escenarios productivos. Taller aplicado con registros reales o simulados.</w:t>
            </w:r>
          </w:p>
          <w:p w14:paraId="7AC28A24" w14:textId="77777777" w:rsidR="00E316F4" w:rsidRDefault="00C70171" w:rsidP="00E316F4">
            <w:pPr>
              <w:spacing w:after="40" w:line="276" w:lineRule="auto"/>
              <w:ind w:left="129" w:right="99"/>
              <w:jc w:val="both"/>
              <w:rPr>
                <w:rFonts w:ascii="Times New Roman" w:hAnsi="Times New Roman" w:cs="Times New Roman"/>
                <w:sz w:val="16"/>
                <w:szCs w:val="16"/>
              </w:rPr>
            </w:pPr>
            <w:r w:rsidRPr="00E316F4">
              <w:rPr>
                <w:rFonts w:ascii="Times New Roman" w:hAnsi="Times New Roman" w:cs="Times New Roman"/>
                <w:sz w:val="16"/>
                <w:szCs w:val="16"/>
              </w:rPr>
              <w:t>Demostración técnica en campo. Taller aplicado con registros reales o simulados.</w:t>
            </w:r>
          </w:p>
          <w:p w14:paraId="24B53A36" w14:textId="77777777" w:rsidR="00E316F4" w:rsidRDefault="00C70171" w:rsidP="00E316F4">
            <w:pPr>
              <w:spacing w:after="40" w:line="276" w:lineRule="auto"/>
              <w:ind w:left="129" w:right="99"/>
              <w:jc w:val="both"/>
              <w:rPr>
                <w:rFonts w:ascii="Times New Roman" w:hAnsi="Times New Roman" w:cs="Times New Roman"/>
                <w:sz w:val="16"/>
                <w:szCs w:val="16"/>
              </w:rPr>
            </w:pPr>
            <w:r w:rsidRPr="00E316F4">
              <w:rPr>
                <w:rFonts w:ascii="Times New Roman" w:hAnsi="Times New Roman" w:cs="Times New Roman"/>
                <w:sz w:val="16"/>
                <w:szCs w:val="16"/>
              </w:rPr>
              <w:t xml:space="preserve"> Demostración técnica en campo. </w:t>
            </w:r>
          </w:p>
          <w:p w14:paraId="55408B75" w14:textId="143A8962" w:rsidR="00D52355" w:rsidRPr="00E316F4" w:rsidRDefault="00C70171" w:rsidP="00E316F4">
            <w:pPr>
              <w:spacing w:after="40" w:line="276" w:lineRule="auto"/>
              <w:ind w:left="129" w:right="99"/>
              <w:jc w:val="both"/>
              <w:rPr>
                <w:rFonts w:ascii="Times New Roman" w:hAnsi="Times New Roman" w:cs="Times New Roman"/>
                <w:sz w:val="16"/>
                <w:szCs w:val="16"/>
              </w:rPr>
            </w:pPr>
            <w:r w:rsidRPr="00E316F4">
              <w:rPr>
                <w:rFonts w:ascii="Times New Roman" w:hAnsi="Times New Roman" w:cs="Times New Roman"/>
                <w:sz w:val="16"/>
                <w:szCs w:val="16"/>
              </w:rPr>
              <w:t>Taller aplicado con casos reales. Demostración técnica en campo. Análisis financiero aplicado con casos reales. Evaluación técnica en campo.</w:t>
            </w:r>
          </w:p>
        </w:tc>
        <w:tc>
          <w:tcPr>
            <w:tcW w:w="3543" w:type="dxa"/>
            <w:vMerge w:val="restart"/>
            <w:vAlign w:val="center"/>
          </w:tcPr>
          <w:p w14:paraId="1559B3AB" w14:textId="77777777" w:rsidR="00D52355" w:rsidRPr="00E316F4" w:rsidRDefault="00C70171" w:rsidP="00E316F4">
            <w:pPr>
              <w:spacing w:after="40" w:line="276" w:lineRule="auto"/>
              <w:ind w:left="167" w:right="133" w:hanging="38"/>
              <w:jc w:val="both"/>
              <w:rPr>
                <w:rFonts w:ascii="Times New Roman" w:hAnsi="Times New Roman" w:cs="Times New Roman"/>
                <w:sz w:val="16"/>
                <w:szCs w:val="16"/>
              </w:rPr>
            </w:pPr>
            <w:r w:rsidRPr="00E316F4">
              <w:rPr>
                <w:rFonts w:ascii="Times New Roman" w:hAnsi="Times New Roman" w:cs="Times New Roman"/>
                <w:sz w:val="16"/>
                <w:szCs w:val="16"/>
              </w:rPr>
              <w:t>• Identifica y describe con precisión las cuatro fases del ciclo estral porcino, reconociendo sus características fisiológicas, hormonales y comportamentales.</w:t>
            </w:r>
          </w:p>
          <w:p w14:paraId="4693233F" w14:textId="77777777" w:rsidR="00D52355" w:rsidRPr="00E316F4" w:rsidRDefault="00C70171" w:rsidP="00E316F4">
            <w:pPr>
              <w:spacing w:after="40" w:line="276" w:lineRule="auto"/>
              <w:ind w:left="167" w:right="133" w:hanging="38"/>
              <w:jc w:val="both"/>
              <w:rPr>
                <w:rFonts w:ascii="Times New Roman" w:hAnsi="Times New Roman" w:cs="Times New Roman"/>
                <w:sz w:val="16"/>
                <w:szCs w:val="16"/>
              </w:rPr>
            </w:pPr>
            <w:r w:rsidRPr="00E316F4">
              <w:rPr>
                <w:rFonts w:ascii="Times New Roman" w:hAnsi="Times New Roman" w:cs="Times New Roman"/>
                <w:sz w:val="16"/>
                <w:szCs w:val="16"/>
              </w:rPr>
              <w:t>• Relaciona cada etapa reproductiva de la cerda con sus requerimientos nutricionales.</w:t>
            </w:r>
          </w:p>
        </w:tc>
      </w:tr>
      <w:tr w:rsidR="009D48F5" w:rsidRPr="00E316F4" w14:paraId="0A51638A" w14:textId="77777777" w:rsidTr="0069761D">
        <w:tc>
          <w:tcPr>
            <w:tcW w:w="562" w:type="dxa"/>
            <w:vMerge/>
            <w:vAlign w:val="center"/>
          </w:tcPr>
          <w:p w14:paraId="270FB45B" w14:textId="77777777" w:rsidR="00D52355" w:rsidRPr="00E316F4" w:rsidRDefault="00D52355">
            <w:pPr>
              <w:spacing w:after="40" w:line="360" w:lineRule="auto"/>
              <w:rPr>
                <w:rFonts w:ascii="Times New Roman" w:hAnsi="Times New Roman" w:cs="Times New Roman"/>
                <w:sz w:val="16"/>
                <w:szCs w:val="16"/>
              </w:rPr>
            </w:pPr>
          </w:p>
        </w:tc>
        <w:tc>
          <w:tcPr>
            <w:tcW w:w="6804" w:type="dxa"/>
            <w:gridSpan w:val="4"/>
            <w:shd w:val="clear" w:color="auto" w:fill="DCEEF9"/>
            <w:vAlign w:val="center"/>
          </w:tcPr>
          <w:p w14:paraId="0D630FA1" w14:textId="77777777" w:rsidR="00D52355" w:rsidRPr="00E316F4" w:rsidRDefault="00C70171" w:rsidP="00E316F4">
            <w:pPr>
              <w:spacing w:after="40" w:line="276" w:lineRule="auto"/>
              <w:ind w:left="123" w:right="169"/>
              <w:jc w:val="both"/>
              <w:rPr>
                <w:rFonts w:ascii="Times New Roman" w:hAnsi="Times New Roman" w:cs="Times New Roman"/>
                <w:sz w:val="16"/>
                <w:szCs w:val="16"/>
              </w:rPr>
            </w:pPr>
            <w:r w:rsidRPr="00E316F4">
              <w:rPr>
                <w:rFonts w:ascii="Times New Roman" w:hAnsi="Times New Roman" w:cs="Times New Roman"/>
                <w:i/>
                <w:iCs/>
                <w:sz w:val="16"/>
                <w:szCs w:val="16"/>
              </w:rPr>
              <w:t>Taller (práctica): Desarrollo poblacional y proyección anual (planificación reproductiva).</w:t>
            </w:r>
          </w:p>
        </w:tc>
        <w:tc>
          <w:tcPr>
            <w:tcW w:w="2127" w:type="dxa"/>
            <w:gridSpan w:val="2"/>
            <w:vMerge/>
            <w:vAlign w:val="center"/>
          </w:tcPr>
          <w:p w14:paraId="13602DD3" w14:textId="77777777" w:rsidR="00D52355" w:rsidRPr="00E316F4" w:rsidRDefault="00D52355" w:rsidP="00E316F4">
            <w:pPr>
              <w:spacing w:after="40" w:line="276" w:lineRule="auto"/>
              <w:jc w:val="both"/>
              <w:rPr>
                <w:rFonts w:ascii="Times New Roman" w:hAnsi="Times New Roman" w:cs="Times New Roman"/>
                <w:sz w:val="16"/>
                <w:szCs w:val="16"/>
              </w:rPr>
            </w:pPr>
          </w:p>
        </w:tc>
        <w:tc>
          <w:tcPr>
            <w:tcW w:w="3543" w:type="dxa"/>
            <w:vMerge/>
            <w:vAlign w:val="center"/>
          </w:tcPr>
          <w:p w14:paraId="790D46BE" w14:textId="77777777" w:rsidR="00D52355" w:rsidRPr="00E316F4" w:rsidRDefault="00D52355" w:rsidP="00E316F4">
            <w:pPr>
              <w:spacing w:after="40" w:line="276" w:lineRule="auto"/>
              <w:ind w:left="167" w:right="133" w:hanging="38"/>
              <w:jc w:val="both"/>
              <w:rPr>
                <w:rFonts w:ascii="Times New Roman" w:hAnsi="Times New Roman" w:cs="Times New Roman"/>
                <w:sz w:val="16"/>
                <w:szCs w:val="16"/>
              </w:rPr>
            </w:pPr>
          </w:p>
        </w:tc>
      </w:tr>
      <w:tr w:rsidR="009D48F5" w:rsidRPr="00E316F4" w14:paraId="1DCF0A0C" w14:textId="77777777" w:rsidTr="0069761D">
        <w:tc>
          <w:tcPr>
            <w:tcW w:w="562" w:type="dxa"/>
            <w:vMerge w:val="restart"/>
            <w:vAlign w:val="center"/>
          </w:tcPr>
          <w:p w14:paraId="10A2467A" w14:textId="77777777" w:rsidR="00D52355" w:rsidRPr="00E316F4" w:rsidRDefault="00C70171">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10</w:t>
            </w:r>
          </w:p>
        </w:tc>
        <w:tc>
          <w:tcPr>
            <w:tcW w:w="2835" w:type="dxa"/>
            <w:vAlign w:val="center"/>
          </w:tcPr>
          <w:p w14:paraId="04079BDE" w14:textId="77777777" w:rsidR="00D52355" w:rsidRPr="00E316F4" w:rsidRDefault="00C70171" w:rsidP="00E316F4">
            <w:pPr>
              <w:spacing w:after="40" w:line="276" w:lineRule="auto"/>
              <w:ind w:left="62" w:right="182"/>
              <w:jc w:val="both"/>
              <w:rPr>
                <w:rFonts w:ascii="Times New Roman" w:hAnsi="Times New Roman" w:cs="Times New Roman"/>
                <w:sz w:val="16"/>
                <w:szCs w:val="16"/>
              </w:rPr>
            </w:pPr>
            <w:r w:rsidRPr="00E316F4">
              <w:rPr>
                <w:rFonts w:ascii="Times New Roman" w:hAnsi="Times New Roman" w:cs="Times New Roman"/>
                <w:sz w:val="16"/>
                <w:szCs w:val="16"/>
              </w:rPr>
              <w:t>Parámetros reproductivos y productivos del hato.</w:t>
            </w:r>
          </w:p>
        </w:tc>
        <w:tc>
          <w:tcPr>
            <w:tcW w:w="2268" w:type="dxa"/>
            <w:gridSpan w:val="2"/>
            <w:vAlign w:val="center"/>
          </w:tcPr>
          <w:p w14:paraId="225DE6F6" w14:textId="77777777" w:rsidR="00D52355" w:rsidRPr="00E316F4" w:rsidRDefault="00C70171" w:rsidP="00E316F4">
            <w:pPr>
              <w:spacing w:after="40" w:line="276" w:lineRule="auto"/>
              <w:ind w:left="225" w:right="142"/>
              <w:jc w:val="both"/>
              <w:rPr>
                <w:rFonts w:ascii="Times New Roman" w:hAnsi="Times New Roman" w:cs="Times New Roman"/>
                <w:sz w:val="16"/>
                <w:szCs w:val="16"/>
              </w:rPr>
            </w:pPr>
            <w:r w:rsidRPr="00E316F4">
              <w:rPr>
                <w:rFonts w:ascii="Times New Roman" w:hAnsi="Times New Roman" w:cs="Times New Roman"/>
                <w:sz w:val="16"/>
                <w:szCs w:val="16"/>
              </w:rPr>
              <w:t>Proyección poblacional del hato porcino.</w:t>
            </w:r>
          </w:p>
        </w:tc>
        <w:tc>
          <w:tcPr>
            <w:tcW w:w="1701" w:type="dxa"/>
            <w:vAlign w:val="center"/>
          </w:tcPr>
          <w:p w14:paraId="553199AF" w14:textId="77777777" w:rsidR="00D52355" w:rsidRPr="00E316F4" w:rsidRDefault="00C70171" w:rsidP="00E316F4">
            <w:pPr>
              <w:spacing w:after="40" w:line="276" w:lineRule="auto"/>
              <w:ind w:left="123" w:right="169"/>
              <w:jc w:val="both"/>
              <w:rPr>
                <w:rFonts w:ascii="Times New Roman" w:hAnsi="Times New Roman" w:cs="Times New Roman"/>
                <w:sz w:val="16"/>
                <w:szCs w:val="16"/>
              </w:rPr>
            </w:pPr>
            <w:r w:rsidRPr="00E316F4">
              <w:rPr>
                <w:rFonts w:ascii="Times New Roman" w:hAnsi="Times New Roman" w:cs="Times New Roman"/>
                <w:sz w:val="16"/>
                <w:szCs w:val="16"/>
              </w:rPr>
              <w:t>Responsabilidad en el análisis de datos.</w:t>
            </w:r>
          </w:p>
        </w:tc>
        <w:tc>
          <w:tcPr>
            <w:tcW w:w="2127" w:type="dxa"/>
            <w:gridSpan w:val="2"/>
            <w:vMerge/>
            <w:vAlign w:val="center"/>
          </w:tcPr>
          <w:p w14:paraId="4F8EFCB6" w14:textId="77777777" w:rsidR="00D52355" w:rsidRPr="00E316F4" w:rsidRDefault="00D52355" w:rsidP="00E316F4">
            <w:pPr>
              <w:spacing w:after="40" w:line="276" w:lineRule="auto"/>
              <w:jc w:val="both"/>
              <w:rPr>
                <w:rFonts w:ascii="Times New Roman" w:hAnsi="Times New Roman" w:cs="Times New Roman"/>
                <w:sz w:val="16"/>
                <w:szCs w:val="16"/>
              </w:rPr>
            </w:pPr>
          </w:p>
        </w:tc>
        <w:tc>
          <w:tcPr>
            <w:tcW w:w="3543" w:type="dxa"/>
            <w:vMerge w:val="restart"/>
            <w:vAlign w:val="center"/>
          </w:tcPr>
          <w:p w14:paraId="3E63994D" w14:textId="77777777" w:rsidR="00D52355" w:rsidRPr="00E316F4" w:rsidRDefault="00C70171" w:rsidP="00E316F4">
            <w:pPr>
              <w:spacing w:after="40" w:line="276" w:lineRule="auto"/>
              <w:ind w:left="167" w:right="133" w:hanging="38"/>
              <w:jc w:val="both"/>
              <w:rPr>
                <w:rFonts w:ascii="Times New Roman" w:hAnsi="Times New Roman" w:cs="Times New Roman"/>
                <w:sz w:val="16"/>
                <w:szCs w:val="16"/>
              </w:rPr>
            </w:pPr>
            <w:r w:rsidRPr="00E316F4">
              <w:rPr>
                <w:rFonts w:ascii="Times New Roman" w:hAnsi="Times New Roman" w:cs="Times New Roman"/>
                <w:sz w:val="16"/>
                <w:szCs w:val="16"/>
              </w:rPr>
              <w:t>• Calcula la proyección poblacional del hato correctamente.</w:t>
            </w:r>
          </w:p>
          <w:p w14:paraId="44AA5055" w14:textId="77777777" w:rsidR="00D52355" w:rsidRPr="00E316F4" w:rsidRDefault="00C70171" w:rsidP="00E316F4">
            <w:pPr>
              <w:spacing w:after="40" w:line="276" w:lineRule="auto"/>
              <w:ind w:left="167" w:right="133" w:hanging="38"/>
              <w:jc w:val="both"/>
              <w:rPr>
                <w:rFonts w:ascii="Times New Roman" w:hAnsi="Times New Roman" w:cs="Times New Roman"/>
                <w:sz w:val="16"/>
                <w:szCs w:val="16"/>
              </w:rPr>
            </w:pPr>
            <w:r w:rsidRPr="00E316F4">
              <w:rPr>
                <w:rFonts w:ascii="Times New Roman" w:hAnsi="Times New Roman" w:cs="Times New Roman"/>
                <w:sz w:val="16"/>
                <w:szCs w:val="16"/>
              </w:rPr>
              <w:t>• Interpreta la relación entre consumo y ganancia productiva.</w:t>
            </w:r>
          </w:p>
        </w:tc>
      </w:tr>
      <w:tr w:rsidR="009D48F5" w:rsidRPr="00E316F4" w14:paraId="2C422AEA" w14:textId="77777777" w:rsidTr="0069761D">
        <w:tc>
          <w:tcPr>
            <w:tcW w:w="562" w:type="dxa"/>
            <w:vMerge/>
            <w:vAlign w:val="center"/>
          </w:tcPr>
          <w:p w14:paraId="1C9D0589" w14:textId="77777777" w:rsidR="00D52355" w:rsidRPr="00E316F4" w:rsidRDefault="00D52355">
            <w:pPr>
              <w:spacing w:after="40" w:line="360" w:lineRule="auto"/>
              <w:rPr>
                <w:rFonts w:ascii="Times New Roman" w:hAnsi="Times New Roman" w:cs="Times New Roman"/>
                <w:sz w:val="16"/>
                <w:szCs w:val="16"/>
              </w:rPr>
            </w:pPr>
          </w:p>
        </w:tc>
        <w:tc>
          <w:tcPr>
            <w:tcW w:w="6804" w:type="dxa"/>
            <w:gridSpan w:val="4"/>
            <w:shd w:val="clear" w:color="auto" w:fill="DCEEF9"/>
            <w:vAlign w:val="center"/>
          </w:tcPr>
          <w:p w14:paraId="1079B7A1" w14:textId="77777777" w:rsidR="00D52355" w:rsidRPr="00E316F4" w:rsidRDefault="00C70171" w:rsidP="00E316F4">
            <w:pPr>
              <w:spacing w:after="40" w:line="276" w:lineRule="auto"/>
              <w:ind w:left="123" w:right="169"/>
              <w:jc w:val="both"/>
              <w:rPr>
                <w:rFonts w:ascii="Times New Roman" w:hAnsi="Times New Roman" w:cs="Times New Roman"/>
                <w:sz w:val="16"/>
                <w:szCs w:val="16"/>
              </w:rPr>
            </w:pPr>
            <w:r w:rsidRPr="00E316F4">
              <w:rPr>
                <w:rFonts w:ascii="Times New Roman" w:hAnsi="Times New Roman" w:cs="Times New Roman"/>
                <w:i/>
                <w:iCs/>
                <w:sz w:val="16"/>
                <w:szCs w:val="16"/>
              </w:rPr>
              <w:t>Taller (práctica): Desarrollo de proyección anual del hato porcino.</w:t>
            </w:r>
          </w:p>
        </w:tc>
        <w:tc>
          <w:tcPr>
            <w:tcW w:w="2127" w:type="dxa"/>
            <w:gridSpan w:val="2"/>
            <w:vMerge/>
            <w:vAlign w:val="center"/>
          </w:tcPr>
          <w:p w14:paraId="0CDB8AD2" w14:textId="77777777" w:rsidR="00D52355" w:rsidRPr="00E316F4" w:rsidRDefault="00D52355" w:rsidP="00E316F4">
            <w:pPr>
              <w:spacing w:after="40" w:line="276" w:lineRule="auto"/>
              <w:jc w:val="both"/>
              <w:rPr>
                <w:rFonts w:ascii="Times New Roman" w:hAnsi="Times New Roman" w:cs="Times New Roman"/>
                <w:sz w:val="16"/>
                <w:szCs w:val="16"/>
              </w:rPr>
            </w:pPr>
          </w:p>
        </w:tc>
        <w:tc>
          <w:tcPr>
            <w:tcW w:w="3543" w:type="dxa"/>
            <w:vMerge/>
            <w:vAlign w:val="center"/>
          </w:tcPr>
          <w:p w14:paraId="0EFBD6B0" w14:textId="77777777" w:rsidR="00D52355" w:rsidRPr="00E316F4" w:rsidRDefault="00D52355" w:rsidP="00E316F4">
            <w:pPr>
              <w:spacing w:after="40" w:line="276" w:lineRule="auto"/>
              <w:ind w:left="167" w:right="133" w:hanging="38"/>
              <w:jc w:val="both"/>
              <w:rPr>
                <w:rFonts w:ascii="Times New Roman" w:hAnsi="Times New Roman" w:cs="Times New Roman"/>
                <w:sz w:val="16"/>
                <w:szCs w:val="16"/>
              </w:rPr>
            </w:pPr>
          </w:p>
        </w:tc>
      </w:tr>
      <w:tr w:rsidR="009D48F5" w:rsidRPr="00E316F4" w14:paraId="57C3C64A" w14:textId="77777777" w:rsidTr="0069761D">
        <w:trPr>
          <w:trHeight w:val="376"/>
        </w:trPr>
        <w:tc>
          <w:tcPr>
            <w:tcW w:w="562" w:type="dxa"/>
            <w:vMerge w:val="restart"/>
            <w:vAlign w:val="center"/>
          </w:tcPr>
          <w:p w14:paraId="4CE1A0E6" w14:textId="77777777" w:rsidR="00D52355" w:rsidRPr="00E316F4" w:rsidRDefault="00C70171">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11</w:t>
            </w:r>
          </w:p>
        </w:tc>
        <w:tc>
          <w:tcPr>
            <w:tcW w:w="2835" w:type="dxa"/>
            <w:vAlign w:val="center"/>
          </w:tcPr>
          <w:p w14:paraId="4F61EC34" w14:textId="77777777" w:rsidR="00D52355" w:rsidRPr="00E316F4" w:rsidRDefault="00C70171" w:rsidP="00E316F4">
            <w:pPr>
              <w:spacing w:after="40" w:line="276" w:lineRule="auto"/>
              <w:ind w:left="62" w:right="182"/>
              <w:jc w:val="both"/>
              <w:rPr>
                <w:rFonts w:ascii="Times New Roman" w:hAnsi="Times New Roman" w:cs="Times New Roman"/>
                <w:sz w:val="16"/>
                <w:szCs w:val="16"/>
              </w:rPr>
            </w:pPr>
            <w:r w:rsidRPr="00E316F4">
              <w:rPr>
                <w:rFonts w:ascii="Times New Roman" w:hAnsi="Times New Roman" w:cs="Times New Roman"/>
                <w:sz w:val="16"/>
                <w:szCs w:val="16"/>
              </w:rPr>
              <w:t>Manejo del lechón recién nacido y alimentación de la marrana.</w:t>
            </w:r>
          </w:p>
        </w:tc>
        <w:tc>
          <w:tcPr>
            <w:tcW w:w="2268" w:type="dxa"/>
            <w:gridSpan w:val="2"/>
            <w:vAlign w:val="center"/>
          </w:tcPr>
          <w:p w14:paraId="270D73CE" w14:textId="77777777" w:rsidR="00D52355" w:rsidRPr="00E316F4" w:rsidRDefault="00C70171" w:rsidP="00E316F4">
            <w:pPr>
              <w:spacing w:after="40" w:line="276" w:lineRule="auto"/>
              <w:ind w:left="225" w:right="142"/>
              <w:jc w:val="both"/>
              <w:rPr>
                <w:rFonts w:ascii="Times New Roman" w:hAnsi="Times New Roman" w:cs="Times New Roman"/>
                <w:sz w:val="16"/>
                <w:szCs w:val="16"/>
              </w:rPr>
            </w:pPr>
            <w:r w:rsidRPr="00E316F4">
              <w:rPr>
                <w:rFonts w:ascii="Times New Roman" w:hAnsi="Times New Roman" w:cs="Times New Roman"/>
                <w:sz w:val="16"/>
                <w:szCs w:val="16"/>
              </w:rPr>
              <w:t>Evaluación de condición corporal y manejo neonatal.</w:t>
            </w:r>
          </w:p>
        </w:tc>
        <w:tc>
          <w:tcPr>
            <w:tcW w:w="1701" w:type="dxa"/>
            <w:vAlign w:val="center"/>
          </w:tcPr>
          <w:p w14:paraId="02ECAC3C" w14:textId="77777777" w:rsidR="00D52355" w:rsidRPr="00E316F4" w:rsidRDefault="00C70171" w:rsidP="00E316F4">
            <w:pPr>
              <w:spacing w:after="40" w:line="276" w:lineRule="auto"/>
              <w:ind w:left="123" w:right="169"/>
              <w:jc w:val="both"/>
              <w:rPr>
                <w:rFonts w:ascii="Times New Roman" w:hAnsi="Times New Roman" w:cs="Times New Roman"/>
                <w:sz w:val="16"/>
                <w:szCs w:val="16"/>
              </w:rPr>
            </w:pPr>
            <w:r w:rsidRPr="00E316F4">
              <w:rPr>
                <w:rFonts w:ascii="Times New Roman" w:hAnsi="Times New Roman" w:cs="Times New Roman"/>
                <w:sz w:val="16"/>
                <w:szCs w:val="16"/>
              </w:rPr>
              <w:t>Compromiso con el bienestar animal.</w:t>
            </w:r>
          </w:p>
        </w:tc>
        <w:tc>
          <w:tcPr>
            <w:tcW w:w="2127" w:type="dxa"/>
            <w:gridSpan w:val="2"/>
            <w:vMerge/>
            <w:vAlign w:val="center"/>
          </w:tcPr>
          <w:p w14:paraId="10742AE4" w14:textId="77777777" w:rsidR="00D52355" w:rsidRPr="00E316F4" w:rsidRDefault="00D52355" w:rsidP="00E316F4">
            <w:pPr>
              <w:spacing w:after="40" w:line="276" w:lineRule="auto"/>
              <w:jc w:val="both"/>
              <w:rPr>
                <w:rFonts w:ascii="Times New Roman" w:hAnsi="Times New Roman" w:cs="Times New Roman"/>
                <w:sz w:val="16"/>
                <w:szCs w:val="16"/>
              </w:rPr>
            </w:pPr>
          </w:p>
        </w:tc>
        <w:tc>
          <w:tcPr>
            <w:tcW w:w="3543" w:type="dxa"/>
            <w:vMerge w:val="restart"/>
            <w:vAlign w:val="center"/>
          </w:tcPr>
          <w:p w14:paraId="00CA71B1" w14:textId="77777777" w:rsidR="00D52355" w:rsidRPr="00E316F4" w:rsidRDefault="00C70171" w:rsidP="00E316F4">
            <w:pPr>
              <w:spacing w:after="40" w:line="276" w:lineRule="auto"/>
              <w:ind w:left="167" w:right="133" w:hanging="38"/>
              <w:jc w:val="both"/>
              <w:rPr>
                <w:rFonts w:ascii="Times New Roman" w:hAnsi="Times New Roman" w:cs="Times New Roman"/>
                <w:sz w:val="16"/>
                <w:szCs w:val="16"/>
              </w:rPr>
            </w:pPr>
            <w:r w:rsidRPr="00E316F4">
              <w:rPr>
                <w:rFonts w:ascii="Times New Roman" w:hAnsi="Times New Roman" w:cs="Times New Roman"/>
                <w:sz w:val="16"/>
                <w:szCs w:val="16"/>
              </w:rPr>
              <w:t>• Aplica protocolos de manejo neonatal.</w:t>
            </w:r>
          </w:p>
          <w:p w14:paraId="0786B34F" w14:textId="77777777" w:rsidR="00D52355" w:rsidRPr="00E316F4" w:rsidRDefault="00C70171" w:rsidP="00E316F4">
            <w:pPr>
              <w:spacing w:after="40" w:line="276" w:lineRule="auto"/>
              <w:ind w:left="167" w:right="133" w:hanging="38"/>
              <w:jc w:val="both"/>
              <w:rPr>
                <w:rFonts w:ascii="Times New Roman" w:hAnsi="Times New Roman" w:cs="Times New Roman"/>
                <w:sz w:val="16"/>
                <w:szCs w:val="16"/>
              </w:rPr>
            </w:pPr>
            <w:r w:rsidRPr="00E316F4">
              <w:rPr>
                <w:rFonts w:ascii="Times New Roman" w:hAnsi="Times New Roman" w:cs="Times New Roman"/>
                <w:sz w:val="16"/>
                <w:szCs w:val="16"/>
              </w:rPr>
              <w:t>• Relaciona la nutrición de la marrana con el desempeño reproductivo.</w:t>
            </w:r>
          </w:p>
        </w:tc>
      </w:tr>
      <w:tr w:rsidR="009D48F5" w:rsidRPr="00E316F4" w14:paraId="1FDF4E4C" w14:textId="77777777" w:rsidTr="0069761D">
        <w:tc>
          <w:tcPr>
            <w:tcW w:w="562" w:type="dxa"/>
            <w:vMerge/>
            <w:vAlign w:val="center"/>
          </w:tcPr>
          <w:p w14:paraId="56F9C649" w14:textId="77777777" w:rsidR="00D52355" w:rsidRPr="00E316F4" w:rsidRDefault="00D52355">
            <w:pPr>
              <w:spacing w:after="40" w:line="360" w:lineRule="auto"/>
              <w:rPr>
                <w:rFonts w:ascii="Times New Roman" w:hAnsi="Times New Roman" w:cs="Times New Roman"/>
                <w:sz w:val="16"/>
                <w:szCs w:val="16"/>
              </w:rPr>
            </w:pPr>
          </w:p>
        </w:tc>
        <w:tc>
          <w:tcPr>
            <w:tcW w:w="6804" w:type="dxa"/>
            <w:gridSpan w:val="4"/>
            <w:shd w:val="clear" w:color="auto" w:fill="DCEEF9"/>
            <w:vAlign w:val="center"/>
          </w:tcPr>
          <w:p w14:paraId="34F61A3C" w14:textId="77777777" w:rsidR="00D52355" w:rsidRPr="00E316F4" w:rsidRDefault="00C70171" w:rsidP="00E316F4">
            <w:pPr>
              <w:spacing w:after="40" w:line="276" w:lineRule="auto"/>
              <w:ind w:left="123" w:right="169"/>
              <w:jc w:val="both"/>
              <w:rPr>
                <w:rFonts w:ascii="Times New Roman" w:hAnsi="Times New Roman" w:cs="Times New Roman"/>
                <w:sz w:val="16"/>
                <w:szCs w:val="16"/>
              </w:rPr>
            </w:pPr>
            <w:r w:rsidRPr="00E316F4">
              <w:rPr>
                <w:rFonts w:ascii="Times New Roman" w:hAnsi="Times New Roman" w:cs="Times New Roman"/>
                <w:i/>
                <w:iCs/>
                <w:sz w:val="16"/>
                <w:szCs w:val="16"/>
              </w:rPr>
              <w:t>Taller (práctica): Manejo neonatal y evaluación de condición corporal.</w:t>
            </w:r>
          </w:p>
        </w:tc>
        <w:tc>
          <w:tcPr>
            <w:tcW w:w="2127" w:type="dxa"/>
            <w:gridSpan w:val="2"/>
            <w:vMerge/>
            <w:vAlign w:val="center"/>
          </w:tcPr>
          <w:p w14:paraId="2C10DDF1" w14:textId="77777777" w:rsidR="00D52355" w:rsidRPr="00E316F4" w:rsidRDefault="00D52355" w:rsidP="00E316F4">
            <w:pPr>
              <w:spacing w:after="40" w:line="276" w:lineRule="auto"/>
              <w:jc w:val="both"/>
              <w:rPr>
                <w:rFonts w:ascii="Times New Roman" w:hAnsi="Times New Roman" w:cs="Times New Roman"/>
                <w:sz w:val="16"/>
                <w:szCs w:val="16"/>
              </w:rPr>
            </w:pPr>
          </w:p>
        </w:tc>
        <w:tc>
          <w:tcPr>
            <w:tcW w:w="3543" w:type="dxa"/>
            <w:vMerge/>
            <w:vAlign w:val="center"/>
          </w:tcPr>
          <w:p w14:paraId="426809A2" w14:textId="77777777" w:rsidR="00D52355" w:rsidRPr="00E316F4" w:rsidRDefault="00D52355" w:rsidP="00E316F4">
            <w:pPr>
              <w:spacing w:after="40" w:line="276" w:lineRule="auto"/>
              <w:ind w:left="167" w:right="133" w:hanging="38"/>
              <w:jc w:val="both"/>
              <w:rPr>
                <w:rFonts w:ascii="Times New Roman" w:hAnsi="Times New Roman" w:cs="Times New Roman"/>
                <w:sz w:val="16"/>
                <w:szCs w:val="16"/>
              </w:rPr>
            </w:pPr>
          </w:p>
        </w:tc>
      </w:tr>
      <w:tr w:rsidR="009D48F5" w:rsidRPr="00E316F4" w14:paraId="5580D206" w14:textId="77777777" w:rsidTr="0069761D">
        <w:trPr>
          <w:trHeight w:val="892"/>
        </w:trPr>
        <w:tc>
          <w:tcPr>
            <w:tcW w:w="562" w:type="dxa"/>
            <w:vMerge w:val="restart"/>
            <w:vAlign w:val="center"/>
          </w:tcPr>
          <w:p w14:paraId="46023557" w14:textId="77777777" w:rsidR="00D52355" w:rsidRPr="00E316F4" w:rsidRDefault="00C70171">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12</w:t>
            </w:r>
          </w:p>
        </w:tc>
        <w:tc>
          <w:tcPr>
            <w:tcW w:w="2835" w:type="dxa"/>
            <w:vAlign w:val="center"/>
          </w:tcPr>
          <w:p w14:paraId="6D1F632D" w14:textId="77777777" w:rsidR="00D52355" w:rsidRPr="00E316F4" w:rsidRDefault="00C70171" w:rsidP="00E316F4">
            <w:pPr>
              <w:spacing w:after="40" w:line="276" w:lineRule="auto"/>
              <w:ind w:left="62" w:right="182"/>
              <w:jc w:val="both"/>
              <w:rPr>
                <w:rFonts w:ascii="Times New Roman" w:hAnsi="Times New Roman" w:cs="Times New Roman"/>
                <w:sz w:val="16"/>
                <w:szCs w:val="16"/>
              </w:rPr>
            </w:pPr>
            <w:r w:rsidRPr="00E316F4">
              <w:rPr>
                <w:rFonts w:ascii="Times New Roman" w:hAnsi="Times New Roman" w:cs="Times New Roman"/>
                <w:sz w:val="16"/>
                <w:szCs w:val="16"/>
              </w:rPr>
              <w:t>Costos de alimentación y principios de bioseguridad.</w:t>
            </w:r>
          </w:p>
        </w:tc>
        <w:tc>
          <w:tcPr>
            <w:tcW w:w="2268" w:type="dxa"/>
            <w:gridSpan w:val="2"/>
            <w:vAlign w:val="center"/>
          </w:tcPr>
          <w:p w14:paraId="50DACDF1" w14:textId="77777777" w:rsidR="00D52355" w:rsidRPr="00E316F4" w:rsidRDefault="00C70171" w:rsidP="00E316F4">
            <w:pPr>
              <w:spacing w:after="40" w:line="276" w:lineRule="auto"/>
              <w:ind w:left="225" w:right="142"/>
              <w:jc w:val="both"/>
              <w:rPr>
                <w:rFonts w:ascii="Times New Roman" w:hAnsi="Times New Roman" w:cs="Times New Roman"/>
                <w:sz w:val="16"/>
                <w:szCs w:val="16"/>
              </w:rPr>
            </w:pPr>
            <w:r w:rsidRPr="00E316F4">
              <w:rPr>
                <w:rFonts w:ascii="Times New Roman" w:hAnsi="Times New Roman" w:cs="Times New Roman"/>
                <w:sz w:val="16"/>
                <w:szCs w:val="16"/>
              </w:rPr>
              <w:t>Cálculo de costos de alimentación y evaluación de instalaciones.</w:t>
            </w:r>
          </w:p>
        </w:tc>
        <w:tc>
          <w:tcPr>
            <w:tcW w:w="1701" w:type="dxa"/>
            <w:vAlign w:val="center"/>
          </w:tcPr>
          <w:p w14:paraId="48D510EF" w14:textId="77777777" w:rsidR="00D52355" w:rsidRPr="00E316F4" w:rsidRDefault="00C70171" w:rsidP="00E316F4">
            <w:pPr>
              <w:spacing w:after="40" w:line="276" w:lineRule="auto"/>
              <w:ind w:left="123" w:right="169"/>
              <w:jc w:val="both"/>
              <w:rPr>
                <w:rFonts w:ascii="Times New Roman" w:hAnsi="Times New Roman" w:cs="Times New Roman"/>
                <w:sz w:val="16"/>
                <w:szCs w:val="16"/>
              </w:rPr>
            </w:pPr>
            <w:r w:rsidRPr="00E316F4">
              <w:rPr>
                <w:rFonts w:ascii="Times New Roman" w:hAnsi="Times New Roman" w:cs="Times New Roman"/>
                <w:sz w:val="16"/>
                <w:szCs w:val="16"/>
              </w:rPr>
              <w:t>Responsabilidad en la gestión eficiente.</w:t>
            </w:r>
          </w:p>
        </w:tc>
        <w:tc>
          <w:tcPr>
            <w:tcW w:w="2127" w:type="dxa"/>
            <w:gridSpan w:val="2"/>
            <w:vMerge/>
            <w:vAlign w:val="center"/>
          </w:tcPr>
          <w:p w14:paraId="6A6C7E10" w14:textId="77777777" w:rsidR="00D52355" w:rsidRPr="00E316F4" w:rsidRDefault="00D52355" w:rsidP="00E316F4">
            <w:pPr>
              <w:spacing w:after="40" w:line="276" w:lineRule="auto"/>
              <w:jc w:val="both"/>
              <w:rPr>
                <w:rFonts w:ascii="Times New Roman" w:hAnsi="Times New Roman" w:cs="Times New Roman"/>
                <w:sz w:val="16"/>
                <w:szCs w:val="16"/>
              </w:rPr>
            </w:pPr>
          </w:p>
        </w:tc>
        <w:tc>
          <w:tcPr>
            <w:tcW w:w="3543" w:type="dxa"/>
            <w:vAlign w:val="center"/>
          </w:tcPr>
          <w:p w14:paraId="20E77463" w14:textId="77777777" w:rsidR="00D52355" w:rsidRPr="00E316F4" w:rsidRDefault="00C70171" w:rsidP="00E316F4">
            <w:pPr>
              <w:spacing w:after="40" w:line="276" w:lineRule="auto"/>
              <w:ind w:left="167" w:right="133" w:hanging="38"/>
              <w:jc w:val="both"/>
              <w:rPr>
                <w:rFonts w:ascii="Times New Roman" w:hAnsi="Times New Roman" w:cs="Times New Roman"/>
                <w:sz w:val="16"/>
                <w:szCs w:val="16"/>
              </w:rPr>
            </w:pPr>
            <w:r w:rsidRPr="00E316F4">
              <w:rPr>
                <w:rFonts w:ascii="Times New Roman" w:hAnsi="Times New Roman" w:cs="Times New Roman"/>
                <w:sz w:val="16"/>
                <w:szCs w:val="16"/>
              </w:rPr>
              <w:t>• Calcula los costos de alimentación correctamente.</w:t>
            </w:r>
          </w:p>
          <w:p w14:paraId="14166465" w14:textId="77777777" w:rsidR="00D52355" w:rsidRPr="00E316F4" w:rsidRDefault="00C70171" w:rsidP="00E316F4">
            <w:pPr>
              <w:spacing w:after="40" w:line="276" w:lineRule="auto"/>
              <w:ind w:left="167" w:right="133" w:hanging="38"/>
              <w:jc w:val="both"/>
              <w:rPr>
                <w:rFonts w:ascii="Times New Roman" w:hAnsi="Times New Roman" w:cs="Times New Roman"/>
                <w:sz w:val="16"/>
                <w:szCs w:val="16"/>
              </w:rPr>
            </w:pPr>
            <w:r w:rsidRPr="00E316F4">
              <w:rPr>
                <w:rFonts w:ascii="Times New Roman" w:hAnsi="Times New Roman" w:cs="Times New Roman"/>
                <w:sz w:val="16"/>
                <w:szCs w:val="16"/>
              </w:rPr>
              <w:t>• Evalúa las instalaciones bajo criterios técnicos.</w:t>
            </w:r>
          </w:p>
          <w:p w14:paraId="473AFDBE" w14:textId="77777777" w:rsidR="00D52355" w:rsidRPr="00E316F4" w:rsidRDefault="00C70171" w:rsidP="00E316F4">
            <w:pPr>
              <w:spacing w:after="40" w:line="276" w:lineRule="auto"/>
              <w:ind w:left="167" w:right="133" w:hanging="38"/>
              <w:jc w:val="both"/>
              <w:rPr>
                <w:rFonts w:ascii="Times New Roman" w:hAnsi="Times New Roman" w:cs="Times New Roman"/>
                <w:sz w:val="16"/>
                <w:szCs w:val="16"/>
              </w:rPr>
            </w:pPr>
            <w:r w:rsidRPr="00E316F4">
              <w:rPr>
                <w:rFonts w:ascii="Times New Roman" w:hAnsi="Times New Roman" w:cs="Times New Roman"/>
                <w:sz w:val="16"/>
                <w:szCs w:val="16"/>
              </w:rPr>
              <w:t>• Analiza el impacto económico en la producción.</w:t>
            </w:r>
          </w:p>
        </w:tc>
      </w:tr>
      <w:tr w:rsidR="00E316F4" w:rsidRPr="00E316F4" w14:paraId="7CC3CE93" w14:textId="77777777" w:rsidTr="0069761D">
        <w:tc>
          <w:tcPr>
            <w:tcW w:w="562" w:type="dxa"/>
            <w:vMerge/>
            <w:vAlign w:val="center"/>
          </w:tcPr>
          <w:p w14:paraId="37032972" w14:textId="77777777" w:rsidR="00E316F4" w:rsidRPr="00E316F4" w:rsidRDefault="00E316F4">
            <w:pPr>
              <w:spacing w:after="40" w:line="360" w:lineRule="auto"/>
              <w:rPr>
                <w:rFonts w:ascii="Times New Roman" w:hAnsi="Times New Roman" w:cs="Times New Roman"/>
                <w:sz w:val="16"/>
                <w:szCs w:val="16"/>
              </w:rPr>
            </w:pPr>
          </w:p>
        </w:tc>
        <w:tc>
          <w:tcPr>
            <w:tcW w:w="12474" w:type="dxa"/>
            <w:gridSpan w:val="7"/>
            <w:shd w:val="clear" w:color="auto" w:fill="DCEEF9"/>
            <w:vAlign w:val="center"/>
          </w:tcPr>
          <w:p w14:paraId="05BBD163" w14:textId="7745E949" w:rsidR="00E316F4" w:rsidRPr="00E316F4" w:rsidRDefault="00E316F4" w:rsidP="00253103">
            <w:pPr>
              <w:spacing w:after="40" w:line="360" w:lineRule="auto"/>
              <w:ind w:left="139"/>
              <w:rPr>
                <w:rFonts w:ascii="Times New Roman" w:hAnsi="Times New Roman" w:cs="Times New Roman"/>
                <w:sz w:val="16"/>
                <w:szCs w:val="16"/>
              </w:rPr>
            </w:pPr>
            <w:r w:rsidRPr="00E316F4">
              <w:rPr>
                <w:rFonts w:ascii="Times New Roman" w:hAnsi="Times New Roman" w:cs="Times New Roman"/>
                <w:i/>
                <w:iCs/>
                <w:sz w:val="16"/>
                <w:szCs w:val="16"/>
              </w:rPr>
              <w:t>Taller (práctica): Evaluación técnica de instalaciones.</w:t>
            </w:r>
          </w:p>
        </w:tc>
      </w:tr>
      <w:tr w:rsidR="00B119FB" w:rsidRPr="00E316F4" w14:paraId="42F2CBA2" w14:textId="1F397EFF" w:rsidTr="0069761D">
        <w:tc>
          <w:tcPr>
            <w:tcW w:w="13036" w:type="dxa"/>
            <w:gridSpan w:val="8"/>
            <w:shd w:val="clear" w:color="auto" w:fill="BDE0F7"/>
            <w:vAlign w:val="center"/>
          </w:tcPr>
          <w:p w14:paraId="7BC9C803" w14:textId="57768B58" w:rsidR="00B119FB" w:rsidRPr="00E316F4" w:rsidRDefault="00B119FB" w:rsidP="00E316F4">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EVALUACIÓN DE LA UNIDAD DIDÁCTICA</w:t>
            </w:r>
          </w:p>
        </w:tc>
      </w:tr>
      <w:tr w:rsidR="00253103" w:rsidRPr="00E316F4" w14:paraId="42370707" w14:textId="522CABE4" w:rsidTr="00BA48F7">
        <w:tc>
          <w:tcPr>
            <w:tcW w:w="4141" w:type="dxa"/>
            <w:gridSpan w:val="3"/>
            <w:shd w:val="clear" w:color="auto" w:fill="DCEEF9"/>
            <w:vAlign w:val="center"/>
          </w:tcPr>
          <w:p w14:paraId="0F46543A" w14:textId="5DAAFF83" w:rsidR="00253103" w:rsidRPr="00E316F4" w:rsidRDefault="00253103" w:rsidP="00253103">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EVIDENCIA DE CONOCIMIENTOS</w:t>
            </w:r>
          </w:p>
        </w:tc>
        <w:tc>
          <w:tcPr>
            <w:tcW w:w="4573" w:type="dxa"/>
            <w:gridSpan w:val="3"/>
            <w:shd w:val="clear" w:color="auto" w:fill="DCEEF9"/>
            <w:vAlign w:val="center"/>
          </w:tcPr>
          <w:p w14:paraId="38A515A1" w14:textId="77777777" w:rsidR="00253103" w:rsidRPr="00E316F4" w:rsidRDefault="00253103" w:rsidP="00EA3AB6">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EVIDENCIA DE PRODUCTO</w:t>
            </w:r>
          </w:p>
        </w:tc>
        <w:tc>
          <w:tcPr>
            <w:tcW w:w="4322" w:type="dxa"/>
            <w:gridSpan w:val="2"/>
            <w:tcBorders>
              <w:right w:val="single" w:sz="4" w:space="0" w:color="auto"/>
            </w:tcBorders>
            <w:shd w:val="clear" w:color="auto" w:fill="DCEEF9"/>
            <w:vAlign w:val="center"/>
          </w:tcPr>
          <w:p w14:paraId="16CB1A01" w14:textId="7ABB7502" w:rsidR="00253103" w:rsidRPr="00E316F4" w:rsidRDefault="00253103" w:rsidP="00B119FB">
            <w:pPr>
              <w:spacing w:after="40" w:line="360" w:lineRule="auto"/>
              <w:jc w:val="center"/>
              <w:rPr>
                <w:rFonts w:ascii="Times New Roman" w:hAnsi="Times New Roman" w:cs="Times New Roman"/>
                <w:sz w:val="16"/>
                <w:szCs w:val="16"/>
              </w:rPr>
            </w:pPr>
            <w:r w:rsidRPr="00E316F4">
              <w:rPr>
                <w:rFonts w:ascii="Times New Roman" w:hAnsi="Times New Roman" w:cs="Times New Roman"/>
                <w:b/>
                <w:bCs/>
                <w:sz w:val="16"/>
                <w:szCs w:val="16"/>
              </w:rPr>
              <w:t>EVIDENCIA DE DESEMPEÑO</w:t>
            </w:r>
          </w:p>
        </w:tc>
      </w:tr>
      <w:tr w:rsidR="00253103" w:rsidRPr="00E316F4" w14:paraId="6D806D33" w14:textId="4E389C39" w:rsidTr="00A04040">
        <w:tc>
          <w:tcPr>
            <w:tcW w:w="4141" w:type="dxa"/>
            <w:gridSpan w:val="3"/>
            <w:vAlign w:val="center"/>
          </w:tcPr>
          <w:p w14:paraId="208A130B" w14:textId="6AFBB0CF" w:rsidR="00253103" w:rsidRPr="00FD4CB3" w:rsidRDefault="00253103" w:rsidP="00FD4CB3">
            <w:pPr>
              <w:tabs>
                <w:tab w:val="left" w:pos="3924"/>
              </w:tabs>
              <w:spacing w:after="40" w:line="360" w:lineRule="auto"/>
              <w:ind w:left="126" w:right="174"/>
              <w:jc w:val="both"/>
              <w:rPr>
                <w:rFonts w:ascii="Times New Roman" w:hAnsi="Times New Roman" w:cs="Times New Roman"/>
                <w:sz w:val="16"/>
                <w:szCs w:val="16"/>
              </w:rPr>
            </w:pPr>
            <w:r w:rsidRPr="00FD4CB3">
              <w:rPr>
                <w:rFonts w:ascii="Times New Roman" w:hAnsi="Times New Roman" w:cs="Times New Roman"/>
                <w:sz w:val="16"/>
                <w:szCs w:val="16"/>
              </w:rPr>
              <w:t>Evaluación escrita sobre fisiología reproductiva, manejo reproductivo, proyección poblacional y costos productivos</w:t>
            </w:r>
          </w:p>
        </w:tc>
        <w:tc>
          <w:tcPr>
            <w:tcW w:w="4573" w:type="dxa"/>
            <w:gridSpan w:val="3"/>
            <w:vAlign w:val="center"/>
          </w:tcPr>
          <w:p w14:paraId="0329C747" w14:textId="5D3F597C" w:rsidR="00253103" w:rsidRPr="00FD4CB3" w:rsidRDefault="00253103" w:rsidP="00FD4CB3">
            <w:pPr>
              <w:spacing w:after="40" w:line="360" w:lineRule="auto"/>
              <w:ind w:left="91" w:right="174"/>
              <w:jc w:val="both"/>
              <w:rPr>
                <w:rFonts w:ascii="Times New Roman" w:hAnsi="Times New Roman" w:cs="Times New Roman"/>
                <w:sz w:val="16"/>
                <w:szCs w:val="16"/>
              </w:rPr>
            </w:pPr>
            <w:r w:rsidRPr="00FD4CB3">
              <w:rPr>
                <w:rFonts w:ascii="Times New Roman" w:hAnsi="Times New Roman" w:cs="Times New Roman"/>
                <w:sz w:val="16"/>
                <w:szCs w:val="16"/>
              </w:rPr>
              <w:t>Proyección poblacional del hato. Programa de alimentación por fases reproductivas. Informe técnico de evaluación de instalaciones.</w:t>
            </w:r>
          </w:p>
        </w:tc>
        <w:tc>
          <w:tcPr>
            <w:tcW w:w="4322" w:type="dxa"/>
            <w:gridSpan w:val="2"/>
            <w:vAlign w:val="center"/>
          </w:tcPr>
          <w:p w14:paraId="6CCE18F0" w14:textId="135F702C" w:rsidR="00253103" w:rsidRPr="00FD4CB3" w:rsidRDefault="00253103" w:rsidP="00FD4CB3">
            <w:pPr>
              <w:spacing w:after="40" w:line="360" w:lineRule="auto"/>
              <w:ind w:left="196" w:right="174"/>
              <w:jc w:val="both"/>
              <w:rPr>
                <w:rFonts w:ascii="Times New Roman" w:hAnsi="Times New Roman" w:cs="Times New Roman"/>
                <w:sz w:val="16"/>
                <w:szCs w:val="16"/>
              </w:rPr>
            </w:pPr>
            <w:r w:rsidRPr="00FD4CB3">
              <w:rPr>
                <w:rFonts w:ascii="Times New Roman" w:hAnsi="Times New Roman" w:cs="Times New Roman"/>
                <w:sz w:val="16"/>
                <w:szCs w:val="16"/>
              </w:rPr>
              <w:t>Aplicación práctica de manejo reproductivo, evaluación de condición corporal en campo, interpretación de registros productivos y análisis técnico de eficiencia reproductiva.</w:t>
            </w:r>
          </w:p>
        </w:tc>
      </w:tr>
    </w:tbl>
    <w:p w14:paraId="64A8F758" w14:textId="77777777" w:rsidR="00D52355" w:rsidRPr="00E316F4" w:rsidRDefault="00C70171">
      <w:pPr>
        <w:spacing w:line="360" w:lineRule="auto"/>
        <w:rPr>
          <w:rFonts w:ascii="Times New Roman" w:hAnsi="Times New Roman" w:cs="Times New Roman"/>
          <w:sz w:val="16"/>
          <w:szCs w:val="16"/>
        </w:rPr>
      </w:pPr>
      <w:r w:rsidRPr="00E316F4">
        <w:rPr>
          <w:rFonts w:ascii="Times New Roman" w:hAnsi="Times New Roman" w:cs="Times New Roman"/>
          <w:sz w:val="16"/>
          <w:szCs w:val="16"/>
        </w:rPr>
        <w:br w:type="page"/>
      </w:r>
    </w:p>
    <w:tbl>
      <w:tblPr>
        <w:tblW w:w="13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494"/>
        <w:gridCol w:w="1200"/>
        <w:gridCol w:w="1135"/>
        <w:gridCol w:w="1986"/>
        <w:gridCol w:w="1265"/>
        <w:gridCol w:w="1559"/>
        <w:gridCol w:w="2696"/>
      </w:tblGrid>
      <w:tr w:rsidR="00D52355" w14:paraId="2303CAD0" w14:textId="77777777" w:rsidTr="0089505D">
        <w:tc>
          <w:tcPr>
            <w:tcW w:w="13039" w:type="dxa"/>
            <w:gridSpan w:val="8"/>
            <w:shd w:val="clear" w:color="auto" w:fill="BDE0F7"/>
            <w:vAlign w:val="center"/>
          </w:tcPr>
          <w:p w14:paraId="2DA7A34F"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lastRenderedPageBreak/>
              <w:t>CAPACIDAD DE LA UNIDAD DIDÁCTICA IV</w:t>
            </w:r>
          </w:p>
          <w:p w14:paraId="561B9100"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t>SANIDAD, BIOSEGURIDAD Y GESTIÓN PRODUCTIVA</w:t>
            </w:r>
          </w:p>
          <w:p w14:paraId="0EC00CFE" w14:textId="77777777" w:rsidR="00D52355" w:rsidRDefault="00C70171">
            <w:pPr>
              <w:spacing w:after="40" w:line="360" w:lineRule="auto"/>
              <w:jc w:val="center"/>
              <w:rPr>
                <w:rFonts w:ascii="Times New Roman" w:hAnsi="Times New Roman" w:cs="Times New Roman"/>
                <w:sz w:val="22"/>
              </w:rPr>
            </w:pPr>
            <w:r>
              <w:rPr>
                <w:rFonts w:ascii="Times New Roman" w:hAnsi="Times New Roman" w:cs="Times New Roman"/>
                <w:b/>
                <w:bCs/>
                <w:sz w:val="22"/>
              </w:rPr>
              <w:t>Implementar programas de sanidad y bioseguridad, integrando criterios técnicos de manejo productivo para garantizar la sostenibilidad y rentabilidad del sistema porcino.</w:t>
            </w:r>
          </w:p>
        </w:tc>
      </w:tr>
      <w:tr w:rsidR="0089505D" w14:paraId="6EDF2B6B" w14:textId="77777777" w:rsidTr="0089505D">
        <w:tc>
          <w:tcPr>
            <w:tcW w:w="704" w:type="dxa"/>
            <w:vMerge w:val="restart"/>
            <w:shd w:val="clear" w:color="auto" w:fill="BDE0F7"/>
            <w:vAlign w:val="center"/>
          </w:tcPr>
          <w:p w14:paraId="16211AED" w14:textId="77777777" w:rsidR="00D52355" w:rsidRPr="008F27EB" w:rsidRDefault="00C70171">
            <w:pPr>
              <w:spacing w:after="40" w:line="360" w:lineRule="auto"/>
              <w:jc w:val="center"/>
              <w:rPr>
                <w:rFonts w:ascii="Times New Roman" w:hAnsi="Times New Roman" w:cs="Times New Roman"/>
                <w:sz w:val="16"/>
                <w:szCs w:val="16"/>
              </w:rPr>
            </w:pPr>
            <w:proofErr w:type="spellStart"/>
            <w:r w:rsidRPr="008F27EB">
              <w:rPr>
                <w:rFonts w:ascii="Times New Roman" w:hAnsi="Times New Roman" w:cs="Times New Roman"/>
                <w:b/>
                <w:bCs/>
                <w:sz w:val="16"/>
                <w:szCs w:val="16"/>
              </w:rPr>
              <w:t>Sem</w:t>
            </w:r>
            <w:proofErr w:type="spellEnd"/>
            <w:r w:rsidRPr="008F27EB">
              <w:rPr>
                <w:rFonts w:ascii="Times New Roman" w:hAnsi="Times New Roman" w:cs="Times New Roman"/>
                <w:b/>
                <w:bCs/>
                <w:sz w:val="16"/>
                <w:szCs w:val="16"/>
              </w:rPr>
              <w:t>.</w:t>
            </w:r>
          </w:p>
        </w:tc>
        <w:tc>
          <w:tcPr>
            <w:tcW w:w="6815" w:type="dxa"/>
            <w:gridSpan w:val="4"/>
            <w:shd w:val="clear" w:color="auto" w:fill="BDE0F7"/>
            <w:vAlign w:val="center"/>
          </w:tcPr>
          <w:p w14:paraId="78D59118" w14:textId="77777777" w:rsidR="00D52355" w:rsidRPr="008F27EB" w:rsidRDefault="00C70171">
            <w:pPr>
              <w:spacing w:after="40" w:line="360" w:lineRule="auto"/>
              <w:jc w:val="center"/>
              <w:rPr>
                <w:rFonts w:ascii="Times New Roman" w:hAnsi="Times New Roman" w:cs="Times New Roman"/>
                <w:sz w:val="16"/>
                <w:szCs w:val="16"/>
              </w:rPr>
            </w:pPr>
            <w:r w:rsidRPr="008F27EB">
              <w:rPr>
                <w:rFonts w:ascii="Times New Roman" w:hAnsi="Times New Roman" w:cs="Times New Roman"/>
                <w:b/>
                <w:bCs/>
                <w:sz w:val="16"/>
                <w:szCs w:val="16"/>
              </w:rPr>
              <w:t>CONTENIDOS</w:t>
            </w:r>
          </w:p>
        </w:tc>
        <w:tc>
          <w:tcPr>
            <w:tcW w:w="2824" w:type="dxa"/>
            <w:gridSpan w:val="2"/>
            <w:vMerge w:val="restart"/>
            <w:shd w:val="clear" w:color="auto" w:fill="BDE0F7"/>
            <w:vAlign w:val="center"/>
          </w:tcPr>
          <w:p w14:paraId="08AC9E8F" w14:textId="77777777" w:rsidR="00253103" w:rsidRDefault="00C70171">
            <w:pPr>
              <w:spacing w:after="40" w:line="360" w:lineRule="auto"/>
              <w:jc w:val="center"/>
              <w:rPr>
                <w:rFonts w:ascii="Times New Roman" w:hAnsi="Times New Roman" w:cs="Times New Roman"/>
                <w:b/>
                <w:bCs/>
                <w:sz w:val="12"/>
                <w:szCs w:val="12"/>
              </w:rPr>
            </w:pPr>
            <w:r w:rsidRPr="0089505D">
              <w:rPr>
                <w:rFonts w:ascii="Times New Roman" w:hAnsi="Times New Roman" w:cs="Times New Roman"/>
                <w:b/>
                <w:bCs/>
                <w:sz w:val="12"/>
                <w:szCs w:val="12"/>
              </w:rPr>
              <w:t>ESTRATEGIAS</w:t>
            </w:r>
          </w:p>
          <w:p w14:paraId="658ADA80" w14:textId="049FD6EC" w:rsidR="00D52355" w:rsidRPr="0089505D" w:rsidRDefault="00C70171">
            <w:pPr>
              <w:spacing w:after="40" w:line="360" w:lineRule="auto"/>
              <w:jc w:val="center"/>
              <w:rPr>
                <w:rFonts w:ascii="Times New Roman" w:hAnsi="Times New Roman" w:cs="Times New Roman"/>
                <w:sz w:val="12"/>
                <w:szCs w:val="12"/>
              </w:rPr>
            </w:pPr>
            <w:r w:rsidRPr="0089505D">
              <w:rPr>
                <w:rFonts w:ascii="Times New Roman" w:hAnsi="Times New Roman" w:cs="Times New Roman"/>
                <w:b/>
                <w:bCs/>
                <w:sz w:val="12"/>
                <w:szCs w:val="12"/>
              </w:rPr>
              <w:t xml:space="preserve"> ENSEÑANZA - APRENDIZAJE</w:t>
            </w:r>
          </w:p>
        </w:tc>
        <w:tc>
          <w:tcPr>
            <w:tcW w:w="2696" w:type="dxa"/>
            <w:vMerge w:val="restart"/>
            <w:shd w:val="clear" w:color="auto" w:fill="BDE0F7"/>
            <w:vAlign w:val="center"/>
          </w:tcPr>
          <w:p w14:paraId="149AB3C5" w14:textId="77777777" w:rsidR="00D52355" w:rsidRPr="008F27EB" w:rsidRDefault="00C70171">
            <w:pPr>
              <w:spacing w:after="40" w:line="360" w:lineRule="auto"/>
              <w:jc w:val="center"/>
              <w:rPr>
                <w:rFonts w:ascii="Times New Roman" w:hAnsi="Times New Roman" w:cs="Times New Roman"/>
                <w:sz w:val="16"/>
                <w:szCs w:val="16"/>
              </w:rPr>
            </w:pPr>
            <w:r w:rsidRPr="008F27EB">
              <w:rPr>
                <w:rFonts w:ascii="Times New Roman" w:hAnsi="Times New Roman" w:cs="Times New Roman"/>
                <w:b/>
                <w:bCs/>
                <w:sz w:val="16"/>
                <w:szCs w:val="16"/>
              </w:rPr>
              <w:t>INDICADORES DE LOGRO DE LA CAPACIDAD</w:t>
            </w:r>
          </w:p>
        </w:tc>
      </w:tr>
      <w:tr w:rsidR="0089505D" w14:paraId="599561CE" w14:textId="77777777" w:rsidTr="0089505D">
        <w:tc>
          <w:tcPr>
            <w:tcW w:w="704" w:type="dxa"/>
            <w:vMerge/>
            <w:vAlign w:val="center"/>
          </w:tcPr>
          <w:p w14:paraId="2B87F825" w14:textId="77777777" w:rsidR="00D52355" w:rsidRPr="008F27EB" w:rsidRDefault="00D52355">
            <w:pPr>
              <w:spacing w:after="40" w:line="360" w:lineRule="auto"/>
              <w:rPr>
                <w:rFonts w:ascii="Times New Roman" w:hAnsi="Times New Roman" w:cs="Times New Roman"/>
                <w:sz w:val="16"/>
                <w:szCs w:val="16"/>
              </w:rPr>
            </w:pPr>
          </w:p>
        </w:tc>
        <w:tc>
          <w:tcPr>
            <w:tcW w:w="2494" w:type="dxa"/>
            <w:shd w:val="clear" w:color="auto" w:fill="DCEEF9"/>
            <w:vAlign w:val="center"/>
          </w:tcPr>
          <w:p w14:paraId="4110598B" w14:textId="77777777" w:rsidR="00D52355" w:rsidRPr="008F27EB" w:rsidRDefault="00C70171" w:rsidP="008F27EB">
            <w:pPr>
              <w:spacing w:after="40" w:line="360" w:lineRule="auto"/>
              <w:ind w:left="110" w:right="134"/>
              <w:jc w:val="center"/>
              <w:rPr>
                <w:rFonts w:ascii="Times New Roman" w:hAnsi="Times New Roman" w:cs="Times New Roman"/>
                <w:sz w:val="16"/>
                <w:szCs w:val="16"/>
              </w:rPr>
            </w:pPr>
            <w:r w:rsidRPr="008F27EB">
              <w:rPr>
                <w:rFonts w:ascii="Times New Roman" w:hAnsi="Times New Roman" w:cs="Times New Roman"/>
                <w:b/>
                <w:bCs/>
                <w:sz w:val="16"/>
                <w:szCs w:val="16"/>
              </w:rPr>
              <w:t>Conceptual</w:t>
            </w:r>
          </w:p>
        </w:tc>
        <w:tc>
          <w:tcPr>
            <w:tcW w:w="2335" w:type="dxa"/>
            <w:gridSpan w:val="2"/>
            <w:shd w:val="clear" w:color="auto" w:fill="DCEEF9"/>
            <w:vAlign w:val="center"/>
          </w:tcPr>
          <w:p w14:paraId="59EAD993" w14:textId="77777777" w:rsidR="00D52355" w:rsidRPr="008F27EB" w:rsidRDefault="00C70171" w:rsidP="008F27EB">
            <w:pPr>
              <w:spacing w:after="40" w:line="360" w:lineRule="auto"/>
              <w:ind w:left="132" w:right="134"/>
              <w:jc w:val="center"/>
              <w:rPr>
                <w:rFonts w:ascii="Times New Roman" w:hAnsi="Times New Roman" w:cs="Times New Roman"/>
                <w:sz w:val="16"/>
                <w:szCs w:val="16"/>
              </w:rPr>
            </w:pPr>
            <w:r w:rsidRPr="008F27EB">
              <w:rPr>
                <w:rFonts w:ascii="Times New Roman" w:hAnsi="Times New Roman" w:cs="Times New Roman"/>
                <w:b/>
                <w:bCs/>
                <w:sz w:val="16"/>
                <w:szCs w:val="16"/>
              </w:rPr>
              <w:t>Procedimental</w:t>
            </w:r>
          </w:p>
        </w:tc>
        <w:tc>
          <w:tcPr>
            <w:tcW w:w="1986" w:type="dxa"/>
            <w:shd w:val="clear" w:color="auto" w:fill="DCEEF9"/>
            <w:vAlign w:val="center"/>
          </w:tcPr>
          <w:p w14:paraId="008C6202" w14:textId="77777777" w:rsidR="00D52355" w:rsidRPr="008F27EB" w:rsidRDefault="00C70171" w:rsidP="008F27EB">
            <w:pPr>
              <w:spacing w:after="40" w:line="360" w:lineRule="auto"/>
              <w:ind w:left="131" w:right="128"/>
              <w:jc w:val="center"/>
              <w:rPr>
                <w:rFonts w:ascii="Times New Roman" w:hAnsi="Times New Roman" w:cs="Times New Roman"/>
                <w:sz w:val="16"/>
                <w:szCs w:val="16"/>
              </w:rPr>
            </w:pPr>
            <w:r w:rsidRPr="008F27EB">
              <w:rPr>
                <w:rFonts w:ascii="Times New Roman" w:hAnsi="Times New Roman" w:cs="Times New Roman"/>
                <w:b/>
                <w:bCs/>
                <w:sz w:val="16"/>
                <w:szCs w:val="16"/>
              </w:rPr>
              <w:t>Actitudinal</w:t>
            </w:r>
          </w:p>
        </w:tc>
        <w:tc>
          <w:tcPr>
            <w:tcW w:w="2824" w:type="dxa"/>
            <w:gridSpan w:val="2"/>
            <w:vMerge/>
            <w:vAlign w:val="center"/>
          </w:tcPr>
          <w:p w14:paraId="3BCC68D9" w14:textId="77777777" w:rsidR="00D52355" w:rsidRPr="008F27EB" w:rsidRDefault="00D52355">
            <w:pPr>
              <w:spacing w:after="40" w:line="360" w:lineRule="auto"/>
              <w:rPr>
                <w:rFonts w:ascii="Times New Roman" w:hAnsi="Times New Roman" w:cs="Times New Roman"/>
                <w:sz w:val="16"/>
                <w:szCs w:val="16"/>
              </w:rPr>
            </w:pPr>
          </w:p>
        </w:tc>
        <w:tc>
          <w:tcPr>
            <w:tcW w:w="2696" w:type="dxa"/>
            <w:vMerge/>
            <w:vAlign w:val="center"/>
          </w:tcPr>
          <w:p w14:paraId="7F84C7F0" w14:textId="77777777" w:rsidR="00D52355" w:rsidRPr="008F27EB" w:rsidRDefault="00D52355">
            <w:pPr>
              <w:spacing w:after="40" w:line="360" w:lineRule="auto"/>
              <w:rPr>
                <w:rFonts w:ascii="Times New Roman" w:hAnsi="Times New Roman" w:cs="Times New Roman"/>
                <w:sz w:val="16"/>
                <w:szCs w:val="16"/>
              </w:rPr>
            </w:pPr>
          </w:p>
        </w:tc>
      </w:tr>
      <w:tr w:rsidR="0089505D" w14:paraId="3F9AEF6C" w14:textId="77777777" w:rsidTr="0089505D">
        <w:tc>
          <w:tcPr>
            <w:tcW w:w="704" w:type="dxa"/>
            <w:vMerge w:val="restart"/>
            <w:vAlign w:val="center"/>
          </w:tcPr>
          <w:p w14:paraId="328CA242" w14:textId="77777777" w:rsidR="00D52355" w:rsidRPr="008F27EB" w:rsidRDefault="00C70171">
            <w:pPr>
              <w:spacing w:after="40" w:line="360" w:lineRule="auto"/>
              <w:jc w:val="center"/>
              <w:rPr>
                <w:rFonts w:ascii="Times New Roman" w:hAnsi="Times New Roman" w:cs="Times New Roman"/>
                <w:sz w:val="16"/>
                <w:szCs w:val="16"/>
              </w:rPr>
            </w:pPr>
            <w:r w:rsidRPr="008F27EB">
              <w:rPr>
                <w:rFonts w:ascii="Times New Roman" w:hAnsi="Times New Roman" w:cs="Times New Roman"/>
                <w:b/>
                <w:bCs/>
                <w:sz w:val="16"/>
                <w:szCs w:val="16"/>
              </w:rPr>
              <w:t>13</w:t>
            </w:r>
          </w:p>
        </w:tc>
        <w:tc>
          <w:tcPr>
            <w:tcW w:w="2494" w:type="dxa"/>
            <w:vAlign w:val="center"/>
          </w:tcPr>
          <w:p w14:paraId="5533CE96" w14:textId="77777777" w:rsidR="00D52355" w:rsidRPr="008F27EB" w:rsidRDefault="00C70171" w:rsidP="00253103">
            <w:pPr>
              <w:spacing w:after="40" w:line="276" w:lineRule="auto"/>
              <w:ind w:left="110" w:right="134"/>
              <w:jc w:val="both"/>
              <w:rPr>
                <w:rFonts w:ascii="Times New Roman" w:hAnsi="Times New Roman" w:cs="Times New Roman"/>
                <w:sz w:val="16"/>
                <w:szCs w:val="16"/>
              </w:rPr>
            </w:pPr>
            <w:r w:rsidRPr="008F27EB">
              <w:rPr>
                <w:rFonts w:ascii="Times New Roman" w:hAnsi="Times New Roman" w:cs="Times New Roman"/>
                <w:sz w:val="16"/>
                <w:szCs w:val="16"/>
              </w:rPr>
              <w:t>Costos de producción porcina.</w:t>
            </w:r>
          </w:p>
        </w:tc>
        <w:tc>
          <w:tcPr>
            <w:tcW w:w="2335" w:type="dxa"/>
            <w:gridSpan w:val="2"/>
            <w:vAlign w:val="center"/>
          </w:tcPr>
          <w:p w14:paraId="684268CC" w14:textId="77777777" w:rsidR="00D52355" w:rsidRPr="008F27EB" w:rsidRDefault="00C70171" w:rsidP="00253103">
            <w:pPr>
              <w:spacing w:after="40" w:line="276" w:lineRule="auto"/>
              <w:ind w:left="132" w:right="134"/>
              <w:jc w:val="both"/>
              <w:rPr>
                <w:rFonts w:ascii="Times New Roman" w:hAnsi="Times New Roman" w:cs="Times New Roman"/>
                <w:sz w:val="16"/>
                <w:szCs w:val="16"/>
              </w:rPr>
            </w:pPr>
            <w:r w:rsidRPr="008F27EB">
              <w:rPr>
                <w:rFonts w:ascii="Times New Roman" w:hAnsi="Times New Roman" w:cs="Times New Roman"/>
                <w:sz w:val="16"/>
                <w:szCs w:val="16"/>
              </w:rPr>
              <w:t>Cálculo de costos de producción y punto de equilibrio.</w:t>
            </w:r>
          </w:p>
        </w:tc>
        <w:tc>
          <w:tcPr>
            <w:tcW w:w="1986" w:type="dxa"/>
            <w:vAlign w:val="center"/>
          </w:tcPr>
          <w:p w14:paraId="685AEDC6" w14:textId="77777777" w:rsidR="00D52355" w:rsidRPr="008F27EB" w:rsidRDefault="00C70171" w:rsidP="00253103">
            <w:pPr>
              <w:spacing w:after="40" w:line="276" w:lineRule="auto"/>
              <w:ind w:left="131" w:right="128"/>
              <w:jc w:val="both"/>
              <w:rPr>
                <w:rFonts w:ascii="Times New Roman" w:hAnsi="Times New Roman" w:cs="Times New Roman"/>
                <w:sz w:val="16"/>
                <w:szCs w:val="16"/>
              </w:rPr>
            </w:pPr>
            <w:r w:rsidRPr="008F27EB">
              <w:rPr>
                <w:rFonts w:ascii="Times New Roman" w:hAnsi="Times New Roman" w:cs="Times New Roman"/>
                <w:sz w:val="16"/>
                <w:szCs w:val="16"/>
              </w:rPr>
              <w:t>Responsabilidad en la gestión económica.</w:t>
            </w:r>
          </w:p>
        </w:tc>
        <w:tc>
          <w:tcPr>
            <w:tcW w:w="2824" w:type="dxa"/>
            <w:gridSpan w:val="2"/>
            <w:vMerge w:val="restart"/>
            <w:vAlign w:val="center"/>
          </w:tcPr>
          <w:p w14:paraId="0A5304B8" w14:textId="77777777" w:rsidR="00253103" w:rsidRDefault="00C70171" w:rsidP="00253103">
            <w:pPr>
              <w:spacing w:after="40" w:line="360" w:lineRule="auto"/>
              <w:ind w:left="135" w:right="122"/>
              <w:jc w:val="both"/>
              <w:rPr>
                <w:rFonts w:ascii="Times New Roman" w:hAnsi="Times New Roman" w:cs="Times New Roman"/>
                <w:sz w:val="16"/>
                <w:szCs w:val="16"/>
              </w:rPr>
            </w:pPr>
            <w:r w:rsidRPr="008F27EB">
              <w:rPr>
                <w:rFonts w:ascii="Times New Roman" w:hAnsi="Times New Roman" w:cs="Times New Roman"/>
                <w:sz w:val="16"/>
                <w:szCs w:val="16"/>
              </w:rPr>
              <w:t xml:space="preserve">Análisis financiero aplicado con casos reales. </w:t>
            </w:r>
          </w:p>
          <w:p w14:paraId="562C3758" w14:textId="77777777" w:rsidR="00253103" w:rsidRDefault="00C70171" w:rsidP="00253103">
            <w:pPr>
              <w:spacing w:after="40" w:line="360" w:lineRule="auto"/>
              <w:ind w:left="135" w:right="122"/>
              <w:jc w:val="both"/>
              <w:rPr>
                <w:rFonts w:ascii="Times New Roman" w:hAnsi="Times New Roman" w:cs="Times New Roman"/>
                <w:sz w:val="16"/>
                <w:szCs w:val="16"/>
              </w:rPr>
            </w:pPr>
            <w:r w:rsidRPr="008F27EB">
              <w:rPr>
                <w:rFonts w:ascii="Times New Roman" w:hAnsi="Times New Roman" w:cs="Times New Roman"/>
                <w:sz w:val="16"/>
                <w:szCs w:val="16"/>
              </w:rPr>
              <w:t>Análisis crítico de datos productivos históricos orientado a la toma de decisiones.</w:t>
            </w:r>
          </w:p>
          <w:p w14:paraId="4EFB45D1" w14:textId="77777777" w:rsidR="00253103" w:rsidRDefault="00C70171" w:rsidP="00253103">
            <w:pPr>
              <w:spacing w:after="40" w:line="360" w:lineRule="auto"/>
              <w:ind w:left="135" w:right="122"/>
              <w:jc w:val="both"/>
              <w:rPr>
                <w:rFonts w:ascii="Times New Roman" w:hAnsi="Times New Roman" w:cs="Times New Roman"/>
                <w:sz w:val="16"/>
                <w:szCs w:val="16"/>
              </w:rPr>
            </w:pPr>
            <w:r w:rsidRPr="008F27EB">
              <w:rPr>
                <w:rFonts w:ascii="Times New Roman" w:hAnsi="Times New Roman" w:cs="Times New Roman"/>
                <w:sz w:val="16"/>
                <w:szCs w:val="16"/>
              </w:rPr>
              <w:t xml:space="preserve">Evaluación técnica del proceso de beneficio mediante análisis comparativo de rendimiento. </w:t>
            </w:r>
          </w:p>
          <w:p w14:paraId="42FAB2D8" w14:textId="2AD881E0" w:rsidR="00D52355" w:rsidRPr="008F27EB" w:rsidRDefault="00C70171" w:rsidP="00253103">
            <w:pPr>
              <w:spacing w:after="40" w:line="360" w:lineRule="auto"/>
              <w:ind w:left="135" w:right="122"/>
              <w:jc w:val="both"/>
              <w:rPr>
                <w:rFonts w:ascii="Times New Roman" w:hAnsi="Times New Roman" w:cs="Times New Roman"/>
                <w:sz w:val="16"/>
                <w:szCs w:val="16"/>
              </w:rPr>
            </w:pPr>
            <w:r w:rsidRPr="008F27EB">
              <w:rPr>
                <w:rFonts w:ascii="Times New Roman" w:hAnsi="Times New Roman" w:cs="Times New Roman"/>
                <w:sz w:val="16"/>
                <w:szCs w:val="16"/>
              </w:rPr>
              <w:t>Diseño de proyecto integrador de comercialización y sostenibilidad.</w:t>
            </w:r>
          </w:p>
        </w:tc>
        <w:tc>
          <w:tcPr>
            <w:tcW w:w="2696" w:type="dxa"/>
            <w:vMerge w:val="restart"/>
            <w:vAlign w:val="center"/>
          </w:tcPr>
          <w:p w14:paraId="1C4DBC44" w14:textId="77777777" w:rsidR="00D52355" w:rsidRPr="008F27EB" w:rsidRDefault="00C70171" w:rsidP="00253103">
            <w:pPr>
              <w:spacing w:after="40" w:line="276" w:lineRule="auto"/>
              <w:ind w:left="125" w:right="124"/>
              <w:jc w:val="both"/>
              <w:rPr>
                <w:rFonts w:ascii="Times New Roman" w:hAnsi="Times New Roman" w:cs="Times New Roman"/>
                <w:sz w:val="16"/>
                <w:szCs w:val="16"/>
              </w:rPr>
            </w:pPr>
            <w:r w:rsidRPr="008F27EB">
              <w:rPr>
                <w:rFonts w:ascii="Times New Roman" w:hAnsi="Times New Roman" w:cs="Times New Roman"/>
                <w:sz w:val="16"/>
                <w:szCs w:val="16"/>
              </w:rPr>
              <w:t>• Calcula los costos de producción correctamente.</w:t>
            </w:r>
          </w:p>
          <w:p w14:paraId="5632A01C" w14:textId="77777777" w:rsidR="00D52355" w:rsidRPr="008F27EB" w:rsidRDefault="00C70171" w:rsidP="00253103">
            <w:pPr>
              <w:spacing w:after="40" w:line="276" w:lineRule="auto"/>
              <w:ind w:left="125" w:right="124"/>
              <w:jc w:val="both"/>
              <w:rPr>
                <w:rFonts w:ascii="Times New Roman" w:hAnsi="Times New Roman" w:cs="Times New Roman"/>
                <w:sz w:val="16"/>
                <w:szCs w:val="16"/>
              </w:rPr>
            </w:pPr>
            <w:r w:rsidRPr="008F27EB">
              <w:rPr>
                <w:rFonts w:ascii="Times New Roman" w:hAnsi="Times New Roman" w:cs="Times New Roman"/>
                <w:sz w:val="16"/>
                <w:szCs w:val="16"/>
              </w:rPr>
              <w:t>• Determina el punto de equilibrio con precisión técnica.</w:t>
            </w:r>
          </w:p>
        </w:tc>
      </w:tr>
      <w:tr w:rsidR="0089505D" w14:paraId="07ABE4CB" w14:textId="77777777" w:rsidTr="0089505D">
        <w:tc>
          <w:tcPr>
            <w:tcW w:w="704" w:type="dxa"/>
            <w:vMerge/>
            <w:vAlign w:val="center"/>
          </w:tcPr>
          <w:p w14:paraId="58BF2197" w14:textId="77777777" w:rsidR="00D52355" w:rsidRPr="008F27EB" w:rsidRDefault="00D52355">
            <w:pPr>
              <w:spacing w:after="40" w:line="360" w:lineRule="auto"/>
              <w:rPr>
                <w:rFonts w:ascii="Times New Roman" w:hAnsi="Times New Roman" w:cs="Times New Roman"/>
                <w:sz w:val="16"/>
                <w:szCs w:val="16"/>
              </w:rPr>
            </w:pPr>
          </w:p>
        </w:tc>
        <w:tc>
          <w:tcPr>
            <w:tcW w:w="6815" w:type="dxa"/>
            <w:gridSpan w:val="4"/>
            <w:shd w:val="clear" w:color="auto" w:fill="DCEEF9"/>
            <w:vAlign w:val="center"/>
          </w:tcPr>
          <w:p w14:paraId="299A0E8F" w14:textId="77777777" w:rsidR="00D52355" w:rsidRPr="008F27EB" w:rsidRDefault="00C70171" w:rsidP="00253103">
            <w:pPr>
              <w:spacing w:after="40" w:line="276" w:lineRule="auto"/>
              <w:ind w:left="131" w:right="128"/>
              <w:jc w:val="both"/>
              <w:rPr>
                <w:rFonts w:ascii="Times New Roman" w:hAnsi="Times New Roman" w:cs="Times New Roman"/>
                <w:sz w:val="16"/>
                <w:szCs w:val="16"/>
              </w:rPr>
            </w:pPr>
            <w:r w:rsidRPr="008F27EB">
              <w:rPr>
                <w:rFonts w:ascii="Times New Roman" w:hAnsi="Times New Roman" w:cs="Times New Roman"/>
                <w:i/>
                <w:iCs/>
                <w:sz w:val="16"/>
                <w:szCs w:val="16"/>
              </w:rPr>
              <w:t>Taller (práctica): Determinación de costos de producción y punto de equilibrio.</w:t>
            </w:r>
          </w:p>
        </w:tc>
        <w:tc>
          <w:tcPr>
            <w:tcW w:w="2824" w:type="dxa"/>
            <w:gridSpan w:val="2"/>
            <w:vMerge/>
            <w:vAlign w:val="center"/>
          </w:tcPr>
          <w:p w14:paraId="5762EF94" w14:textId="77777777" w:rsidR="00D52355" w:rsidRPr="008F27EB" w:rsidRDefault="00D52355" w:rsidP="00253103">
            <w:pPr>
              <w:spacing w:after="40" w:line="360" w:lineRule="auto"/>
              <w:jc w:val="both"/>
              <w:rPr>
                <w:rFonts w:ascii="Times New Roman" w:hAnsi="Times New Roman" w:cs="Times New Roman"/>
                <w:sz w:val="16"/>
                <w:szCs w:val="16"/>
              </w:rPr>
            </w:pPr>
          </w:p>
        </w:tc>
        <w:tc>
          <w:tcPr>
            <w:tcW w:w="2696" w:type="dxa"/>
            <w:vMerge/>
            <w:vAlign w:val="center"/>
          </w:tcPr>
          <w:p w14:paraId="1FA0FE53" w14:textId="77777777" w:rsidR="00D52355" w:rsidRPr="008F27EB" w:rsidRDefault="00D52355" w:rsidP="00253103">
            <w:pPr>
              <w:spacing w:after="40" w:line="276" w:lineRule="auto"/>
              <w:ind w:left="125" w:right="124"/>
              <w:jc w:val="both"/>
              <w:rPr>
                <w:rFonts w:ascii="Times New Roman" w:hAnsi="Times New Roman" w:cs="Times New Roman"/>
                <w:sz w:val="16"/>
                <w:szCs w:val="16"/>
              </w:rPr>
            </w:pPr>
          </w:p>
        </w:tc>
      </w:tr>
      <w:tr w:rsidR="0089505D" w14:paraId="7A63FCB8" w14:textId="77777777" w:rsidTr="0089505D">
        <w:tc>
          <w:tcPr>
            <w:tcW w:w="704" w:type="dxa"/>
            <w:vMerge w:val="restart"/>
            <w:vAlign w:val="center"/>
          </w:tcPr>
          <w:p w14:paraId="09771970" w14:textId="77777777" w:rsidR="00D52355" w:rsidRPr="008F27EB" w:rsidRDefault="00C70171">
            <w:pPr>
              <w:spacing w:after="40" w:line="360" w:lineRule="auto"/>
              <w:jc w:val="center"/>
              <w:rPr>
                <w:rFonts w:ascii="Times New Roman" w:hAnsi="Times New Roman" w:cs="Times New Roman"/>
                <w:sz w:val="16"/>
                <w:szCs w:val="16"/>
              </w:rPr>
            </w:pPr>
            <w:r w:rsidRPr="008F27EB">
              <w:rPr>
                <w:rFonts w:ascii="Times New Roman" w:hAnsi="Times New Roman" w:cs="Times New Roman"/>
                <w:b/>
                <w:bCs/>
                <w:sz w:val="16"/>
                <w:szCs w:val="16"/>
              </w:rPr>
              <w:t>14</w:t>
            </w:r>
          </w:p>
        </w:tc>
        <w:tc>
          <w:tcPr>
            <w:tcW w:w="2494" w:type="dxa"/>
            <w:vAlign w:val="center"/>
          </w:tcPr>
          <w:p w14:paraId="3C6A42DC" w14:textId="77777777" w:rsidR="00D52355" w:rsidRPr="008F27EB" w:rsidRDefault="00C70171" w:rsidP="00253103">
            <w:pPr>
              <w:spacing w:after="40" w:line="276" w:lineRule="auto"/>
              <w:ind w:left="110" w:right="134"/>
              <w:jc w:val="both"/>
              <w:rPr>
                <w:rFonts w:ascii="Times New Roman" w:hAnsi="Times New Roman" w:cs="Times New Roman"/>
                <w:sz w:val="16"/>
                <w:szCs w:val="16"/>
              </w:rPr>
            </w:pPr>
            <w:r w:rsidRPr="008F27EB">
              <w:rPr>
                <w:rFonts w:ascii="Times New Roman" w:hAnsi="Times New Roman" w:cs="Times New Roman"/>
                <w:sz w:val="16"/>
                <w:szCs w:val="16"/>
              </w:rPr>
              <w:t>Parámetros económicos y productivos del sistema.</w:t>
            </w:r>
          </w:p>
        </w:tc>
        <w:tc>
          <w:tcPr>
            <w:tcW w:w="2335" w:type="dxa"/>
            <w:gridSpan w:val="2"/>
            <w:vAlign w:val="center"/>
          </w:tcPr>
          <w:p w14:paraId="1568CAB8" w14:textId="77777777" w:rsidR="00D52355" w:rsidRPr="008F27EB" w:rsidRDefault="00C70171" w:rsidP="00253103">
            <w:pPr>
              <w:spacing w:after="40" w:line="276" w:lineRule="auto"/>
              <w:ind w:left="132" w:right="134"/>
              <w:jc w:val="both"/>
              <w:rPr>
                <w:rFonts w:ascii="Times New Roman" w:hAnsi="Times New Roman" w:cs="Times New Roman"/>
                <w:sz w:val="16"/>
                <w:szCs w:val="16"/>
              </w:rPr>
            </w:pPr>
            <w:r w:rsidRPr="008F27EB">
              <w:rPr>
                <w:rFonts w:ascii="Times New Roman" w:hAnsi="Times New Roman" w:cs="Times New Roman"/>
                <w:sz w:val="16"/>
                <w:szCs w:val="16"/>
              </w:rPr>
              <w:t>Evaluación de la eficiencia económica.</w:t>
            </w:r>
          </w:p>
        </w:tc>
        <w:tc>
          <w:tcPr>
            <w:tcW w:w="1986" w:type="dxa"/>
            <w:vAlign w:val="center"/>
          </w:tcPr>
          <w:p w14:paraId="43744831" w14:textId="77777777" w:rsidR="00D52355" w:rsidRPr="008F27EB" w:rsidRDefault="00C70171" w:rsidP="00253103">
            <w:pPr>
              <w:spacing w:after="40" w:line="276" w:lineRule="auto"/>
              <w:ind w:left="131" w:right="128"/>
              <w:jc w:val="both"/>
              <w:rPr>
                <w:rFonts w:ascii="Times New Roman" w:hAnsi="Times New Roman" w:cs="Times New Roman"/>
                <w:sz w:val="16"/>
                <w:szCs w:val="16"/>
              </w:rPr>
            </w:pPr>
            <w:r w:rsidRPr="008F27EB">
              <w:rPr>
                <w:rFonts w:ascii="Times New Roman" w:hAnsi="Times New Roman" w:cs="Times New Roman"/>
                <w:sz w:val="16"/>
                <w:szCs w:val="16"/>
              </w:rPr>
              <w:t>Pensamiento crítico en la toma de decisiones.</w:t>
            </w:r>
          </w:p>
        </w:tc>
        <w:tc>
          <w:tcPr>
            <w:tcW w:w="2824" w:type="dxa"/>
            <w:gridSpan w:val="2"/>
            <w:vMerge/>
            <w:vAlign w:val="center"/>
          </w:tcPr>
          <w:p w14:paraId="24ADE105" w14:textId="77777777" w:rsidR="00D52355" w:rsidRPr="008F27EB" w:rsidRDefault="00D52355" w:rsidP="00253103">
            <w:pPr>
              <w:spacing w:after="40" w:line="360" w:lineRule="auto"/>
              <w:jc w:val="both"/>
              <w:rPr>
                <w:rFonts w:ascii="Times New Roman" w:hAnsi="Times New Roman" w:cs="Times New Roman"/>
                <w:sz w:val="16"/>
                <w:szCs w:val="16"/>
              </w:rPr>
            </w:pPr>
          </w:p>
        </w:tc>
        <w:tc>
          <w:tcPr>
            <w:tcW w:w="2696" w:type="dxa"/>
            <w:vMerge w:val="restart"/>
            <w:vAlign w:val="center"/>
          </w:tcPr>
          <w:p w14:paraId="21B62AE5" w14:textId="77777777" w:rsidR="00D52355" w:rsidRPr="008F27EB" w:rsidRDefault="00C70171" w:rsidP="00253103">
            <w:pPr>
              <w:spacing w:after="40" w:line="276" w:lineRule="auto"/>
              <w:ind w:left="125" w:right="124"/>
              <w:jc w:val="both"/>
              <w:rPr>
                <w:rFonts w:ascii="Times New Roman" w:hAnsi="Times New Roman" w:cs="Times New Roman"/>
                <w:sz w:val="16"/>
                <w:szCs w:val="16"/>
              </w:rPr>
            </w:pPr>
            <w:r w:rsidRPr="008F27EB">
              <w:rPr>
                <w:rFonts w:ascii="Times New Roman" w:hAnsi="Times New Roman" w:cs="Times New Roman"/>
                <w:sz w:val="16"/>
                <w:szCs w:val="16"/>
              </w:rPr>
              <w:t>• Analiza indicadores económicos y productivos.</w:t>
            </w:r>
          </w:p>
          <w:p w14:paraId="6F918E05" w14:textId="77777777" w:rsidR="00D52355" w:rsidRPr="008F27EB" w:rsidRDefault="00C70171" w:rsidP="00253103">
            <w:pPr>
              <w:spacing w:after="40" w:line="276" w:lineRule="auto"/>
              <w:ind w:left="125" w:right="124"/>
              <w:jc w:val="both"/>
              <w:rPr>
                <w:rFonts w:ascii="Times New Roman" w:hAnsi="Times New Roman" w:cs="Times New Roman"/>
                <w:sz w:val="16"/>
                <w:szCs w:val="16"/>
              </w:rPr>
            </w:pPr>
            <w:r w:rsidRPr="008F27EB">
              <w:rPr>
                <w:rFonts w:ascii="Times New Roman" w:hAnsi="Times New Roman" w:cs="Times New Roman"/>
                <w:sz w:val="16"/>
                <w:szCs w:val="16"/>
              </w:rPr>
              <w:t>• Propone mejoras técnicas fundamentadas.</w:t>
            </w:r>
          </w:p>
        </w:tc>
      </w:tr>
      <w:tr w:rsidR="0089505D" w14:paraId="5F48F33F" w14:textId="77777777" w:rsidTr="0089505D">
        <w:tc>
          <w:tcPr>
            <w:tcW w:w="704" w:type="dxa"/>
            <w:vMerge/>
            <w:vAlign w:val="center"/>
          </w:tcPr>
          <w:p w14:paraId="7397C605" w14:textId="77777777" w:rsidR="00D52355" w:rsidRPr="008F27EB" w:rsidRDefault="00D52355">
            <w:pPr>
              <w:spacing w:after="40" w:line="360" w:lineRule="auto"/>
              <w:rPr>
                <w:rFonts w:ascii="Times New Roman" w:hAnsi="Times New Roman" w:cs="Times New Roman"/>
                <w:sz w:val="16"/>
                <w:szCs w:val="16"/>
              </w:rPr>
            </w:pPr>
          </w:p>
        </w:tc>
        <w:tc>
          <w:tcPr>
            <w:tcW w:w="6815" w:type="dxa"/>
            <w:gridSpan w:val="4"/>
            <w:shd w:val="clear" w:color="auto" w:fill="DCEEF9"/>
            <w:vAlign w:val="center"/>
          </w:tcPr>
          <w:p w14:paraId="6BF0A5E3" w14:textId="77777777" w:rsidR="00D52355" w:rsidRPr="008F27EB" w:rsidRDefault="00C70171" w:rsidP="00253103">
            <w:pPr>
              <w:spacing w:after="40" w:line="276" w:lineRule="auto"/>
              <w:ind w:left="131" w:right="128"/>
              <w:jc w:val="both"/>
              <w:rPr>
                <w:rFonts w:ascii="Times New Roman" w:hAnsi="Times New Roman" w:cs="Times New Roman"/>
                <w:sz w:val="16"/>
                <w:szCs w:val="16"/>
              </w:rPr>
            </w:pPr>
            <w:r w:rsidRPr="008F27EB">
              <w:rPr>
                <w:rFonts w:ascii="Times New Roman" w:hAnsi="Times New Roman" w:cs="Times New Roman"/>
                <w:i/>
                <w:iCs/>
                <w:sz w:val="16"/>
                <w:szCs w:val="16"/>
              </w:rPr>
              <w:t>Taller (práctica): Evaluación de registros productivos.</w:t>
            </w:r>
          </w:p>
        </w:tc>
        <w:tc>
          <w:tcPr>
            <w:tcW w:w="2824" w:type="dxa"/>
            <w:gridSpan w:val="2"/>
            <w:vMerge/>
            <w:vAlign w:val="center"/>
          </w:tcPr>
          <w:p w14:paraId="1ACA32F5" w14:textId="77777777" w:rsidR="00D52355" w:rsidRPr="008F27EB" w:rsidRDefault="00D52355" w:rsidP="00253103">
            <w:pPr>
              <w:spacing w:after="40" w:line="360" w:lineRule="auto"/>
              <w:jc w:val="both"/>
              <w:rPr>
                <w:rFonts w:ascii="Times New Roman" w:hAnsi="Times New Roman" w:cs="Times New Roman"/>
                <w:sz w:val="16"/>
                <w:szCs w:val="16"/>
              </w:rPr>
            </w:pPr>
          </w:p>
        </w:tc>
        <w:tc>
          <w:tcPr>
            <w:tcW w:w="2696" w:type="dxa"/>
            <w:vMerge/>
            <w:vAlign w:val="center"/>
          </w:tcPr>
          <w:p w14:paraId="39BDF009" w14:textId="77777777" w:rsidR="00D52355" w:rsidRPr="008F27EB" w:rsidRDefault="00D52355" w:rsidP="00253103">
            <w:pPr>
              <w:spacing w:after="40" w:line="276" w:lineRule="auto"/>
              <w:ind w:left="125" w:right="124"/>
              <w:jc w:val="both"/>
              <w:rPr>
                <w:rFonts w:ascii="Times New Roman" w:hAnsi="Times New Roman" w:cs="Times New Roman"/>
                <w:sz w:val="16"/>
                <w:szCs w:val="16"/>
              </w:rPr>
            </w:pPr>
          </w:p>
        </w:tc>
      </w:tr>
      <w:tr w:rsidR="0089505D" w14:paraId="68597278" w14:textId="77777777" w:rsidTr="0089505D">
        <w:tc>
          <w:tcPr>
            <w:tcW w:w="704" w:type="dxa"/>
            <w:vMerge w:val="restart"/>
            <w:vAlign w:val="center"/>
          </w:tcPr>
          <w:p w14:paraId="127C36C2" w14:textId="77777777" w:rsidR="00D52355" w:rsidRPr="008F27EB" w:rsidRDefault="00C70171">
            <w:pPr>
              <w:spacing w:after="40" w:line="360" w:lineRule="auto"/>
              <w:jc w:val="center"/>
              <w:rPr>
                <w:rFonts w:ascii="Times New Roman" w:hAnsi="Times New Roman" w:cs="Times New Roman"/>
                <w:sz w:val="16"/>
                <w:szCs w:val="16"/>
              </w:rPr>
            </w:pPr>
            <w:r w:rsidRPr="008F27EB">
              <w:rPr>
                <w:rFonts w:ascii="Times New Roman" w:hAnsi="Times New Roman" w:cs="Times New Roman"/>
                <w:b/>
                <w:bCs/>
                <w:sz w:val="16"/>
                <w:szCs w:val="16"/>
              </w:rPr>
              <w:t>15</w:t>
            </w:r>
          </w:p>
        </w:tc>
        <w:tc>
          <w:tcPr>
            <w:tcW w:w="2494" w:type="dxa"/>
            <w:vAlign w:val="center"/>
          </w:tcPr>
          <w:p w14:paraId="0384167D" w14:textId="77777777" w:rsidR="00D52355" w:rsidRPr="008F27EB" w:rsidRDefault="00C70171" w:rsidP="00253103">
            <w:pPr>
              <w:spacing w:after="40" w:line="276" w:lineRule="auto"/>
              <w:ind w:left="110" w:right="134"/>
              <w:jc w:val="both"/>
              <w:rPr>
                <w:rFonts w:ascii="Times New Roman" w:hAnsi="Times New Roman" w:cs="Times New Roman"/>
                <w:sz w:val="16"/>
                <w:szCs w:val="16"/>
              </w:rPr>
            </w:pPr>
            <w:r w:rsidRPr="008F27EB">
              <w:rPr>
                <w:rFonts w:ascii="Times New Roman" w:hAnsi="Times New Roman" w:cs="Times New Roman"/>
                <w:sz w:val="16"/>
                <w:szCs w:val="16"/>
              </w:rPr>
              <w:t>Análisis y diagnóstico de resultados del proceso productivo.</w:t>
            </w:r>
          </w:p>
        </w:tc>
        <w:tc>
          <w:tcPr>
            <w:tcW w:w="2335" w:type="dxa"/>
            <w:gridSpan w:val="2"/>
            <w:vAlign w:val="center"/>
          </w:tcPr>
          <w:p w14:paraId="2048BB3E" w14:textId="77777777" w:rsidR="00D52355" w:rsidRPr="008F27EB" w:rsidRDefault="00C70171" w:rsidP="00253103">
            <w:pPr>
              <w:spacing w:after="40" w:line="276" w:lineRule="auto"/>
              <w:ind w:left="132" w:right="134"/>
              <w:jc w:val="both"/>
              <w:rPr>
                <w:rFonts w:ascii="Times New Roman" w:hAnsi="Times New Roman" w:cs="Times New Roman"/>
                <w:sz w:val="16"/>
                <w:szCs w:val="16"/>
              </w:rPr>
            </w:pPr>
            <w:r w:rsidRPr="008F27EB">
              <w:rPr>
                <w:rFonts w:ascii="Times New Roman" w:hAnsi="Times New Roman" w:cs="Times New Roman"/>
                <w:sz w:val="16"/>
                <w:szCs w:val="16"/>
              </w:rPr>
              <w:t>Manejo de estándares técnicos y económicos de producción.</w:t>
            </w:r>
          </w:p>
        </w:tc>
        <w:tc>
          <w:tcPr>
            <w:tcW w:w="1986" w:type="dxa"/>
            <w:vAlign w:val="center"/>
          </w:tcPr>
          <w:p w14:paraId="6F077E06" w14:textId="77777777" w:rsidR="00D52355" w:rsidRPr="008F27EB" w:rsidRDefault="00C70171" w:rsidP="00253103">
            <w:pPr>
              <w:spacing w:after="40" w:line="276" w:lineRule="auto"/>
              <w:ind w:left="131" w:right="128"/>
              <w:jc w:val="both"/>
              <w:rPr>
                <w:rFonts w:ascii="Times New Roman" w:hAnsi="Times New Roman" w:cs="Times New Roman"/>
                <w:sz w:val="16"/>
                <w:szCs w:val="16"/>
              </w:rPr>
            </w:pPr>
            <w:r w:rsidRPr="008F27EB">
              <w:rPr>
                <w:rFonts w:ascii="Times New Roman" w:hAnsi="Times New Roman" w:cs="Times New Roman"/>
                <w:sz w:val="16"/>
                <w:szCs w:val="16"/>
              </w:rPr>
              <w:t>Aprecio por los resultados técnicos, productivos y económicos del proyecto.</w:t>
            </w:r>
          </w:p>
        </w:tc>
        <w:tc>
          <w:tcPr>
            <w:tcW w:w="2824" w:type="dxa"/>
            <w:gridSpan w:val="2"/>
            <w:vMerge/>
            <w:vAlign w:val="center"/>
          </w:tcPr>
          <w:p w14:paraId="0584C789" w14:textId="77777777" w:rsidR="00D52355" w:rsidRPr="008F27EB" w:rsidRDefault="00D52355" w:rsidP="00253103">
            <w:pPr>
              <w:spacing w:after="40" w:line="360" w:lineRule="auto"/>
              <w:jc w:val="both"/>
              <w:rPr>
                <w:rFonts w:ascii="Times New Roman" w:hAnsi="Times New Roman" w:cs="Times New Roman"/>
                <w:sz w:val="16"/>
                <w:szCs w:val="16"/>
              </w:rPr>
            </w:pPr>
          </w:p>
        </w:tc>
        <w:tc>
          <w:tcPr>
            <w:tcW w:w="2696" w:type="dxa"/>
            <w:vMerge w:val="restart"/>
            <w:vAlign w:val="center"/>
          </w:tcPr>
          <w:p w14:paraId="69311200" w14:textId="77777777" w:rsidR="00D52355" w:rsidRPr="008F27EB" w:rsidRDefault="00C70171" w:rsidP="00253103">
            <w:pPr>
              <w:spacing w:after="40" w:line="276" w:lineRule="auto"/>
              <w:ind w:left="125" w:right="124"/>
              <w:jc w:val="both"/>
              <w:rPr>
                <w:rFonts w:ascii="Times New Roman" w:hAnsi="Times New Roman" w:cs="Times New Roman"/>
                <w:sz w:val="16"/>
                <w:szCs w:val="16"/>
              </w:rPr>
            </w:pPr>
            <w:r w:rsidRPr="008F27EB">
              <w:rPr>
                <w:rFonts w:ascii="Times New Roman" w:hAnsi="Times New Roman" w:cs="Times New Roman"/>
                <w:sz w:val="16"/>
                <w:szCs w:val="16"/>
              </w:rPr>
              <w:t>• Calcula el rendimiento en canal correctamente.</w:t>
            </w:r>
          </w:p>
          <w:p w14:paraId="569B2242" w14:textId="77777777" w:rsidR="00D52355" w:rsidRPr="008F27EB" w:rsidRDefault="00C70171" w:rsidP="00253103">
            <w:pPr>
              <w:spacing w:after="40" w:line="276" w:lineRule="auto"/>
              <w:ind w:left="125" w:right="124"/>
              <w:jc w:val="both"/>
              <w:rPr>
                <w:rFonts w:ascii="Times New Roman" w:hAnsi="Times New Roman" w:cs="Times New Roman"/>
                <w:sz w:val="16"/>
                <w:szCs w:val="16"/>
              </w:rPr>
            </w:pPr>
            <w:r w:rsidRPr="008F27EB">
              <w:rPr>
                <w:rFonts w:ascii="Times New Roman" w:hAnsi="Times New Roman" w:cs="Times New Roman"/>
                <w:sz w:val="16"/>
                <w:szCs w:val="16"/>
              </w:rPr>
              <w:t>• Interpreta la calidad productiva y comercial.</w:t>
            </w:r>
          </w:p>
        </w:tc>
      </w:tr>
      <w:tr w:rsidR="0089505D" w14:paraId="2824DBF3" w14:textId="77777777" w:rsidTr="0089505D">
        <w:tc>
          <w:tcPr>
            <w:tcW w:w="704" w:type="dxa"/>
            <w:vMerge/>
            <w:vAlign w:val="center"/>
          </w:tcPr>
          <w:p w14:paraId="0D81CEAE" w14:textId="77777777" w:rsidR="00D52355" w:rsidRPr="008F27EB" w:rsidRDefault="00D52355">
            <w:pPr>
              <w:spacing w:after="40" w:line="360" w:lineRule="auto"/>
              <w:rPr>
                <w:rFonts w:ascii="Times New Roman" w:hAnsi="Times New Roman" w:cs="Times New Roman"/>
                <w:sz w:val="16"/>
                <w:szCs w:val="16"/>
              </w:rPr>
            </w:pPr>
          </w:p>
        </w:tc>
        <w:tc>
          <w:tcPr>
            <w:tcW w:w="6815" w:type="dxa"/>
            <w:gridSpan w:val="4"/>
            <w:shd w:val="clear" w:color="auto" w:fill="DCEEF9"/>
            <w:vAlign w:val="center"/>
          </w:tcPr>
          <w:p w14:paraId="535A5470" w14:textId="77777777" w:rsidR="00D52355" w:rsidRPr="008F27EB" w:rsidRDefault="00C70171" w:rsidP="00253103">
            <w:pPr>
              <w:spacing w:after="40" w:line="276" w:lineRule="auto"/>
              <w:ind w:left="131" w:right="128"/>
              <w:jc w:val="both"/>
              <w:rPr>
                <w:rFonts w:ascii="Times New Roman" w:hAnsi="Times New Roman" w:cs="Times New Roman"/>
                <w:sz w:val="16"/>
                <w:szCs w:val="16"/>
              </w:rPr>
            </w:pPr>
            <w:r w:rsidRPr="008F27EB">
              <w:rPr>
                <w:rFonts w:ascii="Times New Roman" w:hAnsi="Times New Roman" w:cs="Times New Roman"/>
                <w:i/>
                <w:iCs/>
                <w:sz w:val="16"/>
                <w:szCs w:val="16"/>
              </w:rPr>
              <w:t>Taller (práctica): Evaluación del beneficio y rendimiento en canal.</w:t>
            </w:r>
          </w:p>
        </w:tc>
        <w:tc>
          <w:tcPr>
            <w:tcW w:w="2824" w:type="dxa"/>
            <w:gridSpan w:val="2"/>
            <w:vMerge/>
            <w:vAlign w:val="center"/>
          </w:tcPr>
          <w:p w14:paraId="28DB96E0" w14:textId="77777777" w:rsidR="00D52355" w:rsidRPr="008F27EB" w:rsidRDefault="00D52355" w:rsidP="00253103">
            <w:pPr>
              <w:spacing w:after="40" w:line="360" w:lineRule="auto"/>
              <w:jc w:val="both"/>
              <w:rPr>
                <w:rFonts w:ascii="Times New Roman" w:hAnsi="Times New Roman" w:cs="Times New Roman"/>
                <w:sz w:val="16"/>
                <w:szCs w:val="16"/>
              </w:rPr>
            </w:pPr>
          </w:p>
        </w:tc>
        <w:tc>
          <w:tcPr>
            <w:tcW w:w="2696" w:type="dxa"/>
            <w:vMerge/>
            <w:vAlign w:val="center"/>
          </w:tcPr>
          <w:p w14:paraId="6E636EA9" w14:textId="77777777" w:rsidR="00D52355" w:rsidRPr="008F27EB" w:rsidRDefault="00D52355" w:rsidP="00253103">
            <w:pPr>
              <w:spacing w:after="40" w:line="276" w:lineRule="auto"/>
              <w:ind w:left="125" w:right="124"/>
              <w:jc w:val="both"/>
              <w:rPr>
                <w:rFonts w:ascii="Times New Roman" w:hAnsi="Times New Roman" w:cs="Times New Roman"/>
                <w:sz w:val="16"/>
                <w:szCs w:val="16"/>
              </w:rPr>
            </w:pPr>
          </w:p>
        </w:tc>
      </w:tr>
      <w:tr w:rsidR="0089505D" w14:paraId="76DCB46C" w14:textId="77777777" w:rsidTr="0089505D">
        <w:tc>
          <w:tcPr>
            <w:tcW w:w="704" w:type="dxa"/>
            <w:vMerge w:val="restart"/>
            <w:vAlign w:val="center"/>
          </w:tcPr>
          <w:p w14:paraId="28010323" w14:textId="77777777" w:rsidR="00D52355" w:rsidRPr="008F27EB" w:rsidRDefault="00C70171">
            <w:pPr>
              <w:spacing w:after="40" w:line="360" w:lineRule="auto"/>
              <w:jc w:val="center"/>
              <w:rPr>
                <w:rFonts w:ascii="Times New Roman" w:hAnsi="Times New Roman" w:cs="Times New Roman"/>
                <w:sz w:val="16"/>
                <w:szCs w:val="16"/>
              </w:rPr>
            </w:pPr>
            <w:r w:rsidRPr="008F27EB">
              <w:rPr>
                <w:rFonts w:ascii="Times New Roman" w:hAnsi="Times New Roman" w:cs="Times New Roman"/>
                <w:b/>
                <w:bCs/>
                <w:sz w:val="16"/>
                <w:szCs w:val="16"/>
              </w:rPr>
              <w:t>16</w:t>
            </w:r>
          </w:p>
        </w:tc>
        <w:tc>
          <w:tcPr>
            <w:tcW w:w="2494" w:type="dxa"/>
            <w:vAlign w:val="center"/>
          </w:tcPr>
          <w:p w14:paraId="3529E96B" w14:textId="77777777" w:rsidR="00D52355" w:rsidRPr="008F27EB" w:rsidRDefault="00C70171" w:rsidP="00253103">
            <w:pPr>
              <w:spacing w:after="40" w:line="276" w:lineRule="auto"/>
              <w:ind w:left="110" w:right="134"/>
              <w:jc w:val="both"/>
              <w:rPr>
                <w:rFonts w:ascii="Times New Roman" w:hAnsi="Times New Roman" w:cs="Times New Roman"/>
                <w:sz w:val="16"/>
                <w:szCs w:val="16"/>
              </w:rPr>
            </w:pPr>
            <w:r w:rsidRPr="008F27EB">
              <w:rPr>
                <w:rFonts w:ascii="Times New Roman" w:hAnsi="Times New Roman" w:cs="Times New Roman"/>
                <w:sz w:val="16"/>
                <w:szCs w:val="16"/>
              </w:rPr>
              <w:t>Sistemas de comercialización de productos porcícolas.</w:t>
            </w:r>
          </w:p>
        </w:tc>
        <w:tc>
          <w:tcPr>
            <w:tcW w:w="2335" w:type="dxa"/>
            <w:gridSpan w:val="2"/>
            <w:vAlign w:val="center"/>
          </w:tcPr>
          <w:p w14:paraId="261EA513" w14:textId="77777777" w:rsidR="00D52355" w:rsidRPr="008F27EB" w:rsidRDefault="00C70171" w:rsidP="00253103">
            <w:pPr>
              <w:spacing w:after="40" w:line="276" w:lineRule="auto"/>
              <w:ind w:left="132" w:right="134"/>
              <w:jc w:val="both"/>
              <w:rPr>
                <w:rFonts w:ascii="Times New Roman" w:hAnsi="Times New Roman" w:cs="Times New Roman"/>
                <w:sz w:val="16"/>
                <w:szCs w:val="16"/>
              </w:rPr>
            </w:pPr>
            <w:r w:rsidRPr="008F27EB">
              <w:rPr>
                <w:rFonts w:ascii="Times New Roman" w:hAnsi="Times New Roman" w:cs="Times New Roman"/>
                <w:sz w:val="16"/>
                <w:szCs w:val="16"/>
              </w:rPr>
              <w:t>Investigación de los sistemas de comercialización de productos porcícolas.</w:t>
            </w:r>
          </w:p>
        </w:tc>
        <w:tc>
          <w:tcPr>
            <w:tcW w:w="1986" w:type="dxa"/>
            <w:vAlign w:val="center"/>
          </w:tcPr>
          <w:p w14:paraId="5DA18059" w14:textId="77777777" w:rsidR="00D52355" w:rsidRPr="008F27EB" w:rsidRDefault="00C70171" w:rsidP="00253103">
            <w:pPr>
              <w:spacing w:after="40" w:line="276" w:lineRule="auto"/>
              <w:ind w:left="131" w:right="128"/>
              <w:jc w:val="both"/>
              <w:rPr>
                <w:rFonts w:ascii="Times New Roman" w:hAnsi="Times New Roman" w:cs="Times New Roman"/>
                <w:sz w:val="16"/>
                <w:szCs w:val="16"/>
              </w:rPr>
            </w:pPr>
            <w:r w:rsidRPr="008F27EB">
              <w:rPr>
                <w:rFonts w:ascii="Times New Roman" w:hAnsi="Times New Roman" w:cs="Times New Roman"/>
                <w:sz w:val="16"/>
                <w:szCs w:val="16"/>
              </w:rPr>
              <w:t>Valoración de los sistemas de comercialización sostenibles.</w:t>
            </w:r>
          </w:p>
        </w:tc>
        <w:tc>
          <w:tcPr>
            <w:tcW w:w="2824" w:type="dxa"/>
            <w:gridSpan w:val="2"/>
            <w:vMerge/>
            <w:vAlign w:val="center"/>
          </w:tcPr>
          <w:p w14:paraId="68D5B236" w14:textId="77777777" w:rsidR="00D52355" w:rsidRPr="008F27EB" w:rsidRDefault="00D52355" w:rsidP="00253103">
            <w:pPr>
              <w:spacing w:after="40" w:line="360" w:lineRule="auto"/>
              <w:jc w:val="both"/>
              <w:rPr>
                <w:rFonts w:ascii="Times New Roman" w:hAnsi="Times New Roman" w:cs="Times New Roman"/>
                <w:sz w:val="16"/>
                <w:szCs w:val="16"/>
              </w:rPr>
            </w:pPr>
          </w:p>
        </w:tc>
        <w:tc>
          <w:tcPr>
            <w:tcW w:w="2696" w:type="dxa"/>
            <w:vMerge w:val="restart"/>
            <w:vAlign w:val="center"/>
          </w:tcPr>
          <w:p w14:paraId="04E3BC83" w14:textId="77777777" w:rsidR="00D52355" w:rsidRPr="008F27EB" w:rsidRDefault="00C70171" w:rsidP="00253103">
            <w:pPr>
              <w:spacing w:after="40" w:line="276" w:lineRule="auto"/>
              <w:ind w:left="125" w:right="124"/>
              <w:jc w:val="both"/>
              <w:rPr>
                <w:rFonts w:ascii="Times New Roman" w:hAnsi="Times New Roman" w:cs="Times New Roman"/>
                <w:sz w:val="16"/>
                <w:szCs w:val="16"/>
              </w:rPr>
            </w:pPr>
            <w:r w:rsidRPr="008F27EB">
              <w:rPr>
                <w:rFonts w:ascii="Times New Roman" w:hAnsi="Times New Roman" w:cs="Times New Roman"/>
                <w:sz w:val="16"/>
                <w:szCs w:val="16"/>
              </w:rPr>
              <w:t>• Diseña un plan comercial viable.</w:t>
            </w:r>
          </w:p>
          <w:p w14:paraId="648106FA" w14:textId="77777777" w:rsidR="00D52355" w:rsidRPr="008F27EB" w:rsidRDefault="00C70171" w:rsidP="00253103">
            <w:pPr>
              <w:spacing w:after="40" w:line="276" w:lineRule="auto"/>
              <w:ind w:left="125" w:right="124"/>
              <w:jc w:val="both"/>
              <w:rPr>
                <w:rFonts w:ascii="Times New Roman" w:hAnsi="Times New Roman" w:cs="Times New Roman"/>
                <w:sz w:val="16"/>
                <w:szCs w:val="16"/>
              </w:rPr>
            </w:pPr>
            <w:r w:rsidRPr="008F27EB">
              <w:rPr>
                <w:rFonts w:ascii="Times New Roman" w:hAnsi="Times New Roman" w:cs="Times New Roman"/>
                <w:sz w:val="16"/>
                <w:szCs w:val="16"/>
              </w:rPr>
              <w:t>• Integra criterios técnicos, económicos y sostenibles.</w:t>
            </w:r>
          </w:p>
        </w:tc>
      </w:tr>
      <w:tr w:rsidR="0089505D" w14:paraId="6C399D16" w14:textId="77777777" w:rsidTr="0089505D">
        <w:tc>
          <w:tcPr>
            <w:tcW w:w="704" w:type="dxa"/>
            <w:vMerge/>
            <w:vAlign w:val="center"/>
          </w:tcPr>
          <w:p w14:paraId="004678A9" w14:textId="77777777" w:rsidR="00D52355" w:rsidRPr="008F27EB" w:rsidRDefault="00D52355">
            <w:pPr>
              <w:spacing w:after="40" w:line="360" w:lineRule="auto"/>
              <w:rPr>
                <w:rFonts w:ascii="Times New Roman" w:hAnsi="Times New Roman" w:cs="Times New Roman"/>
                <w:sz w:val="16"/>
                <w:szCs w:val="16"/>
              </w:rPr>
            </w:pPr>
          </w:p>
        </w:tc>
        <w:tc>
          <w:tcPr>
            <w:tcW w:w="6815" w:type="dxa"/>
            <w:gridSpan w:val="4"/>
            <w:shd w:val="clear" w:color="auto" w:fill="DCEEF9"/>
            <w:vAlign w:val="center"/>
          </w:tcPr>
          <w:p w14:paraId="1CD9A39C" w14:textId="77777777" w:rsidR="00D52355" w:rsidRPr="008F27EB" w:rsidRDefault="00C70171" w:rsidP="00253103">
            <w:pPr>
              <w:spacing w:after="40" w:line="360" w:lineRule="auto"/>
              <w:jc w:val="both"/>
              <w:rPr>
                <w:rFonts w:ascii="Times New Roman" w:hAnsi="Times New Roman" w:cs="Times New Roman"/>
                <w:sz w:val="16"/>
                <w:szCs w:val="16"/>
              </w:rPr>
            </w:pPr>
            <w:r w:rsidRPr="008F27EB">
              <w:rPr>
                <w:rFonts w:ascii="Times New Roman" w:hAnsi="Times New Roman" w:cs="Times New Roman"/>
                <w:i/>
                <w:iCs/>
                <w:sz w:val="16"/>
                <w:szCs w:val="16"/>
              </w:rPr>
              <w:t>Taller (práctica): Plan de comercialización y sostenibilidad ambiental.</w:t>
            </w:r>
          </w:p>
        </w:tc>
        <w:tc>
          <w:tcPr>
            <w:tcW w:w="2824" w:type="dxa"/>
            <w:gridSpan w:val="2"/>
            <w:vMerge/>
            <w:vAlign w:val="center"/>
          </w:tcPr>
          <w:p w14:paraId="5D1C5FAD" w14:textId="77777777" w:rsidR="00D52355" w:rsidRPr="008F27EB" w:rsidRDefault="00D52355" w:rsidP="00253103">
            <w:pPr>
              <w:spacing w:after="40" w:line="360" w:lineRule="auto"/>
              <w:jc w:val="both"/>
              <w:rPr>
                <w:rFonts w:ascii="Times New Roman" w:hAnsi="Times New Roman" w:cs="Times New Roman"/>
                <w:sz w:val="16"/>
                <w:szCs w:val="16"/>
              </w:rPr>
            </w:pPr>
          </w:p>
        </w:tc>
        <w:tc>
          <w:tcPr>
            <w:tcW w:w="2696" w:type="dxa"/>
            <w:vMerge/>
            <w:vAlign w:val="center"/>
          </w:tcPr>
          <w:p w14:paraId="396E423C" w14:textId="77777777" w:rsidR="00D52355" w:rsidRPr="008F27EB" w:rsidRDefault="00D52355" w:rsidP="00253103">
            <w:pPr>
              <w:spacing w:after="40" w:line="360" w:lineRule="auto"/>
              <w:jc w:val="both"/>
              <w:rPr>
                <w:rFonts w:ascii="Times New Roman" w:hAnsi="Times New Roman" w:cs="Times New Roman"/>
                <w:sz w:val="16"/>
                <w:szCs w:val="16"/>
              </w:rPr>
            </w:pPr>
          </w:p>
        </w:tc>
      </w:tr>
      <w:tr w:rsidR="0089505D" w14:paraId="3E39EB45" w14:textId="124C2684" w:rsidTr="0089505D">
        <w:tc>
          <w:tcPr>
            <w:tcW w:w="8784" w:type="dxa"/>
            <w:gridSpan w:val="6"/>
            <w:shd w:val="clear" w:color="auto" w:fill="BDE0F7"/>
            <w:vAlign w:val="center"/>
          </w:tcPr>
          <w:p w14:paraId="24CBA827" w14:textId="77777777" w:rsidR="0089505D" w:rsidRPr="008F27EB" w:rsidRDefault="0089505D" w:rsidP="00253103">
            <w:pPr>
              <w:spacing w:after="40" w:line="360" w:lineRule="auto"/>
              <w:jc w:val="center"/>
              <w:rPr>
                <w:rFonts w:ascii="Times New Roman" w:hAnsi="Times New Roman" w:cs="Times New Roman"/>
                <w:sz w:val="16"/>
                <w:szCs w:val="16"/>
              </w:rPr>
            </w:pPr>
            <w:r w:rsidRPr="008F27EB">
              <w:rPr>
                <w:rFonts w:ascii="Times New Roman" w:hAnsi="Times New Roman" w:cs="Times New Roman"/>
                <w:b/>
                <w:bCs/>
                <w:sz w:val="16"/>
                <w:szCs w:val="16"/>
              </w:rPr>
              <w:t>EVALUACIÓN DE LA UNIDAD DIDÁCTICA</w:t>
            </w:r>
          </w:p>
        </w:tc>
        <w:tc>
          <w:tcPr>
            <w:tcW w:w="4255" w:type="dxa"/>
            <w:gridSpan w:val="2"/>
            <w:shd w:val="clear" w:color="auto" w:fill="BDE0F7"/>
            <w:vAlign w:val="center"/>
          </w:tcPr>
          <w:p w14:paraId="0E6E3FD7" w14:textId="77777777" w:rsidR="0089505D" w:rsidRPr="008F27EB" w:rsidRDefault="0089505D" w:rsidP="00253103">
            <w:pPr>
              <w:spacing w:after="40" w:line="360" w:lineRule="auto"/>
              <w:jc w:val="center"/>
              <w:rPr>
                <w:rFonts w:ascii="Times New Roman" w:hAnsi="Times New Roman" w:cs="Times New Roman"/>
                <w:sz w:val="16"/>
                <w:szCs w:val="16"/>
              </w:rPr>
            </w:pPr>
          </w:p>
        </w:tc>
      </w:tr>
      <w:tr w:rsidR="0089505D" w14:paraId="4ACBD189" w14:textId="5B0543D1" w:rsidTr="0089505D">
        <w:trPr>
          <w:trHeight w:val="478"/>
        </w:trPr>
        <w:tc>
          <w:tcPr>
            <w:tcW w:w="4398" w:type="dxa"/>
            <w:gridSpan w:val="3"/>
            <w:shd w:val="clear" w:color="auto" w:fill="DCEEF9"/>
            <w:vAlign w:val="center"/>
          </w:tcPr>
          <w:p w14:paraId="2CF99B1C" w14:textId="72FA97A6" w:rsidR="0089505D" w:rsidRPr="008F27EB" w:rsidRDefault="0089505D" w:rsidP="00253103">
            <w:pPr>
              <w:spacing w:after="40" w:line="360" w:lineRule="auto"/>
              <w:jc w:val="center"/>
              <w:rPr>
                <w:rFonts w:ascii="Times New Roman" w:hAnsi="Times New Roman" w:cs="Times New Roman"/>
                <w:sz w:val="16"/>
                <w:szCs w:val="16"/>
              </w:rPr>
            </w:pPr>
            <w:r w:rsidRPr="008F27EB">
              <w:rPr>
                <w:rFonts w:ascii="Times New Roman" w:hAnsi="Times New Roman" w:cs="Times New Roman"/>
                <w:b/>
                <w:bCs/>
                <w:sz w:val="16"/>
                <w:szCs w:val="16"/>
              </w:rPr>
              <w:t>EVIDENCIA DE CONOCIMIENTOS</w:t>
            </w:r>
          </w:p>
        </w:tc>
        <w:tc>
          <w:tcPr>
            <w:tcW w:w="4386" w:type="dxa"/>
            <w:gridSpan w:val="3"/>
            <w:shd w:val="clear" w:color="auto" w:fill="DCEEF9"/>
            <w:vAlign w:val="center"/>
          </w:tcPr>
          <w:p w14:paraId="41D93583" w14:textId="48D5510E" w:rsidR="0089505D" w:rsidRPr="008F27EB" w:rsidRDefault="0089505D" w:rsidP="00253103">
            <w:pPr>
              <w:spacing w:after="40" w:line="360" w:lineRule="auto"/>
              <w:jc w:val="center"/>
              <w:rPr>
                <w:rFonts w:ascii="Times New Roman" w:hAnsi="Times New Roman" w:cs="Times New Roman"/>
                <w:sz w:val="16"/>
                <w:szCs w:val="16"/>
              </w:rPr>
            </w:pPr>
            <w:r w:rsidRPr="008F27EB">
              <w:rPr>
                <w:rFonts w:ascii="Times New Roman" w:hAnsi="Times New Roman" w:cs="Times New Roman"/>
                <w:b/>
                <w:bCs/>
                <w:sz w:val="16"/>
                <w:szCs w:val="16"/>
              </w:rPr>
              <w:t>EVIDENCIA DE PRODUCTO</w:t>
            </w:r>
          </w:p>
        </w:tc>
        <w:tc>
          <w:tcPr>
            <w:tcW w:w="4255" w:type="dxa"/>
            <w:gridSpan w:val="2"/>
            <w:shd w:val="clear" w:color="auto" w:fill="DCEEF9"/>
            <w:vAlign w:val="center"/>
          </w:tcPr>
          <w:p w14:paraId="74078037" w14:textId="77777777" w:rsidR="0089505D" w:rsidRPr="008F27EB" w:rsidRDefault="0089505D" w:rsidP="00253103">
            <w:pPr>
              <w:spacing w:after="40" w:line="360" w:lineRule="auto"/>
              <w:jc w:val="center"/>
              <w:rPr>
                <w:rFonts w:ascii="Times New Roman" w:hAnsi="Times New Roman" w:cs="Times New Roman"/>
                <w:sz w:val="16"/>
                <w:szCs w:val="16"/>
              </w:rPr>
            </w:pPr>
            <w:r w:rsidRPr="008F27EB">
              <w:rPr>
                <w:rFonts w:ascii="Times New Roman" w:hAnsi="Times New Roman" w:cs="Times New Roman"/>
                <w:b/>
                <w:bCs/>
                <w:sz w:val="16"/>
                <w:szCs w:val="16"/>
              </w:rPr>
              <w:t>EVIDENCIA DE DESEMPEÑO</w:t>
            </w:r>
          </w:p>
        </w:tc>
      </w:tr>
      <w:tr w:rsidR="0089505D" w14:paraId="710DAA54" w14:textId="6C19D5FD" w:rsidTr="0089505D">
        <w:trPr>
          <w:trHeight w:val="704"/>
        </w:trPr>
        <w:tc>
          <w:tcPr>
            <w:tcW w:w="4398" w:type="dxa"/>
            <w:gridSpan w:val="3"/>
            <w:vAlign w:val="center"/>
          </w:tcPr>
          <w:p w14:paraId="322879D6" w14:textId="1B3F7630" w:rsidR="0089505D" w:rsidRDefault="0089505D" w:rsidP="00253103">
            <w:pPr>
              <w:spacing w:line="276" w:lineRule="auto"/>
              <w:ind w:left="126" w:right="140"/>
              <w:jc w:val="both"/>
              <w:rPr>
                <w:rFonts w:ascii="Times New Roman" w:hAnsi="Times New Roman" w:cs="Times New Roman"/>
                <w:sz w:val="16"/>
                <w:szCs w:val="16"/>
              </w:rPr>
            </w:pPr>
            <w:r w:rsidRPr="008F27EB">
              <w:rPr>
                <w:rFonts w:ascii="Times New Roman" w:hAnsi="Times New Roman" w:cs="Times New Roman"/>
                <w:sz w:val="16"/>
                <w:szCs w:val="16"/>
              </w:rPr>
              <w:t>Evaluación escrita sobre costos de producción, indicadores</w:t>
            </w:r>
          </w:p>
          <w:p w14:paraId="7C7F052A" w14:textId="479ED8F8" w:rsidR="0089505D" w:rsidRPr="008F27EB" w:rsidRDefault="0089505D" w:rsidP="00253103">
            <w:pPr>
              <w:spacing w:line="276" w:lineRule="auto"/>
              <w:ind w:left="126" w:right="140"/>
              <w:jc w:val="both"/>
              <w:rPr>
                <w:rFonts w:ascii="Times New Roman" w:hAnsi="Times New Roman" w:cs="Times New Roman"/>
                <w:sz w:val="16"/>
                <w:szCs w:val="16"/>
              </w:rPr>
            </w:pPr>
            <w:r w:rsidRPr="008F27EB">
              <w:rPr>
                <w:rFonts w:ascii="Times New Roman" w:hAnsi="Times New Roman" w:cs="Times New Roman"/>
                <w:sz w:val="16"/>
                <w:szCs w:val="16"/>
              </w:rPr>
              <w:t xml:space="preserve"> económicos,</w:t>
            </w:r>
            <w:r>
              <w:rPr>
                <w:rFonts w:ascii="Times New Roman" w:hAnsi="Times New Roman" w:cs="Times New Roman"/>
                <w:sz w:val="16"/>
                <w:szCs w:val="16"/>
              </w:rPr>
              <w:t xml:space="preserve"> </w:t>
            </w:r>
            <w:r w:rsidRPr="008F27EB">
              <w:rPr>
                <w:rFonts w:ascii="Times New Roman" w:hAnsi="Times New Roman" w:cs="Times New Roman"/>
                <w:sz w:val="16"/>
                <w:szCs w:val="16"/>
              </w:rPr>
              <w:t xml:space="preserve">rendimiento en canal y comercialización </w:t>
            </w:r>
          </w:p>
        </w:tc>
        <w:tc>
          <w:tcPr>
            <w:tcW w:w="4386" w:type="dxa"/>
            <w:gridSpan w:val="3"/>
            <w:vAlign w:val="center"/>
          </w:tcPr>
          <w:p w14:paraId="3638D60A" w14:textId="77777777" w:rsidR="0089505D" w:rsidRDefault="0089505D" w:rsidP="00253103">
            <w:pPr>
              <w:spacing w:line="276" w:lineRule="auto"/>
              <w:ind w:left="125" w:right="274"/>
              <w:jc w:val="both"/>
              <w:rPr>
                <w:rFonts w:ascii="Times New Roman" w:hAnsi="Times New Roman" w:cs="Times New Roman"/>
                <w:sz w:val="16"/>
                <w:szCs w:val="16"/>
              </w:rPr>
            </w:pPr>
            <w:r w:rsidRPr="008F27EB">
              <w:rPr>
                <w:rFonts w:ascii="Times New Roman" w:hAnsi="Times New Roman" w:cs="Times New Roman"/>
                <w:sz w:val="16"/>
                <w:szCs w:val="16"/>
              </w:rPr>
              <w:t xml:space="preserve">Informe de rendimiento en canal. </w:t>
            </w:r>
          </w:p>
          <w:p w14:paraId="3D780950" w14:textId="77777777" w:rsidR="0089505D" w:rsidRDefault="0089505D" w:rsidP="00253103">
            <w:pPr>
              <w:spacing w:line="276" w:lineRule="auto"/>
              <w:ind w:left="125" w:right="274"/>
              <w:jc w:val="both"/>
              <w:rPr>
                <w:rFonts w:ascii="Times New Roman" w:hAnsi="Times New Roman" w:cs="Times New Roman"/>
                <w:sz w:val="16"/>
                <w:szCs w:val="16"/>
              </w:rPr>
            </w:pPr>
            <w:r w:rsidRPr="008F27EB">
              <w:rPr>
                <w:rFonts w:ascii="Times New Roman" w:hAnsi="Times New Roman" w:cs="Times New Roman"/>
                <w:sz w:val="16"/>
                <w:szCs w:val="16"/>
              </w:rPr>
              <w:t>Plan de comercialización porcino sostenible</w:t>
            </w:r>
          </w:p>
          <w:p w14:paraId="0B49983B" w14:textId="76913071" w:rsidR="0089505D" w:rsidRPr="008F27EB" w:rsidRDefault="0089505D" w:rsidP="00253103">
            <w:pPr>
              <w:spacing w:line="276" w:lineRule="auto"/>
              <w:ind w:left="125" w:right="274"/>
              <w:jc w:val="both"/>
              <w:rPr>
                <w:rFonts w:ascii="Times New Roman" w:hAnsi="Times New Roman" w:cs="Times New Roman"/>
                <w:sz w:val="16"/>
                <w:szCs w:val="16"/>
              </w:rPr>
            </w:pPr>
            <w:r w:rsidRPr="008F27EB">
              <w:rPr>
                <w:rFonts w:ascii="Times New Roman" w:hAnsi="Times New Roman" w:cs="Times New Roman"/>
                <w:sz w:val="16"/>
                <w:szCs w:val="16"/>
              </w:rPr>
              <w:t>Estructura de costos y punto de equilibrio.</w:t>
            </w:r>
          </w:p>
        </w:tc>
        <w:tc>
          <w:tcPr>
            <w:tcW w:w="4255" w:type="dxa"/>
            <w:gridSpan w:val="2"/>
            <w:vAlign w:val="center"/>
          </w:tcPr>
          <w:p w14:paraId="36332CC4" w14:textId="3AFC4494" w:rsidR="0089505D" w:rsidRPr="008F27EB" w:rsidRDefault="0089505D" w:rsidP="00253103">
            <w:pPr>
              <w:spacing w:line="276" w:lineRule="auto"/>
              <w:ind w:left="133" w:right="275"/>
              <w:jc w:val="both"/>
              <w:rPr>
                <w:rFonts w:ascii="Times New Roman" w:hAnsi="Times New Roman" w:cs="Times New Roman"/>
                <w:sz w:val="16"/>
                <w:szCs w:val="16"/>
              </w:rPr>
            </w:pPr>
            <w:r w:rsidRPr="008F27EB">
              <w:rPr>
                <w:rFonts w:ascii="Times New Roman" w:hAnsi="Times New Roman" w:cs="Times New Roman"/>
                <w:sz w:val="16"/>
                <w:szCs w:val="16"/>
              </w:rPr>
              <w:t>Aplicación de cálculos económicos en campo o aula, interpretación de indicadores productivos y económicos, y sustentación técnica de decisiones productivas</w:t>
            </w:r>
          </w:p>
        </w:tc>
      </w:tr>
    </w:tbl>
    <w:p w14:paraId="0BB7A4FE" w14:textId="77777777" w:rsidR="00D52355" w:rsidRDefault="00C70171">
      <w:pPr>
        <w:spacing w:line="360" w:lineRule="auto"/>
        <w:rPr>
          <w:rFonts w:ascii="Times New Roman" w:hAnsi="Times New Roman" w:cs="Times New Roman"/>
          <w:sz w:val="22"/>
        </w:rPr>
      </w:pPr>
      <w:r>
        <w:rPr>
          <w:rFonts w:ascii="Times New Roman" w:hAnsi="Times New Roman" w:cs="Times New Roman"/>
          <w:sz w:val="22"/>
        </w:rPr>
        <w:br w:type="page"/>
      </w:r>
    </w:p>
    <w:p w14:paraId="011DDF4E" w14:textId="77777777" w:rsidR="00724F85" w:rsidRDefault="00724F85">
      <w:pPr>
        <w:pStyle w:val="Ttulo1"/>
        <w:spacing w:before="300" w:after="150" w:line="360" w:lineRule="auto"/>
        <w:rPr>
          <w:rFonts w:ascii="Times New Roman" w:hAnsi="Times New Roman" w:cs="Times New Roman"/>
          <w:b/>
          <w:bCs/>
          <w:color w:val="2E75B6"/>
          <w:sz w:val="22"/>
          <w:szCs w:val="22"/>
        </w:rPr>
        <w:sectPr w:rsidR="00724F85" w:rsidSect="00C15C6B">
          <w:pgSz w:w="15840" w:h="12240" w:orient="landscape"/>
          <w:pgMar w:top="1440" w:right="1440" w:bottom="1440" w:left="1440" w:header="709" w:footer="709" w:gutter="0"/>
          <w:cols w:space="720"/>
          <w:docGrid w:linePitch="360"/>
        </w:sectPr>
      </w:pPr>
    </w:p>
    <w:p w14:paraId="314E5E86" w14:textId="2DFDEA9A" w:rsidR="00D52355" w:rsidRDefault="00C70171">
      <w:pPr>
        <w:pStyle w:val="Ttulo1"/>
        <w:spacing w:before="300" w:after="150" w:line="360" w:lineRule="auto"/>
        <w:rPr>
          <w:rFonts w:ascii="Times New Roman" w:hAnsi="Times New Roman" w:cs="Times New Roman"/>
          <w:sz w:val="22"/>
          <w:szCs w:val="22"/>
        </w:rPr>
      </w:pPr>
      <w:r>
        <w:rPr>
          <w:rFonts w:ascii="Times New Roman" w:hAnsi="Times New Roman" w:cs="Times New Roman"/>
          <w:b/>
          <w:bCs/>
          <w:color w:val="2E75B6"/>
          <w:sz w:val="22"/>
          <w:szCs w:val="22"/>
        </w:rPr>
        <w:lastRenderedPageBreak/>
        <w:t>VI. Materiales Educativos y Otros Recursos Didácticos</w:t>
      </w:r>
    </w:p>
    <w:p w14:paraId="10597B70" w14:textId="77777777" w:rsidR="00D52355" w:rsidRDefault="00C70171" w:rsidP="002D1A63">
      <w:pPr>
        <w:spacing w:after="120" w:line="360" w:lineRule="auto"/>
        <w:jc w:val="both"/>
        <w:rPr>
          <w:rFonts w:ascii="Times New Roman" w:hAnsi="Times New Roman" w:cs="Times New Roman"/>
          <w:sz w:val="22"/>
        </w:rPr>
      </w:pPr>
      <w:r>
        <w:rPr>
          <w:rFonts w:ascii="Times New Roman" w:hAnsi="Times New Roman" w:cs="Times New Roman"/>
          <w:sz w:val="22"/>
        </w:rPr>
        <w:t>Se utilizarán los materiales y recursos requeridos de acuerdo con la naturaleza de los temas programados:</w:t>
      </w:r>
    </w:p>
    <w:p w14:paraId="2DC6C556" w14:textId="77777777" w:rsidR="00D52355" w:rsidRDefault="00C70171" w:rsidP="002D1A63">
      <w:pPr>
        <w:pStyle w:val="Prrafodelista"/>
        <w:numPr>
          <w:ilvl w:val="0"/>
          <w:numId w:val="1"/>
        </w:numPr>
        <w:spacing w:after="40" w:line="360" w:lineRule="auto"/>
        <w:jc w:val="both"/>
        <w:rPr>
          <w:rFonts w:ascii="Times New Roman" w:hAnsi="Times New Roman" w:cs="Times New Roman"/>
          <w:sz w:val="22"/>
        </w:rPr>
      </w:pPr>
      <w:r>
        <w:rPr>
          <w:rFonts w:ascii="Times New Roman" w:hAnsi="Times New Roman" w:cs="Times New Roman"/>
          <w:sz w:val="22"/>
        </w:rPr>
        <w:t>Presencial expositiva, con apoyo de diapositivas y esquemas técnicos.</w:t>
      </w:r>
    </w:p>
    <w:p w14:paraId="345775D6" w14:textId="77777777" w:rsidR="00D52355" w:rsidRDefault="00C70171" w:rsidP="002D1A63">
      <w:pPr>
        <w:pStyle w:val="Prrafodelista"/>
        <w:numPr>
          <w:ilvl w:val="0"/>
          <w:numId w:val="1"/>
        </w:numPr>
        <w:spacing w:after="40" w:line="360" w:lineRule="auto"/>
        <w:jc w:val="both"/>
        <w:rPr>
          <w:rFonts w:ascii="Times New Roman" w:hAnsi="Times New Roman" w:cs="Times New Roman"/>
          <w:sz w:val="22"/>
        </w:rPr>
      </w:pPr>
      <w:r>
        <w:rPr>
          <w:rFonts w:ascii="Times New Roman" w:hAnsi="Times New Roman" w:cs="Times New Roman"/>
          <w:sz w:val="22"/>
        </w:rPr>
        <w:t xml:space="preserve">Medios y plataformas virtuales: casos prácticos, Google </w:t>
      </w:r>
      <w:proofErr w:type="spellStart"/>
      <w:r>
        <w:rPr>
          <w:rFonts w:ascii="Times New Roman" w:hAnsi="Times New Roman" w:cs="Times New Roman"/>
          <w:sz w:val="22"/>
        </w:rPr>
        <w:t>Meet</w:t>
      </w:r>
      <w:proofErr w:type="spellEnd"/>
      <w:r>
        <w:rPr>
          <w:rFonts w:ascii="Times New Roman" w:hAnsi="Times New Roman" w:cs="Times New Roman"/>
          <w:sz w:val="22"/>
        </w:rPr>
        <w:t>.</w:t>
      </w:r>
    </w:p>
    <w:p w14:paraId="4A0ABB8D" w14:textId="77777777" w:rsidR="00D52355" w:rsidRDefault="00C70171" w:rsidP="002D1A63">
      <w:pPr>
        <w:pStyle w:val="Prrafodelista"/>
        <w:numPr>
          <w:ilvl w:val="0"/>
          <w:numId w:val="1"/>
        </w:numPr>
        <w:spacing w:after="40" w:line="360" w:lineRule="auto"/>
        <w:jc w:val="both"/>
        <w:rPr>
          <w:rFonts w:ascii="Times New Roman" w:hAnsi="Times New Roman" w:cs="Times New Roman"/>
          <w:sz w:val="22"/>
        </w:rPr>
      </w:pPr>
      <w:r>
        <w:rPr>
          <w:rFonts w:ascii="Times New Roman" w:hAnsi="Times New Roman" w:cs="Times New Roman"/>
          <w:sz w:val="22"/>
        </w:rPr>
        <w:t xml:space="preserve">Medios informáticos: computadora, </w:t>
      </w:r>
      <w:proofErr w:type="spellStart"/>
      <w:r>
        <w:rPr>
          <w:rFonts w:ascii="Times New Roman" w:hAnsi="Times New Roman" w:cs="Times New Roman"/>
          <w:sz w:val="22"/>
        </w:rPr>
        <w:t>tablet</w:t>
      </w:r>
      <w:proofErr w:type="spellEnd"/>
      <w:r>
        <w:rPr>
          <w:rFonts w:ascii="Times New Roman" w:hAnsi="Times New Roman" w:cs="Times New Roman"/>
          <w:sz w:val="22"/>
        </w:rPr>
        <w:t>, celular, internet.</w:t>
      </w:r>
    </w:p>
    <w:p w14:paraId="7AB7A718" w14:textId="77777777" w:rsidR="00D52355" w:rsidRDefault="00C70171" w:rsidP="002D1A63">
      <w:pPr>
        <w:pStyle w:val="Ttulo1"/>
        <w:spacing w:before="300" w:after="150" w:line="360" w:lineRule="auto"/>
        <w:jc w:val="both"/>
        <w:rPr>
          <w:rFonts w:ascii="Times New Roman" w:hAnsi="Times New Roman" w:cs="Times New Roman"/>
          <w:sz w:val="22"/>
          <w:szCs w:val="22"/>
        </w:rPr>
      </w:pPr>
      <w:r>
        <w:rPr>
          <w:rFonts w:ascii="Times New Roman" w:hAnsi="Times New Roman" w:cs="Times New Roman"/>
          <w:b/>
          <w:bCs/>
          <w:color w:val="2E75B6"/>
          <w:sz w:val="22"/>
          <w:szCs w:val="22"/>
        </w:rPr>
        <w:t>VII. Evaluación</w:t>
      </w:r>
    </w:p>
    <w:p w14:paraId="069888F2" w14:textId="77777777" w:rsidR="00D52355" w:rsidRDefault="00C70171" w:rsidP="002D1A63">
      <w:pPr>
        <w:spacing w:after="120" w:line="360" w:lineRule="auto"/>
        <w:jc w:val="both"/>
        <w:rPr>
          <w:rFonts w:ascii="Times New Roman" w:hAnsi="Times New Roman" w:cs="Times New Roman"/>
          <w:sz w:val="22"/>
        </w:rPr>
      </w:pPr>
      <w:r>
        <w:rPr>
          <w:rFonts w:ascii="Times New Roman" w:hAnsi="Times New Roman" w:cs="Times New Roman"/>
          <w:sz w:val="22"/>
        </w:rPr>
        <w:t>La evaluación es inherente al proceso de enseñanza-aprendizaje y será continua y permanente. Los criterios de evaluación son de conocimiento, de desempeño y de producto.</w:t>
      </w:r>
    </w:p>
    <w:p w14:paraId="3315C86A" w14:textId="77777777" w:rsidR="00D52355" w:rsidRDefault="00C70171" w:rsidP="002D1A63">
      <w:pPr>
        <w:pStyle w:val="Ttulo2"/>
        <w:spacing w:before="200" w:after="100" w:line="360" w:lineRule="auto"/>
        <w:jc w:val="both"/>
        <w:rPr>
          <w:rFonts w:ascii="Times New Roman" w:hAnsi="Times New Roman" w:cs="Times New Roman"/>
          <w:sz w:val="22"/>
          <w:szCs w:val="22"/>
        </w:rPr>
      </w:pPr>
      <w:r>
        <w:rPr>
          <w:rFonts w:ascii="Times New Roman" w:hAnsi="Times New Roman" w:cs="Times New Roman"/>
          <w:b/>
          <w:bCs/>
          <w:color w:val="2E75B6"/>
          <w:sz w:val="22"/>
          <w:szCs w:val="22"/>
        </w:rPr>
        <w:t>1. Evidencia de Conocimiento</w:t>
      </w:r>
    </w:p>
    <w:p w14:paraId="57ED12B3" w14:textId="77777777" w:rsidR="00D52355" w:rsidRDefault="00C70171" w:rsidP="002D1A63">
      <w:pPr>
        <w:spacing w:after="120" w:line="360" w:lineRule="auto"/>
        <w:jc w:val="both"/>
        <w:rPr>
          <w:rFonts w:ascii="Times New Roman" w:hAnsi="Times New Roman" w:cs="Times New Roman"/>
          <w:sz w:val="22"/>
        </w:rPr>
      </w:pPr>
      <w:r>
        <w:rPr>
          <w:rFonts w:ascii="Times New Roman" w:hAnsi="Times New Roman" w:cs="Times New Roman"/>
          <w:sz w:val="22"/>
        </w:rPr>
        <w:t>Se evalúa mediante pruebas escritas orientadas al análisis y la autoevaluación, midiendo la competencia a nivel interpretativo, argumentativo y propositivo: cómo el estudiante analiza, concluye y propone estrategias, valoraciones, generalizaciones e hipótesis frente a situaciones planteadas. La autoevaluación permite, además, que el estudiante reconozca sus fortalezas y debilidades para mejorar.</w:t>
      </w:r>
    </w:p>
    <w:p w14:paraId="2CFC24D4" w14:textId="77777777" w:rsidR="00D52355" w:rsidRDefault="00C70171" w:rsidP="002D1A63">
      <w:pPr>
        <w:pStyle w:val="Ttulo2"/>
        <w:spacing w:before="200" w:after="100" w:line="360" w:lineRule="auto"/>
        <w:jc w:val="both"/>
        <w:rPr>
          <w:rFonts w:ascii="Times New Roman" w:hAnsi="Times New Roman" w:cs="Times New Roman"/>
          <w:sz w:val="22"/>
          <w:szCs w:val="22"/>
        </w:rPr>
      </w:pPr>
      <w:r>
        <w:rPr>
          <w:rFonts w:ascii="Times New Roman" w:hAnsi="Times New Roman" w:cs="Times New Roman"/>
          <w:b/>
          <w:bCs/>
          <w:color w:val="2E75B6"/>
          <w:sz w:val="22"/>
          <w:szCs w:val="22"/>
        </w:rPr>
        <w:t>2. Evidencia de Desempeño</w:t>
      </w:r>
    </w:p>
    <w:p w14:paraId="1458006E" w14:textId="77777777" w:rsidR="00D52355" w:rsidRDefault="00C70171" w:rsidP="002D1A63">
      <w:pPr>
        <w:spacing w:after="120" w:line="360" w:lineRule="auto"/>
        <w:jc w:val="both"/>
        <w:rPr>
          <w:rFonts w:ascii="Times New Roman" w:hAnsi="Times New Roman" w:cs="Times New Roman"/>
          <w:sz w:val="22"/>
        </w:rPr>
      </w:pPr>
      <w:r>
        <w:rPr>
          <w:rFonts w:ascii="Times New Roman" w:hAnsi="Times New Roman" w:cs="Times New Roman"/>
          <w:sz w:val="22"/>
        </w:rPr>
        <w:t>Pone en acción recursos cognitivos, procedimentales y afectivos en una integración que evidencia un saber hacer reflexivo: se verbaliza lo que se hace, se fundamenta teóricamente la práctica y se evidencia pensamiento estratégico ante situaciones impredecibles. Se evalúa ponderando la asistencia y la participación asertiva del estudiante en el desarrollo de las clases.</w:t>
      </w:r>
    </w:p>
    <w:p w14:paraId="3D2E0D83" w14:textId="77777777" w:rsidR="00D52355" w:rsidRDefault="00C70171" w:rsidP="002D1A63">
      <w:pPr>
        <w:pStyle w:val="Ttulo2"/>
        <w:spacing w:before="200" w:after="100" w:line="360" w:lineRule="auto"/>
        <w:jc w:val="both"/>
        <w:rPr>
          <w:rFonts w:ascii="Times New Roman" w:hAnsi="Times New Roman" w:cs="Times New Roman"/>
          <w:sz w:val="22"/>
          <w:szCs w:val="22"/>
        </w:rPr>
      </w:pPr>
      <w:r>
        <w:rPr>
          <w:rFonts w:ascii="Times New Roman" w:hAnsi="Times New Roman" w:cs="Times New Roman"/>
          <w:b/>
          <w:bCs/>
          <w:color w:val="2E75B6"/>
          <w:sz w:val="22"/>
          <w:szCs w:val="22"/>
        </w:rPr>
        <w:t>3. Evidencia de Producto</w:t>
      </w:r>
    </w:p>
    <w:p w14:paraId="0DA3088E" w14:textId="77777777" w:rsidR="00D52355" w:rsidRDefault="00C70171" w:rsidP="002D1A63">
      <w:pPr>
        <w:spacing w:after="120" w:line="360" w:lineRule="auto"/>
        <w:jc w:val="both"/>
        <w:rPr>
          <w:rFonts w:ascii="Times New Roman" w:hAnsi="Times New Roman" w:cs="Times New Roman"/>
          <w:sz w:val="22"/>
        </w:rPr>
      </w:pPr>
      <w:r>
        <w:rPr>
          <w:rFonts w:ascii="Times New Roman" w:hAnsi="Times New Roman" w:cs="Times New Roman"/>
          <w:sz w:val="22"/>
        </w:rPr>
        <w:t>Está implicada en las finalidades de la competencia; no se limita a la entrega del producto, sino que considera el campo de acción y los requerimientos del contexto de aplicación. Se evidencia en la entrega oportuna de los trabajos parciales de cada módulo. El 30% de inasistencia inhabilita el derecho a la evaluación.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1985"/>
        <w:gridCol w:w="4252"/>
      </w:tblGrid>
      <w:tr w:rsidR="00D52355" w14:paraId="5ADBA148" w14:textId="77777777" w:rsidTr="00E82B8B">
        <w:trPr>
          <w:trHeight w:val="286"/>
        </w:trPr>
        <w:tc>
          <w:tcPr>
            <w:tcW w:w="2972" w:type="dxa"/>
            <w:shd w:val="clear" w:color="auto" w:fill="BDE0F7"/>
          </w:tcPr>
          <w:p w14:paraId="2B9EAD2B" w14:textId="77777777" w:rsidR="00D52355" w:rsidRDefault="00C70171" w:rsidP="00E82B8B">
            <w:pPr>
              <w:spacing w:after="60" w:line="360" w:lineRule="auto"/>
              <w:ind w:left="124"/>
              <w:jc w:val="center"/>
              <w:rPr>
                <w:rFonts w:ascii="Times New Roman" w:hAnsi="Times New Roman" w:cs="Times New Roman"/>
                <w:sz w:val="22"/>
              </w:rPr>
            </w:pPr>
            <w:r>
              <w:rPr>
                <w:rFonts w:ascii="Times New Roman" w:hAnsi="Times New Roman" w:cs="Times New Roman"/>
                <w:b/>
                <w:bCs/>
                <w:color w:val="1F1F1F"/>
                <w:sz w:val="22"/>
              </w:rPr>
              <w:t>Variable</w:t>
            </w:r>
          </w:p>
        </w:tc>
        <w:tc>
          <w:tcPr>
            <w:tcW w:w="1985" w:type="dxa"/>
            <w:shd w:val="clear" w:color="auto" w:fill="BDE0F7"/>
          </w:tcPr>
          <w:p w14:paraId="43134674" w14:textId="77777777" w:rsidR="00D52355" w:rsidRDefault="00C70171" w:rsidP="00E82B8B">
            <w:pPr>
              <w:spacing w:after="60" w:line="360" w:lineRule="auto"/>
              <w:jc w:val="center"/>
              <w:rPr>
                <w:rFonts w:ascii="Times New Roman" w:hAnsi="Times New Roman" w:cs="Times New Roman"/>
                <w:sz w:val="22"/>
              </w:rPr>
            </w:pPr>
            <w:r>
              <w:rPr>
                <w:rFonts w:ascii="Times New Roman" w:hAnsi="Times New Roman" w:cs="Times New Roman"/>
                <w:b/>
                <w:bCs/>
                <w:color w:val="1F1F1F"/>
                <w:sz w:val="22"/>
              </w:rPr>
              <w:t>Ponderación</w:t>
            </w:r>
          </w:p>
        </w:tc>
        <w:tc>
          <w:tcPr>
            <w:tcW w:w="4252" w:type="dxa"/>
            <w:shd w:val="clear" w:color="auto" w:fill="BDE0F7"/>
          </w:tcPr>
          <w:p w14:paraId="6D920589" w14:textId="77777777" w:rsidR="00D52355" w:rsidRDefault="00C70171" w:rsidP="00E82B8B">
            <w:pPr>
              <w:spacing w:after="60" w:line="360" w:lineRule="auto"/>
              <w:jc w:val="center"/>
              <w:rPr>
                <w:rFonts w:ascii="Times New Roman" w:hAnsi="Times New Roman" w:cs="Times New Roman"/>
                <w:sz w:val="22"/>
              </w:rPr>
            </w:pPr>
            <w:r>
              <w:rPr>
                <w:rFonts w:ascii="Times New Roman" w:hAnsi="Times New Roman" w:cs="Times New Roman"/>
                <w:b/>
                <w:bCs/>
                <w:color w:val="1F1F1F"/>
                <w:sz w:val="22"/>
              </w:rPr>
              <w:t>Unidades didácticas (módulos)</w:t>
            </w:r>
          </w:p>
        </w:tc>
      </w:tr>
      <w:tr w:rsidR="00D52355" w14:paraId="634E550A" w14:textId="77777777" w:rsidTr="00E82B8B">
        <w:trPr>
          <w:trHeight w:val="333"/>
        </w:trPr>
        <w:tc>
          <w:tcPr>
            <w:tcW w:w="2972" w:type="dxa"/>
            <w:shd w:val="clear" w:color="auto" w:fill="DCEEF9"/>
          </w:tcPr>
          <w:p w14:paraId="6D0720FC" w14:textId="77777777" w:rsidR="00D52355" w:rsidRDefault="00C70171" w:rsidP="002D1A63">
            <w:pPr>
              <w:spacing w:after="60" w:line="360" w:lineRule="auto"/>
              <w:ind w:left="124"/>
              <w:jc w:val="both"/>
              <w:rPr>
                <w:rFonts w:ascii="Times New Roman" w:hAnsi="Times New Roman" w:cs="Times New Roman"/>
                <w:sz w:val="22"/>
              </w:rPr>
            </w:pPr>
            <w:r>
              <w:rPr>
                <w:rFonts w:ascii="Times New Roman" w:hAnsi="Times New Roman" w:cs="Times New Roman"/>
                <w:color w:val="1F1F1F"/>
                <w:sz w:val="22"/>
              </w:rPr>
              <w:t>Evaluación de Conocimiento</w:t>
            </w:r>
          </w:p>
        </w:tc>
        <w:tc>
          <w:tcPr>
            <w:tcW w:w="1985" w:type="dxa"/>
            <w:shd w:val="clear" w:color="auto" w:fill="DCEEF9"/>
          </w:tcPr>
          <w:p w14:paraId="0CABED43" w14:textId="77777777" w:rsidR="00D52355" w:rsidRDefault="00C70171" w:rsidP="00E82B8B">
            <w:pPr>
              <w:spacing w:after="60" w:line="360" w:lineRule="auto"/>
              <w:jc w:val="center"/>
              <w:rPr>
                <w:rFonts w:ascii="Times New Roman" w:hAnsi="Times New Roman" w:cs="Times New Roman"/>
                <w:sz w:val="22"/>
              </w:rPr>
            </w:pPr>
            <w:r>
              <w:rPr>
                <w:rFonts w:ascii="Times New Roman" w:hAnsi="Times New Roman" w:cs="Times New Roman"/>
                <w:color w:val="1F1F1F"/>
                <w:sz w:val="22"/>
              </w:rPr>
              <w:t>30 %</w:t>
            </w:r>
          </w:p>
        </w:tc>
        <w:tc>
          <w:tcPr>
            <w:tcW w:w="4252" w:type="dxa"/>
            <w:shd w:val="clear" w:color="auto" w:fill="DCEEF9"/>
          </w:tcPr>
          <w:p w14:paraId="13A2911D" w14:textId="77777777" w:rsidR="00D52355" w:rsidRDefault="00C70171" w:rsidP="002D1A63">
            <w:pPr>
              <w:spacing w:after="60" w:line="360" w:lineRule="auto"/>
              <w:jc w:val="both"/>
              <w:rPr>
                <w:rFonts w:ascii="Times New Roman" w:hAnsi="Times New Roman" w:cs="Times New Roman"/>
                <w:sz w:val="22"/>
              </w:rPr>
            </w:pPr>
            <w:r>
              <w:rPr>
                <w:rFonts w:ascii="Times New Roman" w:hAnsi="Times New Roman" w:cs="Times New Roman"/>
                <w:color w:val="1F1F1F"/>
                <w:sz w:val="22"/>
              </w:rPr>
              <w:t>El ciclo académico comprende 4 módulos.</w:t>
            </w:r>
          </w:p>
        </w:tc>
      </w:tr>
      <w:tr w:rsidR="00D52355" w14:paraId="6F417F5F" w14:textId="77777777" w:rsidTr="00E82B8B">
        <w:trPr>
          <w:trHeight w:val="201"/>
        </w:trPr>
        <w:tc>
          <w:tcPr>
            <w:tcW w:w="2972" w:type="dxa"/>
          </w:tcPr>
          <w:p w14:paraId="255879FE" w14:textId="77777777" w:rsidR="00D52355" w:rsidRDefault="00C70171" w:rsidP="002D1A63">
            <w:pPr>
              <w:spacing w:after="60" w:line="360" w:lineRule="auto"/>
              <w:ind w:left="124"/>
              <w:jc w:val="both"/>
              <w:rPr>
                <w:rFonts w:ascii="Times New Roman" w:hAnsi="Times New Roman" w:cs="Times New Roman"/>
                <w:sz w:val="22"/>
              </w:rPr>
            </w:pPr>
            <w:r>
              <w:rPr>
                <w:rFonts w:ascii="Times New Roman" w:hAnsi="Times New Roman" w:cs="Times New Roman"/>
                <w:color w:val="1F1F1F"/>
                <w:sz w:val="22"/>
              </w:rPr>
              <w:t>Evaluación de Producto</w:t>
            </w:r>
          </w:p>
        </w:tc>
        <w:tc>
          <w:tcPr>
            <w:tcW w:w="1985" w:type="dxa"/>
          </w:tcPr>
          <w:p w14:paraId="2CD50644" w14:textId="77777777" w:rsidR="00D52355" w:rsidRDefault="00C70171" w:rsidP="00E82B8B">
            <w:pPr>
              <w:spacing w:after="60" w:line="360" w:lineRule="auto"/>
              <w:jc w:val="center"/>
              <w:rPr>
                <w:rFonts w:ascii="Times New Roman" w:hAnsi="Times New Roman" w:cs="Times New Roman"/>
                <w:sz w:val="22"/>
              </w:rPr>
            </w:pPr>
            <w:r>
              <w:rPr>
                <w:rFonts w:ascii="Times New Roman" w:hAnsi="Times New Roman" w:cs="Times New Roman"/>
                <w:color w:val="1F1F1F"/>
                <w:sz w:val="22"/>
              </w:rPr>
              <w:t>35 %</w:t>
            </w:r>
          </w:p>
        </w:tc>
        <w:tc>
          <w:tcPr>
            <w:tcW w:w="4252" w:type="dxa"/>
          </w:tcPr>
          <w:p w14:paraId="4B32C765" w14:textId="77777777" w:rsidR="00D52355" w:rsidRDefault="00D52355" w:rsidP="002D1A63">
            <w:pPr>
              <w:spacing w:after="60" w:line="360" w:lineRule="auto"/>
              <w:jc w:val="both"/>
              <w:rPr>
                <w:rFonts w:ascii="Times New Roman" w:hAnsi="Times New Roman" w:cs="Times New Roman"/>
                <w:sz w:val="22"/>
              </w:rPr>
            </w:pPr>
          </w:p>
        </w:tc>
      </w:tr>
      <w:tr w:rsidR="00D52355" w14:paraId="31E05DF3" w14:textId="77777777" w:rsidTr="00E82B8B">
        <w:trPr>
          <w:trHeight w:val="275"/>
        </w:trPr>
        <w:tc>
          <w:tcPr>
            <w:tcW w:w="2972" w:type="dxa"/>
            <w:shd w:val="clear" w:color="auto" w:fill="DCEEF9"/>
          </w:tcPr>
          <w:p w14:paraId="43030D5F" w14:textId="77777777" w:rsidR="00D52355" w:rsidRDefault="00C70171" w:rsidP="002D1A63">
            <w:pPr>
              <w:spacing w:after="60" w:line="360" w:lineRule="auto"/>
              <w:ind w:left="124"/>
              <w:jc w:val="both"/>
              <w:rPr>
                <w:rFonts w:ascii="Times New Roman" w:hAnsi="Times New Roman" w:cs="Times New Roman"/>
                <w:sz w:val="22"/>
              </w:rPr>
            </w:pPr>
            <w:r>
              <w:rPr>
                <w:rFonts w:ascii="Times New Roman" w:hAnsi="Times New Roman" w:cs="Times New Roman"/>
                <w:color w:val="1F1F1F"/>
                <w:sz w:val="22"/>
              </w:rPr>
              <w:t>Evaluación de Desempeño</w:t>
            </w:r>
          </w:p>
        </w:tc>
        <w:tc>
          <w:tcPr>
            <w:tcW w:w="1985" w:type="dxa"/>
            <w:shd w:val="clear" w:color="auto" w:fill="DCEEF9"/>
          </w:tcPr>
          <w:p w14:paraId="480925A2" w14:textId="77777777" w:rsidR="00D52355" w:rsidRDefault="00C70171" w:rsidP="00E82B8B">
            <w:pPr>
              <w:spacing w:after="60" w:line="360" w:lineRule="auto"/>
              <w:jc w:val="center"/>
              <w:rPr>
                <w:rFonts w:ascii="Times New Roman" w:hAnsi="Times New Roman" w:cs="Times New Roman"/>
                <w:sz w:val="22"/>
              </w:rPr>
            </w:pPr>
            <w:r>
              <w:rPr>
                <w:rFonts w:ascii="Times New Roman" w:hAnsi="Times New Roman" w:cs="Times New Roman"/>
                <w:color w:val="1F1F1F"/>
                <w:sz w:val="22"/>
              </w:rPr>
              <w:t>35 %</w:t>
            </w:r>
          </w:p>
        </w:tc>
        <w:tc>
          <w:tcPr>
            <w:tcW w:w="4252" w:type="dxa"/>
            <w:shd w:val="clear" w:color="auto" w:fill="DCEEF9"/>
          </w:tcPr>
          <w:p w14:paraId="3EA97D88" w14:textId="77777777" w:rsidR="00D52355" w:rsidRDefault="00D52355" w:rsidP="002D1A63">
            <w:pPr>
              <w:spacing w:after="60" w:line="360" w:lineRule="auto"/>
              <w:jc w:val="both"/>
              <w:rPr>
                <w:rFonts w:ascii="Times New Roman" w:hAnsi="Times New Roman" w:cs="Times New Roman"/>
                <w:sz w:val="22"/>
              </w:rPr>
            </w:pPr>
          </w:p>
        </w:tc>
      </w:tr>
    </w:tbl>
    <w:p w14:paraId="5EBAA9FE" w14:textId="77777777" w:rsidR="00D52355" w:rsidRDefault="00C70171" w:rsidP="002D1A63">
      <w:pPr>
        <w:spacing w:after="120" w:line="360" w:lineRule="auto"/>
        <w:jc w:val="both"/>
        <w:rPr>
          <w:rFonts w:ascii="Times New Roman" w:hAnsi="Times New Roman" w:cs="Times New Roman"/>
          <w:sz w:val="22"/>
        </w:rPr>
      </w:pPr>
      <w:r>
        <w:rPr>
          <w:rFonts w:ascii="Times New Roman" w:hAnsi="Times New Roman" w:cs="Times New Roman"/>
          <w:sz w:val="22"/>
        </w:rPr>
        <w:lastRenderedPageBreak/>
        <w:t>El promedio final (PF) es el promedio simple de los promedios ponderados de cada módulo (PM1, PM2, PM3, PM4):</w:t>
      </w:r>
    </w:p>
    <w:p w14:paraId="1305DE44" w14:textId="77777777" w:rsidR="00D52355" w:rsidRDefault="00C70171" w:rsidP="002D1A63">
      <w:pPr>
        <w:spacing w:after="120" w:line="360" w:lineRule="auto"/>
        <w:jc w:val="both"/>
        <w:rPr>
          <w:rFonts w:ascii="Times New Roman" w:hAnsi="Times New Roman" w:cs="Times New Roman"/>
          <w:sz w:val="22"/>
        </w:rPr>
      </w:pPr>
      <w:r>
        <w:rPr>
          <w:rFonts w:ascii="Times New Roman" w:hAnsi="Times New Roman" w:cs="Times New Roman"/>
          <w:b/>
          <w:bCs/>
          <w:sz w:val="22"/>
        </w:rPr>
        <w:t>PF = (PM1 + PM2 + PM3 + PM4) / 4</w:t>
      </w:r>
    </w:p>
    <w:p w14:paraId="1A4CCE2D" w14:textId="77777777" w:rsidR="00D52355" w:rsidRDefault="00C70171" w:rsidP="002D1A63">
      <w:pPr>
        <w:pStyle w:val="Ttulo1"/>
        <w:spacing w:before="300" w:after="150" w:line="360" w:lineRule="auto"/>
        <w:jc w:val="both"/>
        <w:rPr>
          <w:rFonts w:ascii="Times New Roman" w:hAnsi="Times New Roman" w:cs="Times New Roman"/>
          <w:sz w:val="22"/>
          <w:szCs w:val="22"/>
        </w:rPr>
      </w:pPr>
      <w:r>
        <w:rPr>
          <w:rFonts w:ascii="Times New Roman" w:hAnsi="Times New Roman" w:cs="Times New Roman"/>
          <w:b/>
          <w:bCs/>
          <w:color w:val="2E75B6"/>
          <w:sz w:val="22"/>
          <w:szCs w:val="22"/>
        </w:rPr>
        <w:t>VIII. Bibliografía</w:t>
      </w:r>
    </w:p>
    <w:p w14:paraId="59AFA30E" w14:textId="77777777" w:rsidR="00D52355" w:rsidRDefault="00C70171" w:rsidP="002D1A63">
      <w:pPr>
        <w:pStyle w:val="Ttulo2"/>
        <w:spacing w:before="200" w:after="100" w:line="360" w:lineRule="auto"/>
        <w:jc w:val="both"/>
        <w:rPr>
          <w:rFonts w:ascii="Times New Roman" w:hAnsi="Times New Roman" w:cs="Times New Roman"/>
          <w:sz w:val="22"/>
          <w:szCs w:val="22"/>
        </w:rPr>
      </w:pPr>
      <w:r>
        <w:rPr>
          <w:rFonts w:ascii="Times New Roman" w:hAnsi="Times New Roman" w:cs="Times New Roman"/>
          <w:b/>
          <w:bCs/>
          <w:color w:val="2E75B6"/>
          <w:sz w:val="22"/>
          <w:szCs w:val="22"/>
        </w:rPr>
        <w:t>UNIDAD I: Fundamentos y diagnóstico del sistema porcino</w:t>
      </w:r>
    </w:p>
    <w:p w14:paraId="6ABBC16D"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r>
        <w:rPr>
          <w:rFonts w:ascii="Times New Roman" w:hAnsi="Times New Roman" w:cs="Times New Roman"/>
          <w:sz w:val="22"/>
        </w:rPr>
        <w:t xml:space="preserve">Campbell, R. G., &amp; </w:t>
      </w:r>
      <w:proofErr w:type="spellStart"/>
      <w:r>
        <w:rPr>
          <w:rFonts w:ascii="Times New Roman" w:hAnsi="Times New Roman" w:cs="Times New Roman"/>
          <w:sz w:val="22"/>
        </w:rPr>
        <w:t>Dunkin</w:t>
      </w:r>
      <w:proofErr w:type="spellEnd"/>
      <w:r>
        <w:rPr>
          <w:rFonts w:ascii="Times New Roman" w:hAnsi="Times New Roman" w:cs="Times New Roman"/>
          <w:sz w:val="22"/>
        </w:rPr>
        <w:t xml:space="preserve">, A. C. (1983). </w:t>
      </w:r>
      <w:proofErr w:type="spellStart"/>
      <w:r>
        <w:rPr>
          <w:rFonts w:ascii="Times New Roman" w:hAnsi="Times New Roman" w:cs="Times New Roman"/>
          <w:sz w:val="22"/>
        </w:rPr>
        <w:t>The</w:t>
      </w:r>
      <w:proofErr w:type="spellEnd"/>
      <w:r>
        <w:rPr>
          <w:rFonts w:ascii="Times New Roman" w:hAnsi="Times New Roman" w:cs="Times New Roman"/>
          <w:sz w:val="22"/>
        </w:rPr>
        <w:t xml:space="preserve"> </w:t>
      </w:r>
      <w:proofErr w:type="spellStart"/>
      <w:r>
        <w:rPr>
          <w:rFonts w:ascii="Times New Roman" w:hAnsi="Times New Roman" w:cs="Times New Roman"/>
          <w:sz w:val="22"/>
        </w:rPr>
        <w:t>effects</w:t>
      </w:r>
      <w:proofErr w:type="spellEnd"/>
      <w:r>
        <w:rPr>
          <w:rFonts w:ascii="Times New Roman" w:hAnsi="Times New Roman" w:cs="Times New Roman"/>
          <w:sz w:val="22"/>
        </w:rPr>
        <w:t xml:space="preserve"> </w:t>
      </w:r>
      <w:proofErr w:type="spellStart"/>
      <w:r>
        <w:rPr>
          <w:rFonts w:ascii="Times New Roman" w:hAnsi="Times New Roman" w:cs="Times New Roman"/>
          <w:sz w:val="22"/>
        </w:rPr>
        <w:t>of</w:t>
      </w:r>
      <w:proofErr w:type="spellEnd"/>
      <w:r>
        <w:rPr>
          <w:rFonts w:ascii="Times New Roman" w:hAnsi="Times New Roman" w:cs="Times New Roman"/>
          <w:sz w:val="22"/>
        </w:rPr>
        <w:t xml:space="preserve"> </w:t>
      </w:r>
      <w:proofErr w:type="spellStart"/>
      <w:r>
        <w:rPr>
          <w:rFonts w:ascii="Times New Roman" w:hAnsi="Times New Roman" w:cs="Times New Roman"/>
          <w:sz w:val="22"/>
        </w:rPr>
        <w:t>birth</w:t>
      </w:r>
      <w:proofErr w:type="spellEnd"/>
      <w:r>
        <w:rPr>
          <w:rFonts w:ascii="Times New Roman" w:hAnsi="Times New Roman" w:cs="Times New Roman"/>
          <w:sz w:val="22"/>
        </w:rPr>
        <w:t xml:space="preserve"> </w:t>
      </w:r>
      <w:proofErr w:type="spellStart"/>
      <w:r>
        <w:rPr>
          <w:rFonts w:ascii="Times New Roman" w:hAnsi="Times New Roman" w:cs="Times New Roman"/>
          <w:sz w:val="22"/>
        </w:rPr>
        <w:t>weight</w:t>
      </w:r>
      <w:proofErr w:type="spellEnd"/>
      <w:r>
        <w:rPr>
          <w:rFonts w:ascii="Times New Roman" w:hAnsi="Times New Roman" w:cs="Times New Roman"/>
          <w:sz w:val="22"/>
        </w:rPr>
        <w:t xml:space="preserve"> and </w:t>
      </w:r>
      <w:proofErr w:type="spellStart"/>
      <w:r>
        <w:rPr>
          <w:rFonts w:ascii="Times New Roman" w:hAnsi="Times New Roman" w:cs="Times New Roman"/>
          <w:sz w:val="22"/>
        </w:rPr>
        <w:t>litter</w:t>
      </w:r>
      <w:proofErr w:type="spellEnd"/>
      <w:r>
        <w:rPr>
          <w:rFonts w:ascii="Times New Roman" w:hAnsi="Times New Roman" w:cs="Times New Roman"/>
          <w:sz w:val="22"/>
        </w:rPr>
        <w:t xml:space="preserve"> </w:t>
      </w:r>
      <w:proofErr w:type="spellStart"/>
      <w:r>
        <w:rPr>
          <w:rFonts w:ascii="Times New Roman" w:hAnsi="Times New Roman" w:cs="Times New Roman"/>
          <w:sz w:val="22"/>
        </w:rPr>
        <w:t>size</w:t>
      </w:r>
      <w:proofErr w:type="spellEnd"/>
      <w:r>
        <w:rPr>
          <w:rFonts w:ascii="Times New Roman" w:hAnsi="Times New Roman" w:cs="Times New Roman"/>
          <w:sz w:val="22"/>
        </w:rPr>
        <w:t xml:space="preserve"> </w:t>
      </w:r>
      <w:proofErr w:type="spellStart"/>
      <w:r>
        <w:rPr>
          <w:rFonts w:ascii="Times New Roman" w:hAnsi="Times New Roman" w:cs="Times New Roman"/>
          <w:sz w:val="22"/>
        </w:rPr>
        <w:t>on</w:t>
      </w:r>
      <w:proofErr w:type="spellEnd"/>
      <w:r>
        <w:rPr>
          <w:rFonts w:ascii="Times New Roman" w:hAnsi="Times New Roman" w:cs="Times New Roman"/>
          <w:sz w:val="22"/>
        </w:rPr>
        <w:t xml:space="preserve"> </w:t>
      </w:r>
      <w:proofErr w:type="spellStart"/>
      <w:r>
        <w:rPr>
          <w:rFonts w:ascii="Times New Roman" w:hAnsi="Times New Roman" w:cs="Times New Roman"/>
          <w:sz w:val="22"/>
        </w:rPr>
        <w:t>piglet</w:t>
      </w:r>
      <w:proofErr w:type="spellEnd"/>
      <w:r>
        <w:rPr>
          <w:rFonts w:ascii="Times New Roman" w:hAnsi="Times New Roman" w:cs="Times New Roman"/>
          <w:sz w:val="22"/>
        </w:rPr>
        <w:t xml:space="preserve"> </w:t>
      </w:r>
      <w:proofErr w:type="spellStart"/>
      <w:r>
        <w:rPr>
          <w:rFonts w:ascii="Times New Roman" w:hAnsi="Times New Roman" w:cs="Times New Roman"/>
          <w:sz w:val="22"/>
        </w:rPr>
        <w:t>growth</w:t>
      </w:r>
      <w:proofErr w:type="spellEnd"/>
      <w:r>
        <w:rPr>
          <w:rFonts w:ascii="Times New Roman" w:hAnsi="Times New Roman" w:cs="Times New Roman"/>
          <w:sz w:val="22"/>
        </w:rPr>
        <w:t xml:space="preserve">. Animal </w:t>
      </w:r>
      <w:proofErr w:type="spellStart"/>
      <w:r>
        <w:rPr>
          <w:rFonts w:ascii="Times New Roman" w:hAnsi="Times New Roman" w:cs="Times New Roman"/>
          <w:sz w:val="22"/>
        </w:rPr>
        <w:t>Production</w:t>
      </w:r>
      <w:proofErr w:type="spellEnd"/>
      <w:r>
        <w:rPr>
          <w:rFonts w:ascii="Times New Roman" w:hAnsi="Times New Roman" w:cs="Times New Roman"/>
          <w:sz w:val="22"/>
        </w:rPr>
        <w:t>, 36(2), 185–192. https://doi.org/10.1017/S000335610001318X</w:t>
      </w:r>
    </w:p>
    <w:p w14:paraId="2D00E281"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proofErr w:type="spellStart"/>
      <w:r>
        <w:rPr>
          <w:rFonts w:ascii="Times New Roman" w:hAnsi="Times New Roman" w:cs="Times New Roman"/>
          <w:sz w:val="22"/>
        </w:rPr>
        <w:t>Pluske</w:t>
      </w:r>
      <w:proofErr w:type="spellEnd"/>
      <w:r>
        <w:rPr>
          <w:rFonts w:ascii="Times New Roman" w:hAnsi="Times New Roman" w:cs="Times New Roman"/>
          <w:sz w:val="22"/>
        </w:rPr>
        <w:t xml:space="preserve">, J. R., </w:t>
      </w:r>
      <w:proofErr w:type="spellStart"/>
      <w:r>
        <w:rPr>
          <w:rFonts w:ascii="Times New Roman" w:hAnsi="Times New Roman" w:cs="Times New Roman"/>
          <w:sz w:val="22"/>
        </w:rPr>
        <w:t>Hampson</w:t>
      </w:r>
      <w:proofErr w:type="spellEnd"/>
      <w:r>
        <w:rPr>
          <w:rFonts w:ascii="Times New Roman" w:hAnsi="Times New Roman" w:cs="Times New Roman"/>
          <w:sz w:val="22"/>
        </w:rPr>
        <w:t xml:space="preserve">, D. J., &amp; Williams, I. H. (1997). </w:t>
      </w:r>
      <w:proofErr w:type="spellStart"/>
      <w:r>
        <w:rPr>
          <w:rFonts w:ascii="Times New Roman" w:hAnsi="Times New Roman" w:cs="Times New Roman"/>
          <w:sz w:val="22"/>
        </w:rPr>
        <w:t>Structure</w:t>
      </w:r>
      <w:proofErr w:type="spellEnd"/>
      <w:r>
        <w:rPr>
          <w:rFonts w:ascii="Times New Roman" w:hAnsi="Times New Roman" w:cs="Times New Roman"/>
          <w:sz w:val="22"/>
        </w:rPr>
        <w:t xml:space="preserve"> and </w:t>
      </w:r>
      <w:proofErr w:type="spellStart"/>
      <w:r>
        <w:rPr>
          <w:rFonts w:ascii="Times New Roman" w:hAnsi="Times New Roman" w:cs="Times New Roman"/>
          <w:sz w:val="22"/>
        </w:rPr>
        <w:t>function</w:t>
      </w:r>
      <w:proofErr w:type="spellEnd"/>
      <w:r>
        <w:rPr>
          <w:rFonts w:ascii="Times New Roman" w:hAnsi="Times New Roman" w:cs="Times New Roman"/>
          <w:sz w:val="22"/>
        </w:rPr>
        <w:t xml:space="preserve"> </w:t>
      </w:r>
      <w:proofErr w:type="spellStart"/>
      <w:r>
        <w:rPr>
          <w:rFonts w:ascii="Times New Roman" w:hAnsi="Times New Roman" w:cs="Times New Roman"/>
          <w:sz w:val="22"/>
        </w:rPr>
        <w:t>of</w:t>
      </w:r>
      <w:proofErr w:type="spellEnd"/>
      <w:r>
        <w:rPr>
          <w:rFonts w:ascii="Times New Roman" w:hAnsi="Times New Roman" w:cs="Times New Roman"/>
          <w:sz w:val="22"/>
        </w:rPr>
        <w:t xml:space="preserve"> </w:t>
      </w:r>
      <w:proofErr w:type="spellStart"/>
      <w:r>
        <w:rPr>
          <w:rFonts w:ascii="Times New Roman" w:hAnsi="Times New Roman" w:cs="Times New Roman"/>
          <w:sz w:val="22"/>
        </w:rPr>
        <w:t>the</w:t>
      </w:r>
      <w:proofErr w:type="spellEnd"/>
      <w:r>
        <w:rPr>
          <w:rFonts w:ascii="Times New Roman" w:hAnsi="Times New Roman" w:cs="Times New Roman"/>
          <w:sz w:val="22"/>
        </w:rPr>
        <w:t xml:space="preserve"> </w:t>
      </w:r>
      <w:proofErr w:type="spellStart"/>
      <w:r>
        <w:rPr>
          <w:rFonts w:ascii="Times New Roman" w:hAnsi="Times New Roman" w:cs="Times New Roman"/>
          <w:sz w:val="22"/>
        </w:rPr>
        <w:t>small</w:t>
      </w:r>
      <w:proofErr w:type="spellEnd"/>
      <w:r>
        <w:rPr>
          <w:rFonts w:ascii="Times New Roman" w:hAnsi="Times New Roman" w:cs="Times New Roman"/>
          <w:sz w:val="22"/>
        </w:rPr>
        <w:t xml:space="preserve"> intestine in </w:t>
      </w:r>
      <w:proofErr w:type="spellStart"/>
      <w:r>
        <w:rPr>
          <w:rFonts w:ascii="Times New Roman" w:hAnsi="Times New Roman" w:cs="Times New Roman"/>
          <w:sz w:val="22"/>
        </w:rPr>
        <w:t>the</w:t>
      </w:r>
      <w:proofErr w:type="spellEnd"/>
      <w:r>
        <w:rPr>
          <w:rFonts w:ascii="Times New Roman" w:hAnsi="Times New Roman" w:cs="Times New Roman"/>
          <w:sz w:val="22"/>
        </w:rPr>
        <w:t xml:space="preserve"> </w:t>
      </w:r>
      <w:proofErr w:type="spellStart"/>
      <w:r>
        <w:rPr>
          <w:rFonts w:ascii="Times New Roman" w:hAnsi="Times New Roman" w:cs="Times New Roman"/>
          <w:sz w:val="22"/>
        </w:rPr>
        <w:t>weaned</w:t>
      </w:r>
      <w:proofErr w:type="spellEnd"/>
      <w:r>
        <w:rPr>
          <w:rFonts w:ascii="Times New Roman" w:hAnsi="Times New Roman" w:cs="Times New Roman"/>
          <w:sz w:val="22"/>
        </w:rPr>
        <w:t xml:space="preserve"> </w:t>
      </w:r>
      <w:proofErr w:type="spellStart"/>
      <w:r>
        <w:rPr>
          <w:rFonts w:ascii="Times New Roman" w:hAnsi="Times New Roman" w:cs="Times New Roman"/>
          <w:sz w:val="22"/>
        </w:rPr>
        <w:t>pig</w:t>
      </w:r>
      <w:proofErr w:type="spellEnd"/>
      <w:r>
        <w:rPr>
          <w:rFonts w:ascii="Times New Roman" w:hAnsi="Times New Roman" w:cs="Times New Roman"/>
          <w:sz w:val="22"/>
        </w:rPr>
        <w:t xml:space="preserve">. </w:t>
      </w:r>
      <w:proofErr w:type="spellStart"/>
      <w:r>
        <w:rPr>
          <w:rFonts w:ascii="Times New Roman" w:hAnsi="Times New Roman" w:cs="Times New Roman"/>
          <w:sz w:val="22"/>
        </w:rPr>
        <w:t>Livestock</w:t>
      </w:r>
      <w:proofErr w:type="spellEnd"/>
      <w:r>
        <w:rPr>
          <w:rFonts w:ascii="Times New Roman" w:hAnsi="Times New Roman" w:cs="Times New Roman"/>
          <w:sz w:val="22"/>
        </w:rPr>
        <w:t xml:space="preserve"> </w:t>
      </w:r>
      <w:proofErr w:type="spellStart"/>
      <w:r>
        <w:rPr>
          <w:rFonts w:ascii="Times New Roman" w:hAnsi="Times New Roman" w:cs="Times New Roman"/>
          <w:sz w:val="22"/>
        </w:rPr>
        <w:t>Production</w:t>
      </w:r>
      <w:proofErr w:type="spellEnd"/>
      <w:r>
        <w:rPr>
          <w:rFonts w:ascii="Times New Roman" w:hAnsi="Times New Roman" w:cs="Times New Roman"/>
          <w:sz w:val="22"/>
        </w:rPr>
        <w:t xml:space="preserve"> </w:t>
      </w:r>
      <w:proofErr w:type="spellStart"/>
      <w:r>
        <w:rPr>
          <w:rFonts w:ascii="Times New Roman" w:hAnsi="Times New Roman" w:cs="Times New Roman"/>
          <w:sz w:val="22"/>
        </w:rPr>
        <w:t>Science</w:t>
      </w:r>
      <w:proofErr w:type="spellEnd"/>
      <w:r>
        <w:rPr>
          <w:rFonts w:ascii="Times New Roman" w:hAnsi="Times New Roman" w:cs="Times New Roman"/>
          <w:sz w:val="22"/>
        </w:rPr>
        <w:t>, 51(1–3), 215–236. https://doi.org/10.1016/S0301-6226(97)00057-2</w:t>
      </w:r>
    </w:p>
    <w:p w14:paraId="2BEADC5E"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proofErr w:type="spellStart"/>
      <w:r>
        <w:rPr>
          <w:rFonts w:ascii="Times New Roman" w:hAnsi="Times New Roman" w:cs="Times New Roman"/>
          <w:sz w:val="22"/>
        </w:rPr>
        <w:t>Whittemore</w:t>
      </w:r>
      <w:proofErr w:type="spellEnd"/>
      <w:r>
        <w:rPr>
          <w:rFonts w:ascii="Times New Roman" w:hAnsi="Times New Roman" w:cs="Times New Roman"/>
          <w:sz w:val="22"/>
        </w:rPr>
        <w:t xml:space="preserve">, C. T., </w:t>
      </w:r>
      <w:proofErr w:type="spellStart"/>
      <w:r>
        <w:rPr>
          <w:rFonts w:ascii="Times New Roman" w:hAnsi="Times New Roman" w:cs="Times New Roman"/>
          <w:sz w:val="22"/>
        </w:rPr>
        <w:t>Kyriazakis</w:t>
      </w:r>
      <w:proofErr w:type="spellEnd"/>
      <w:r>
        <w:rPr>
          <w:rFonts w:ascii="Times New Roman" w:hAnsi="Times New Roman" w:cs="Times New Roman"/>
          <w:sz w:val="22"/>
        </w:rPr>
        <w:t xml:space="preserve">, I., &amp; </w:t>
      </w:r>
      <w:proofErr w:type="spellStart"/>
      <w:r>
        <w:rPr>
          <w:rFonts w:ascii="Times New Roman" w:hAnsi="Times New Roman" w:cs="Times New Roman"/>
          <w:sz w:val="22"/>
        </w:rPr>
        <w:t>Emmans</w:t>
      </w:r>
      <w:proofErr w:type="spellEnd"/>
      <w:r>
        <w:rPr>
          <w:rFonts w:ascii="Times New Roman" w:hAnsi="Times New Roman" w:cs="Times New Roman"/>
          <w:sz w:val="22"/>
        </w:rPr>
        <w:t xml:space="preserve">, G. C. (2001). </w:t>
      </w:r>
      <w:proofErr w:type="spellStart"/>
      <w:r>
        <w:rPr>
          <w:rFonts w:ascii="Times New Roman" w:hAnsi="Times New Roman" w:cs="Times New Roman"/>
          <w:sz w:val="22"/>
        </w:rPr>
        <w:t>Science</w:t>
      </w:r>
      <w:proofErr w:type="spellEnd"/>
      <w:r>
        <w:rPr>
          <w:rFonts w:ascii="Times New Roman" w:hAnsi="Times New Roman" w:cs="Times New Roman"/>
          <w:sz w:val="22"/>
        </w:rPr>
        <w:t xml:space="preserve"> and </w:t>
      </w:r>
      <w:proofErr w:type="spellStart"/>
      <w:r>
        <w:rPr>
          <w:rFonts w:ascii="Times New Roman" w:hAnsi="Times New Roman" w:cs="Times New Roman"/>
          <w:sz w:val="22"/>
        </w:rPr>
        <w:t>practice</w:t>
      </w:r>
      <w:proofErr w:type="spellEnd"/>
      <w:r>
        <w:rPr>
          <w:rFonts w:ascii="Times New Roman" w:hAnsi="Times New Roman" w:cs="Times New Roman"/>
          <w:sz w:val="22"/>
        </w:rPr>
        <w:t xml:space="preserve"> </w:t>
      </w:r>
      <w:proofErr w:type="spellStart"/>
      <w:r>
        <w:rPr>
          <w:rFonts w:ascii="Times New Roman" w:hAnsi="Times New Roman" w:cs="Times New Roman"/>
          <w:sz w:val="22"/>
        </w:rPr>
        <w:t>of</w:t>
      </w:r>
      <w:proofErr w:type="spellEnd"/>
      <w:r>
        <w:rPr>
          <w:rFonts w:ascii="Times New Roman" w:hAnsi="Times New Roman" w:cs="Times New Roman"/>
          <w:sz w:val="22"/>
        </w:rPr>
        <w:t xml:space="preserve"> </w:t>
      </w:r>
      <w:proofErr w:type="spellStart"/>
      <w:r>
        <w:rPr>
          <w:rFonts w:ascii="Times New Roman" w:hAnsi="Times New Roman" w:cs="Times New Roman"/>
          <w:sz w:val="22"/>
        </w:rPr>
        <w:t>pig</w:t>
      </w:r>
      <w:proofErr w:type="spellEnd"/>
      <w:r>
        <w:rPr>
          <w:rFonts w:ascii="Times New Roman" w:hAnsi="Times New Roman" w:cs="Times New Roman"/>
          <w:sz w:val="22"/>
        </w:rPr>
        <w:t xml:space="preserve"> </w:t>
      </w:r>
      <w:proofErr w:type="spellStart"/>
      <w:r>
        <w:rPr>
          <w:rFonts w:ascii="Times New Roman" w:hAnsi="Times New Roman" w:cs="Times New Roman"/>
          <w:sz w:val="22"/>
        </w:rPr>
        <w:t>production</w:t>
      </w:r>
      <w:proofErr w:type="spellEnd"/>
      <w:r>
        <w:rPr>
          <w:rFonts w:ascii="Times New Roman" w:hAnsi="Times New Roman" w:cs="Times New Roman"/>
          <w:sz w:val="22"/>
        </w:rPr>
        <w:t xml:space="preserve"> (3rd ed.). Blackwell.</w:t>
      </w:r>
    </w:p>
    <w:p w14:paraId="3873F41A"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r>
        <w:rPr>
          <w:rFonts w:ascii="Times New Roman" w:hAnsi="Times New Roman" w:cs="Times New Roman"/>
          <w:sz w:val="22"/>
        </w:rPr>
        <w:t xml:space="preserve">FAO. (2022). FAOSTAT </w:t>
      </w:r>
      <w:proofErr w:type="spellStart"/>
      <w:r>
        <w:rPr>
          <w:rFonts w:ascii="Times New Roman" w:hAnsi="Times New Roman" w:cs="Times New Roman"/>
          <w:sz w:val="22"/>
        </w:rPr>
        <w:t>statistical</w:t>
      </w:r>
      <w:proofErr w:type="spellEnd"/>
      <w:r>
        <w:rPr>
          <w:rFonts w:ascii="Times New Roman" w:hAnsi="Times New Roman" w:cs="Times New Roman"/>
          <w:sz w:val="22"/>
        </w:rPr>
        <w:t xml:space="preserve"> </w:t>
      </w:r>
      <w:proofErr w:type="spellStart"/>
      <w:r>
        <w:rPr>
          <w:rFonts w:ascii="Times New Roman" w:hAnsi="Times New Roman" w:cs="Times New Roman"/>
          <w:sz w:val="22"/>
        </w:rPr>
        <w:t>database</w:t>
      </w:r>
      <w:proofErr w:type="spellEnd"/>
      <w:r>
        <w:rPr>
          <w:rFonts w:ascii="Times New Roman" w:hAnsi="Times New Roman" w:cs="Times New Roman"/>
          <w:sz w:val="22"/>
        </w:rPr>
        <w:t>. https://www.fao.org/faostat/</w:t>
      </w:r>
    </w:p>
    <w:p w14:paraId="0DA2DD57" w14:textId="77777777" w:rsidR="00D52355" w:rsidRDefault="00C70171" w:rsidP="002D1A63">
      <w:pPr>
        <w:pStyle w:val="Ttulo2"/>
        <w:spacing w:line="360" w:lineRule="auto"/>
        <w:jc w:val="both"/>
        <w:rPr>
          <w:rFonts w:ascii="Times New Roman" w:hAnsi="Times New Roman" w:cs="Times New Roman"/>
          <w:sz w:val="22"/>
          <w:szCs w:val="22"/>
        </w:rPr>
      </w:pPr>
      <w:r>
        <w:rPr>
          <w:rFonts w:ascii="Times New Roman" w:hAnsi="Times New Roman" w:cs="Times New Roman"/>
          <w:b/>
          <w:bCs/>
          <w:color w:val="2E75B6"/>
          <w:sz w:val="22"/>
          <w:szCs w:val="22"/>
        </w:rPr>
        <w:t>UNIDAD II: Nutrición y evaluación productiva</w:t>
      </w:r>
    </w:p>
    <w:p w14:paraId="25971902"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r>
        <w:rPr>
          <w:rFonts w:ascii="Times New Roman" w:hAnsi="Times New Roman" w:cs="Times New Roman"/>
          <w:sz w:val="22"/>
        </w:rPr>
        <w:t xml:space="preserve">Noblet, J., &amp; van </w:t>
      </w:r>
      <w:proofErr w:type="spellStart"/>
      <w:r>
        <w:rPr>
          <w:rFonts w:ascii="Times New Roman" w:hAnsi="Times New Roman" w:cs="Times New Roman"/>
          <w:sz w:val="22"/>
        </w:rPr>
        <w:t>Milgen</w:t>
      </w:r>
      <w:proofErr w:type="spellEnd"/>
      <w:r>
        <w:rPr>
          <w:rFonts w:ascii="Times New Roman" w:hAnsi="Times New Roman" w:cs="Times New Roman"/>
          <w:sz w:val="22"/>
        </w:rPr>
        <w:t xml:space="preserve">, J. (2004). Energy </w:t>
      </w:r>
      <w:proofErr w:type="spellStart"/>
      <w:r>
        <w:rPr>
          <w:rFonts w:ascii="Times New Roman" w:hAnsi="Times New Roman" w:cs="Times New Roman"/>
          <w:sz w:val="22"/>
        </w:rPr>
        <w:t>value</w:t>
      </w:r>
      <w:proofErr w:type="spellEnd"/>
      <w:r>
        <w:rPr>
          <w:rFonts w:ascii="Times New Roman" w:hAnsi="Times New Roman" w:cs="Times New Roman"/>
          <w:sz w:val="22"/>
        </w:rPr>
        <w:t xml:space="preserve"> </w:t>
      </w:r>
      <w:proofErr w:type="spellStart"/>
      <w:r>
        <w:rPr>
          <w:rFonts w:ascii="Times New Roman" w:hAnsi="Times New Roman" w:cs="Times New Roman"/>
          <w:sz w:val="22"/>
        </w:rPr>
        <w:t>of</w:t>
      </w:r>
      <w:proofErr w:type="spellEnd"/>
      <w:r>
        <w:rPr>
          <w:rFonts w:ascii="Times New Roman" w:hAnsi="Times New Roman" w:cs="Times New Roman"/>
          <w:sz w:val="22"/>
        </w:rPr>
        <w:t xml:space="preserve"> </w:t>
      </w:r>
      <w:proofErr w:type="spellStart"/>
      <w:r>
        <w:rPr>
          <w:rFonts w:ascii="Times New Roman" w:hAnsi="Times New Roman" w:cs="Times New Roman"/>
          <w:sz w:val="22"/>
        </w:rPr>
        <w:t>pig</w:t>
      </w:r>
      <w:proofErr w:type="spellEnd"/>
      <w:r>
        <w:rPr>
          <w:rFonts w:ascii="Times New Roman" w:hAnsi="Times New Roman" w:cs="Times New Roman"/>
          <w:sz w:val="22"/>
        </w:rPr>
        <w:t xml:space="preserve"> </w:t>
      </w:r>
      <w:proofErr w:type="spellStart"/>
      <w:r>
        <w:rPr>
          <w:rFonts w:ascii="Times New Roman" w:hAnsi="Times New Roman" w:cs="Times New Roman"/>
          <w:sz w:val="22"/>
        </w:rPr>
        <w:t>feeds</w:t>
      </w:r>
      <w:proofErr w:type="spellEnd"/>
      <w:r>
        <w:rPr>
          <w:rFonts w:ascii="Times New Roman" w:hAnsi="Times New Roman" w:cs="Times New Roman"/>
          <w:sz w:val="22"/>
        </w:rPr>
        <w:t xml:space="preserve">. </w:t>
      </w:r>
      <w:proofErr w:type="spellStart"/>
      <w:r>
        <w:rPr>
          <w:rFonts w:ascii="Times New Roman" w:hAnsi="Times New Roman" w:cs="Times New Roman"/>
          <w:sz w:val="22"/>
        </w:rPr>
        <w:t>Journal</w:t>
      </w:r>
      <w:proofErr w:type="spellEnd"/>
      <w:r>
        <w:rPr>
          <w:rFonts w:ascii="Times New Roman" w:hAnsi="Times New Roman" w:cs="Times New Roman"/>
          <w:sz w:val="22"/>
        </w:rPr>
        <w:t xml:space="preserve"> </w:t>
      </w:r>
      <w:proofErr w:type="spellStart"/>
      <w:r>
        <w:rPr>
          <w:rFonts w:ascii="Times New Roman" w:hAnsi="Times New Roman" w:cs="Times New Roman"/>
          <w:sz w:val="22"/>
        </w:rPr>
        <w:t>of</w:t>
      </w:r>
      <w:proofErr w:type="spellEnd"/>
      <w:r>
        <w:rPr>
          <w:rFonts w:ascii="Times New Roman" w:hAnsi="Times New Roman" w:cs="Times New Roman"/>
          <w:sz w:val="22"/>
        </w:rPr>
        <w:t xml:space="preserve"> Animal </w:t>
      </w:r>
      <w:proofErr w:type="spellStart"/>
      <w:r>
        <w:rPr>
          <w:rFonts w:ascii="Times New Roman" w:hAnsi="Times New Roman" w:cs="Times New Roman"/>
          <w:sz w:val="22"/>
        </w:rPr>
        <w:t>Science</w:t>
      </w:r>
      <w:proofErr w:type="spellEnd"/>
      <w:r>
        <w:rPr>
          <w:rFonts w:ascii="Times New Roman" w:hAnsi="Times New Roman" w:cs="Times New Roman"/>
          <w:sz w:val="22"/>
        </w:rPr>
        <w:t>, 82(E-</w:t>
      </w:r>
      <w:proofErr w:type="spellStart"/>
      <w:r>
        <w:rPr>
          <w:rFonts w:ascii="Times New Roman" w:hAnsi="Times New Roman" w:cs="Times New Roman"/>
          <w:sz w:val="22"/>
        </w:rPr>
        <w:t>Suppl</w:t>
      </w:r>
      <w:proofErr w:type="spellEnd"/>
      <w:r>
        <w:rPr>
          <w:rFonts w:ascii="Times New Roman" w:hAnsi="Times New Roman" w:cs="Times New Roman"/>
          <w:sz w:val="22"/>
        </w:rPr>
        <w:t>), E229–E238. https://doi.org/10.2527/2004.8213_supplE229x</w:t>
      </w:r>
    </w:p>
    <w:p w14:paraId="7432547F"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r>
        <w:rPr>
          <w:rFonts w:ascii="Times New Roman" w:hAnsi="Times New Roman" w:cs="Times New Roman"/>
          <w:sz w:val="22"/>
        </w:rPr>
        <w:t xml:space="preserve">Stein, H. H., Lagos, L. V., &amp; Casas, G. A. (2019). </w:t>
      </w:r>
      <w:proofErr w:type="spellStart"/>
      <w:r>
        <w:rPr>
          <w:rFonts w:ascii="Times New Roman" w:hAnsi="Times New Roman" w:cs="Times New Roman"/>
          <w:sz w:val="22"/>
        </w:rPr>
        <w:t>Nutritional</w:t>
      </w:r>
      <w:proofErr w:type="spellEnd"/>
      <w:r>
        <w:rPr>
          <w:rFonts w:ascii="Times New Roman" w:hAnsi="Times New Roman" w:cs="Times New Roman"/>
          <w:sz w:val="22"/>
        </w:rPr>
        <w:t xml:space="preserve"> </w:t>
      </w:r>
      <w:proofErr w:type="spellStart"/>
      <w:r>
        <w:rPr>
          <w:rFonts w:ascii="Times New Roman" w:hAnsi="Times New Roman" w:cs="Times New Roman"/>
          <w:sz w:val="22"/>
        </w:rPr>
        <w:t>value</w:t>
      </w:r>
      <w:proofErr w:type="spellEnd"/>
      <w:r>
        <w:rPr>
          <w:rFonts w:ascii="Times New Roman" w:hAnsi="Times New Roman" w:cs="Times New Roman"/>
          <w:sz w:val="22"/>
        </w:rPr>
        <w:t xml:space="preserve"> </w:t>
      </w:r>
      <w:proofErr w:type="spellStart"/>
      <w:r>
        <w:rPr>
          <w:rFonts w:ascii="Times New Roman" w:hAnsi="Times New Roman" w:cs="Times New Roman"/>
          <w:sz w:val="22"/>
        </w:rPr>
        <w:t>of</w:t>
      </w:r>
      <w:proofErr w:type="spellEnd"/>
      <w:r>
        <w:rPr>
          <w:rFonts w:ascii="Times New Roman" w:hAnsi="Times New Roman" w:cs="Times New Roman"/>
          <w:sz w:val="22"/>
        </w:rPr>
        <w:t xml:space="preserve"> </w:t>
      </w:r>
      <w:proofErr w:type="spellStart"/>
      <w:r>
        <w:rPr>
          <w:rFonts w:ascii="Times New Roman" w:hAnsi="Times New Roman" w:cs="Times New Roman"/>
          <w:sz w:val="22"/>
        </w:rPr>
        <w:t>feed</w:t>
      </w:r>
      <w:proofErr w:type="spellEnd"/>
      <w:r>
        <w:rPr>
          <w:rFonts w:ascii="Times New Roman" w:hAnsi="Times New Roman" w:cs="Times New Roman"/>
          <w:sz w:val="22"/>
        </w:rPr>
        <w:t xml:space="preserve"> </w:t>
      </w:r>
      <w:proofErr w:type="spellStart"/>
      <w:r>
        <w:rPr>
          <w:rFonts w:ascii="Times New Roman" w:hAnsi="Times New Roman" w:cs="Times New Roman"/>
          <w:sz w:val="22"/>
        </w:rPr>
        <w:t>ingredients</w:t>
      </w:r>
      <w:proofErr w:type="spellEnd"/>
      <w:r>
        <w:rPr>
          <w:rFonts w:ascii="Times New Roman" w:hAnsi="Times New Roman" w:cs="Times New Roman"/>
          <w:sz w:val="22"/>
        </w:rPr>
        <w:t xml:space="preserve"> </w:t>
      </w:r>
      <w:proofErr w:type="spellStart"/>
      <w:r>
        <w:rPr>
          <w:rFonts w:ascii="Times New Roman" w:hAnsi="Times New Roman" w:cs="Times New Roman"/>
          <w:sz w:val="22"/>
        </w:rPr>
        <w:t>for</w:t>
      </w:r>
      <w:proofErr w:type="spellEnd"/>
      <w:r>
        <w:rPr>
          <w:rFonts w:ascii="Times New Roman" w:hAnsi="Times New Roman" w:cs="Times New Roman"/>
          <w:sz w:val="22"/>
        </w:rPr>
        <w:t xml:space="preserve"> </w:t>
      </w:r>
      <w:proofErr w:type="spellStart"/>
      <w:r>
        <w:rPr>
          <w:rFonts w:ascii="Times New Roman" w:hAnsi="Times New Roman" w:cs="Times New Roman"/>
          <w:sz w:val="22"/>
        </w:rPr>
        <w:t>pigs</w:t>
      </w:r>
      <w:proofErr w:type="spellEnd"/>
      <w:r>
        <w:rPr>
          <w:rFonts w:ascii="Times New Roman" w:hAnsi="Times New Roman" w:cs="Times New Roman"/>
          <w:sz w:val="22"/>
        </w:rPr>
        <w:t xml:space="preserve">. Animal </w:t>
      </w:r>
      <w:proofErr w:type="spellStart"/>
      <w:r>
        <w:rPr>
          <w:rFonts w:ascii="Times New Roman" w:hAnsi="Times New Roman" w:cs="Times New Roman"/>
          <w:sz w:val="22"/>
        </w:rPr>
        <w:t>Feed</w:t>
      </w:r>
      <w:proofErr w:type="spellEnd"/>
      <w:r>
        <w:rPr>
          <w:rFonts w:ascii="Times New Roman" w:hAnsi="Times New Roman" w:cs="Times New Roman"/>
          <w:sz w:val="22"/>
        </w:rPr>
        <w:t xml:space="preserve"> </w:t>
      </w:r>
      <w:proofErr w:type="spellStart"/>
      <w:r>
        <w:rPr>
          <w:rFonts w:ascii="Times New Roman" w:hAnsi="Times New Roman" w:cs="Times New Roman"/>
          <w:sz w:val="22"/>
        </w:rPr>
        <w:t>Science</w:t>
      </w:r>
      <w:proofErr w:type="spellEnd"/>
      <w:r>
        <w:rPr>
          <w:rFonts w:ascii="Times New Roman" w:hAnsi="Times New Roman" w:cs="Times New Roman"/>
          <w:sz w:val="22"/>
        </w:rPr>
        <w:t xml:space="preserve"> and </w:t>
      </w:r>
      <w:proofErr w:type="spellStart"/>
      <w:r>
        <w:rPr>
          <w:rFonts w:ascii="Times New Roman" w:hAnsi="Times New Roman" w:cs="Times New Roman"/>
          <w:sz w:val="22"/>
        </w:rPr>
        <w:t>Technology</w:t>
      </w:r>
      <w:proofErr w:type="spellEnd"/>
      <w:r>
        <w:rPr>
          <w:rFonts w:ascii="Times New Roman" w:hAnsi="Times New Roman" w:cs="Times New Roman"/>
          <w:sz w:val="22"/>
        </w:rPr>
        <w:t>, 257, 114–130. https://doi.org/10.1016/j.anifeedsci.2019.114313</w:t>
      </w:r>
    </w:p>
    <w:p w14:paraId="7677BF5F"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r>
        <w:rPr>
          <w:rFonts w:ascii="Times New Roman" w:hAnsi="Times New Roman" w:cs="Times New Roman"/>
          <w:sz w:val="22"/>
        </w:rPr>
        <w:t xml:space="preserve">Zhang, H., &amp; </w:t>
      </w:r>
      <w:proofErr w:type="spellStart"/>
      <w:r>
        <w:rPr>
          <w:rFonts w:ascii="Times New Roman" w:hAnsi="Times New Roman" w:cs="Times New Roman"/>
          <w:sz w:val="22"/>
        </w:rPr>
        <w:t>Piao</w:t>
      </w:r>
      <w:proofErr w:type="spellEnd"/>
      <w:r>
        <w:rPr>
          <w:rFonts w:ascii="Times New Roman" w:hAnsi="Times New Roman" w:cs="Times New Roman"/>
          <w:sz w:val="22"/>
        </w:rPr>
        <w:t xml:space="preserve">, X. (2021). </w:t>
      </w:r>
      <w:proofErr w:type="spellStart"/>
      <w:r>
        <w:rPr>
          <w:rFonts w:ascii="Times New Roman" w:hAnsi="Times New Roman" w:cs="Times New Roman"/>
          <w:sz w:val="22"/>
        </w:rPr>
        <w:t>Precision</w:t>
      </w:r>
      <w:proofErr w:type="spellEnd"/>
      <w:r>
        <w:rPr>
          <w:rFonts w:ascii="Times New Roman" w:hAnsi="Times New Roman" w:cs="Times New Roman"/>
          <w:sz w:val="22"/>
        </w:rPr>
        <w:t xml:space="preserve"> </w:t>
      </w:r>
      <w:proofErr w:type="spellStart"/>
      <w:r>
        <w:rPr>
          <w:rFonts w:ascii="Times New Roman" w:hAnsi="Times New Roman" w:cs="Times New Roman"/>
          <w:sz w:val="22"/>
        </w:rPr>
        <w:t>nutrition</w:t>
      </w:r>
      <w:proofErr w:type="spellEnd"/>
      <w:r>
        <w:rPr>
          <w:rFonts w:ascii="Times New Roman" w:hAnsi="Times New Roman" w:cs="Times New Roman"/>
          <w:sz w:val="22"/>
        </w:rPr>
        <w:t xml:space="preserve"> and </w:t>
      </w:r>
      <w:proofErr w:type="spellStart"/>
      <w:r>
        <w:rPr>
          <w:rFonts w:ascii="Times New Roman" w:hAnsi="Times New Roman" w:cs="Times New Roman"/>
          <w:sz w:val="22"/>
        </w:rPr>
        <w:t>feed</w:t>
      </w:r>
      <w:proofErr w:type="spellEnd"/>
      <w:r>
        <w:rPr>
          <w:rFonts w:ascii="Times New Roman" w:hAnsi="Times New Roman" w:cs="Times New Roman"/>
          <w:sz w:val="22"/>
        </w:rPr>
        <w:t xml:space="preserve"> </w:t>
      </w:r>
      <w:proofErr w:type="spellStart"/>
      <w:r>
        <w:rPr>
          <w:rFonts w:ascii="Times New Roman" w:hAnsi="Times New Roman" w:cs="Times New Roman"/>
          <w:sz w:val="22"/>
        </w:rPr>
        <w:t>efficiency</w:t>
      </w:r>
      <w:proofErr w:type="spellEnd"/>
      <w:r>
        <w:rPr>
          <w:rFonts w:ascii="Times New Roman" w:hAnsi="Times New Roman" w:cs="Times New Roman"/>
          <w:sz w:val="22"/>
        </w:rPr>
        <w:t xml:space="preserve"> in </w:t>
      </w:r>
      <w:proofErr w:type="spellStart"/>
      <w:r>
        <w:rPr>
          <w:rFonts w:ascii="Times New Roman" w:hAnsi="Times New Roman" w:cs="Times New Roman"/>
          <w:sz w:val="22"/>
        </w:rPr>
        <w:t>pigs</w:t>
      </w:r>
      <w:proofErr w:type="spellEnd"/>
      <w:r>
        <w:rPr>
          <w:rFonts w:ascii="Times New Roman" w:hAnsi="Times New Roman" w:cs="Times New Roman"/>
          <w:sz w:val="22"/>
        </w:rPr>
        <w:t xml:space="preserve">. Animal </w:t>
      </w:r>
      <w:proofErr w:type="spellStart"/>
      <w:r>
        <w:rPr>
          <w:rFonts w:ascii="Times New Roman" w:hAnsi="Times New Roman" w:cs="Times New Roman"/>
          <w:sz w:val="22"/>
        </w:rPr>
        <w:t>Nutrition</w:t>
      </w:r>
      <w:proofErr w:type="spellEnd"/>
      <w:r>
        <w:rPr>
          <w:rFonts w:ascii="Times New Roman" w:hAnsi="Times New Roman" w:cs="Times New Roman"/>
          <w:sz w:val="22"/>
        </w:rPr>
        <w:t>, 7(4), 1057–1066. https://doi.org/10.1016/j.aninu.2021.05.002</w:t>
      </w:r>
    </w:p>
    <w:p w14:paraId="7B231183"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r>
        <w:rPr>
          <w:rFonts w:ascii="Times New Roman" w:hAnsi="Times New Roman" w:cs="Times New Roman"/>
          <w:sz w:val="22"/>
        </w:rPr>
        <w:t xml:space="preserve">NRC. (2012). </w:t>
      </w:r>
      <w:proofErr w:type="spellStart"/>
      <w:r>
        <w:rPr>
          <w:rFonts w:ascii="Times New Roman" w:hAnsi="Times New Roman" w:cs="Times New Roman"/>
          <w:sz w:val="22"/>
        </w:rPr>
        <w:t>Nutrient</w:t>
      </w:r>
      <w:proofErr w:type="spellEnd"/>
      <w:r>
        <w:rPr>
          <w:rFonts w:ascii="Times New Roman" w:hAnsi="Times New Roman" w:cs="Times New Roman"/>
          <w:sz w:val="22"/>
        </w:rPr>
        <w:t xml:space="preserve"> </w:t>
      </w:r>
      <w:proofErr w:type="spellStart"/>
      <w:r>
        <w:rPr>
          <w:rFonts w:ascii="Times New Roman" w:hAnsi="Times New Roman" w:cs="Times New Roman"/>
          <w:sz w:val="22"/>
        </w:rPr>
        <w:t>requirements</w:t>
      </w:r>
      <w:proofErr w:type="spellEnd"/>
      <w:r>
        <w:rPr>
          <w:rFonts w:ascii="Times New Roman" w:hAnsi="Times New Roman" w:cs="Times New Roman"/>
          <w:sz w:val="22"/>
        </w:rPr>
        <w:t xml:space="preserve"> </w:t>
      </w:r>
      <w:proofErr w:type="spellStart"/>
      <w:r>
        <w:rPr>
          <w:rFonts w:ascii="Times New Roman" w:hAnsi="Times New Roman" w:cs="Times New Roman"/>
          <w:sz w:val="22"/>
        </w:rPr>
        <w:t>of</w:t>
      </w:r>
      <w:proofErr w:type="spellEnd"/>
      <w:r>
        <w:rPr>
          <w:rFonts w:ascii="Times New Roman" w:hAnsi="Times New Roman" w:cs="Times New Roman"/>
          <w:sz w:val="22"/>
        </w:rPr>
        <w:t xml:space="preserve"> </w:t>
      </w:r>
      <w:proofErr w:type="spellStart"/>
      <w:r>
        <w:rPr>
          <w:rFonts w:ascii="Times New Roman" w:hAnsi="Times New Roman" w:cs="Times New Roman"/>
          <w:sz w:val="22"/>
        </w:rPr>
        <w:t>swine</w:t>
      </w:r>
      <w:proofErr w:type="spellEnd"/>
      <w:r>
        <w:rPr>
          <w:rFonts w:ascii="Times New Roman" w:hAnsi="Times New Roman" w:cs="Times New Roman"/>
          <w:sz w:val="22"/>
        </w:rPr>
        <w:t xml:space="preserve"> (11th </w:t>
      </w:r>
      <w:proofErr w:type="spellStart"/>
      <w:r>
        <w:rPr>
          <w:rFonts w:ascii="Times New Roman" w:hAnsi="Times New Roman" w:cs="Times New Roman"/>
          <w:sz w:val="22"/>
        </w:rPr>
        <w:t>rev.</w:t>
      </w:r>
      <w:proofErr w:type="spellEnd"/>
      <w:r>
        <w:rPr>
          <w:rFonts w:ascii="Times New Roman" w:hAnsi="Times New Roman" w:cs="Times New Roman"/>
          <w:sz w:val="22"/>
        </w:rPr>
        <w:t xml:space="preserve"> ed.). https://doi.org/10.17226/13298</w:t>
      </w:r>
    </w:p>
    <w:p w14:paraId="5403F989"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proofErr w:type="spellStart"/>
      <w:r>
        <w:rPr>
          <w:rFonts w:ascii="Times New Roman" w:hAnsi="Times New Roman" w:cs="Times New Roman"/>
          <w:sz w:val="22"/>
        </w:rPr>
        <w:t>Close</w:t>
      </w:r>
      <w:proofErr w:type="spellEnd"/>
      <w:r>
        <w:rPr>
          <w:rFonts w:ascii="Times New Roman" w:hAnsi="Times New Roman" w:cs="Times New Roman"/>
          <w:sz w:val="22"/>
        </w:rPr>
        <w:t xml:space="preserve">, W. H., &amp; Cole, D. J. A. (2000). </w:t>
      </w:r>
      <w:proofErr w:type="spellStart"/>
      <w:r>
        <w:rPr>
          <w:rFonts w:ascii="Times New Roman" w:hAnsi="Times New Roman" w:cs="Times New Roman"/>
          <w:sz w:val="22"/>
        </w:rPr>
        <w:t>Nutrition</w:t>
      </w:r>
      <w:proofErr w:type="spellEnd"/>
      <w:r>
        <w:rPr>
          <w:rFonts w:ascii="Times New Roman" w:hAnsi="Times New Roman" w:cs="Times New Roman"/>
          <w:sz w:val="22"/>
        </w:rPr>
        <w:t xml:space="preserve"> </w:t>
      </w:r>
      <w:proofErr w:type="spellStart"/>
      <w:r>
        <w:rPr>
          <w:rFonts w:ascii="Times New Roman" w:hAnsi="Times New Roman" w:cs="Times New Roman"/>
          <w:sz w:val="22"/>
        </w:rPr>
        <w:t>of</w:t>
      </w:r>
      <w:proofErr w:type="spellEnd"/>
      <w:r>
        <w:rPr>
          <w:rFonts w:ascii="Times New Roman" w:hAnsi="Times New Roman" w:cs="Times New Roman"/>
          <w:sz w:val="22"/>
        </w:rPr>
        <w:t xml:space="preserve"> </w:t>
      </w:r>
      <w:proofErr w:type="spellStart"/>
      <w:r>
        <w:rPr>
          <w:rFonts w:ascii="Times New Roman" w:hAnsi="Times New Roman" w:cs="Times New Roman"/>
          <w:sz w:val="22"/>
        </w:rPr>
        <w:t>sows</w:t>
      </w:r>
      <w:proofErr w:type="spellEnd"/>
      <w:r>
        <w:rPr>
          <w:rFonts w:ascii="Times New Roman" w:hAnsi="Times New Roman" w:cs="Times New Roman"/>
          <w:sz w:val="22"/>
        </w:rPr>
        <w:t xml:space="preserve"> and </w:t>
      </w:r>
      <w:proofErr w:type="spellStart"/>
      <w:r>
        <w:rPr>
          <w:rFonts w:ascii="Times New Roman" w:hAnsi="Times New Roman" w:cs="Times New Roman"/>
          <w:sz w:val="22"/>
        </w:rPr>
        <w:t>boars</w:t>
      </w:r>
      <w:proofErr w:type="spellEnd"/>
      <w:r>
        <w:rPr>
          <w:rFonts w:ascii="Times New Roman" w:hAnsi="Times New Roman" w:cs="Times New Roman"/>
          <w:sz w:val="22"/>
        </w:rPr>
        <w:t xml:space="preserve">. Nottingham </w:t>
      </w:r>
      <w:proofErr w:type="spellStart"/>
      <w:r>
        <w:rPr>
          <w:rFonts w:ascii="Times New Roman" w:hAnsi="Times New Roman" w:cs="Times New Roman"/>
          <w:sz w:val="22"/>
        </w:rPr>
        <w:t>University</w:t>
      </w:r>
      <w:proofErr w:type="spellEnd"/>
      <w:r>
        <w:rPr>
          <w:rFonts w:ascii="Times New Roman" w:hAnsi="Times New Roman" w:cs="Times New Roman"/>
          <w:sz w:val="22"/>
        </w:rPr>
        <w:t xml:space="preserve"> </w:t>
      </w:r>
      <w:proofErr w:type="spellStart"/>
      <w:r>
        <w:rPr>
          <w:rFonts w:ascii="Times New Roman" w:hAnsi="Times New Roman" w:cs="Times New Roman"/>
          <w:sz w:val="22"/>
        </w:rPr>
        <w:t>Press</w:t>
      </w:r>
      <w:proofErr w:type="spellEnd"/>
      <w:r>
        <w:rPr>
          <w:rFonts w:ascii="Times New Roman" w:hAnsi="Times New Roman" w:cs="Times New Roman"/>
          <w:sz w:val="22"/>
        </w:rPr>
        <w:t>.</w:t>
      </w:r>
    </w:p>
    <w:p w14:paraId="742E9CCA" w14:textId="77777777" w:rsidR="00D52355" w:rsidRDefault="00C70171" w:rsidP="002D1A63">
      <w:pPr>
        <w:pStyle w:val="Ttulo2"/>
        <w:spacing w:line="360" w:lineRule="auto"/>
        <w:jc w:val="both"/>
        <w:rPr>
          <w:rFonts w:ascii="Times New Roman" w:hAnsi="Times New Roman" w:cs="Times New Roman"/>
          <w:sz w:val="22"/>
          <w:szCs w:val="22"/>
        </w:rPr>
      </w:pPr>
      <w:r>
        <w:rPr>
          <w:rFonts w:ascii="Times New Roman" w:hAnsi="Times New Roman" w:cs="Times New Roman"/>
          <w:b/>
          <w:bCs/>
          <w:color w:val="2E75B6"/>
          <w:sz w:val="22"/>
          <w:szCs w:val="22"/>
        </w:rPr>
        <w:t>UNIDAD III: Manejo reproductivo y mejoramiento genético</w:t>
      </w:r>
    </w:p>
    <w:p w14:paraId="6437F679"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proofErr w:type="spellStart"/>
      <w:r>
        <w:rPr>
          <w:rFonts w:ascii="Times New Roman" w:hAnsi="Times New Roman" w:cs="Times New Roman"/>
          <w:sz w:val="22"/>
        </w:rPr>
        <w:t>Flowers</w:t>
      </w:r>
      <w:proofErr w:type="spellEnd"/>
      <w:r>
        <w:rPr>
          <w:rFonts w:ascii="Times New Roman" w:hAnsi="Times New Roman" w:cs="Times New Roman"/>
          <w:sz w:val="22"/>
        </w:rPr>
        <w:t xml:space="preserve">, W. L. (2015). Management </w:t>
      </w:r>
      <w:proofErr w:type="spellStart"/>
      <w:r>
        <w:rPr>
          <w:rFonts w:ascii="Times New Roman" w:hAnsi="Times New Roman" w:cs="Times New Roman"/>
          <w:sz w:val="22"/>
        </w:rPr>
        <w:t>of</w:t>
      </w:r>
      <w:proofErr w:type="spellEnd"/>
      <w:r>
        <w:rPr>
          <w:rFonts w:ascii="Times New Roman" w:hAnsi="Times New Roman" w:cs="Times New Roman"/>
          <w:sz w:val="22"/>
        </w:rPr>
        <w:t xml:space="preserve"> </w:t>
      </w:r>
      <w:proofErr w:type="spellStart"/>
      <w:r>
        <w:rPr>
          <w:rFonts w:ascii="Times New Roman" w:hAnsi="Times New Roman" w:cs="Times New Roman"/>
          <w:sz w:val="22"/>
        </w:rPr>
        <w:t>boars</w:t>
      </w:r>
      <w:proofErr w:type="spellEnd"/>
      <w:r>
        <w:rPr>
          <w:rFonts w:ascii="Times New Roman" w:hAnsi="Times New Roman" w:cs="Times New Roman"/>
          <w:sz w:val="22"/>
        </w:rPr>
        <w:t xml:space="preserve"> </w:t>
      </w:r>
      <w:proofErr w:type="spellStart"/>
      <w:r>
        <w:rPr>
          <w:rFonts w:ascii="Times New Roman" w:hAnsi="Times New Roman" w:cs="Times New Roman"/>
          <w:sz w:val="22"/>
        </w:rPr>
        <w:t>for</w:t>
      </w:r>
      <w:proofErr w:type="spellEnd"/>
      <w:r>
        <w:rPr>
          <w:rFonts w:ascii="Times New Roman" w:hAnsi="Times New Roman" w:cs="Times New Roman"/>
          <w:sz w:val="22"/>
        </w:rPr>
        <w:t xml:space="preserve"> semen </w:t>
      </w:r>
      <w:proofErr w:type="spellStart"/>
      <w:r>
        <w:rPr>
          <w:rFonts w:ascii="Times New Roman" w:hAnsi="Times New Roman" w:cs="Times New Roman"/>
          <w:sz w:val="22"/>
        </w:rPr>
        <w:t>production</w:t>
      </w:r>
      <w:proofErr w:type="spellEnd"/>
      <w:r>
        <w:rPr>
          <w:rFonts w:ascii="Times New Roman" w:hAnsi="Times New Roman" w:cs="Times New Roman"/>
          <w:sz w:val="22"/>
        </w:rPr>
        <w:t xml:space="preserve">. </w:t>
      </w:r>
      <w:proofErr w:type="spellStart"/>
      <w:r>
        <w:rPr>
          <w:rFonts w:ascii="Times New Roman" w:hAnsi="Times New Roman" w:cs="Times New Roman"/>
          <w:sz w:val="22"/>
        </w:rPr>
        <w:t>Journal</w:t>
      </w:r>
      <w:proofErr w:type="spellEnd"/>
      <w:r>
        <w:rPr>
          <w:rFonts w:ascii="Times New Roman" w:hAnsi="Times New Roman" w:cs="Times New Roman"/>
          <w:sz w:val="22"/>
        </w:rPr>
        <w:t xml:space="preserve"> </w:t>
      </w:r>
      <w:proofErr w:type="spellStart"/>
      <w:r>
        <w:rPr>
          <w:rFonts w:ascii="Times New Roman" w:hAnsi="Times New Roman" w:cs="Times New Roman"/>
          <w:sz w:val="22"/>
        </w:rPr>
        <w:t>of</w:t>
      </w:r>
      <w:proofErr w:type="spellEnd"/>
      <w:r>
        <w:rPr>
          <w:rFonts w:ascii="Times New Roman" w:hAnsi="Times New Roman" w:cs="Times New Roman"/>
          <w:sz w:val="22"/>
        </w:rPr>
        <w:t xml:space="preserve"> </w:t>
      </w:r>
      <w:proofErr w:type="spellStart"/>
      <w:r>
        <w:rPr>
          <w:rFonts w:ascii="Times New Roman" w:hAnsi="Times New Roman" w:cs="Times New Roman"/>
          <w:sz w:val="22"/>
        </w:rPr>
        <w:t>Reproduction</w:t>
      </w:r>
      <w:proofErr w:type="spellEnd"/>
      <w:r>
        <w:rPr>
          <w:rFonts w:ascii="Times New Roman" w:hAnsi="Times New Roman" w:cs="Times New Roman"/>
          <w:sz w:val="22"/>
        </w:rPr>
        <w:t xml:space="preserve"> and </w:t>
      </w:r>
      <w:proofErr w:type="spellStart"/>
      <w:r>
        <w:rPr>
          <w:rFonts w:ascii="Times New Roman" w:hAnsi="Times New Roman" w:cs="Times New Roman"/>
          <w:sz w:val="22"/>
        </w:rPr>
        <w:t>Development</w:t>
      </w:r>
      <w:proofErr w:type="spellEnd"/>
      <w:r>
        <w:rPr>
          <w:rFonts w:ascii="Times New Roman" w:hAnsi="Times New Roman" w:cs="Times New Roman"/>
          <w:sz w:val="22"/>
        </w:rPr>
        <w:t>, 61(5), 343–349. https://doi.org/10.1262/jrd.2015-056</w:t>
      </w:r>
    </w:p>
    <w:p w14:paraId="21532564"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proofErr w:type="spellStart"/>
      <w:r>
        <w:rPr>
          <w:rFonts w:ascii="Times New Roman" w:hAnsi="Times New Roman" w:cs="Times New Roman"/>
          <w:sz w:val="22"/>
        </w:rPr>
        <w:t>Peltoniemi</w:t>
      </w:r>
      <w:proofErr w:type="spellEnd"/>
      <w:r>
        <w:rPr>
          <w:rFonts w:ascii="Times New Roman" w:hAnsi="Times New Roman" w:cs="Times New Roman"/>
          <w:sz w:val="22"/>
        </w:rPr>
        <w:t xml:space="preserve">, O. A. T., &amp; </w:t>
      </w:r>
      <w:proofErr w:type="spellStart"/>
      <w:r>
        <w:rPr>
          <w:rFonts w:ascii="Times New Roman" w:hAnsi="Times New Roman" w:cs="Times New Roman"/>
          <w:sz w:val="22"/>
        </w:rPr>
        <w:t>Virolainen</w:t>
      </w:r>
      <w:proofErr w:type="spellEnd"/>
      <w:r>
        <w:rPr>
          <w:rFonts w:ascii="Times New Roman" w:hAnsi="Times New Roman" w:cs="Times New Roman"/>
          <w:sz w:val="22"/>
        </w:rPr>
        <w:t xml:space="preserve">, J. V. (2006). </w:t>
      </w:r>
      <w:proofErr w:type="spellStart"/>
      <w:r>
        <w:rPr>
          <w:rFonts w:ascii="Times New Roman" w:hAnsi="Times New Roman" w:cs="Times New Roman"/>
          <w:sz w:val="22"/>
        </w:rPr>
        <w:t>Sow</w:t>
      </w:r>
      <w:proofErr w:type="spellEnd"/>
      <w:r>
        <w:rPr>
          <w:rFonts w:ascii="Times New Roman" w:hAnsi="Times New Roman" w:cs="Times New Roman"/>
          <w:sz w:val="22"/>
        </w:rPr>
        <w:t xml:space="preserve"> reproductive performance. </w:t>
      </w:r>
      <w:proofErr w:type="spellStart"/>
      <w:r>
        <w:rPr>
          <w:rFonts w:ascii="Times New Roman" w:hAnsi="Times New Roman" w:cs="Times New Roman"/>
          <w:sz w:val="22"/>
        </w:rPr>
        <w:t>Reproduction</w:t>
      </w:r>
      <w:proofErr w:type="spellEnd"/>
      <w:r>
        <w:rPr>
          <w:rFonts w:ascii="Times New Roman" w:hAnsi="Times New Roman" w:cs="Times New Roman"/>
          <w:sz w:val="22"/>
        </w:rPr>
        <w:t xml:space="preserve"> in </w:t>
      </w:r>
      <w:proofErr w:type="spellStart"/>
      <w:r>
        <w:rPr>
          <w:rFonts w:ascii="Times New Roman" w:hAnsi="Times New Roman" w:cs="Times New Roman"/>
          <w:sz w:val="22"/>
        </w:rPr>
        <w:t>Domestic</w:t>
      </w:r>
      <w:proofErr w:type="spellEnd"/>
      <w:r>
        <w:rPr>
          <w:rFonts w:ascii="Times New Roman" w:hAnsi="Times New Roman" w:cs="Times New Roman"/>
          <w:sz w:val="22"/>
        </w:rPr>
        <w:t xml:space="preserve"> </w:t>
      </w:r>
      <w:proofErr w:type="spellStart"/>
      <w:r>
        <w:rPr>
          <w:rFonts w:ascii="Times New Roman" w:hAnsi="Times New Roman" w:cs="Times New Roman"/>
          <w:sz w:val="22"/>
        </w:rPr>
        <w:t>Animals</w:t>
      </w:r>
      <w:proofErr w:type="spellEnd"/>
      <w:r>
        <w:rPr>
          <w:rFonts w:ascii="Times New Roman" w:hAnsi="Times New Roman" w:cs="Times New Roman"/>
          <w:sz w:val="22"/>
        </w:rPr>
        <w:t>, 41(</w:t>
      </w:r>
      <w:proofErr w:type="spellStart"/>
      <w:r>
        <w:rPr>
          <w:rFonts w:ascii="Times New Roman" w:hAnsi="Times New Roman" w:cs="Times New Roman"/>
          <w:sz w:val="22"/>
        </w:rPr>
        <w:t>Suppl</w:t>
      </w:r>
      <w:proofErr w:type="spellEnd"/>
      <w:r>
        <w:rPr>
          <w:rFonts w:ascii="Times New Roman" w:hAnsi="Times New Roman" w:cs="Times New Roman"/>
          <w:sz w:val="22"/>
        </w:rPr>
        <w:t>. 2), 31–36. https://doi.org/10.1111/j.1439-0531.2006.00757.x</w:t>
      </w:r>
    </w:p>
    <w:p w14:paraId="4E4EDFB2"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proofErr w:type="spellStart"/>
      <w:r>
        <w:rPr>
          <w:rFonts w:ascii="Times New Roman" w:hAnsi="Times New Roman" w:cs="Times New Roman"/>
          <w:sz w:val="22"/>
        </w:rPr>
        <w:t>Peltoniemi</w:t>
      </w:r>
      <w:proofErr w:type="spellEnd"/>
      <w:r>
        <w:rPr>
          <w:rFonts w:ascii="Times New Roman" w:hAnsi="Times New Roman" w:cs="Times New Roman"/>
          <w:sz w:val="22"/>
        </w:rPr>
        <w:t xml:space="preserve">, O. A. T., </w:t>
      </w:r>
      <w:proofErr w:type="spellStart"/>
      <w:r>
        <w:rPr>
          <w:rFonts w:ascii="Times New Roman" w:hAnsi="Times New Roman" w:cs="Times New Roman"/>
          <w:sz w:val="22"/>
        </w:rPr>
        <w:t>Björkman</w:t>
      </w:r>
      <w:proofErr w:type="spellEnd"/>
      <w:r>
        <w:rPr>
          <w:rFonts w:ascii="Times New Roman" w:hAnsi="Times New Roman" w:cs="Times New Roman"/>
          <w:sz w:val="22"/>
        </w:rPr>
        <w:t xml:space="preserve">, S., &amp; </w:t>
      </w:r>
      <w:proofErr w:type="spellStart"/>
      <w:r>
        <w:rPr>
          <w:rFonts w:ascii="Times New Roman" w:hAnsi="Times New Roman" w:cs="Times New Roman"/>
          <w:sz w:val="22"/>
        </w:rPr>
        <w:t>Oliviero</w:t>
      </w:r>
      <w:proofErr w:type="spellEnd"/>
      <w:r>
        <w:rPr>
          <w:rFonts w:ascii="Times New Roman" w:hAnsi="Times New Roman" w:cs="Times New Roman"/>
          <w:sz w:val="22"/>
        </w:rPr>
        <w:t xml:space="preserve">, C. (2019). </w:t>
      </w:r>
      <w:proofErr w:type="spellStart"/>
      <w:r>
        <w:rPr>
          <w:rFonts w:ascii="Times New Roman" w:hAnsi="Times New Roman" w:cs="Times New Roman"/>
          <w:sz w:val="22"/>
        </w:rPr>
        <w:t>Parturition</w:t>
      </w:r>
      <w:proofErr w:type="spellEnd"/>
      <w:r>
        <w:rPr>
          <w:rFonts w:ascii="Times New Roman" w:hAnsi="Times New Roman" w:cs="Times New Roman"/>
          <w:sz w:val="22"/>
        </w:rPr>
        <w:t xml:space="preserve"> and reproductive </w:t>
      </w:r>
      <w:proofErr w:type="spellStart"/>
      <w:r>
        <w:rPr>
          <w:rFonts w:ascii="Times New Roman" w:hAnsi="Times New Roman" w:cs="Times New Roman"/>
          <w:sz w:val="22"/>
        </w:rPr>
        <w:t>health</w:t>
      </w:r>
      <w:proofErr w:type="spellEnd"/>
      <w:r>
        <w:rPr>
          <w:rFonts w:ascii="Times New Roman" w:hAnsi="Times New Roman" w:cs="Times New Roman"/>
          <w:sz w:val="22"/>
        </w:rPr>
        <w:t xml:space="preserve">. Animal </w:t>
      </w:r>
      <w:proofErr w:type="spellStart"/>
      <w:r>
        <w:rPr>
          <w:rFonts w:ascii="Times New Roman" w:hAnsi="Times New Roman" w:cs="Times New Roman"/>
          <w:sz w:val="22"/>
        </w:rPr>
        <w:t>Reproduction</w:t>
      </w:r>
      <w:proofErr w:type="spellEnd"/>
      <w:r>
        <w:rPr>
          <w:rFonts w:ascii="Times New Roman" w:hAnsi="Times New Roman" w:cs="Times New Roman"/>
          <w:sz w:val="22"/>
        </w:rPr>
        <w:t xml:space="preserve"> </w:t>
      </w:r>
      <w:proofErr w:type="spellStart"/>
      <w:r>
        <w:rPr>
          <w:rFonts w:ascii="Times New Roman" w:hAnsi="Times New Roman" w:cs="Times New Roman"/>
          <w:sz w:val="22"/>
        </w:rPr>
        <w:t>Science</w:t>
      </w:r>
      <w:proofErr w:type="spellEnd"/>
      <w:r>
        <w:rPr>
          <w:rFonts w:ascii="Times New Roman" w:hAnsi="Times New Roman" w:cs="Times New Roman"/>
          <w:sz w:val="22"/>
        </w:rPr>
        <w:t>, 207, 21–28. https://doi.org/10.1016/j.anireprosci.2019.06.004</w:t>
      </w:r>
    </w:p>
    <w:p w14:paraId="18748F4A"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r>
        <w:rPr>
          <w:rFonts w:ascii="Times New Roman" w:hAnsi="Times New Roman" w:cs="Times New Roman"/>
          <w:sz w:val="22"/>
        </w:rPr>
        <w:t>PIC. (2021). Manual de manejo de reproductoras y crecimiento.</w:t>
      </w:r>
    </w:p>
    <w:p w14:paraId="57DF2A7D"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proofErr w:type="spellStart"/>
      <w:r>
        <w:rPr>
          <w:rFonts w:ascii="Times New Roman" w:hAnsi="Times New Roman" w:cs="Times New Roman"/>
          <w:sz w:val="22"/>
        </w:rPr>
        <w:t>Muirhead</w:t>
      </w:r>
      <w:proofErr w:type="spellEnd"/>
      <w:r>
        <w:rPr>
          <w:rFonts w:ascii="Times New Roman" w:hAnsi="Times New Roman" w:cs="Times New Roman"/>
          <w:sz w:val="22"/>
        </w:rPr>
        <w:t xml:space="preserve">, M., &amp; Alexander, T. (2012). </w:t>
      </w:r>
      <w:proofErr w:type="spellStart"/>
      <w:r>
        <w:rPr>
          <w:rFonts w:ascii="Times New Roman" w:hAnsi="Times New Roman" w:cs="Times New Roman"/>
          <w:sz w:val="22"/>
        </w:rPr>
        <w:t>Managing</w:t>
      </w:r>
      <w:proofErr w:type="spellEnd"/>
      <w:r>
        <w:rPr>
          <w:rFonts w:ascii="Times New Roman" w:hAnsi="Times New Roman" w:cs="Times New Roman"/>
          <w:sz w:val="22"/>
        </w:rPr>
        <w:t xml:space="preserve"> </w:t>
      </w:r>
      <w:proofErr w:type="spellStart"/>
      <w:r>
        <w:rPr>
          <w:rFonts w:ascii="Times New Roman" w:hAnsi="Times New Roman" w:cs="Times New Roman"/>
          <w:sz w:val="22"/>
        </w:rPr>
        <w:t>pig</w:t>
      </w:r>
      <w:proofErr w:type="spellEnd"/>
      <w:r>
        <w:rPr>
          <w:rFonts w:ascii="Times New Roman" w:hAnsi="Times New Roman" w:cs="Times New Roman"/>
          <w:sz w:val="22"/>
        </w:rPr>
        <w:t xml:space="preserve"> </w:t>
      </w:r>
      <w:proofErr w:type="spellStart"/>
      <w:r>
        <w:rPr>
          <w:rFonts w:ascii="Times New Roman" w:hAnsi="Times New Roman" w:cs="Times New Roman"/>
          <w:sz w:val="22"/>
        </w:rPr>
        <w:t>health</w:t>
      </w:r>
      <w:proofErr w:type="spellEnd"/>
      <w:r>
        <w:rPr>
          <w:rFonts w:ascii="Times New Roman" w:hAnsi="Times New Roman" w:cs="Times New Roman"/>
          <w:sz w:val="22"/>
        </w:rPr>
        <w:t xml:space="preserve"> and </w:t>
      </w:r>
      <w:proofErr w:type="spellStart"/>
      <w:r>
        <w:rPr>
          <w:rFonts w:ascii="Times New Roman" w:hAnsi="Times New Roman" w:cs="Times New Roman"/>
          <w:sz w:val="22"/>
        </w:rPr>
        <w:t>disease</w:t>
      </w:r>
      <w:proofErr w:type="spellEnd"/>
      <w:r>
        <w:rPr>
          <w:rFonts w:ascii="Times New Roman" w:hAnsi="Times New Roman" w:cs="Times New Roman"/>
          <w:sz w:val="22"/>
        </w:rPr>
        <w:t xml:space="preserve"> (2nd ed.).</w:t>
      </w:r>
    </w:p>
    <w:p w14:paraId="5294228C" w14:textId="77777777" w:rsidR="00D52355" w:rsidRDefault="00C70171" w:rsidP="002D1A63">
      <w:pPr>
        <w:pStyle w:val="Ttulo2"/>
        <w:spacing w:line="360" w:lineRule="auto"/>
        <w:jc w:val="both"/>
        <w:rPr>
          <w:rFonts w:ascii="Times New Roman" w:hAnsi="Times New Roman" w:cs="Times New Roman"/>
          <w:sz w:val="22"/>
          <w:szCs w:val="22"/>
        </w:rPr>
      </w:pPr>
      <w:r>
        <w:rPr>
          <w:rFonts w:ascii="Times New Roman" w:hAnsi="Times New Roman" w:cs="Times New Roman"/>
          <w:b/>
          <w:bCs/>
          <w:color w:val="2E75B6"/>
          <w:sz w:val="22"/>
          <w:szCs w:val="22"/>
        </w:rPr>
        <w:lastRenderedPageBreak/>
        <w:t>UNIDAD IV: Sanidad, bioseguridad y gestión productiva</w:t>
      </w:r>
    </w:p>
    <w:p w14:paraId="08224D9E"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proofErr w:type="spellStart"/>
      <w:r>
        <w:rPr>
          <w:rFonts w:ascii="Times New Roman" w:hAnsi="Times New Roman" w:cs="Times New Roman"/>
          <w:sz w:val="22"/>
        </w:rPr>
        <w:t>Rhouma</w:t>
      </w:r>
      <w:proofErr w:type="spellEnd"/>
      <w:r>
        <w:rPr>
          <w:rFonts w:ascii="Times New Roman" w:hAnsi="Times New Roman" w:cs="Times New Roman"/>
          <w:sz w:val="22"/>
        </w:rPr>
        <w:t xml:space="preserve">, M., </w:t>
      </w:r>
      <w:proofErr w:type="spellStart"/>
      <w:r>
        <w:rPr>
          <w:rFonts w:ascii="Times New Roman" w:hAnsi="Times New Roman" w:cs="Times New Roman"/>
          <w:sz w:val="22"/>
        </w:rPr>
        <w:t>Fairbrother</w:t>
      </w:r>
      <w:proofErr w:type="spellEnd"/>
      <w:r>
        <w:rPr>
          <w:rFonts w:ascii="Times New Roman" w:hAnsi="Times New Roman" w:cs="Times New Roman"/>
          <w:sz w:val="22"/>
        </w:rPr>
        <w:t xml:space="preserve">, J. M., </w:t>
      </w:r>
      <w:proofErr w:type="spellStart"/>
      <w:r>
        <w:rPr>
          <w:rFonts w:ascii="Times New Roman" w:hAnsi="Times New Roman" w:cs="Times New Roman"/>
          <w:sz w:val="22"/>
        </w:rPr>
        <w:t>Beaudry</w:t>
      </w:r>
      <w:proofErr w:type="spellEnd"/>
      <w:r>
        <w:rPr>
          <w:rFonts w:ascii="Times New Roman" w:hAnsi="Times New Roman" w:cs="Times New Roman"/>
          <w:sz w:val="22"/>
        </w:rPr>
        <w:t xml:space="preserve">, F., &amp; </w:t>
      </w:r>
      <w:proofErr w:type="spellStart"/>
      <w:r>
        <w:rPr>
          <w:rFonts w:ascii="Times New Roman" w:hAnsi="Times New Roman" w:cs="Times New Roman"/>
          <w:sz w:val="22"/>
        </w:rPr>
        <w:t>Letellier</w:t>
      </w:r>
      <w:proofErr w:type="spellEnd"/>
      <w:r>
        <w:rPr>
          <w:rFonts w:ascii="Times New Roman" w:hAnsi="Times New Roman" w:cs="Times New Roman"/>
          <w:sz w:val="22"/>
        </w:rPr>
        <w:t xml:space="preserve">, A. (2018). </w:t>
      </w:r>
      <w:proofErr w:type="spellStart"/>
      <w:r>
        <w:rPr>
          <w:rFonts w:ascii="Times New Roman" w:hAnsi="Times New Roman" w:cs="Times New Roman"/>
          <w:sz w:val="22"/>
        </w:rPr>
        <w:t>Post-weaning</w:t>
      </w:r>
      <w:proofErr w:type="spellEnd"/>
      <w:r>
        <w:rPr>
          <w:rFonts w:ascii="Times New Roman" w:hAnsi="Times New Roman" w:cs="Times New Roman"/>
          <w:sz w:val="22"/>
        </w:rPr>
        <w:t xml:space="preserve"> </w:t>
      </w:r>
      <w:proofErr w:type="spellStart"/>
      <w:r>
        <w:rPr>
          <w:rFonts w:ascii="Times New Roman" w:hAnsi="Times New Roman" w:cs="Times New Roman"/>
          <w:sz w:val="22"/>
        </w:rPr>
        <w:t>diarrhea</w:t>
      </w:r>
      <w:proofErr w:type="spellEnd"/>
      <w:r>
        <w:rPr>
          <w:rFonts w:ascii="Times New Roman" w:hAnsi="Times New Roman" w:cs="Times New Roman"/>
          <w:sz w:val="22"/>
        </w:rPr>
        <w:t xml:space="preserve"> in </w:t>
      </w:r>
      <w:proofErr w:type="spellStart"/>
      <w:r>
        <w:rPr>
          <w:rFonts w:ascii="Times New Roman" w:hAnsi="Times New Roman" w:cs="Times New Roman"/>
          <w:sz w:val="22"/>
        </w:rPr>
        <w:t>pigs</w:t>
      </w:r>
      <w:proofErr w:type="spellEnd"/>
      <w:r>
        <w:rPr>
          <w:rFonts w:ascii="Times New Roman" w:hAnsi="Times New Roman" w:cs="Times New Roman"/>
          <w:sz w:val="22"/>
        </w:rPr>
        <w:t xml:space="preserve">. Acta Veterinaria </w:t>
      </w:r>
      <w:proofErr w:type="spellStart"/>
      <w:r>
        <w:rPr>
          <w:rFonts w:ascii="Times New Roman" w:hAnsi="Times New Roman" w:cs="Times New Roman"/>
          <w:sz w:val="22"/>
        </w:rPr>
        <w:t>Scandinavica</w:t>
      </w:r>
      <w:proofErr w:type="spellEnd"/>
      <w:r>
        <w:rPr>
          <w:rFonts w:ascii="Times New Roman" w:hAnsi="Times New Roman" w:cs="Times New Roman"/>
          <w:sz w:val="22"/>
        </w:rPr>
        <w:t>, 60(1). https://doi.org/10.1186/s13028-018-0390-x</w:t>
      </w:r>
    </w:p>
    <w:p w14:paraId="4F92BAC8"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proofErr w:type="spellStart"/>
      <w:r>
        <w:rPr>
          <w:rFonts w:ascii="Times New Roman" w:hAnsi="Times New Roman" w:cs="Times New Roman"/>
          <w:sz w:val="22"/>
        </w:rPr>
        <w:t>Sbardella</w:t>
      </w:r>
      <w:proofErr w:type="spellEnd"/>
      <w:r>
        <w:rPr>
          <w:rFonts w:ascii="Times New Roman" w:hAnsi="Times New Roman" w:cs="Times New Roman"/>
          <w:sz w:val="22"/>
        </w:rPr>
        <w:t xml:space="preserve">, M., &amp; </w:t>
      </w:r>
      <w:proofErr w:type="spellStart"/>
      <w:r>
        <w:rPr>
          <w:rFonts w:ascii="Times New Roman" w:hAnsi="Times New Roman" w:cs="Times New Roman"/>
          <w:sz w:val="22"/>
        </w:rPr>
        <w:t>Miyada</w:t>
      </w:r>
      <w:proofErr w:type="spellEnd"/>
      <w:r>
        <w:rPr>
          <w:rFonts w:ascii="Times New Roman" w:hAnsi="Times New Roman" w:cs="Times New Roman"/>
          <w:sz w:val="22"/>
        </w:rPr>
        <w:t xml:space="preserve">, V. S. (2020). </w:t>
      </w:r>
      <w:proofErr w:type="spellStart"/>
      <w:r>
        <w:rPr>
          <w:rFonts w:ascii="Times New Roman" w:hAnsi="Times New Roman" w:cs="Times New Roman"/>
          <w:sz w:val="22"/>
        </w:rPr>
        <w:t>Precision</w:t>
      </w:r>
      <w:proofErr w:type="spellEnd"/>
      <w:r>
        <w:rPr>
          <w:rFonts w:ascii="Times New Roman" w:hAnsi="Times New Roman" w:cs="Times New Roman"/>
          <w:sz w:val="22"/>
        </w:rPr>
        <w:t xml:space="preserve"> </w:t>
      </w:r>
      <w:proofErr w:type="spellStart"/>
      <w:r>
        <w:rPr>
          <w:rFonts w:ascii="Times New Roman" w:hAnsi="Times New Roman" w:cs="Times New Roman"/>
          <w:sz w:val="22"/>
        </w:rPr>
        <w:t>feeding</w:t>
      </w:r>
      <w:proofErr w:type="spellEnd"/>
      <w:r>
        <w:rPr>
          <w:rFonts w:ascii="Times New Roman" w:hAnsi="Times New Roman" w:cs="Times New Roman"/>
          <w:sz w:val="22"/>
        </w:rPr>
        <w:t xml:space="preserve"> in </w:t>
      </w:r>
      <w:proofErr w:type="spellStart"/>
      <w:r>
        <w:rPr>
          <w:rFonts w:ascii="Times New Roman" w:hAnsi="Times New Roman" w:cs="Times New Roman"/>
          <w:sz w:val="22"/>
        </w:rPr>
        <w:t>swine</w:t>
      </w:r>
      <w:proofErr w:type="spellEnd"/>
      <w:r>
        <w:rPr>
          <w:rFonts w:ascii="Times New Roman" w:hAnsi="Times New Roman" w:cs="Times New Roman"/>
          <w:sz w:val="22"/>
        </w:rPr>
        <w:t xml:space="preserve">. </w:t>
      </w:r>
      <w:proofErr w:type="spellStart"/>
      <w:r>
        <w:rPr>
          <w:rFonts w:ascii="Times New Roman" w:hAnsi="Times New Roman" w:cs="Times New Roman"/>
          <w:sz w:val="22"/>
        </w:rPr>
        <w:t>Journal</w:t>
      </w:r>
      <w:proofErr w:type="spellEnd"/>
      <w:r>
        <w:rPr>
          <w:rFonts w:ascii="Times New Roman" w:hAnsi="Times New Roman" w:cs="Times New Roman"/>
          <w:sz w:val="22"/>
        </w:rPr>
        <w:t xml:space="preserve"> of Animal </w:t>
      </w:r>
      <w:proofErr w:type="spellStart"/>
      <w:r>
        <w:rPr>
          <w:rFonts w:ascii="Times New Roman" w:hAnsi="Times New Roman" w:cs="Times New Roman"/>
          <w:sz w:val="22"/>
        </w:rPr>
        <w:t>Science</w:t>
      </w:r>
      <w:proofErr w:type="spellEnd"/>
      <w:r>
        <w:rPr>
          <w:rFonts w:ascii="Times New Roman" w:hAnsi="Times New Roman" w:cs="Times New Roman"/>
          <w:sz w:val="22"/>
        </w:rPr>
        <w:t>, 98(</w:t>
      </w:r>
      <w:proofErr w:type="spellStart"/>
      <w:r>
        <w:rPr>
          <w:rFonts w:ascii="Times New Roman" w:hAnsi="Times New Roman" w:cs="Times New Roman"/>
          <w:sz w:val="22"/>
        </w:rPr>
        <w:t>Suppl</w:t>
      </w:r>
      <w:proofErr w:type="spellEnd"/>
      <w:r>
        <w:rPr>
          <w:rFonts w:ascii="Times New Roman" w:hAnsi="Times New Roman" w:cs="Times New Roman"/>
          <w:sz w:val="22"/>
        </w:rPr>
        <w:t>. 1), 45–52. https://doi.org/10.1093/jas/skaa054</w:t>
      </w:r>
    </w:p>
    <w:p w14:paraId="7FD1A91B"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r>
        <w:rPr>
          <w:rFonts w:ascii="Times New Roman" w:hAnsi="Times New Roman" w:cs="Times New Roman"/>
          <w:sz w:val="22"/>
        </w:rPr>
        <w:t xml:space="preserve">Zhang, S., et al. (2022). </w:t>
      </w:r>
      <w:proofErr w:type="spellStart"/>
      <w:r>
        <w:rPr>
          <w:rFonts w:ascii="Times New Roman" w:hAnsi="Times New Roman" w:cs="Times New Roman"/>
          <w:sz w:val="22"/>
        </w:rPr>
        <w:t>Gut</w:t>
      </w:r>
      <w:proofErr w:type="spellEnd"/>
      <w:r>
        <w:rPr>
          <w:rFonts w:ascii="Times New Roman" w:hAnsi="Times New Roman" w:cs="Times New Roman"/>
          <w:sz w:val="22"/>
        </w:rPr>
        <w:t xml:space="preserve"> microbiota in </w:t>
      </w:r>
      <w:proofErr w:type="spellStart"/>
      <w:r>
        <w:rPr>
          <w:rFonts w:ascii="Times New Roman" w:hAnsi="Times New Roman" w:cs="Times New Roman"/>
          <w:sz w:val="22"/>
        </w:rPr>
        <w:t>piglets</w:t>
      </w:r>
      <w:proofErr w:type="spellEnd"/>
      <w:r>
        <w:rPr>
          <w:rFonts w:ascii="Times New Roman" w:hAnsi="Times New Roman" w:cs="Times New Roman"/>
          <w:sz w:val="22"/>
        </w:rPr>
        <w:t xml:space="preserve">. </w:t>
      </w:r>
      <w:proofErr w:type="spellStart"/>
      <w:r>
        <w:rPr>
          <w:rFonts w:ascii="Times New Roman" w:hAnsi="Times New Roman" w:cs="Times New Roman"/>
          <w:sz w:val="22"/>
        </w:rPr>
        <w:t>Frontiers</w:t>
      </w:r>
      <w:proofErr w:type="spellEnd"/>
      <w:r>
        <w:rPr>
          <w:rFonts w:ascii="Times New Roman" w:hAnsi="Times New Roman" w:cs="Times New Roman"/>
          <w:sz w:val="22"/>
        </w:rPr>
        <w:t xml:space="preserve"> in </w:t>
      </w:r>
      <w:proofErr w:type="spellStart"/>
      <w:r>
        <w:rPr>
          <w:rFonts w:ascii="Times New Roman" w:hAnsi="Times New Roman" w:cs="Times New Roman"/>
          <w:sz w:val="22"/>
        </w:rPr>
        <w:t>Immunology</w:t>
      </w:r>
      <w:proofErr w:type="spellEnd"/>
      <w:r>
        <w:rPr>
          <w:rFonts w:ascii="Times New Roman" w:hAnsi="Times New Roman" w:cs="Times New Roman"/>
          <w:sz w:val="22"/>
        </w:rPr>
        <w:t>, 13. https://doi.org/10.3389/fimmu.2022.911</w:t>
      </w:r>
    </w:p>
    <w:p w14:paraId="1504536F" w14:textId="77777777" w:rsidR="00D52355" w:rsidRDefault="00C70171" w:rsidP="002D1A63">
      <w:pPr>
        <w:pStyle w:val="Prrafodelista"/>
        <w:numPr>
          <w:ilvl w:val="0"/>
          <w:numId w:val="1"/>
        </w:numPr>
        <w:spacing w:line="360" w:lineRule="auto"/>
        <w:jc w:val="both"/>
        <w:rPr>
          <w:rFonts w:ascii="Times New Roman" w:hAnsi="Times New Roman" w:cs="Times New Roman"/>
          <w:sz w:val="22"/>
        </w:rPr>
      </w:pPr>
      <w:r>
        <w:rPr>
          <w:rFonts w:ascii="Times New Roman" w:hAnsi="Times New Roman" w:cs="Times New Roman"/>
          <w:sz w:val="22"/>
        </w:rPr>
        <w:t xml:space="preserve">WOAH. (2023). </w:t>
      </w:r>
      <w:proofErr w:type="spellStart"/>
      <w:r>
        <w:rPr>
          <w:rFonts w:ascii="Times New Roman" w:hAnsi="Times New Roman" w:cs="Times New Roman"/>
          <w:sz w:val="22"/>
        </w:rPr>
        <w:t>Biosecurity</w:t>
      </w:r>
      <w:proofErr w:type="spellEnd"/>
      <w:r>
        <w:rPr>
          <w:rFonts w:ascii="Times New Roman" w:hAnsi="Times New Roman" w:cs="Times New Roman"/>
          <w:sz w:val="22"/>
        </w:rPr>
        <w:t xml:space="preserve"> in </w:t>
      </w:r>
      <w:proofErr w:type="spellStart"/>
      <w:r>
        <w:rPr>
          <w:rFonts w:ascii="Times New Roman" w:hAnsi="Times New Roman" w:cs="Times New Roman"/>
          <w:sz w:val="22"/>
        </w:rPr>
        <w:t>pig</w:t>
      </w:r>
      <w:proofErr w:type="spellEnd"/>
      <w:r>
        <w:rPr>
          <w:rFonts w:ascii="Times New Roman" w:hAnsi="Times New Roman" w:cs="Times New Roman"/>
          <w:sz w:val="22"/>
        </w:rPr>
        <w:t xml:space="preserve"> </w:t>
      </w:r>
      <w:proofErr w:type="spellStart"/>
      <w:r>
        <w:rPr>
          <w:rFonts w:ascii="Times New Roman" w:hAnsi="Times New Roman" w:cs="Times New Roman"/>
          <w:sz w:val="22"/>
        </w:rPr>
        <w:t>production</w:t>
      </w:r>
      <w:proofErr w:type="spellEnd"/>
      <w:r>
        <w:rPr>
          <w:rFonts w:ascii="Times New Roman" w:hAnsi="Times New Roman" w:cs="Times New Roman"/>
          <w:sz w:val="22"/>
        </w:rPr>
        <w:t xml:space="preserve"> </w:t>
      </w:r>
      <w:proofErr w:type="spellStart"/>
      <w:r>
        <w:rPr>
          <w:rFonts w:ascii="Times New Roman" w:hAnsi="Times New Roman" w:cs="Times New Roman"/>
          <w:sz w:val="22"/>
        </w:rPr>
        <w:t>systems</w:t>
      </w:r>
      <w:proofErr w:type="spellEnd"/>
      <w:r>
        <w:rPr>
          <w:rFonts w:ascii="Times New Roman" w:hAnsi="Times New Roman" w:cs="Times New Roman"/>
          <w:sz w:val="22"/>
        </w:rPr>
        <w:t>.</w:t>
      </w:r>
    </w:p>
    <w:p w14:paraId="1CE4137B" w14:textId="43409747" w:rsidR="00253103" w:rsidRDefault="00C70171" w:rsidP="002D1A63">
      <w:pPr>
        <w:pStyle w:val="Prrafodelista"/>
        <w:numPr>
          <w:ilvl w:val="0"/>
          <w:numId w:val="1"/>
        </w:numPr>
        <w:spacing w:line="360" w:lineRule="auto"/>
        <w:jc w:val="both"/>
        <w:rPr>
          <w:rFonts w:ascii="Times New Roman" w:hAnsi="Times New Roman" w:cs="Times New Roman"/>
          <w:sz w:val="22"/>
        </w:rPr>
      </w:pPr>
      <w:r w:rsidRPr="00253103">
        <w:rPr>
          <w:rFonts w:ascii="Times New Roman" w:hAnsi="Times New Roman" w:cs="Times New Roman"/>
          <w:sz w:val="22"/>
        </w:rPr>
        <w:t xml:space="preserve">OECD-FAO. (2023). </w:t>
      </w:r>
      <w:proofErr w:type="spellStart"/>
      <w:r w:rsidRPr="00253103">
        <w:rPr>
          <w:rFonts w:ascii="Times New Roman" w:hAnsi="Times New Roman" w:cs="Times New Roman"/>
          <w:sz w:val="22"/>
        </w:rPr>
        <w:t>Agricultural</w:t>
      </w:r>
      <w:proofErr w:type="spellEnd"/>
      <w:r w:rsidRPr="00253103">
        <w:rPr>
          <w:rFonts w:ascii="Times New Roman" w:hAnsi="Times New Roman" w:cs="Times New Roman"/>
          <w:sz w:val="22"/>
        </w:rPr>
        <w:t xml:space="preserve"> </w:t>
      </w:r>
      <w:proofErr w:type="spellStart"/>
      <w:r w:rsidRPr="00253103">
        <w:rPr>
          <w:rFonts w:ascii="Times New Roman" w:hAnsi="Times New Roman" w:cs="Times New Roman"/>
          <w:sz w:val="22"/>
        </w:rPr>
        <w:t>outlook</w:t>
      </w:r>
      <w:proofErr w:type="spellEnd"/>
      <w:r w:rsidRPr="00253103">
        <w:rPr>
          <w:rFonts w:ascii="Times New Roman" w:hAnsi="Times New Roman" w:cs="Times New Roman"/>
          <w:sz w:val="22"/>
        </w:rPr>
        <w:t xml:space="preserve"> 2023–2032. </w:t>
      </w:r>
      <w:hyperlink r:id="rId7" w:history="1">
        <w:r w:rsidR="00253103" w:rsidRPr="00EF3F78">
          <w:rPr>
            <w:rStyle w:val="Hipervnculo"/>
            <w:rFonts w:ascii="Times New Roman" w:hAnsi="Times New Roman" w:cs="Times New Roman"/>
            <w:sz w:val="22"/>
          </w:rPr>
          <w:t>https://doi.org/10.1787/08801ab7-en</w:t>
        </w:r>
      </w:hyperlink>
    </w:p>
    <w:p w14:paraId="38A402AB" w14:textId="348DFBBB" w:rsidR="00253103" w:rsidRDefault="00C70171" w:rsidP="00253103">
      <w:pPr>
        <w:pStyle w:val="Prrafodelista"/>
        <w:spacing w:before="400" w:after="20" w:line="360" w:lineRule="auto"/>
        <w:ind w:left="720"/>
        <w:rPr>
          <w:rFonts w:ascii="Times New Roman" w:hAnsi="Times New Roman" w:cs="Times New Roman"/>
          <w:sz w:val="22"/>
        </w:rPr>
      </w:pPr>
      <w:r w:rsidRPr="00253103">
        <w:rPr>
          <w:rFonts w:ascii="Times New Roman" w:hAnsi="Times New Roman" w:cs="Times New Roman"/>
          <w:sz w:val="22"/>
        </w:rPr>
        <w:t xml:space="preserve">Huacho, </w:t>
      </w:r>
      <w:r w:rsidR="009A4226">
        <w:rPr>
          <w:rFonts w:ascii="Times New Roman" w:hAnsi="Times New Roman" w:cs="Times New Roman"/>
          <w:sz w:val="22"/>
        </w:rPr>
        <w:t>05</w:t>
      </w:r>
      <w:r w:rsidRPr="00253103">
        <w:rPr>
          <w:rFonts w:ascii="Times New Roman" w:hAnsi="Times New Roman" w:cs="Times New Roman"/>
          <w:sz w:val="22"/>
        </w:rPr>
        <w:t xml:space="preserve"> de </w:t>
      </w:r>
      <w:r w:rsidR="00253103">
        <w:rPr>
          <w:rFonts w:ascii="Times New Roman" w:hAnsi="Times New Roman" w:cs="Times New Roman"/>
          <w:sz w:val="22"/>
        </w:rPr>
        <w:t xml:space="preserve">agosto </w:t>
      </w:r>
      <w:r w:rsidRPr="00253103">
        <w:rPr>
          <w:rFonts w:ascii="Times New Roman" w:hAnsi="Times New Roman" w:cs="Times New Roman"/>
          <w:sz w:val="22"/>
        </w:rPr>
        <w:t>de 2026</w:t>
      </w:r>
      <w:r w:rsidR="00253103" w:rsidRPr="00253103">
        <w:rPr>
          <w:rFonts w:ascii="Times New Roman" w:hAnsi="Times New Roman" w:cs="Times New Roman"/>
          <w:sz w:val="22"/>
        </w:rPr>
        <w:t xml:space="preserve"> </w:t>
      </w:r>
    </w:p>
    <w:p w14:paraId="1A66D7FF" w14:textId="77777777" w:rsidR="00E82B8B" w:rsidRDefault="00E82B8B" w:rsidP="00E82B8B">
      <w:pPr>
        <w:spacing w:before="400" w:after="20" w:line="360" w:lineRule="auto"/>
        <w:rPr>
          <w:rFonts w:ascii="Times New Roman" w:hAnsi="Times New Roman" w:cs="Times New Roman"/>
          <w:sz w:val="22"/>
        </w:rPr>
      </w:pPr>
      <w:r>
        <w:rPr>
          <w:rFonts w:ascii="Times New Roman" w:hAnsi="Times New Roman" w:cs="Times New Roman"/>
          <w:sz w:val="22"/>
        </w:rPr>
        <w:t xml:space="preserve">                                                  </w:t>
      </w:r>
    </w:p>
    <w:p w14:paraId="564D4E93" w14:textId="64505670" w:rsidR="00D52355" w:rsidRPr="00E82B8B" w:rsidRDefault="00E82B8B" w:rsidP="00E82B8B">
      <w:pPr>
        <w:spacing w:before="400" w:after="20" w:line="360" w:lineRule="auto"/>
        <w:rPr>
          <w:rFonts w:ascii="Times New Roman" w:hAnsi="Times New Roman" w:cs="Times New Roman"/>
          <w:sz w:val="22"/>
        </w:rPr>
      </w:pPr>
      <w:r>
        <w:rPr>
          <w:rFonts w:ascii="Times New Roman" w:hAnsi="Times New Roman" w:cs="Times New Roman"/>
          <w:sz w:val="22"/>
        </w:rPr>
        <w:t xml:space="preserve">                                                      </w:t>
      </w:r>
      <w:r w:rsidR="00C70171" w:rsidRPr="00E82B8B">
        <w:rPr>
          <w:rFonts w:ascii="Times New Roman" w:hAnsi="Times New Roman" w:cs="Times New Roman"/>
          <w:sz w:val="22"/>
        </w:rPr>
        <w:t>……………………………………………</w:t>
      </w:r>
    </w:p>
    <w:p w14:paraId="35DE5C49" w14:textId="77777777" w:rsidR="00D52355" w:rsidRDefault="00C70171">
      <w:pPr>
        <w:spacing w:line="360" w:lineRule="auto"/>
        <w:jc w:val="center"/>
        <w:rPr>
          <w:rFonts w:ascii="Times New Roman" w:hAnsi="Times New Roman" w:cs="Times New Roman"/>
          <w:sz w:val="22"/>
        </w:rPr>
      </w:pPr>
      <w:r>
        <w:rPr>
          <w:rFonts w:ascii="Times New Roman" w:hAnsi="Times New Roman" w:cs="Times New Roman"/>
          <w:b/>
          <w:bCs/>
          <w:sz w:val="22"/>
        </w:rPr>
        <w:t xml:space="preserve">Pujada Abad, Hilario </w:t>
      </w:r>
      <w:proofErr w:type="spellStart"/>
      <w:r>
        <w:rPr>
          <w:rFonts w:ascii="Times New Roman" w:hAnsi="Times New Roman" w:cs="Times New Roman"/>
          <w:b/>
          <w:bCs/>
          <w:sz w:val="22"/>
        </w:rPr>
        <w:t>Noberto</w:t>
      </w:r>
      <w:proofErr w:type="spellEnd"/>
    </w:p>
    <w:p w14:paraId="76DB95DF" w14:textId="77777777" w:rsidR="00D52355" w:rsidRDefault="00C70171">
      <w:pPr>
        <w:spacing w:line="360" w:lineRule="auto"/>
        <w:jc w:val="center"/>
        <w:rPr>
          <w:rFonts w:ascii="Times New Roman" w:hAnsi="Times New Roman" w:cs="Times New Roman"/>
          <w:sz w:val="22"/>
        </w:rPr>
      </w:pPr>
      <w:r>
        <w:rPr>
          <w:rFonts w:ascii="Times New Roman" w:hAnsi="Times New Roman" w:cs="Times New Roman"/>
          <w:sz w:val="22"/>
        </w:rPr>
        <w:t>Docente del curso</w:t>
      </w:r>
    </w:p>
    <w:sectPr w:rsidR="00D52355" w:rsidSect="00724F85">
      <w:pgSz w:w="12240" w:h="15840"/>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4B59A" w14:textId="77777777" w:rsidR="00E47991" w:rsidRDefault="00E47991" w:rsidP="008F27EB">
      <w:r>
        <w:separator/>
      </w:r>
    </w:p>
  </w:endnote>
  <w:endnote w:type="continuationSeparator" w:id="0">
    <w:p w14:paraId="6DA5F1B3" w14:textId="77777777" w:rsidR="00E47991" w:rsidRDefault="00E47991" w:rsidP="008F2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79BD7" w14:textId="77777777" w:rsidR="00E47991" w:rsidRDefault="00E47991" w:rsidP="008F27EB">
      <w:r>
        <w:separator/>
      </w:r>
    </w:p>
  </w:footnote>
  <w:footnote w:type="continuationSeparator" w:id="0">
    <w:p w14:paraId="5595C3B3" w14:textId="77777777" w:rsidR="00E47991" w:rsidRDefault="00E47991" w:rsidP="008F27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208E"/>
    <w:multiLevelType w:val="multilevel"/>
    <w:tmpl w:val="0053208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355"/>
    <w:rsid w:val="000B7A31"/>
    <w:rsid w:val="00167A99"/>
    <w:rsid w:val="00253103"/>
    <w:rsid w:val="002D1A63"/>
    <w:rsid w:val="00624875"/>
    <w:rsid w:val="0069761D"/>
    <w:rsid w:val="00724F85"/>
    <w:rsid w:val="0089505D"/>
    <w:rsid w:val="008F27EB"/>
    <w:rsid w:val="00930445"/>
    <w:rsid w:val="009A4226"/>
    <w:rsid w:val="009D48F5"/>
    <w:rsid w:val="00B119FB"/>
    <w:rsid w:val="00C15C6B"/>
    <w:rsid w:val="00C70171"/>
    <w:rsid w:val="00D01C66"/>
    <w:rsid w:val="00D52355"/>
    <w:rsid w:val="00E316F4"/>
    <w:rsid w:val="00E47991"/>
    <w:rsid w:val="00E82B8B"/>
    <w:rsid w:val="00EA3AB6"/>
    <w:rsid w:val="00ED0B6D"/>
    <w:rsid w:val="00FD4CB3"/>
    <w:rsid w:val="1A1C17F1"/>
    <w:rsid w:val="303248A1"/>
    <w:rsid w:val="5DDF17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ABE5C"/>
  <w15:docId w15:val="{787918F2-4791-41B5-A846-BA6735D6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1"/>
      <w:szCs w:val="22"/>
    </w:rPr>
  </w:style>
  <w:style w:type="paragraph" w:styleId="Ttulo1">
    <w:name w:val="heading 1"/>
    <w:next w:val="Normal"/>
    <w:qFormat/>
    <w:pPr>
      <w:outlineLvl w:val="0"/>
    </w:pPr>
    <w:rPr>
      <w:color w:val="2E74B5"/>
      <w:sz w:val="32"/>
      <w:szCs w:val="32"/>
    </w:rPr>
  </w:style>
  <w:style w:type="paragraph" w:styleId="Ttulo2">
    <w:name w:val="heading 2"/>
    <w:next w:val="Normal"/>
    <w:qFormat/>
    <w:pPr>
      <w:outlineLvl w:val="1"/>
    </w:pPr>
    <w:rPr>
      <w:color w:val="2E74B5"/>
      <w:sz w:val="26"/>
      <w:szCs w:val="26"/>
    </w:rPr>
  </w:style>
  <w:style w:type="paragraph" w:styleId="Ttulo3">
    <w:name w:val="heading 3"/>
    <w:next w:val="Normal"/>
    <w:qFormat/>
    <w:pPr>
      <w:outlineLvl w:val="2"/>
    </w:pPr>
    <w:rPr>
      <w:color w:val="1F4D78"/>
      <w:sz w:val="24"/>
      <w:szCs w:val="24"/>
    </w:rPr>
  </w:style>
  <w:style w:type="paragraph" w:styleId="Ttulo4">
    <w:name w:val="heading 4"/>
    <w:next w:val="Normal"/>
    <w:qFormat/>
    <w:pPr>
      <w:outlineLvl w:val="3"/>
    </w:pPr>
    <w:rPr>
      <w:i/>
      <w:iCs/>
      <w:color w:val="2E74B5"/>
      <w:sz w:val="21"/>
      <w:szCs w:val="22"/>
    </w:rPr>
  </w:style>
  <w:style w:type="paragraph" w:styleId="Ttulo5">
    <w:name w:val="heading 5"/>
    <w:next w:val="Normal"/>
    <w:qFormat/>
    <w:pPr>
      <w:outlineLvl w:val="4"/>
    </w:pPr>
    <w:rPr>
      <w:color w:val="2E74B5"/>
      <w:sz w:val="21"/>
      <w:szCs w:val="22"/>
    </w:rPr>
  </w:style>
  <w:style w:type="paragraph" w:styleId="Ttulo6">
    <w:name w:val="heading 6"/>
    <w:next w:val="Normal"/>
    <w:qFormat/>
    <w:pPr>
      <w:outlineLvl w:val="5"/>
    </w:pPr>
    <w:rPr>
      <w:color w:val="1F4D78"/>
      <w:sz w:val="21"/>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final">
    <w:name w:val="endnote reference"/>
    <w:uiPriority w:val="99"/>
    <w:semiHidden/>
    <w:unhideWhenUsed/>
    <w:qFormat/>
    <w:rPr>
      <w:vertAlign w:val="superscript"/>
    </w:rPr>
  </w:style>
  <w:style w:type="character" w:styleId="Refdenotaalpie">
    <w:name w:val="footnote reference"/>
    <w:uiPriority w:val="99"/>
    <w:semiHidden/>
    <w:unhideWhenUsed/>
    <w:qFormat/>
    <w:rPr>
      <w:vertAlign w:val="superscript"/>
    </w:rPr>
  </w:style>
  <w:style w:type="character" w:styleId="Hipervnculo">
    <w:name w:val="Hyperlink"/>
    <w:uiPriority w:val="99"/>
    <w:unhideWhenUsed/>
    <w:qFormat/>
    <w:rPr>
      <w:color w:val="0563C1"/>
      <w:u w:val="single"/>
    </w:rPr>
  </w:style>
  <w:style w:type="paragraph" w:styleId="Textonotapie">
    <w:name w:val="footnote text"/>
    <w:link w:val="TextonotapieCar"/>
    <w:uiPriority w:val="99"/>
    <w:semiHidden/>
    <w:unhideWhenUsed/>
    <w:qFormat/>
  </w:style>
  <w:style w:type="paragraph" w:styleId="Textonotaalfinal">
    <w:name w:val="endnote text"/>
    <w:link w:val="TextonotaalfinalCar"/>
    <w:uiPriority w:val="99"/>
    <w:semiHidden/>
    <w:unhideWhenUsed/>
    <w:qFormat/>
  </w:style>
  <w:style w:type="paragraph" w:styleId="Ttulo">
    <w:name w:val="Title"/>
    <w:qFormat/>
    <w:rPr>
      <w:sz w:val="56"/>
      <w:szCs w:val="56"/>
    </w:rPr>
  </w:style>
  <w:style w:type="paragraph" w:styleId="Prrafodelista">
    <w:name w:val="List Paragraph"/>
    <w:qFormat/>
    <w:rPr>
      <w:sz w:val="21"/>
      <w:szCs w:val="22"/>
    </w:rPr>
  </w:style>
  <w:style w:type="character" w:customStyle="1" w:styleId="TextonotapieCar">
    <w:name w:val="Texto nota pie Car"/>
    <w:link w:val="Textonotapie"/>
    <w:uiPriority w:val="99"/>
    <w:semiHidden/>
    <w:unhideWhenUsed/>
    <w:qFormat/>
    <w:rPr>
      <w:sz w:val="20"/>
      <w:szCs w:val="20"/>
    </w:rPr>
  </w:style>
  <w:style w:type="character" w:customStyle="1" w:styleId="TextonotaalfinalCar">
    <w:name w:val="Texto nota al final Car"/>
    <w:link w:val="Textonotaalfinal"/>
    <w:uiPriority w:val="99"/>
    <w:semiHidden/>
    <w:unhideWhenUsed/>
    <w:qFormat/>
    <w:rPr>
      <w:sz w:val="20"/>
      <w:szCs w:val="20"/>
    </w:rPr>
  </w:style>
  <w:style w:type="paragraph" w:styleId="Encabezado">
    <w:name w:val="header"/>
    <w:basedOn w:val="Normal"/>
    <w:link w:val="EncabezadoCar"/>
    <w:rsid w:val="008F27EB"/>
    <w:pPr>
      <w:tabs>
        <w:tab w:val="center" w:pos="4252"/>
        <w:tab w:val="right" w:pos="8504"/>
      </w:tabs>
    </w:pPr>
  </w:style>
  <w:style w:type="character" w:customStyle="1" w:styleId="EncabezadoCar">
    <w:name w:val="Encabezado Car"/>
    <w:basedOn w:val="Fuentedeprrafopredeter"/>
    <w:link w:val="Encabezado"/>
    <w:rsid w:val="008F27EB"/>
    <w:rPr>
      <w:sz w:val="21"/>
      <w:szCs w:val="22"/>
    </w:rPr>
  </w:style>
  <w:style w:type="paragraph" w:styleId="Piedepgina">
    <w:name w:val="footer"/>
    <w:basedOn w:val="Normal"/>
    <w:link w:val="PiedepginaCar"/>
    <w:rsid w:val="008F27EB"/>
    <w:pPr>
      <w:tabs>
        <w:tab w:val="center" w:pos="4252"/>
        <w:tab w:val="right" w:pos="8504"/>
      </w:tabs>
    </w:pPr>
  </w:style>
  <w:style w:type="character" w:customStyle="1" w:styleId="PiedepginaCar">
    <w:name w:val="Pie de página Car"/>
    <w:basedOn w:val="Fuentedeprrafopredeter"/>
    <w:link w:val="Piedepgina"/>
    <w:rsid w:val="008F27EB"/>
    <w:rPr>
      <w:sz w:val="21"/>
      <w:szCs w:val="22"/>
    </w:rPr>
  </w:style>
  <w:style w:type="character" w:styleId="Mencinsinresolver">
    <w:name w:val="Unresolved Mention"/>
    <w:basedOn w:val="Fuentedeprrafopredeter"/>
    <w:uiPriority w:val="99"/>
    <w:semiHidden/>
    <w:unhideWhenUsed/>
    <w:rsid w:val="00253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787/08801ab7-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10</Pages>
  <Words>3230</Words>
  <Characters>17765</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Pujada</cp:lastModifiedBy>
  <cp:revision>10</cp:revision>
  <dcterms:created xsi:type="dcterms:W3CDTF">2026-07-26T08:51:00Z</dcterms:created>
  <dcterms:modified xsi:type="dcterms:W3CDTF">2026-08-15T03:27:00Z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3082-12.1.0.27458</vt:lpwstr>
  </property>
  <property fmtid="{D5CDD505-2E9C-101B-9397-08002B2CF9AE}" pid="3" name="ICV">
    <vt:lpwstr>4682C8C2E035442D9CCC07FD85991D84_13</vt:lpwstr>
  </property>
  <property fmtid="{D5CDD505-2E9C-101B-9397-08002B2CF9AE}" pid="4" name="KSOTemplateDocerSaveRecord">
    <vt:lpwstr>eyJoZGlkIjoiOTY4NGNhM2MxNzQ3MWZiOWEwNjQxNDg5ZmJkM2VjYmUiLCJ1c2VySWQiOiIxNjY3MTMwOTIyMTg4In0=</vt:lpwstr>
  </property>
</Properties>
</file>