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ACC63" w14:textId="7FAE8019" w:rsidR="00DB2FC0" w:rsidRDefault="00291311" w:rsidP="00DB2FC0">
      <w:pPr>
        <w:tabs>
          <w:tab w:val="left" w:pos="495"/>
          <w:tab w:val="center" w:pos="4252"/>
        </w:tabs>
        <w:spacing w:after="0" w:line="240" w:lineRule="auto"/>
        <w:ind w:left="921" w:firstLine="1911"/>
        <w:rPr>
          <w:rFonts w:ascii="Arial Narrow" w:hAnsi="Arial Narrow"/>
          <w:b/>
          <w:color w:val="1F3864" w:themeColor="accent1" w:themeShade="80"/>
          <w:sz w:val="32"/>
          <w:szCs w:val="32"/>
        </w:rPr>
      </w:pPr>
      <w:bookmarkStart w:id="0" w:name="_GoBack"/>
      <w:bookmarkEnd w:id="0"/>
      <w:r w:rsidRPr="00933CB1">
        <w:rPr>
          <w:rFonts w:ascii="Arial Narrow" w:hAnsi="Arial Narrow" w:cs="Times New Roman"/>
          <w:noProof/>
          <w:sz w:val="28"/>
          <w:szCs w:val="28"/>
          <w:lang w:eastAsia="es-PE"/>
        </w:rPr>
        <w:drawing>
          <wp:anchor distT="0" distB="0" distL="114300" distR="114300" simplePos="0" relativeHeight="251659264" behindDoc="1" locked="0" layoutInCell="1" allowOverlap="1" wp14:anchorId="421F2CB8" wp14:editId="6475311F">
            <wp:simplePos x="0" y="0"/>
            <wp:positionH relativeFrom="column">
              <wp:posOffset>190500</wp:posOffset>
            </wp:positionH>
            <wp:positionV relativeFrom="paragraph">
              <wp:posOffset>20955</wp:posOffset>
            </wp:positionV>
            <wp:extent cx="809625" cy="771525"/>
            <wp:effectExtent l="0" t="0" r="9525" b="952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974DB" w14:textId="001CB49A" w:rsidR="00291311" w:rsidRPr="00933CB1" w:rsidRDefault="00163FEC" w:rsidP="00DB2FC0">
      <w:pPr>
        <w:tabs>
          <w:tab w:val="left" w:pos="495"/>
          <w:tab w:val="center" w:pos="4252"/>
        </w:tabs>
        <w:spacing w:after="0" w:line="240" w:lineRule="auto"/>
        <w:ind w:left="921" w:firstLine="1911"/>
        <w:rPr>
          <w:rFonts w:ascii="Arial Narrow" w:hAnsi="Arial Narrow" w:cs="Times New Roman"/>
          <w:b/>
          <w:sz w:val="32"/>
          <w:szCs w:val="32"/>
        </w:rPr>
      </w:pPr>
      <w:r>
        <w:rPr>
          <w:rFonts w:ascii="Arial Narrow" w:hAnsi="Arial Narrow" w:cs="Times New Roman"/>
          <w:sz w:val="32"/>
          <w:szCs w:val="32"/>
        </w:rPr>
        <w:t xml:space="preserve"> </w:t>
      </w:r>
      <w:r w:rsidR="00D73968">
        <w:rPr>
          <w:rFonts w:ascii="Arial Narrow" w:hAnsi="Arial Narrow" w:cs="Times New Roman"/>
          <w:sz w:val="32"/>
          <w:szCs w:val="32"/>
        </w:rPr>
        <w:t xml:space="preserve">   </w:t>
      </w:r>
      <w:r w:rsidR="00291311" w:rsidRPr="00933CB1">
        <w:rPr>
          <w:rFonts w:ascii="Arial Narrow" w:hAnsi="Arial Narrow" w:cs="Times New Roman"/>
          <w:sz w:val="32"/>
          <w:szCs w:val="32"/>
        </w:rPr>
        <w:t>UNIVERSIDAD NACIONAL</w:t>
      </w:r>
    </w:p>
    <w:p w14:paraId="22B4A690" w14:textId="06D9B693" w:rsidR="00291311" w:rsidRPr="00933CB1" w:rsidRDefault="00163FEC" w:rsidP="00291311">
      <w:pPr>
        <w:spacing w:after="0" w:line="240" w:lineRule="auto"/>
        <w:jc w:val="center"/>
        <w:rPr>
          <w:rFonts w:ascii="Arial Narrow" w:hAnsi="Arial Narrow" w:cs="Times New Roman"/>
          <w:sz w:val="28"/>
          <w:szCs w:val="28"/>
        </w:rPr>
      </w:pPr>
      <w:r>
        <w:rPr>
          <w:rFonts w:ascii="Arial Narrow" w:hAnsi="Arial Narrow" w:cs="Times New Roman"/>
          <w:sz w:val="28"/>
          <w:szCs w:val="28"/>
        </w:rPr>
        <w:t xml:space="preserve">             </w:t>
      </w:r>
      <w:r w:rsidR="00D73968">
        <w:rPr>
          <w:rFonts w:ascii="Arial Narrow" w:hAnsi="Arial Narrow" w:cs="Times New Roman"/>
          <w:sz w:val="28"/>
          <w:szCs w:val="28"/>
        </w:rPr>
        <w:t xml:space="preserve">   </w:t>
      </w:r>
      <w:r w:rsidR="00291311" w:rsidRPr="00933CB1">
        <w:rPr>
          <w:rFonts w:ascii="Arial Narrow" w:hAnsi="Arial Narrow" w:cs="Times New Roman"/>
          <w:sz w:val="28"/>
          <w:szCs w:val="28"/>
        </w:rPr>
        <w:t>“JOSÉ FAUSTINO SÁNCHEZ CARRIÓN”</w:t>
      </w:r>
      <w:r w:rsidR="007830CB" w:rsidRPr="007830CB">
        <w:rPr>
          <w:noProof/>
        </w:rPr>
        <w:t xml:space="preserve"> </w:t>
      </w:r>
    </w:p>
    <w:p w14:paraId="0766B437" w14:textId="77777777" w:rsidR="00291311" w:rsidRPr="00933CB1" w:rsidRDefault="00291311" w:rsidP="00291311">
      <w:pPr>
        <w:tabs>
          <w:tab w:val="left" w:pos="720"/>
        </w:tabs>
        <w:spacing w:after="0" w:line="240" w:lineRule="auto"/>
        <w:rPr>
          <w:rFonts w:ascii="Arial Narrow" w:hAnsi="Arial Narrow" w:cs="Times New Roman"/>
          <w:b/>
          <w:sz w:val="12"/>
          <w:szCs w:val="24"/>
        </w:rPr>
      </w:pPr>
      <w:r w:rsidRPr="00933CB1">
        <w:rPr>
          <w:rFonts w:ascii="Arial Narrow" w:hAnsi="Arial Narrow" w:cs="Times New Roman"/>
          <w:b/>
          <w:sz w:val="12"/>
          <w:szCs w:val="24"/>
        </w:rPr>
        <w:tab/>
      </w:r>
    </w:p>
    <w:p w14:paraId="0A1C5A8E" w14:textId="6F137038" w:rsidR="00291311" w:rsidRDefault="007830CB" w:rsidP="00291311">
      <w:pPr>
        <w:spacing w:after="0" w:line="240" w:lineRule="auto"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     </w:t>
      </w:r>
      <w:r w:rsidR="00163FEC">
        <w:rPr>
          <w:rFonts w:ascii="Arial Narrow" w:hAnsi="Arial Narrow" w:cs="Times New Roman"/>
          <w:b/>
        </w:rPr>
        <w:t xml:space="preserve">      </w:t>
      </w:r>
      <w:r w:rsidR="00D73968">
        <w:rPr>
          <w:rFonts w:ascii="Arial Narrow" w:hAnsi="Arial Narrow" w:cs="Times New Roman"/>
          <w:b/>
        </w:rPr>
        <w:t xml:space="preserve">     </w:t>
      </w:r>
      <w:r w:rsidR="00291311" w:rsidRPr="00933CB1">
        <w:rPr>
          <w:rFonts w:ascii="Arial Narrow" w:hAnsi="Arial Narrow" w:cs="Times New Roman"/>
          <w:b/>
        </w:rPr>
        <w:t>VICERRECTORADO ACADÉMICO</w:t>
      </w:r>
    </w:p>
    <w:p w14:paraId="7CB0774B" w14:textId="77777777" w:rsidR="007830CB" w:rsidRPr="00933CB1" w:rsidRDefault="007830CB" w:rsidP="00291311">
      <w:pPr>
        <w:spacing w:after="0" w:line="240" w:lineRule="auto"/>
        <w:jc w:val="center"/>
        <w:rPr>
          <w:rFonts w:ascii="Arial Narrow" w:hAnsi="Arial Narrow" w:cs="Times New Roman"/>
          <w:b/>
        </w:rPr>
      </w:pPr>
    </w:p>
    <w:p w14:paraId="072A274E" w14:textId="0329281D" w:rsidR="00291311" w:rsidRPr="00933CB1" w:rsidRDefault="00291311" w:rsidP="007830CB">
      <w:pPr>
        <w:ind w:left="1416"/>
        <w:jc w:val="center"/>
        <w:rPr>
          <w:rFonts w:ascii="Arial Narrow" w:hAnsi="Arial Narrow"/>
          <w:b/>
          <w:sz w:val="28"/>
          <w:szCs w:val="28"/>
        </w:rPr>
      </w:pPr>
      <w:r w:rsidRPr="00933CB1">
        <w:rPr>
          <w:rFonts w:ascii="Arial Narrow" w:hAnsi="Arial Narrow"/>
          <w:b/>
          <w:sz w:val="28"/>
          <w:szCs w:val="28"/>
        </w:rPr>
        <w:t>FACUL</w:t>
      </w:r>
      <w:r w:rsidR="00275BE0">
        <w:rPr>
          <w:rFonts w:ascii="Arial Narrow" w:hAnsi="Arial Narrow"/>
          <w:b/>
          <w:sz w:val="28"/>
          <w:szCs w:val="28"/>
        </w:rPr>
        <w:t>TAD DE INGENIERÍA AGRARIA,</w:t>
      </w:r>
      <w:r w:rsidRPr="00933CB1">
        <w:rPr>
          <w:rFonts w:ascii="Arial Narrow" w:hAnsi="Arial Narrow"/>
          <w:b/>
          <w:sz w:val="28"/>
          <w:szCs w:val="28"/>
        </w:rPr>
        <w:t xml:space="preserve"> </w:t>
      </w:r>
      <w:r w:rsidR="007830CB">
        <w:rPr>
          <w:rFonts w:ascii="Arial Narrow" w:hAnsi="Arial Narrow"/>
          <w:b/>
          <w:sz w:val="28"/>
          <w:szCs w:val="28"/>
        </w:rPr>
        <w:t xml:space="preserve">INDUSTRIAS     </w:t>
      </w:r>
      <w:r w:rsidRPr="00933CB1">
        <w:rPr>
          <w:rFonts w:ascii="Arial Narrow" w:hAnsi="Arial Narrow"/>
          <w:b/>
          <w:sz w:val="28"/>
          <w:szCs w:val="28"/>
        </w:rPr>
        <w:t>ALIMENTARIAS Y AMBIENTAL</w:t>
      </w:r>
    </w:p>
    <w:p w14:paraId="77329CBF" w14:textId="60C3A68B" w:rsidR="00291311" w:rsidRPr="00933CB1" w:rsidRDefault="00D73968" w:rsidP="00291311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     </w:t>
      </w:r>
      <w:r w:rsidR="00291311" w:rsidRPr="00933CB1">
        <w:rPr>
          <w:rFonts w:ascii="Arial Narrow" w:hAnsi="Arial Narrow"/>
          <w:b/>
          <w:sz w:val="28"/>
          <w:szCs w:val="28"/>
        </w:rPr>
        <w:t xml:space="preserve">ESCUELA PROFESIONAL DE </w:t>
      </w:r>
      <w:r w:rsidR="00DF23B1">
        <w:rPr>
          <w:rFonts w:ascii="Arial Narrow" w:hAnsi="Arial Narrow"/>
          <w:b/>
          <w:sz w:val="28"/>
          <w:szCs w:val="28"/>
        </w:rPr>
        <w:t>INGENIERIA AGRONÓMICA</w:t>
      </w:r>
    </w:p>
    <w:p w14:paraId="6BB43B2D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  <w:r w:rsidRPr="00933CB1"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DC4759" wp14:editId="02E33CF2">
                <wp:simplePos x="0" y="0"/>
                <wp:positionH relativeFrom="column">
                  <wp:posOffset>309278</wp:posOffset>
                </wp:positionH>
                <wp:positionV relativeFrom="paragraph">
                  <wp:posOffset>19066</wp:posOffset>
                </wp:positionV>
                <wp:extent cx="5094514" cy="1605915"/>
                <wp:effectExtent l="0" t="0" r="11430" b="13335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4514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1EF73" w14:textId="171EED2F" w:rsidR="000563FB" w:rsidRDefault="000563FB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35CBB6A4" w14:textId="64E66090" w:rsidR="000563FB" w:rsidRDefault="000563FB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</w:t>
                            </w:r>
                          </w:p>
                          <w:p w14:paraId="632A7D54" w14:textId="35305325" w:rsidR="000563FB" w:rsidRDefault="001A1021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</w:t>
                            </w:r>
                            <w:r w:rsidR="000563FB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7016F1DB" w14:textId="77777777" w:rsidR="000563FB" w:rsidRPr="00494A73" w:rsidRDefault="000563FB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3B493F71" w14:textId="2123DBE3" w:rsidR="000563FB" w:rsidRPr="00C82F22" w:rsidRDefault="000563FB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TECNOLOGÍA DE POSCOSECHA</w:t>
                            </w:r>
                          </w:p>
                          <w:p w14:paraId="0413A6A6" w14:textId="77777777" w:rsidR="000563FB" w:rsidRDefault="000563FB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0ECE48F" w14:textId="77777777" w:rsidR="000563FB" w:rsidRPr="00494A73" w:rsidRDefault="000563FB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B08E28C" w14:textId="77777777" w:rsidR="000563FB" w:rsidRDefault="000563FB" w:rsidP="0029131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EE7C8DC" w14:textId="77777777" w:rsidR="000563FB" w:rsidRDefault="000563FB" w:rsidP="00291311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C4759" id="Rectángulo 6" o:spid="_x0000_s1026" style="position:absolute;left:0;text-align:left;margin-left:24.35pt;margin-top:1.5pt;width:401.15pt;height:126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" strokeweight="2pt">
                <v:textbox>
                  <w:txbxContent>
                    <w:p w14:paraId="0A81EF73" w14:textId="171EED2F" w:rsidR="000563FB" w:rsidRDefault="000563FB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35CBB6A4" w14:textId="64E66090" w:rsidR="000563FB" w:rsidRDefault="000563FB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</w:t>
                      </w:r>
                    </w:p>
                    <w:p w14:paraId="632A7D54" w14:textId="35305325" w:rsidR="000563FB" w:rsidRDefault="001A1021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</w:t>
                      </w:r>
                      <w:r w:rsidR="000563FB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7016F1DB" w14:textId="77777777" w:rsidR="000563FB" w:rsidRPr="00494A73" w:rsidRDefault="000563FB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3B493F71" w14:textId="2123DBE3" w:rsidR="000563FB" w:rsidRPr="00C82F22" w:rsidRDefault="000563FB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TECNOLOGÍA DE POSCOSECHA</w:t>
                      </w:r>
                    </w:p>
                    <w:p w14:paraId="0413A6A6" w14:textId="77777777" w:rsidR="000563FB" w:rsidRDefault="000563FB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0ECE48F" w14:textId="77777777" w:rsidR="000563FB" w:rsidRPr="00494A73" w:rsidRDefault="000563FB" w:rsidP="00291311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1B08E28C" w14:textId="77777777" w:rsidR="000563FB" w:rsidRDefault="000563FB" w:rsidP="0029131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EE7C8DC" w14:textId="77777777" w:rsidR="000563FB" w:rsidRDefault="000563FB" w:rsidP="00291311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4F2DD9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049ECB75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5AEFF116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4200D1ED" w14:textId="4B7A7B9E" w:rsidR="00291311" w:rsidRPr="00933CB1" w:rsidRDefault="00B46A8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  <w:r>
        <w:rPr>
          <w:rFonts w:ascii="Arial Narrow" w:hAnsi="Arial Narrow"/>
          <w:b/>
          <w:noProof/>
          <w:sz w:val="28"/>
          <w:szCs w:val="28"/>
          <w:lang w:eastAsia="es-PE"/>
        </w:rPr>
        <w:t xml:space="preserve">  </w:t>
      </w:r>
    </w:p>
    <w:p w14:paraId="199F846D" w14:textId="77777777" w:rsidR="00E03430" w:rsidRPr="00933CB1" w:rsidRDefault="00E03430" w:rsidP="00DF23B1">
      <w:pPr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0678DFBE" w14:textId="77777777" w:rsidR="00291311" w:rsidRPr="00933CB1" w:rsidRDefault="00291311" w:rsidP="00291311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 Narrow" w:eastAsia="Times New Roman" w:hAnsi="Arial Narrow" w:cs="Arial"/>
          <w:b/>
          <w:bCs/>
          <w:iCs/>
          <w:lang w:val="es-ES" w:eastAsia="es-ES"/>
        </w:rPr>
      </w:pPr>
      <w:r w:rsidRPr="00933CB1">
        <w:rPr>
          <w:rFonts w:ascii="Arial Narrow" w:eastAsia="Times New Roman" w:hAnsi="Arial Narrow" w:cs="Arial"/>
          <w:b/>
          <w:bCs/>
          <w:iCs/>
          <w:lang w:val="es-ES" w:eastAsia="es-ES"/>
        </w:rPr>
        <w:t>DATOS GENERALES</w:t>
      </w:r>
    </w:p>
    <w:tbl>
      <w:tblPr>
        <w:tblpPr w:leftFromText="141" w:rightFromText="141" w:vertAnchor="text" w:horzAnchor="margin" w:tblpY="190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4962"/>
      </w:tblGrid>
      <w:tr w:rsidR="00DF23B1" w:rsidRPr="00933CB1" w14:paraId="3F15F074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6FCB30A9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Línea de Carrera</w:t>
            </w:r>
          </w:p>
        </w:tc>
        <w:tc>
          <w:tcPr>
            <w:tcW w:w="4962" w:type="dxa"/>
            <w:vAlign w:val="center"/>
          </w:tcPr>
          <w:p w14:paraId="6116B476" w14:textId="77777777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Fitotecnia</w:t>
            </w:r>
          </w:p>
        </w:tc>
      </w:tr>
      <w:tr w:rsidR="00DF23B1" w:rsidRPr="00933CB1" w14:paraId="6C9EED45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47B666F6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4962" w:type="dxa"/>
            <w:vAlign w:val="center"/>
          </w:tcPr>
          <w:p w14:paraId="3B98B685" w14:textId="79526D5E" w:rsidR="00DF23B1" w:rsidRPr="00933CB1" w:rsidRDefault="00872C96" w:rsidP="00163FE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163FEC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="00B470AD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- </w:t>
            </w:r>
            <w:r w:rsidR="00862886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  <w:r w:rsidR="00C15E52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DF23B1" w:rsidRPr="00933CB1" w14:paraId="65639D83" w14:textId="77777777" w:rsidTr="00DF23B1">
        <w:trPr>
          <w:trHeight w:val="538"/>
        </w:trPr>
        <w:tc>
          <w:tcPr>
            <w:tcW w:w="2976" w:type="dxa"/>
            <w:vAlign w:val="center"/>
          </w:tcPr>
          <w:p w14:paraId="280171EB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Código </w:t>
            </w: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del Curso</w:t>
            </w:r>
          </w:p>
        </w:tc>
        <w:tc>
          <w:tcPr>
            <w:tcW w:w="4962" w:type="dxa"/>
            <w:vAlign w:val="center"/>
          </w:tcPr>
          <w:p w14:paraId="5A7C15F7" w14:textId="77777777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553</w:t>
            </w:r>
          </w:p>
        </w:tc>
      </w:tr>
      <w:tr w:rsidR="00DF23B1" w:rsidRPr="00933CB1" w14:paraId="08742833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399EA34D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Créditos </w:t>
            </w:r>
          </w:p>
        </w:tc>
        <w:tc>
          <w:tcPr>
            <w:tcW w:w="4962" w:type="dxa"/>
            <w:vAlign w:val="center"/>
          </w:tcPr>
          <w:p w14:paraId="15EB8C5A" w14:textId="77777777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</w:t>
            </w:r>
          </w:p>
        </w:tc>
      </w:tr>
      <w:tr w:rsidR="00DF23B1" w:rsidRPr="00933CB1" w14:paraId="13B5045F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6B36D549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4962" w:type="dxa"/>
            <w:vAlign w:val="center"/>
          </w:tcPr>
          <w:p w14:paraId="31A14A88" w14:textId="5262DB43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Hrs. Totales: 5; Teóricas: 3; Practicas.</w:t>
            </w:r>
            <w:r w:rsidRPr="00933CB1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2</w:t>
            </w:r>
          </w:p>
        </w:tc>
      </w:tr>
      <w:tr w:rsidR="00DF23B1" w:rsidRPr="00933CB1" w14:paraId="7F850282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2275767F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4962" w:type="dxa"/>
            <w:vAlign w:val="center"/>
          </w:tcPr>
          <w:p w14:paraId="0F4FB2A4" w14:textId="77777777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X</w:t>
            </w:r>
          </w:p>
        </w:tc>
      </w:tr>
      <w:tr w:rsidR="00DF23B1" w:rsidRPr="00933CB1" w14:paraId="071ABFFE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2CBE39A0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4962" w:type="dxa"/>
            <w:vAlign w:val="center"/>
          </w:tcPr>
          <w:p w14:paraId="18B58778" w14:textId="77777777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DF23B1" w:rsidRPr="00933CB1" w14:paraId="1473ADF9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28442BFF" w14:textId="194BBADF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Nombres </w:t>
            </w:r>
            <w:r w:rsidR="003B6FBB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y Apellidos </w:t>
            </w: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del Docente</w:t>
            </w:r>
          </w:p>
        </w:tc>
        <w:tc>
          <w:tcPr>
            <w:tcW w:w="4962" w:type="dxa"/>
            <w:vAlign w:val="center"/>
          </w:tcPr>
          <w:p w14:paraId="5A589C5E" w14:textId="65485026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Luis Alberto</w:t>
            </w:r>
            <w:r w:rsidR="003B6FBB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Goñy Ameri</w:t>
            </w:r>
          </w:p>
        </w:tc>
      </w:tr>
      <w:tr w:rsidR="00DF23B1" w:rsidRPr="00933CB1" w14:paraId="135F2035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34E5EB8B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Correo </w:t>
            </w:r>
          </w:p>
        </w:tc>
        <w:tc>
          <w:tcPr>
            <w:tcW w:w="4962" w:type="dxa"/>
            <w:vAlign w:val="center"/>
          </w:tcPr>
          <w:p w14:paraId="738A1546" w14:textId="0646B51E" w:rsidR="00DF23B1" w:rsidRPr="00933CB1" w:rsidRDefault="00BF6C50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hyperlink r:id="rId8" w:history="1">
              <w:r w:rsidR="003B6FBB" w:rsidRPr="00263008">
                <w:rPr>
                  <w:rStyle w:val="Hipervnculo"/>
                  <w:rFonts w:ascii="Arial Narrow" w:eastAsia="Times New Roman" w:hAnsi="Arial Narrow" w:cs="Arial"/>
                  <w:iCs/>
                  <w:lang w:val="es-ES" w:eastAsia="es-ES"/>
                </w:rPr>
                <w:t>lgony@unjfsc.edu.pe</w:t>
              </w:r>
            </w:hyperlink>
            <w:r w:rsidR="003B6FBB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</w:p>
        </w:tc>
      </w:tr>
      <w:tr w:rsidR="00DF23B1" w:rsidRPr="00933CB1" w14:paraId="23BFF906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43635BCF" w14:textId="7A339F44" w:rsidR="00DF23B1" w:rsidRPr="00933CB1" w:rsidRDefault="007C2CE9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Celular</w:t>
            </w:r>
          </w:p>
        </w:tc>
        <w:tc>
          <w:tcPr>
            <w:tcW w:w="4962" w:type="dxa"/>
            <w:vAlign w:val="center"/>
          </w:tcPr>
          <w:p w14:paraId="55C5E3C6" w14:textId="01C8CCDE" w:rsidR="00DF23B1" w:rsidRPr="00933CB1" w:rsidRDefault="007C2CE9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962500363</w:t>
            </w:r>
          </w:p>
        </w:tc>
      </w:tr>
    </w:tbl>
    <w:p w14:paraId="662C25E8" w14:textId="17A80984" w:rsidR="00291311" w:rsidRDefault="00291311" w:rsidP="00291311">
      <w:pPr>
        <w:spacing w:after="0" w:line="276" w:lineRule="auto"/>
        <w:ind w:left="284"/>
        <w:contextualSpacing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481BE1C" w14:textId="77777777" w:rsidR="00E03430" w:rsidRPr="00933CB1" w:rsidRDefault="00E03430" w:rsidP="00291311">
      <w:pPr>
        <w:spacing w:after="0" w:line="276" w:lineRule="auto"/>
        <w:ind w:left="284"/>
        <w:contextualSpacing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E22D4B0" w14:textId="77777777" w:rsidR="00291311" w:rsidRDefault="00291311" w:rsidP="00291311">
      <w:pPr>
        <w:tabs>
          <w:tab w:val="left" w:pos="6147"/>
        </w:tabs>
        <w:rPr>
          <w:rFonts w:ascii="Arial Narrow" w:hAnsi="Arial Narrow"/>
          <w:b/>
          <w:sz w:val="28"/>
          <w:szCs w:val="28"/>
        </w:rPr>
      </w:pPr>
    </w:p>
    <w:p w14:paraId="57577B6F" w14:textId="47783776" w:rsidR="00291311" w:rsidRDefault="0029131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9F49610" w14:textId="672DC8BD" w:rsidR="00E03430" w:rsidRDefault="00E0343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27AEE33" w14:textId="2110F7D1" w:rsidR="00E03430" w:rsidRDefault="00E0343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22FFC5E0" w14:textId="77777777" w:rsidR="00E03430" w:rsidRDefault="00E0343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7529AB12" w14:textId="77777777" w:rsidR="00DB2FC0" w:rsidRDefault="00DB2FC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16C129B5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0B69C605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73DE694E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367ADE15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22A69223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B411FA1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3C67584D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3B362B4" w14:textId="77777777" w:rsidR="00DF23B1" w:rsidRPr="00933C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52272911" w14:textId="2066F1A5" w:rsidR="00291311" w:rsidRDefault="00291311" w:rsidP="00291311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933CB1">
        <w:rPr>
          <w:rFonts w:ascii="Arial Narrow" w:hAnsi="Arial Narrow" w:cs="Times New Roman"/>
          <w:b/>
          <w:sz w:val="24"/>
          <w:szCs w:val="24"/>
        </w:rPr>
        <w:t>SUMILLA</w:t>
      </w:r>
    </w:p>
    <w:p w14:paraId="285106A2" w14:textId="77777777" w:rsidR="00E03430" w:rsidRPr="00933CB1" w:rsidRDefault="00E03430" w:rsidP="00E03430">
      <w:pPr>
        <w:pStyle w:val="Prrafodelista"/>
        <w:ind w:left="1288"/>
        <w:rPr>
          <w:rFonts w:ascii="Arial Narrow" w:hAnsi="Arial Narrow" w:cs="Times New Roman"/>
          <w:b/>
          <w:sz w:val="24"/>
          <w:szCs w:val="24"/>
        </w:rPr>
      </w:pPr>
    </w:p>
    <w:p w14:paraId="5D4EA216" w14:textId="7579E1B0" w:rsidR="00930E6B" w:rsidRPr="00930E6B" w:rsidRDefault="00930E6B" w:rsidP="00930E6B">
      <w:p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930E6B">
        <w:rPr>
          <w:rFonts w:ascii="Arial Narrow" w:hAnsi="Arial Narrow" w:cs="Times New Roman"/>
          <w:sz w:val="24"/>
          <w:szCs w:val="24"/>
        </w:rPr>
        <w:t xml:space="preserve">El público consumidor nacional o internacional cada vez más exige productos de buena calidad y saludables, por esta razón, el manejo postcosecha de los productos agrícolas es de suma importancia, por ello, los estudiantes de Ingeniería Agronómica deben </w:t>
      </w:r>
      <w:r w:rsidR="003B6FBB" w:rsidRPr="003B6FBB">
        <w:rPr>
          <w:rFonts w:ascii="Arial Narrow" w:hAnsi="Arial Narrow" w:cs="Times New Roman"/>
          <w:b/>
          <w:i/>
          <w:sz w:val="24"/>
          <w:szCs w:val="24"/>
        </w:rPr>
        <w:t>Diagnosticar y Analizar</w:t>
      </w:r>
      <w:r w:rsidRPr="00930E6B">
        <w:rPr>
          <w:rFonts w:ascii="Arial Narrow" w:hAnsi="Arial Narrow" w:cs="Times New Roman"/>
          <w:sz w:val="24"/>
          <w:szCs w:val="24"/>
        </w:rPr>
        <w:t xml:space="preserve"> las tecnologías apropiadas a fin de producir y comercializar alimentos agrícolas aceptable por el consumidor.</w:t>
      </w:r>
    </w:p>
    <w:p w14:paraId="0580444E" w14:textId="656F16D8" w:rsidR="00930E6B" w:rsidRPr="00930E6B" w:rsidRDefault="00930E6B" w:rsidP="00930E6B">
      <w:p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7F1CE2">
        <w:rPr>
          <w:rFonts w:ascii="Arial Narrow" w:hAnsi="Arial Narrow" w:cs="Times New Roman"/>
          <w:sz w:val="24"/>
          <w:szCs w:val="24"/>
        </w:rPr>
        <w:lastRenderedPageBreak/>
        <w:t xml:space="preserve">El curso Tecnología de Postcosecha está diseñado para que el estudiante tenga competencias para </w:t>
      </w:r>
      <w:r w:rsidRPr="003B6FBB">
        <w:rPr>
          <w:rFonts w:ascii="Arial Narrow" w:hAnsi="Arial Narrow" w:cs="Times New Roman"/>
          <w:b/>
          <w:i/>
          <w:sz w:val="24"/>
          <w:szCs w:val="24"/>
        </w:rPr>
        <w:t>identificar</w:t>
      </w:r>
      <w:r w:rsidRPr="007F1CE2">
        <w:rPr>
          <w:rFonts w:ascii="Arial Narrow" w:hAnsi="Arial Narrow" w:cs="Times New Roman"/>
          <w:sz w:val="24"/>
          <w:szCs w:val="24"/>
        </w:rPr>
        <w:t xml:space="preserve"> los factores relacionados con el deterioro de la calidad visual y nutricional de los productos agrícolas después de la cosecha a fin de </w:t>
      </w:r>
      <w:r w:rsidRPr="007F1CE2">
        <w:rPr>
          <w:rFonts w:ascii="Arial Narrow" w:hAnsi="Arial Narrow" w:cs="Times New Roman"/>
          <w:i/>
          <w:sz w:val="24"/>
          <w:szCs w:val="24"/>
        </w:rPr>
        <w:t xml:space="preserve">formular </w:t>
      </w:r>
      <w:r w:rsidRPr="007F1CE2">
        <w:rPr>
          <w:rFonts w:ascii="Arial Narrow" w:hAnsi="Arial Narrow" w:cs="Times New Roman"/>
          <w:sz w:val="24"/>
          <w:szCs w:val="24"/>
        </w:rPr>
        <w:t>la propuesta</w:t>
      </w:r>
      <w:r w:rsidRPr="007F1CE2">
        <w:rPr>
          <w:rFonts w:ascii="Arial Narrow" w:hAnsi="Arial Narrow" w:cs="Times New Roman"/>
          <w:i/>
          <w:sz w:val="24"/>
          <w:szCs w:val="24"/>
        </w:rPr>
        <w:t xml:space="preserve"> </w:t>
      </w:r>
      <w:r w:rsidRPr="007F1CE2">
        <w:rPr>
          <w:rFonts w:ascii="Arial Narrow" w:hAnsi="Arial Narrow" w:cs="Times New Roman"/>
          <w:sz w:val="24"/>
          <w:szCs w:val="24"/>
        </w:rPr>
        <w:t xml:space="preserve">de tratamiento oportuno y eficaz, para </w:t>
      </w:r>
      <w:r w:rsidR="003B6FBB" w:rsidRPr="003B6FBB">
        <w:rPr>
          <w:rFonts w:ascii="Arial Narrow" w:hAnsi="Arial Narrow" w:cs="Times New Roman"/>
          <w:b/>
          <w:i/>
          <w:sz w:val="24"/>
          <w:szCs w:val="24"/>
        </w:rPr>
        <w:t>comprender</w:t>
      </w:r>
      <w:r w:rsidRPr="007F1CE2">
        <w:rPr>
          <w:rFonts w:ascii="Arial Narrow" w:hAnsi="Arial Narrow" w:cs="Times New Roman"/>
          <w:i/>
          <w:sz w:val="24"/>
          <w:szCs w:val="24"/>
        </w:rPr>
        <w:t xml:space="preserve"> </w:t>
      </w:r>
      <w:r w:rsidRPr="007F1CE2">
        <w:rPr>
          <w:rFonts w:ascii="Arial Narrow" w:hAnsi="Arial Narrow" w:cs="Times New Roman"/>
          <w:sz w:val="24"/>
          <w:szCs w:val="24"/>
        </w:rPr>
        <w:t>la</w:t>
      </w:r>
      <w:r w:rsidRPr="00930E6B">
        <w:rPr>
          <w:rFonts w:ascii="Arial Narrow" w:hAnsi="Arial Narrow" w:cs="Times New Roman"/>
          <w:sz w:val="24"/>
          <w:szCs w:val="24"/>
        </w:rPr>
        <w:t xml:space="preserve"> calidad del producto en un estado aceptable por el consumidor y reduciendo las pérdidas postcosecha.</w:t>
      </w:r>
    </w:p>
    <w:p w14:paraId="52A60C98" w14:textId="03125826" w:rsidR="00930E6B" w:rsidRPr="00930E6B" w:rsidRDefault="00930E6B" w:rsidP="00930E6B">
      <w:p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930E6B">
        <w:rPr>
          <w:rFonts w:ascii="Arial Narrow" w:hAnsi="Arial Narrow" w:cs="Times New Roman"/>
          <w:sz w:val="24"/>
          <w:szCs w:val="24"/>
        </w:rPr>
        <w:t>El curso está planeado para un total de 16 semanas, en las cuales se desarrollarán cuatro unidades didácticas con 16 sesiones teórica-prácticas, comprendiendo los temas de: Principios biológicos y técnicos involucrados en la cosecha, almacenamiento, empaque, procesamiento, transporte y logística, comercialización de productos agrícolas y sus efectos en la conservación de la calidad.</w:t>
      </w:r>
    </w:p>
    <w:p w14:paraId="3815DDEA" w14:textId="77777777" w:rsidR="00291311" w:rsidRPr="00933CB1" w:rsidRDefault="00291311" w:rsidP="00291311">
      <w:pPr>
        <w:ind w:left="360"/>
        <w:jc w:val="both"/>
        <w:rPr>
          <w:rFonts w:ascii="Arial Narrow" w:hAnsi="Arial Narrow" w:cs="Times New Roman"/>
          <w:sz w:val="24"/>
          <w:szCs w:val="24"/>
        </w:rPr>
      </w:pPr>
    </w:p>
    <w:p w14:paraId="39EF1DBE" w14:textId="1C96F540" w:rsidR="00291311" w:rsidRPr="0072730A" w:rsidRDefault="00291311" w:rsidP="0072730A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72730A">
        <w:rPr>
          <w:rFonts w:ascii="Arial Narrow" w:hAnsi="Arial Narrow" w:cs="Times New Roman"/>
          <w:b/>
          <w:sz w:val="24"/>
          <w:szCs w:val="24"/>
        </w:rPr>
        <w:t xml:space="preserve">  CAPACIDADES AL FINALIZAR EL CURSO</w:t>
      </w:r>
    </w:p>
    <w:p w14:paraId="2554E3A8" w14:textId="77777777" w:rsidR="00291311" w:rsidRPr="00933CB1" w:rsidRDefault="00291311" w:rsidP="00291311">
      <w:pPr>
        <w:pStyle w:val="Prrafodelista"/>
        <w:jc w:val="both"/>
        <w:rPr>
          <w:rFonts w:ascii="Arial Narrow" w:hAnsi="Arial Narrow" w:cs="Times New Roman"/>
          <w:sz w:val="24"/>
          <w:szCs w:val="24"/>
        </w:rPr>
      </w:pPr>
    </w:p>
    <w:tbl>
      <w:tblPr>
        <w:tblStyle w:val="Tablaconcuadrcula"/>
        <w:tblW w:w="0" w:type="auto"/>
        <w:tblInd w:w="725" w:type="dxa"/>
        <w:tblLook w:val="04A0" w:firstRow="1" w:lastRow="0" w:firstColumn="1" w:lastColumn="0" w:noHBand="0" w:noVBand="1"/>
      </w:tblPr>
      <w:tblGrid>
        <w:gridCol w:w="835"/>
        <w:gridCol w:w="3260"/>
        <w:gridCol w:w="2410"/>
        <w:gridCol w:w="1269"/>
      </w:tblGrid>
      <w:tr w:rsidR="00291311" w:rsidRPr="00933CB1" w14:paraId="19FF20E5" w14:textId="77777777" w:rsidTr="00DF23B1">
        <w:trPr>
          <w:trHeight w:val="1056"/>
        </w:trPr>
        <w:tc>
          <w:tcPr>
            <w:tcW w:w="835" w:type="dxa"/>
            <w:tcBorders>
              <w:top w:val="nil"/>
              <w:left w:val="nil"/>
            </w:tcBorders>
          </w:tcPr>
          <w:p w14:paraId="44AE7182" w14:textId="77777777" w:rsidR="00291311" w:rsidRPr="00933CB1" w:rsidRDefault="00291311" w:rsidP="00EF6EF2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3455B05" w14:textId="77777777" w:rsidR="00291311" w:rsidRPr="00933CB1" w:rsidRDefault="00291311" w:rsidP="00EF6EF2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CAPACIDAD DE LA UNIDAD DIDÁCTICA</w:t>
            </w:r>
          </w:p>
        </w:tc>
        <w:tc>
          <w:tcPr>
            <w:tcW w:w="2410" w:type="dxa"/>
          </w:tcPr>
          <w:p w14:paraId="46C1C401" w14:textId="77777777" w:rsidR="00291311" w:rsidRDefault="00291311" w:rsidP="00EF6EF2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NOMBRE DE LA UNIDAD DIDÁCTICA</w:t>
            </w:r>
          </w:p>
          <w:p w14:paraId="12893781" w14:textId="77777777" w:rsidR="00291311" w:rsidRPr="00933CB1" w:rsidRDefault="00291311" w:rsidP="00EF6EF2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3522FAE0" w14:textId="77777777" w:rsidR="00291311" w:rsidRPr="00933CB1" w:rsidRDefault="00291311" w:rsidP="00EF6EF2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SEMANAS</w:t>
            </w:r>
          </w:p>
        </w:tc>
      </w:tr>
      <w:tr w:rsidR="00291311" w:rsidRPr="00933CB1" w14:paraId="442A8843" w14:textId="77777777" w:rsidTr="00DF23B1">
        <w:trPr>
          <w:cantSplit/>
          <w:trHeight w:val="1267"/>
        </w:trPr>
        <w:tc>
          <w:tcPr>
            <w:tcW w:w="835" w:type="dxa"/>
            <w:textDirection w:val="btLr"/>
          </w:tcPr>
          <w:p w14:paraId="6B9DA989" w14:textId="77777777" w:rsidR="00291311" w:rsidRPr="00933CB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UNIDAD</w:t>
            </w:r>
          </w:p>
          <w:p w14:paraId="1A7DDD64" w14:textId="77777777" w:rsidR="00291311" w:rsidRPr="00933CB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260" w:type="dxa"/>
          </w:tcPr>
          <w:p w14:paraId="69A2F91A" w14:textId="77777777" w:rsidR="00291311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C3B47FE" w14:textId="52D97BE2" w:rsidR="00291311" w:rsidRDefault="00573865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Conoce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los </w:t>
            </w:r>
            <w:r w:rsidRPr="00F13366">
              <w:rPr>
                <w:rFonts w:ascii="Arial Narrow" w:hAnsi="Arial Narrow" w:cs="Times New Roman"/>
                <w:sz w:val="24"/>
                <w:szCs w:val="24"/>
              </w:rPr>
              <w:t>factores relacionados con el deterioro de la calidad de los productos agrícolas después de cosechados y conoce la tecnología de manejo disponible para su adecuada conservación</w:t>
            </w:r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7945A42D" w14:textId="77777777" w:rsidR="00291311" w:rsidRPr="005F5124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B8486E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BBFAE5A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3909F6A" w14:textId="5996AC64" w:rsidR="00291311" w:rsidRPr="00AF4D30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Con</w:t>
            </w:r>
            <w:r w:rsidR="00F4009D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sideraciones generale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s </w:t>
            </w:r>
            <w:r w:rsidR="0057386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y factores relacionados con la calidad del producto</w:t>
            </w:r>
            <w:r w:rsidR="00C30E49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="006023D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agrícola cosechado</w:t>
            </w:r>
          </w:p>
        </w:tc>
        <w:tc>
          <w:tcPr>
            <w:tcW w:w="1269" w:type="dxa"/>
          </w:tcPr>
          <w:p w14:paraId="3E4094DA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E9B45E3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F4706B3" w14:textId="77777777" w:rsidR="002D199D" w:rsidRDefault="002D199D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35D4F560" w14:textId="33E97CC7" w:rsidR="00291311" w:rsidRPr="00AF4D30" w:rsidRDefault="00F31D50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1 – 4</w:t>
            </w:r>
          </w:p>
          <w:p w14:paraId="45D62A88" w14:textId="77777777" w:rsidR="00291311" w:rsidRPr="00933CB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291311" w:rsidRPr="00933CB1" w14:paraId="431982DD" w14:textId="77777777" w:rsidTr="00DF23B1">
        <w:trPr>
          <w:cantSplit/>
          <w:trHeight w:val="1267"/>
        </w:trPr>
        <w:tc>
          <w:tcPr>
            <w:tcW w:w="835" w:type="dxa"/>
            <w:textDirection w:val="btLr"/>
          </w:tcPr>
          <w:p w14:paraId="2EBA388D" w14:textId="77777777" w:rsidR="00291311" w:rsidRPr="00933CB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UNIDAD</w:t>
            </w:r>
          </w:p>
          <w:p w14:paraId="39183444" w14:textId="77777777" w:rsidR="00291311" w:rsidRPr="00933CB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3260" w:type="dxa"/>
          </w:tcPr>
          <w:p w14:paraId="7099F3A2" w14:textId="77777777" w:rsidR="00291311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D24935F" w14:textId="06199C64" w:rsidR="00291311" w:rsidRDefault="006023DE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Identifica 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>y analiza los diferentes procesos fisiológicos de la maduración de los productos agrícolas cosechados y como influyen</w:t>
            </w:r>
            <w:r w:rsidR="0057386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en </w:t>
            </w:r>
            <w:r w:rsidR="00573865">
              <w:rPr>
                <w:rFonts w:ascii="Arial Narrow" w:hAnsi="Arial Narrow" w:cs="Times New Roman"/>
                <w:sz w:val="24"/>
                <w:szCs w:val="24"/>
              </w:rPr>
              <w:t xml:space="preserve">la calidad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y vida útil en el almacenamiento </w:t>
            </w:r>
            <w:r w:rsidR="00624776">
              <w:rPr>
                <w:rFonts w:ascii="Arial Narrow" w:hAnsi="Arial Narrow" w:cs="Times New Roman"/>
                <w:sz w:val="24"/>
                <w:szCs w:val="24"/>
              </w:rPr>
              <w:t xml:space="preserve">de los productos </w:t>
            </w:r>
            <w:r w:rsidR="00573865">
              <w:rPr>
                <w:rFonts w:ascii="Arial Narrow" w:hAnsi="Arial Narrow" w:cs="Times New Roman"/>
                <w:sz w:val="24"/>
                <w:szCs w:val="24"/>
              </w:rPr>
              <w:t>cosechados</w:t>
            </w:r>
            <w:r w:rsidR="00573865" w:rsidRPr="00F13366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5F3697B9" w14:textId="77777777" w:rsidR="00291311" w:rsidRPr="00AF4D30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C6789D8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B20040D" w14:textId="3AC455BD" w:rsidR="00291311" w:rsidRPr="00AF4D30" w:rsidRDefault="009759F5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Bases fisiológicas en el manejo de postcosecha</w:t>
            </w:r>
          </w:p>
        </w:tc>
        <w:tc>
          <w:tcPr>
            <w:tcW w:w="1269" w:type="dxa"/>
          </w:tcPr>
          <w:p w14:paraId="564845BB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DA7FD10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35C1445" w14:textId="77777777" w:rsidR="00F13366" w:rsidRDefault="00F13366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20A41865" w14:textId="1CDF6EC1" w:rsidR="00291311" w:rsidRPr="00AF4D30" w:rsidRDefault="00F31D50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5 – 8</w:t>
            </w:r>
          </w:p>
          <w:p w14:paraId="52489C67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6A500B9" w14:textId="77777777" w:rsidR="00291311" w:rsidRPr="00933CB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291311" w:rsidRPr="00933CB1" w14:paraId="33CA508C" w14:textId="77777777" w:rsidTr="00DF23B1">
        <w:trPr>
          <w:cantSplit/>
          <w:trHeight w:val="1267"/>
        </w:trPr>
        <w:tc>
          <w:tcPr>
            <w:tcW w:w="835" w:type="dxa"/>
            <w:textDirection w:val="btLr"/>
          </w:tcPr>
          <w:p w14:paraId="44BE20F7" w14:textId="77777777" w:rsidR="0029131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UNIDAD </w:t>
            </w:r>
          </w:p>
          <w:p w14:paraId="4D0384E9" w14:textId="77777777" w:rsidR="00291311" w:rsidRPr="00933CB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3260" w:type="dxa"/>
          </w:tcPr>
          <w:p w14:paraId="1B0ECF0A" w14:textId="77777777" w:rsidR="00291311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BE57353" w14:textId="4D6BBF7F" w:rsidR="00291311" w:rsidRPr="00AF4D30" w:rsidRDefault="00291311" w:rsidP="00801C1E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Reconoce 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 xml:space="preserve">las técnicas modernas </w:t>
            </w:r>
            <w:r>
              <w:rPr>
                <w:rFonts w:ascii="Arial Narrow" w:hAnsi="Arial Narrow" w:cs="Times New Roman"/>
                <w:sz w:val="24"/>
                <w:szCs w:val="24"/>
              </w:rPr>
              <w:t>de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>l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863D9A">
              <w:rPr>
                <w:rFonts w:ascii="Arial Narrow" w:hAnsi="Arial Narrow" w:cs="Times New Roman"/>
                <w:sz w:val="24"/>
                <w:szCs w:val="24"/>
              </w:rPr>
              <w:t xml:space="preserve">manejo 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 xml:space="preserve">de cosecha  y </w:t>
            </w:r>
            <w:r w:rsidR="00863D9A">
              <w:rPr>
                <w:rFonts w:ascii="Arial Narrow" w:hAnsi="Arial Narrow" w:cs="Times New Roman"/>
                <w:sz w:val="24"/>
                <w:szCs w:val="24"/>
              </w:rPr>
              <w:t>pos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>tcosecha y los diferentes aspectos que intervienen en los sistemas de calidad de los productos agrícolas cosechados</w:t>
            </w:r>
          </w:p>
        </w:tc>
        <w:tc>
          <w:tcPr>
            <w:tcW w:w="2410" w:type="dxa"/>
          </w:tcPr>
          <w:p w14:paraId="1C86030F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C300A00" w14:textId="059086AD" w:rsidR="00291311" w:rsidRDefault="006023DE" w:rsidP="006023DE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Cosecha, </w:t>
            </w:r>
            <w:r w:rsidR="009759F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tecnología de postcosecha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y sistema de gestión de calidad</w:t>
            </w:r>
          </w:p>
          <w:p w14:paraId="39FC7AA4" w14:textId="77777777" w:rsidR="00291311" w:rsidRPr="00AF4D30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25F9BAD9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881E56E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19B7453" w14:textId="46B1CF6C" w:rsidR="00291311" w:rsidRPr="00AF4D30" w:rsidRDefault="00F31D50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9 – 12</w:t>
            </w:r>
          </w:p>
        </w:tc>
      </w:tr>
      <w:tr w:rsidR="00291311" w:rsidRPr="00933CB1" w14:paraId="22CA7289" w14:textId="77777777" w:rsidTr="00DF23B1">
        <w:trPr>
          <w:cantSplit/>
          <w:trHeight w:val="1267"/>
        </w:trPr>
        <w:tc>
          <w:tcPr>
            <w:tcW w:w="835" w:type="dxa"/>
            <w:textDirection w:val="btLr"/>
          </w:tcPr>
          <w:p w14:paraId="7380CDC4" w14:textId="77777777" w:rsidR="0029131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UNIDAD</w:t>
            </w:r>
          </w:p>
          <w:p w14:paraId="2F62E046" w14:textId="77777777" w:rsidR="00291311" w:rsidRPr="00933CB1" w:rsidRDefault="00291311" w:rsidP="00EF6EF2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IV</w:t>
            </w:r>
          </w:p>
        </w:tc>
        <w:tc>
          <w:tcPr>
            <w:tcW w:w="3260" w:type="dxa"/>
          </w:tcPr>
          <w:p w14:paraId="7F42B1DF" w14:textId="77777777" w:rsidR="00291311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BAA9445" w14:textId="2C3E5AB3" w:rsidR="00863D9A" w:rsidRPr="00863D9A" w:rsidRDefault="00863D9A" w:rsidP="00863D9A">
            <w:pPr>
              <w:spacing w:before="120"/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63D9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Conoce</w:t>
            </w:r>
            <w:r w:rsidRPr="00863D9A">
              <w:rPr>
                <w:rFonts w:ascii="Arial Narrow" w:hAnsi="Arial Narrow" w:cs="Times New Roman"/>
                <w:sz w:val="24"/>
                <w:szCs w:val="24"/>
              </w:rPr>
              <w:t xml:space="preserve"> los pr</w:t>
            </w:r>
            <w:r>
              <w:rPr>
                <w:rFonts w:ascii="Arial Narrow" w:hAnsi="Arial Narrow" w:cs="Times New Roman"/>
                <w:sz w:val="24"/>
                <w:szCs w:val="24"/>
              </w:rPr>
              <w:t>ocesos de manejo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 xml:space="preserve"> de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pos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>t</w:t>
            </w:r>
            <w:r>
              <w:rPr>
                <w:rFonts w:ascii="Arial Narrow" w:hAnsi="Arial Narrow" w:cs="Times New Roman"/>
                <w:sz w:val="24"/>
                <w:szCs w:val="24"/>
              </w:rPr>
              <w:t>cosecha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 xml:space="preserve">, y </w:t>
            </w:r>
            <w:r w:rsidRPr="00863D9A">
              <w:rPr>
                <w:rFonts w:ascii="Arial Narrow" w:hAnsi="Arial Narrow" w:cs="Times New Roman"/>
                <w:sz w:val="24"/>
                <w:szCs w:val="24"/>
              </w:rPr>
              <w:t>la calidad de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 xml:space="preserve"> los </w:t>
            </w:r>
            <w:r w:rsidRPr="00863D9A">
              <w:rPr>
                <w:rFonts w:ascii="Arial Narrow" w:hAnsi="Arial Narrow" w:cs="Times New Roman"/>
                <w:sz w:val="24"/>
                <w:szCs w:val="24"/>
              </w:rPr>
              <w:t xml:space="preserve"> productos 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 xml:space="preserve">Hortícolas y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frutícolas </w:t>
            </w:r>
            <w:r w:rsidRPr="00863D9A">
              <w:rPr>
                <w:rFonts w:ascii="Arial Narrow" w:hAnsi="Arial Narrow" w:cs="Times New Roman"/>
                <w:sz w:val="24"/>
                <w:szCs w:val="24"/>
              </w:rPr>
              <w:t xml:space="preserve">producidos para </w:t>
            </w:r>
            <w:r w:rsidR="00801C1E">
              <w:rPr>
                <w:rFonts w:ascii="Arial Narrow" w:hAnsi="Arial Narrow" w:cs="Times New Roman"/>
                <w:sz w:val="24"/>
                <w:szCs w:val="24"/>
              </w:rPr>
              <w:t xml:space="preserve">la </w:t>
            </w:r>
            <w:r w:rsidRPr="00863D9A">
              <w:rPr>
                <w:rFonts w:ascii="Arial Narrow" w:hAnsi="Arial Narrow" w:cs="Times New Roman"/>
                <w:sz w:val="24"/>
                <w:szCs w:val="24"/>
              </w:rPr>
              <w:t>exportación</w:t>
            </w:r>
            <w:r w:rsidR="00223D4D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14319B13" w14:textId="77777777" w:rsidR="00291311" w:rsidRPr="00DC2B73" w:rsidRDefault="00291311" w:rsidP="00863D9A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5F82EB2" w14:textId="77777777" w:rsidR="00863D9A" w:rsidRDefault="00863D9A" w:rsidP="009759F5">
            <w:pPr>
              <w:pStyle w:val="Prrafodelista"/>
              <w:spacing w:before="120"/>
              <w:ind w:left="0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5FF8F23E" w14:textId="6BCC8F92" w:rsidR="00291311" w:rsidRPr="00DC2B73" w:rsidRDefault="00863D9A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Manejo </w:t>
            </w:r>
            <w:r w:rsidR="009759F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de 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pos</w:t>
            </w:r>
            <w:r w:rsidR="009759F5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tcosecha de productos </w:t>
            </w:r>
            <w:r w:rsidR="00801C1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hortofrutícolas</w:t>
            </w:r>
            <w:r w:rsidR="006023D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de </w:t>
            </w:r>
            <w:r w:rsidR="00801C1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exportación</w:t>
            </w:r>
          </w:p>
          <w:p w14:paraId="6C721B06" w14:textId="77777777" w:rsidR="00291311" w:rsidRPr="00933CB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7083A199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4DB647F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FAAFDA1" w14:textId="77777777" w:rsidR="00291311" w:rsidRDefault="00291311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0DD0EAC0" w14:textId="2EB7D292" w:rsidR="00291311" w:rsidRPr="00DC2B73" w:rsidRDefault="00F31D50" w:rsidP="00EF6EF2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13 – 16</w:t>
            </w:r>
          </w:p>
        </w:tc>
      </w:tr>
    </w:tbl>
    <w:p w14:paraId="4C4D7356" w14:textId="77777777" w:rsidR="00DF23B1" w:rsidRPr="00E74EA2" w:rsidRDefault="00DF23B1" w:rsidP="00E74EA2">
      <w:pPr>
        <w:jc w:val="both"/>
        <w:rPr>
          <w:rFonts w:ascii="Arial Narrow" w:hAnsi="Arial Narrow" w:cs="Times New Roman"/>
          <w:sz w:val="24"/>
          <w:szCs w:val="24"/>
        </w:rPr>
      </w:pPr>
      <w:bookmarkStart w:id="1" w:name="_Hlk63007575"/>
    </w:p>
    <w:p w14:paraId="487DE28E" w14:textId="77777777" w:rsidR="0072730A" w:rsidRPr="0006227B" w:rsidRDefault="0072730A" w:rsidP="0072730A">
      <w:pPr>
        <w:pStyle w:val="Prrafodelista"/>
        <w:numPr>
          <w:ilvl w:val="0"/>
          <w:numId w:val="3"/>
        </w:numPr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06227B">
        <w:rPr>
          <w:rFonts w:ascii="Arial Narrow" w:hAnsi="Arial Narrow" w:cs="Times New Roman"/>
          <w:b/>
          <w:bCs/>
          <w:sz w:val="24"/>
          <w:szCs w:val="24"/>
        </w:rPr>
        <w:t>INDICADORES DE CAPACIDADES AL FINALIZAR EL CURSO</w:t>
      </w:r>
    </w:p>
    <w:p w14:paraId="7EA09C35" w14:textId="6E0CD522" w:rsidR="00291311" w:rsidRDefault="00291311" w:rsidP="00291311">
      <w:pPr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laconcuadrcula"/>
        <w:tblW w:w="8568" w:type="dxa"/>
        <w:tblLook w:val="04A0" w:firstRow="1" w:lastRow="0" w:firstColumn="1" w:lastColumn="0" w:noHBand="0" w:noVBand="1"/>
      </w:tblPr>
      <w:tblGrid>
        <w:gridCol w:w="424"/>
        <w:gridCol w:w="8144"/>
      </w:tblGrid>
      <w:tr w:rsidR="001353BF" w14:paraId="75B83CBE" w14:textId="77777777" w:rsidTr="00E74EA2">
        <w:trPr>
          <w:trHeight w:val="476"/>
        </w:trPr>
        <w:tc>
          <w:tcPr>
            <w:tcW w:w="424" w:type="dxa"/>
            <w:shd w:val="clear" w:color="auto" w:fill="D0CECE" w:themeFill="background2" w:themeFillShade="E6"/>
          </w:tcPr>
          <w:p w14:paraId="7CF42EAE" w14:textId="77777777" w:rsidR="001353BF" w:rsidRPr="0006227B" w:rsidRDefault="001353BF" w:rsidP="001353BF">
            <w:pPr>
              <w:pStyle w:val="Sinespaciado"/>
              <w:spacing w:line="360" w:lineRule="auto"/>
              <w:rPr>
                <w:rFonts w:ascii="Arial Narrow" w:hAnsi="Arial Narrow"/>
                <w:b/>
                <w:bCs/>
              </w:rPr>
            </w:pPr>
            <w:r w:rsidRPr="0006227B">
              <w:rPr>
                <w:rFonts w:ascii="Arial Narrow" w:hAnsi="Arial Narrow"/>
                <w:b/>
                <w:bCs/>
              </w:rPr>
              <w:t>Nº</w:t>
            </w:r>
          </w:p>
        </w:tc>
        <w:tc>
          <w:tcPr>
            <w:tcW w:w="8144" w:type="dxa"/>
            <w:shd w:val="clear" w:color="auto" w:fill="D0CECE" w:themeFill="background2" w:themeFillShade="E6"/>
          </w:tcPr>
          <w:p w14:paraId="3EAFB4CF" w14:textId="77777777" w:rsidR="001353BF" w:rsidRPr="0006227B" w:rsidRDefault="001353BF" w:rsidP="001353BF">
            <w:pPr>
              <w:pStyle w:val="Sinespaciado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06227B">
              <w:rPr>
                <w:rFonts w:ascii="Arial Narrow" w:hAnsi="Arial Narrow"/>
                <w:b/>
                <w:bCs/>
              </w:rPr>
              <w:t>INDICADORES DE CAPACIDAD AL FINALIZAR EL CURSO</w:t>
            </w:r>
          </w:p>
        </w:tc>
      </w:tr>
      <w:tr w:rsidR="004E7E63" w14:paraId="3B5FC981" w14:textId="77777777" w:rsidTr="00E74EA2">
        <w:trPr>
          <w:trHeight w:val="724"/>
        </w:trPr>
        <w:tc>
          <w:tcPr>
            <w:tcW w:w="424" w:type="dxa"/>
          </w:tcPr>
          <w:p w14:paraId="37FF332B" w14:textId="77777777" w:rsidR="004E7E63" w:rsidRPr="0006227B" w:rsidRDefault="004E7E63" w:rsidP="004E7E63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8144" w:type="dxa"/>
          </w:tcPr>
          <w:p w14:paraId="545AD30F" w14:textId="744FD0CB" w:rsidR="004E7E63" w:rsidRPr="00457E56" w:rsidRDefault="004E7E63" w:rsidP="004E7E63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 w:rsidRPr="00723740">
              <w:rPr>
                <w:rFonts w:ascii="Arial Narrow" w:hAnsi="Arial Narrow" w:cs="Times New Roman"/>
                <w:b/>
              </w:rPr>
              <w:t>Conoce</w:t>
            </w:r>
            <w:r w:rsidRPr="00246DA1">
              <w:rPr>
                <w:rFonts w:ascii="Arial Narrow" w:hAnsi="Arial Narrow" w:cs="Times New Roman"/>
                <w:bCs/>
              </w:rPr>
              <w:t xml:space="preserve"> l</w:t>
            </w:r>
            <w:r>
              <w:rPr>
                <w:rFonts w:ascii="Arial Narrow" w:hAnsi="Arial Narrow" w:cs="Times New Roman"/>
                <w:bCs/>
              </w:rPr>
              <w:t>a situación actual de la poscosecha y l</w:t>
            </w:r>
            <w:r w:rsidRPr="00246DA1">
              <w:rPr>
                <w:rFonts w:ascii="Arial Narrow" w:hAnsi="Arial Narrow" w:cs="Times New Roman"/>
                <w:bCs/>
              </w:rPr>
              <w:t xml:space="preserve">os factores relacionados con el deterioro de la calidad de los productos agrícolas </w:t>
            </w:r>
            <w:r>
              <w:rPr>
                <w:rFonts w:ascii="Arial Narrow" w:hAnsi="Arial Narrow" w:cs="Times New Roman"/>
                <w:bCs/>
              </w:rPr>
              <w:t>ante</w:t>
            </w:r>
            <w:r w:rsidRPr="00246DA1">
              <w:rPr>
                <w:rFonts w:ascii="Arial Narrow" w:hAnsi="Arial Narrow" w:cs="Times New Roman"/>
                <w:bCs/>
              </w:rPr>
              <w:t xml:space="preserve">s de </w:t>
            </w:r>
            <w:r>
              <w:rPr>
                <w:rFonts w:ascii="Arial Narrow" w:hAnsi="Arial Narrow" w:cs="Times New Roman"/>
                <w:bCs/>
              </w:rPr>
              <w:t xml:space="preserve">ser </w:t>
            </w:r>
            <w:r w:rsidRPr="00246DA1">
              <w:rPr>
                <w:rFonts w:ascii="Arial Narrow" w:hAnsi="Arial Narrow" w:cs="Times New Roman"/>
                <w:bCs/>
              </w:rPr>
              <w:t>cosechados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4E7E63" w14:paraId="57EE55FC" w14:textId="77777777" w:rsidTr="00E74EA2">
        <w:trPr>
          <w:trHeight w:val="744"/>
        </w:trPr>
        <w:tc>
          <w:tcPr>
            <w:tcW w:w="424" w:type="dxa"/>
          </w:tcPr>
          <w:p w14:paraId="64C238A5" w14:textId="77777777" w:rsidR="004E7E63" w:rsidRPr="0006227B" w:rsidRDefault="004E7E63" w:rsidP="004E7E63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8144" w:type="dxa"/>
          </w:tcPr>
          <w:p w14:paraId="0A040988" w14:textId="57649571" w:rsidR="004E7E63" w:rsidRPr="0006227B" w:rsidRDefault="004E7E63" w:rsidP="004E7E63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 w:rsidRPr="002E0A9A">
              <w:rPr>
                <w:rFonts w:ascii="Arial Narrow" w:hAnsi="Arial Narrow" w:cs="Times New Roman"/>
                <w:b/>
              </w:rPr>
              <w:t>Describe</w:t>
            </w:r>
            <w:r w:rsidRPr="002E0A9A">
              <w:rPr>
                <w:rFonts w:ascii="Arial Narrow" w:hAnsi="Arial Narrow" w:cs="Times New Roman"/>
                <w:bCs/>
              </w:rPr>
              <w:t xml:space="preserve"> y entiende los factores de precosecha que afectan la calidad de los productos cosechados de las frutas y hortalizas</w:t>
            </w:r>
          </w:p>
        </w:tc>
      </w:tr>
      <w:tr w:rsidR="004E7E63" w14:paraId="45D3428C" w14:textId="77777777" w:rsidTr="00E74EA2">
        <w:trPr>
          <w:trHeight w:val="724"/>
        </w:trPr>
        <w:tc>
          <w:tcPr>
            <w:tcW w:w="424" w:type="dxa"/>
          </w:tcPr>
          <w:p w14:paraId="6D658B7F" w14:textId="77777777" w:rsidR="004E7E63" w:rsidRPr="0006227B" w:rsidRDefault="004E7E63" w:rsidP="004E7E63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3</w:t>
            </w:r>
          </w:p>
        </w:tc>
        <w:tc>
          <w:tcPr>
            <w:tcW w:w="8144" w:type="dxa"/>
          </w:tcPr>
          <w:p w14:paraId="6BA57701" w14:textId="6DFDA6BA" w:rsidR="004E7E63" w:rsidRPr="00457E56" w:rsidRDefault="004E7E63" w:rsidP="004E7E63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Comprende </w:t>
            </w:r>
            <w:r>
              <w:rPr>
                <w:rFonts w:ascii="Arial Narrow" w:hAnsi="Arial Narrow" w:cs="Times New Roman"/>
                <w:bCs/>
              </w:rPr>
              <w:t>cómo afectan los factores genéticos, morfológicos y composicionales al producto cosechado.</w:t>
            </w:r>
          </w:p>
        </w:tc>
      </w:tr>
      <w:tr w:rsidR="004E7E63" w14:paraId="26E72161" w14:textId="77777777" w:rsidTr="00E74EA2">
        <w:trPr>
          <w:trHeight w:val="362"/>
        </w:trPr>
        <w:tc>
          <w:tcPr>
            <w:tcW w:w="424" w:type="dxa"/>
          </w:tcPr>
          <w:p w14:paraId="54ACBEF6" w14:textId="77777777" w:rsidR="004E7E63" w:rsidRPr="0006227B" w:rsidRDefault="004E7E63" w:rsidP="004E7E63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4</w:t>
            </w:r>
          </w:p>
        </w:tc>
        <w:tc>
          <w:tcPr>
            <w:tcW w:w="8144" w:type="dxa"/>
          </w:tcPr>
          <w:p w14:paraId="0226D5DD" w14:textId="0265C708" w:rsidR="004E7E63" w:rsidRPr="0006227B" w:rsidRDefault="004E7E63" w:rsidP="004E7E63">
            <w:pPr>
              <w:spacing w:line="276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 xml:space="preserve">Entiende </w:t>
            </w:r>
            <w:r>
              <w:rPr>
                <w:rFonts w:ascii="Arial Narrow" w:hAnsi="Arial Narrow" w:cs="Times New Roman"/>
                <w:bCs/>
              </w:rPr>
              <w:t>los mecanismos fisiológicos que afectan la maduración y conservación de los frutos</w:t>
            </w:r>
          </w:p>
        </w:tc>
      </w:tr>
      <w:tr w:rsidR="00B30F06" w14:paraId="395C5AAA" w14:textId="77777777" w:rsidTr="00E74EA2">
        <w:trPr>
          <w:trHeight w:val="362"/>
        </w:trPr>
        <w:tc>
          <w:tcPr>
            <w:tcW w:w="424" w:type="dxa"/>
          </w:tcPr>
          <w:p w14:paraId="0BF85285" w14:textId="77777777" w:rsidR="00B30F06" w:rsidRPr="0006227B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</w:t>
            </w:r>
          </w:p>
        </w:tc>
        <w:tc>
          <w:tcPr>
            <w:tcW w:w="8144" w:type="dxa"/>
          </w:tcPr>
          <w:p w14:paraId="50827F59" w14:textId="2B9600B0" w:rsidR="00B30F06" w:rsidRPr="0006227B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 w:rsidRPr="007F0296">
              <w:rPr>
                <w:rFonts w:ascii="Arial Narrow" w:hAnsi="Arial Narrow" w:cs="Times New Roman"/>
                <w:b/>
              </w:rPr>
              <w:t>Describe</w:t>
            </w:r>
            <w:r>
              <w:rPr>
                <w:rFonts w:ascii="Arial Narrow" w:hAnsi="Arial Narrow" w:cs="Times New Roman"/>
                <w:bCs/>
              </w:rPr>
              <w:t xml:space="preserve"> como afectan los factores ambientales en la calidad de los productos cosechados.</w:t>
            </w:r>
          </w:p>
        </w:tc>
      </w:tr>
      <w:tr w:rsidR="00B30F06" w14:paraId="7D088FBC" w14:textId="77777777" w:rsidTr="00E74EA2">
        <w:trPr>
          <w:trHeight w:val="724"/>
        </w:trPr>
        <w:tc>
          <w:tcPr>
            <w:tcW w:w="424" w:type="dxa"/>
          </w:tcPr>
          <w:p w14:paraId="270F03BA" w14:textId="77777777" w:rsidR="00B30F06" w:rsidRPr="0006227B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6</w:t>
            </w:r>
          </w:p>
        </w:tc>
        <w:tc>
          <w:tcPr>
            <w:tcW w:w="8144" w:type="dxa"/>
          </w:tcPr>
          <w:p w14:paraId="060EB37E" w14:textId="4CCC164B" w:rsidR="00B30F06" w:rsidRPr="0006227B" w:rsidRDefault="00441E5C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 xml:space="preserve">los factores extrínsecos de prácticas culturales que afectan los productos cosechados y su estrategia de control </w:t>
            </w:r>
          </w:p>
        </w:tc>
      </w:tr>
      <w:tr w:rsidR="00B30F06" w14:paraId="2364D6DC" w14:textId="77777777" w:rsidTr="00E74EA2">
        <w:trPr>
          <w:trHeight w:val="362"/>
        </w:trPr>
        <w:tc>
          <w:tcPr>
            <w:tcW w:w="424" w:type="dxa"/>
          </w:tcPr>
          <w:p w14:paraId="4C7F0A85" w14:textId="77777777" w:rsidR="00B30F06" w:rsidRPr="0006227B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7</w:t>
            </w:r>
          </w:p>
        </w:tc>
        <w:tc>
          <w:tcPr>
            <w:tcW w:w="8144" w:type="dxa"/>
          </w:tcPr>
          <w:p w14:paraId="40C36775" w14:textId="6A47CD2B" w:rsidR="00B30F06" w:rsidRPr="00195BAE" w:rsidRDefault="00B30F06" w:rsidP="00B30F06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Comprende </w:t>
            </w:r>
            <w:r>
              <w:rPr>
                <w:rFonts w:ascii="Arial Narrow" w:hAnsi="Arial Narrow" w:cs="Times New Roman"/>
                <w:bCs/>
              </w:rPr>
              <w:t>los procesos poscosecha que garantizan la calidad de los productos.</w:t>
            </w:r>
          </w:p>
        </w:tc>
      </w:tr>
      <w:tr w:rsidR="00B30F06" w14:paraId="49F5C812" w14:textId="77777777" w:rsidTr="00E74EA2">
        <w:trPr>
          <w:trHeight w:val="744"/>
        </w:trPr>
        <w:tc>
          <w:tcPr>
            <w:tcW w:w="424" w:type="dxa"/>
          </w:tcPr>
          <w:p w14:paraId="6E938A37" w14:textId="77777777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8</w:t>
            </w:r>
          </w:p>
        </w:tc>
        <w:tc>
          <w:tcPr>
            <w:tcW w:w="8144" w:type="dxa"/>
          </w:tcPr>
          <w:p w14:paraId="2D2A4715" w14:textId="371287FF" w:rsidR="00B30F06" w:rsidRPr="00195BAE" w:rsidRDefault="00B30F06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Entiende</w:t>
            </w:r>
            <w:r>
              <w:rPr>
                <w:rFonts w:ascii="Arial Narrow" w:hAnsi="Arial Narrow" w:cs="Times New Roman"/>
                <w:bCs/>
              </w:rPr>
              <w:t xml:space="preserve"> la importancia de las labores de cosecha para mejorar la calidad de los productos cosechados.</w:t>
            </w:r>
          </w:p>
        </w:tc>
      </w:tr>
      <w:tr w:rsidR="00B30F06" w14:paraId="6585E987" w14:textId="77777777" w:rsidTr="00E74EA2">
        <w:trPr>
          <w:trHeight w:val="724"/>
        </w:trPr>
        <w:tc>
          <w:tcPr>
            <w:tcW w:w="424" w:type="dxa"/>
          </w:tcPr>
          <w:p w14:paraId="75093367" w14:textId="77777777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9</w:t>
            </w:r>
          </w:p>
        </w:tc>
        <w:tc>
          <w:tcPr>
            <w:tcW w:w="8144" w:type="dxa"/>
          </w:tcPr>
          <w:p w14:paraId="7D05E097" w14:textId="0D043CA2" w:rsidR="00B30F06" w:rsidRPr="00781602" w:rsidRDefault="00B30F06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 w:rsidRPr="0096411A">
              <w:rPr>
                <w:rFonts w:ascii="Arial Narrow" w:hAnsi="Arial Narrow" w:cs="Times New Roman"/>
                <w:b/>
              </w:rPr>
              <w:t>E</w:t>
            </w:r>
            <w:r w:rsidR="00D41CE5">
              <w:rPr>
                <w:rFonts w:ascii="Arial Narrow" w:hAnsi="Arial Narrow" w:cs="Times New Roman"/>
                <w:b/>
              </w:rPr>
              <w:t>ntiende</w:t>
            </w:r>
            <w:r>
              <w:rPr>
                <w:rFonts w:ascii="Arial Narrow" w:hAnsi="Arial Narrow" w:cs="Times New Roman"/>
                <w:bCs/>
              </w:rPr>
              <w:t xml:space="preserve"> los avances en las técnicas de control fisiológico y su impacto en la calidad del producto cosechado. </w:t>
            </w:r>
          </w:p>
        </w:tc>
      </w:tr>
      <w:tr w:rsidR="00B30F06" w14:paraId="78A8031D" w14:textId="77777777" w:rsidTr="00E74EA2">
        <w:trPr>
          <w:trHeight w:val="744"/>
        </w:trPr>
        <w:tc>
          <w:tcPr>
            <w:tcW w:w="424" w:type="dxa"/>
          </w:tcPr>
          <w:p w14:paraId="5D5CD6CE" w14:textId="77777777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</w:p>
        </w:tc>
        <w:tc>
          <w:tcPr>
            <w:tcW w:w="8144" w:type="dxa"/>
          </w:tcPr>
          <w:p w14:paraId="4DA972DA" w14:textId="7B740F36" w:rsidR="00B30F06" w:rsidRPr="00781602" w:rsidRDefault="00B30F06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Describe </w:t>
            </w:r>
            <w:r>
              <w:rPr>
                <w:rFonts w:ascii="Arial Narrow" w:hAnsi="Arial Narrow" w:cs="Times New Roman"/>
                <w:bCs/>
              </w:rPr>
              <w:t>las técnicas de control fitopatológico como medidas de control de enfermedades poscosecha</w:t>
            </w:r>
          </w:p>
        </w:tc>
      </w:tr>
      <w:tr w:rsidR="00B30F06" w14:paraId="4888A4DC" w14:textId="77777777" w:rsidTr="00E74EA2">
        <w:trPr>
          <w:trHeight w:val="724"/>
        </w:trPr>
        <w:tc>
          <w:tcPr>
            <w:tcW w:w="424" w:type="dxa"/>
          </w:tcPr>
          <w:p w14:paraId="608C5B48" w14:textId="77777777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11</w:t>
            </w:r>
          </w:p>
        </w:tc>
        <w:tc>
          <w:tcPr>
            <w:tcW w:w="8144" w:type="dxa"/>
          </w:tcPr>
          <w:p w14:paraId="0396BACB" w14:textId="601F3B4B" w:rsidR="00B30F06" w:rsidRPr="00781602" w:rsidRDefault="00B30F06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>la importancia del manejo poscosecha de las principales hortalizas cultivadas en nuestro país</w:t>
            </w:r>
          </w:p>
        </w:tc>
      </w:tr>
      <w:tr w:rsidR="00B30F06" w14:paraId="29188842" w14:textId="77777777" w:rsidTr="00E74EA2">
        <w:trPr>
          <w:trHeight w:val="362"/>
        </w:trPr>
        <w:tc>
          <w:tcPr>
            <w:tcW w:w="424" w:type="dxa"/>
          </w:tcPr>
          <w:p w14:paraId="3D295EB8" w14:textId="77777777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12</w:t>
            </w:r>
          </w:p>
        </w:tc>
        <w:tc>
          <w:tcPr>
            <w:tcW w:w="8144" w:type="dxa"/>
          </w:tcPr>
          <w:p w14:paraId="772387AA" w14:textId="6484216E" w:rsidR="00B30F06" w:rsidRPr="008F2904" w:rsidRDefault="00B30F06" w:rsidP="00B30F06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 w:rsidR="00D41CE5">
              <w:rPr>
                <w:rFonts w:ascii="Arial Narrow" w:hAnsi="Arial Narrow" w:cs="Times New Roman"/>
                <w:b/>
              </w:rPr>
              <w:t>ntiende</w:t>
            </w:r>
            <w:r>
              <w:rPr>
                <w:rFonts w:ascii="Arial Narrow" w:hAnsi="Arial Narrow" w:cs="Times New Roman"/>
                <w:bCs/>
              </w:rPr>
              <w:t xml:space="preserve"> los procesos poscosecha de las principales hortalizas de exportación</w:t>
            </w:r>
          </w:p>
        </w:tc>
      </w:tr>
      <w:tr w:rsidR="00B30F06" w14:paraId="69AE3737" w14:textId="77777777" w:rsidTr="00E74EA2">
        <w:trPr>
          <w:trHeight w:val="724"/>
        </w:trPr>
        <w:tc>
          <w:tcPr>
            <w:tcW w:w="424" w:type="dxa"/>
          </w:tcPr>
          <w:p w14:paraId="2D301D6D" w14:textId="77777777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13</w:t>
            </w:r>
          </w:p>
        </w:tc>
        <w:tc>
          <w:tcPr>
            <w:tcW w:w="8144" w:type="dxa"/>
          </w:tcPr>
          <w:p w14:paraId="29E5A315" w14:textId="07606ACC" w:rsidR="00B30F06" w:rsidRPr="00DB2048" w:rsidRDefault="004A5D4E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Conoc</w:t>
            </w:r>
            <w:r w:rsidR="00B30F06" w:rsidRPr="00A22C9A">
              <w:rPr>
                <w:rFonts w:ascii="Arial Narrow" w:hAnsi="Arial Narrow" w:cs="Times New Roman"/>
                <w:b/>
              </w:rPr>
              <w:t>e</w:t>
            </w:r>
            <w:r w:rsidR="00B30F06">
              <w:rPr>
                <w:rFonts w:ascii="Arial Narrow" w:hAnsi="Arial Narrow" w:cs="Times New Roman"/>
                <w:bCs/>
              </w:rPr>
              <w:t xml:space="preserve"> en una secuencia lógica los procesos poscosecha de las frutas tropicales hasta el almacenamiento</w:t>
            </w:r>
          </w:p>
        </w:tc>
      </w:tr>
      <w:tr w:rsidR="00B30F06" w14:paraId="27052DF9" w14:textId="77777777" w:rsidTr="00E74EA2">
        <w:trPr>
          <w:trHeight w:val="362"/>
        </w:trPr>
        <w:tc>
          <w:tcPr>
            <w:tcW w:w="424" w:type="dxa"/>
          </w:tcPr>
          <w:p w14:paraId="5B8929F9" w14:textId="77777777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14</w:t>
            </w:r>
          </w:p>
        </w:tc>
        <w:tc>
          <w:tcPr>
            <w:tcW w:w="8144" w:type="dxa"/>
          </w:tcPr>
          <w:p w14:paraId="381C0C00" w14:textId="53C39910" w:rsidR="00B30F06" w:rsidRPr="00DB2048" w:rsidRDefault="00B30F06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>el manejo poscosecha de las principales frutas subtropicales cultivadas en nuestro país</w:t>
            </w:r>
          </w:p>
        </w:tc>
      </w:tr>
      <w:tr w:rsidR="00B30F06" w14:paraId="5892BA1E" w14:textId="77777777" w:rsidTr="00E74EA2">
        <w:trPr>
          <w:trHeight w:val="744"/>
        </w:trPr>
        <w:tc>
          <w:tcPr>
            <w:tcW w:w="424" w:type="dxa"/>
          </w:tcPr>
          <w:p w14:paraId="1A804AEC" w14:textId="533D3C25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15</w:t>
            </w:r>
          </w:p>
        </w:tc>
        <w:tc>
          <w:tcPr>
            <w:tcW w:w="8144" w:type="dxa"/>
          </w:tcPr>
          <w:p w14:paraId="46C6ED84" w14:textId="7DDE5E7E" w:rsidR="00B30F06" w:rsidRPr="00BF395D" w:rsidRDefault="00B30F06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 w:rsidR="001813D3">
              <w:rPr>
                <w:rFonts w:ascii="Arial Narrow" w:hAnsi="Arial Narrow" w:cs="Times New Roman"/>
                <w:b/>
              </w:rPr>
              <w:t>ntiende y e</w:t>
            </w:r>
            <w:r w:rsidRPr="00BF395D">
              <w:rPr>
                <w:rFonts w:ascii="Arial Narrow" w:hAnsi="Arial Narrow" w:cs="Times New Roman"/>
                <w:b/>
              </w:rPr>
              <w:t>xplica</w:t>
            </w:r>
            <w:r>
              <w:rPr>
                <w:rFonts w:ascii="Arial Narrow" w:hAnsi="Arial Narrow" w:cs="Times New Roman"/>
                <w:bCs/>
              </w:rPr>
              <w:t xml:space="preserve"> los procesos poscosecha de las principales frutas de climas templados de importancia económica</w:t>
            </w:r>
          </w:p>
        </w:tc>
      </w:tr>
      <w:tr w:rsidR="00B30F06" w14:paraId="13C19CC9" w14:textId="77777777" w:rsidTr="00E74EA2">
        <w:trPr>
          <w:trHeight w:val="724"/>
        </w:trPr>
        <w:tc>
          <w:tcPr>
            <w:tcW w:w="424" w:type="dxa"/>
          </w:tcPr>
          <w:p w14:paraId="0E9BA7BE" w14:textId="7F5B31E1" w:rsidR="00B30F06" w:rsidRDefault="00B30F06" w:rsidP="00B30F06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16</w:t>
            </w:r>
          </w:p>
        </w:tc>
        <w:tc>
          <w:tcPr>
            <w:tcW w:w="8144" w:type="dxa"/>
          </w:tcPr>
          <w:p w14:paraId="047EE91C" w14:textId="05166D6A" w:rsidR="00B30F06" w:rsidRPr="00BF395D" w:rsidRDefault="00B30F06" w:rsidP="00B30F06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 w:rsidRPr="00AB650F">
              <w:rPr>
                <w:rFonts w:ascii="Arial Narrow" w:hAnsi="Arial Narrow" w:cs="Times New Roman"/>
                <w:b/>
              </w:rPr>
              <w:t>Entiende</w:t>
            </w:r>
            <w:r>
              <w:rPr>
                <w:rFonts w:ascii="Arial Narrow" w:hAnsi="Arial Narrow" w:cs="Times New Roman"/>
                <w:bCs/>
              </w:rPr>
              <w:t xml:space="preserve"> los principales procesos poscosecha aplicados a cultivos de mandarina, durazno y manzana</w:t>
            </w:r>
          </w:p>
        </w:tc>
      </w:tr>
    </w:tbl>
    <w:p w14:paraId="0CC1785C" w14:textId="77777777" w:rsidR="001353BF" w:rsidRDefault="001353BF" w:rsidP="001353BF">
      <w:pPr>
        <w:jc w:val="both"/>
        <w:rPr>
          <w:rFonts w:ascii="Arial Narrow" w:hAnsi="Arial Narrow" w:cs="Times New Roman"/>
          <w:sz w:val="24"/>
          <w:szCs w:val="24"/>
        </w:rPr>
      </w:pPr>
    </w:p>
    <w:bookmarkEnd w:id="1"/>
    <w:p w14:paraId="7295A83E" w14:textId="77777777" w:rsidR="00291311" w:rsidRDefault="00291311" w:rsidP="00291311">
      <w:pPr>
        <w:ind w:left="360"/>
        <w:rPr>
          <w:rFonts w:ascii="Arial Narrow" w:hAnsi="Arial Narrow" w:cs="Times New Roman"/>
          <w:b/>
          <w:sz w:val="24"/>
          <w:szCs w:val="24"/>
        </w:rPr>
        <w:sectPr w:rsidR="0029131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26450A0" w14:textId="4344F6FF" w:rsidR="00291311" w:rsidRPr="0072730A" w:rsidRDefault="00291311" w:rsidP="0072730A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72730A">
        <w:rPr>
          <w:rFonts w:ascii="Arial Narrow" w:hAnsi="Arial Narrow" w:cs="Times New Roman"/>
          <w:b/>
          <w:sz w:val="24"/>
          <w:szCs w:val="24"/>
        </w:rPr>
        <w:lastRenderedPageBreak/>
        <w:t>DESARROLLO DE LAS UNIDADES DIDÁCTICAS: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752"/>
        <w:gridCol w:w="927"/>
        <w:gridCol w:w="2776"/>
        <w:gridCol w:w="2283"/>
        <w:gridCol w:w="2213"/>
        <w:gridCol w:w="1883"/>
        <w:gridCol w:w="2798"/>
      </w:tblGrid>
      <w:tr w:rsidR="00291311" w14:paraId="3DBFDA50" w14:textId="77777777" w:rsidTr="00737825">
        <w:tc>
          <w:tcPr>
            <w:tcW w:w="752" w:type="dxa"/>
            <w:vMerge w:val="restart"/>
            <w:textDirection w:val="btLr"/>
          </w:tcPr>
          <w:p w14:paraId="0D75FEF1" w14:textId="5DD0300C" w:rsidR="00291311" w:rsidRPr="008F41DB" w:rsidRDefault="00291311" w:rsidP="00EF6EF2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>UNIDAD DIDÁCTICA I: CON</w:t>
            </w:r>
            <w:r w:rsidR="00573865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SIDERACIONES GENERALES Y FACTORES RELACIONADOS CON LA CALIDAD DEL PRODUCTO </w:t>
            </w:r>
          </w:p>
        </w:tc>
        <w:tc>
          <w:tcPr>
            <w:tcW w:w="12880" w:type="dxa"/>
            <w:gridSpan w:val="6"/>
          </w:tcPr>
          <w:p w14:paraId="02C21DED" w14:textId="3EF0D052" w:rsidR="00291311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I: 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Conoce </w:t>
            </w:r>
            <w:r w:rsidR="00212E1E">
              <w:rPr>
                <w:rFonts w:ascii="Arial Narrow" w:hAnsi="Arial Narrow" w:cs="Times New Roman"/>
                <w:sz w:val="24"/>
                <w:szCs w:val="24"/>
              </w:rPr>
              <w:t xml:space="preserve">los </w:t>
            </w:r>
            <w:r w:rsidR="00212E1E" w:rsidRPr="00F13366">
              <w:rPr>
                <w:rFonts w:ascii="Arial Narrow" w:hAnsi="Arial Narrow" w:cs="Times New Roman"/>
                <w:sz w:val="24"/>
                <w:szCs w:val="24"/>
              </w:rPr>
              <w:t>factores relacionados con el deterioro de la calidad de los productos agrícolas después de cosechados y conoce la tecnología de manejo disponible para su adecuada conservación</w:t>
            </w:r>
          </w:p>
          <w:p w14:paraId="6C02AD51" w14:textId="77777777" w:rsidR="00291311" w:rsidRPr="008F41DB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291311" w14:paraId="0FB3097D" w14:textId="77777777" w:rsidTr="00623A68">
        <w:trPr>
          <w:trHeight w:val="468"/>
        </w:trPr>
        <w:tc>
          <w:tcPr>
            <w:tcW w:w="752" w:type="dxa"/>
            <w:vMerge/>
          </w:tcPr>
          <w:p w14:paraId="04271066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69ACCAA8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24E77250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5E193463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272" w:type="dxa"/>
            <w:gridSpan w:val="3"/>
          </w:tcPr>
          <w:p w14:paraId="07FBA53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5BFCF98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883" w:type="dxa"/>
            <w:vMerge w:val="restart"/>
          </w:tcPr>
          <w:p w14:paraId="12FCA641" w14:textId="73FE0CAF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>RATEGIAS DE LA ENSEÑANZA</w:t>
            </w:r>
          </w:p>
        </w:tc>
        <w:tc>
          <w:tcPr>
            <w:tcW w:w="2798" w:type="dxa"/>
            <w:vMerge w:val="restart"/>
          </w:tcPr>
          <w:p w14:paraId="0182BDAB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291311" w14:paraId="7A7F56E7" w14:textId="77777777" w:rsidTr="00623A68">
        <w:tc>
          <w:tcPr>
            <w:tcW w:w="752" w:type="dxa"/>
            <w:vMerge/>
          </w:tcPr>
          <w:p w14:paraId="627FB502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585006B2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776" w:type="dxa"/>
          </w:tcPr>
          <w:p w14:paraId="111DD1A7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83" w:type="dxa"/>
          </w:tcPr>
          <w:p w14:paraId="4000B83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213" w:type="dxa"/>
          </w:tcPr>
          <w:p w14:paraId="76A86AA0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883" w:type="dxa"/>
            <w:vMerge/>
          </w:tcPr>
          <w:p w14:paraId="360F68FF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798" w:type="dxa"/>
            <w:vMerge/>
          </w:tcPr>
          <w:p w14:paraId="083BD5A2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246DA1" w14:paraId="1C56973F" w14:textId="77777777" w:rsidTr="00623A68">
        <w:tc>
          <w:tcPr>
            <w:tcW w:w="752" w:type="dxa"/>
            <w:vMerge/>
          </w:tcPr>
          <w:p w14:paraId="0235DED2" w14:textId="77777777" w:rsidR="00246DA1" w:rsidRDefault="00246DA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67B1DE5A" w14:textId="77777777" w:rsidR="00246DA1" w:rsidRDefault="00246DA1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DAC0827" w14:textId="77777777" w:rsidR="00246DA1" w:rsidRDefault="00246DA1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3BC18866" w14:textId="77777777" w:rsidR="00246DA1" w:rsidRPr="00BE36CC" w:rsidRDefault="00246DA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1</w:t>
            </w:r>
          </w:p>
        </w:tc>
        <w:tc>
          <w:tcPr>
            <w:tcW w:w="2776" w:type="dxa"/>
          </w:tcPr>
          <w:p w14:paraId="0A9A8ECB" w14:textId="70CAFAF5" w:rsidR="00246DA1" w:rsidRPr="00BE36CC" w:rsidRDefault="00246DA1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 xml:space="preserve">Introducción </w:t>
            </w:r>
          </w:p>
          <w:p w14:paraId="0995292A" w14:textId="0C561747" w:rsidR="0033046C" w:rsidRDefault="0033046C" w:rsidP="0073782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Present</w:t>
            </w:r>
            <w:r w:rsidR="00502870">
              <w:rPr>
                <w:rFonts w:ascii="Arial Narrow" w:hAnsi="Arial Narrow" w:cs="Times New Roman"/>
                <w:bCs/>
              </w:rPr>
              <w:t>ación del silabo</w:t>
            </w:r>
          </w:p>
          <w:p w14:paraId="162D95D8" w14:textId="70E74AA7" w:rsidR="00246DA1" w:rsidRPr="00030636" w:rsidRDefault="00246DA1" w:rsidP="00737825">
            <w:pPr>
              <w:rPr>
                <w:rFonts w:ascii="Arial Narrow" w:hAnsi="Arial Narrow" w:cs="Times New Roman"/>
                <w:b/>
              </w:rPr>
            </w:pPr>
            <w:r w:rsidRPr="00030636">
              <w:rPr>
                <w:rFonts w:ascii="Arial Narrow" w:hAnsi="Arial Narrow" w:cs="Times New Roman"/>
                <w:bCs/>
              </w:rPr>
              <w:t xml:space="preserve">Definición </w:t>
            </w:r>
            <w:r w:rsidR="00F935C9">
              <w:rPr>
                <w:rFonts w:ascii="Arial Narrow" w:hAnsi="Arial Narrow" w:cs="Times New Roman"/>
                <w:bCs/>
              </w:rPr>
              <w:t>e importancia</w:t>
            </w:r>
            <w:r w:rsidR="00737825">
              <w:rPr>
                <w:rFonts w:ascii="Arial Narrow" w:hAnsi="Arial Narrow" w:cs="Times New Roman"/>
                <w:bCs/>
              </w:rPr>
              <w:t xml:space="preserve">. </w:t>
            </w:r>
            <w:r w:rsidR="009765FB">
              <w:rPr>
                <w:rFonts w:ascii="Arial Narrow" w:hAnsi="Arial Narrow" w:cs="Times New Roman"/>
                <w:bCs/>
              </w:rPr>
              <w:t>P</w:t>
            </w:r>
            <w:r w:rsidR="00F935C9">
              <w:rPr>
                <w:rFonts w:ascii="Arial Narrow" w:hAnsi="Arial Narrow" w:cs="Times New Roman"/>
                <w:bCs/>
              </w:rPr>
              <w:t xml:space="preserve">érdida en </w:t>
            </w:r>
            <w:r w:rsidRPr="00030636">
              <w:rPr>
                <w:rFonts w:ascii="Arial Narrow" w:hAnsi="Arial Narrow" w:cs="Times New Roman"/>
                <w:bCs/>
              </w:rPr>
              <w:t>pos</w:t>
            </w:r>
            <w:r w:rsidR="0033046C">
              <w:rPr>
                <w:rFonts w:ascii="Arial Narrow" w:hAnsi="Arial Narrow" w:cs="Times New Roman"/>
                <w:bCs/>
              </w:rPr>
              <w:t>t</w:t>
            </w:r>
            <w:r w:rsidRPr="00030636">
              <w:rPr>
                <w:rFonts w:ascii="Arial Narrow" w:hAnsi="Arial Narrow" w:cs="Times New Roman"/>
                <w:bCs/>
              </w:rPr>
              <w:t>cosecha</w:t>
            </w:r>
            <w:r w:rsidR="008F4178">
              <w:rPr>
                <w:rFonts w:ascii="Arial Narrow" w:hAnsi="Arial Narrow" w:cs="Times New Roman"/>
                <w:bCs/>
              </w:rPr>
              <w:t xml:space="preserve">. </w:t>
            </w:r>
            <w:r w:rsidRPr="00030636">
              <w:rPr>
                <w:rFonts w:ascii="Arial Narrow" w:hAnsi="Arial Narrow" w:cs="Times New Roman"/>
                <w:bCs/>
              </w:rPr>
              <w:t>Co</w:t>
            </w:r>
            <w:r w:rsidR="00355ED1">
              <w:rPr>
                <w:rFonts w:ascii="Arial Narrow" w:hAnsi="Arial Narrow" w:cs="Times New Roman"/>
                <w:bCs/>
              </w:rPr>
              <w:t>mponentes</w:t>
            </w:r>
            <w:r w:rsidRPr="00030636">
              <w:rPr>
                <w:rFonts w:ascii="Arial Narrow" w:hAnsi="Arial Narrow" w:cs="Times New Roman"/>
                <w:bCs/>
              </w:rPr>
              <w:t xml:space="preserve"> de calidad</w:t>
            </w:r>
            <w:r w:rsidR="0094630B">
              <w:rPr>
                <w:rFonts w:ascii="Arial Narrow" w:hAnsi="Arial Narrow" w:cs="Times New Roman"/>
                <w:bCs/>
              </w:rPr>
              <w:t xml:space="preserve">. Composición </w:t>
            </w:r>
            <w:r w:rsidR="00737825">
              <w:rPr>
                <w:rFonts w:ascii="Arial Narrow" w:hAnsi="Arial Narrow" w:cs="Times New Roman"/>
                <w:bCs/>
              </w:rPr>
              <w:t>organolépticos</w:t>
            </w:r>
          </w:p>
        </w:tc>
        <w:tc>
          <w:tcPr>
            <w:tcW w:w="2283" w:type="dxa"/>
          </w:tcPr>
          <w:p w14:paraId="6DDA4E24" w14:textId="226DD6A1" w:rsidR="00246DA1" w:rsidRPr="009A5421" w:rsidRDefault="00246DA1" w:rsidP="00EF6EF2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Analiza la información sobre los conceptos generales de la poscosecha y la calidad</w:t>
            </w:r>
          </w:p>
        </w:tc>
        <w:tc>
          <w:tcPr>
            <w:tcW w:w="2213" w:type="dxa"/>
          </w:tcPr>
          <w:p w14:paraId="6AF4B0A3" w14:textId="64E5E878" w:rsidR="00246DA1" w:rsidRPr="009A5421" w:rsidRDefault="00246DA1" w:rsidP="00EF6EF2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Descri</w:t>
            </w:r>
            <w:r w:rsidR="00F267E8">
              <w:rPr>
                <w:rFonts w:ascii="Arial Narrow" w:hAnsi="Arial Narrow" w:cs="Times New Roman"/>
                <w:bCs/>
              </w:rPr>
              <w:t>be</w:t>
            </w:r>
            <w:r>
              <w:rPr>
                <w:rFonts w:ascii="Arial Narrow" w:hAnsi="Arial Narrow" w:cs="Times New Roman"/>
                <w:bCs/>
              </w:rPr>
              <w:t xml:space="preserve"> y di</w:t>
            </w:r>
            <w:r w:rsidR="00F267E8">
              <w:rPr>
                <w:rFonts w:ascii="Arial Narrow" w:hAnsi="Arial Narrow" w:cs="Times New Roman"/>
                <w:bCs/>
              </w:rPr>
              <w:t>a</w:t>
            </w:r>
            <w:r>
              <w:rPr>
                <w:rFonts w:ascii="Arial Narrow" w:hAnsi="Arial Narrow" w:cs="Times New Roman"/>
                <w:bCs/>
              </w:rPr>
              <w:t>log</w:t>
            </w:r>
            <w:r w:rsidR="00F267E8">
              <w:rPr>
                <w:rFonts w:ascii="Arial Narrow" w:hAnsi="Arial Narrow" w:cs="Times New Roman"/>
                <w:bCs/>
              </w:rPr>
              <w:t>a en forma</w:t>
            </w:r>
            <w:r>
              <w:rPr>
                <w:rFonts w:ascii="Arial Narrow" w:hAnsi="Arial Narrow" w:cs="Times New Roman"/>
                <w:bCs/>
              </w:rPr>
              <w:t xml:space="preserve"> grupal los </w:t>
            </w:r>
            <w:r w:rsidR="00AC5144">
              <w:rPr>
                <w:rFonts w:ascii="Arial Narrow" w:hAnsi="Arial Narrow" w:cs="Times New Roman"/>
                <w:bCs/>
              </w:rPr>
              <w:t>factores pre</w:t>
            </w:r>
            <w:r>
              <w:rPr>
                <w:rFonts w:ascii="Arial Narrow" w:hAnsi="Arial Narrow" w:cs="Times New Roman"/>
                <w:bCs/>
              </w:rPr>
              <w:t xml:space="preserve">cosecha </w:t>
            </w:r>
            <w:r w:rsidR="00AC5144">
              <w:rPr>
                <w:rFonts w:ascii="Arial Narrow" w:hAnsi="Arial Narrow" w:cs="Times New Roman"/>
                <w:bCs/>
              </w:rPr>
              <w:t>que afectan la calidad del producto</w:t>
            </w:r>
          </w:p>
        </w:tc>
        <w:tc>
          <w:tcPr>
            <w:tcW w:w="1883" w:type="dxa"/>
            <w:vMerge w:val="restart"/>
          </w:tcPr>
          <w:p w14:paraId="75EBE3E0" w14:textId="77777777" w:rsidR="00246DA1" w:rsidRPr="00BE36CC" w:rsidRDefault="00246DA1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4DC6C65E" w14:textId="77777777" w:rsidR="00212E1E" w:rsidRPr="00BE36CC" w:rsidRDefault="00212E1E" w:rsidP="00212E1E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7AD6702C" w14:textId="77777777" w:rsidR="00246DA1" w:rsidRPr="00BE36CC" w:rsidRDefault="00246DA1" w:rsidP="00EF6EF2">
            <w:pPr>
              <w:rPr>
                <w:rFonts w:ascii="Arial Narrow" w:hAnsi="Arial Narrow" w:cs="Times New Roman"/>
                <w:bCs/>
              </w:rPr>
            </w:pPr>
          </w:p>
          <w:p w14:paraId="0F9A4199" w14:textId="77777777" w:rsidR="00246DA1" w:rsidRPr="00BE36CC" w:rsidRDefault="00246DA1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2BD33691" w14:textId="462FCAE9" w:rsidR="00246DA1" w:rsidRPr="00AC0090" w:rsidRDefault="00AC009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60E1240D" w14:textId="77777777" w:rsidR="00246DA1" w:rsidRPr="00BE36CC" w:rsidRDefault="00246DA1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Debate dirigido (Discusiones)</w:t>
            </w:r>
          </w:p>
          <w:p w14:paraId="3830FC96" w14:textId="2DC02322" w:rsidR="00246DA1" w:rsidRPr="00BE36CC" w:rsidRDefault="00AC0090" w:rsidP="00EF6EF2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seminarios</w:t>
            </w:r>
          </w:p>
          <w:p w14:paraId="4A56D59E" w14:textId="77777777" w:rsidR="00246DA1" w:rsidRPr="00BE36CC" w:rsidRDefault="00246DA1" w:rsidP="00EF6EF2">
            <w:pPr>
              <w:rPr>
                <w:rFonts w:ascii="Arial Narrow" w:hAnsi="Arial Narrow" w:cs="Times New Roman"/>
                <w:bCs/>
              </w:rPr>
            </w:pPr>
          </w:p>
          <w:p w14:paraId="004DE10C" w14:textId="77777777" w:rsidR="00246DA1" w:rsidRPr="00BE36CC" w:rsidRDefault="00246DA1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Lecturas</w:t>
            </w:r>
          </w:p>
          <w:p w14:paraId="33903844" w14:textId="033C1CFA" w:rsidR="00246DA1" w:rsidRPr="00BE36CC" w:rsidRDefault="00246DA1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Uso de repositorios digitales </w:t>
            </w:r>
          </w:p>
        </w:tc>
        <w:tc>
          <w:tcPr>
            <w:tcW w:w="2798" w:type="dxa"/>
          </w:tcPr>
          <w:p w14:paraId="3ECB67B6" w14:textId="0434F0D4" w:rsidR="00246DA1" w:rsidRPr="00704B0C" w:rsidRDefault="00246DA1" w:rsidP="00EF6EF2">
            <w:pPr>
              <w:rPr>
                <w:rFonts w:ascii="Arial Narrow" w:hAnsi="Arial Narrow" w:cs="Times New Roman"/>
                <w:bCs/>
              </w:rPr>
            </w:pPr>
            <w:r w:rsidRPr="00723740">
              <w:rPr>
                <w:rFonts w:ascii="Arial Narrow" w:hAnsi="Arial Narrow" w:cs="Times New Roman"/>
                <w:b/>
              </w:rPr>
              <w:t>Conoce</w:t>
            </w:r>
            <w:r w:rsidRPr="00246DA1">
              <w:rPr>
                <w:rFonts w:ascii="Arial Narrow" w:hAnsi="Arial Narrow" w:cs="Times New Roman"/>
                <w:bCs/>
              </w:rPr>
              <w:t xml:space="preserve"> l</w:t>
            </w:r>
            <w:r w:rsidR="00100FBE">
              <w:rPr>
                <w:rFonts w:ascii="Arial Narrow" w:hAnsi="Arial Narrow" w:cs="Times New Roman"/>
                <w:bCs/>
              </w:rPr>
              <w:t>a situación actual de la poscosecha y l</w:t>
            </w:r>
            <w:r w:rsidRPr="00246DA1">
              <w:rPr>
                <w:rFonts w:ascii="Arial Narrow" w:hAnsi="Arial Narrow" w:cs="Times New Roman"/>
                <w:bCs/>
              </w:rPr>
              <w:t xml:space="preserve">os factores relacionados con el deterioro de la calidad de los productos agrícolas </w:t>
            </w:r>
            <w:r w:rsidR="001D63B4">
              <w:rPr>
                <w:rFonts w:ascii="Arial Narrow" w:hAnsi="Arial Narrow" w:cs="Times New Roman"/>
                <w:bCs/>
              </w:rPr>
              <w:t>ante</w:t>
            </w:r>
            <w:r w:rsidRPr="00246DA1">
              <w:rPr>
                <w:rFonts w:ascii="Arial Narrow" w:hAnsi="Arial Narrow" w:cs="Times New Roman"/>
                <w:bCs/>
              </w:rPr>
              <w:t xml:space="preserve">s de </w:t>
            </w:r>
            <w:r w:rsidR="001D63B4">
              <w:rPr>
                <w:rFonts w:ascii="Arial Narrow" w:hAnsi="Arial Narrow" w:cs="Times New Roman"/>
                <w:bCs/>
              </w:rPr>
              <w:t xml:space="preserve">ser </w:t>
            </w:r>
            <w:r w:rsidRPr="00246DA1">
              <w:rPr>
                <w:rFonts w:ascii="Arial Narrow" w:hAnsi="Arial Narrow" w:cs="Times New Roman"/>
                <w:bCs/>
              </w:rPr>
              <w:t>cosechados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0F087B" w14:paraId="7A75AA65" w14:textId="77777777" w:rsidTr="00623A68">
        <w:tc>
          <w:tcPr>
            <w:tcW w:w="752" w:type="dxa"/>
            <w:vMerge/>
          </w:tcPr>
          <w:p w14:paraId="40F51577" w14:textId="3A58D306" w:rsidR="000F087B" w:rsidRDefault="000F087B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15455E4F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13FBBA4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50E4C3C" w14:textId="77777777" w:rsidR="000F087B" w:rsidRPr="00BE36CC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2</w:t>
            </w:r>
          </w:p>
        </w:tc>
        <w:tc>
          <w:tcPr>
            <w:tcW w:w="2776" w:type="dxa"/>
          </w:tcPr>
          <w:p w14:paraId="308F627B" w14:textId="1F65F5F8" w:rsidR="000F087B" w:rsidRPr="00BE36CC" w:rsidRDefault="000F087B" w:rsidP="00EF6EF2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Factores </w:t>
            </w:r>
            <w:r w:rsidR="0094630B">
              <w:rPr>
                <w:rFonts w:ascii="Arial Narrow" w:hAnsi="Arial Narrow" w:cs="Times New Roman"/>
                <w:b/>
              </w:rPr>
              <w:t>del producto cosechado</w:t>
            </w:r>
          </w:p>
          <w:p w14:paraId="3AA3A1AB" w14:textId="79A7AE73" w:rsidR="0094630B" w:rsidRDefault="0094630B" w:rsidP="0003063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Características morfológicas</w:t>
            </w:r>
          </w:p>
          <w:p w14:paraId="6BB618C9" w14:textId="44032577" w:rsidR="0094630B" w:rsidRDefault="0094630B" w:rsidP="0003063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Descripción genética</w:t>
            </w:r>
          </w:p>
          <w:p w14:paraId="1CF7A446" w14:textId="30DC59C7" w:rsidR="00737825" w:rsidRPr="00030636" w:rsidRDefault="00D6428F" w:rsidP="0094630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2283" w:type="dxa"/>
          </w:tcPr>
          <w:p w14:paraId="6365DD55" w14:textId="1FE23929" w:rsidR="000F087B" w:rsidRPr="00E118FC" w:rsidRDefault="000F087B" w:rsidP="00502870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Diferencia los factores de</w:t>
            </w:r>
            <w:r w:rsidR="00502870">
              <w:rPr>
                <w:rFonts w:ascii="Arial Narrow" w:hAnsi="Arial Narrow" w:cs="Times New Roman"/>
                <w:bCs/>
              </w:rPr>
              <w:t>l</w:t>
            </w:r>
            <w:r>
              <w:rPr>
                <w:rFonts w:ascii="Arial Narrow" w:hAnsi="Arial Narrow" w:cs="Times New Roman"/>
                <w:bCs/>
              </w:rPr>
              <w:t xml:space="preserve"> pr</w:t>
            </w:r>
            <w:r w:rsidR="00502870">
              <w:rPr>
                <w:rFonts w:ascii="Arial Narrow" w:hAnsi="Arial Narrow" w:cs="Times New Roman"/>
                <w:bCs/>
              </w:rPr>
              <w:t>oducto cosechado que involucra los aspectos morfológicos y genéticos</w:t>
            </w:r>
            <w:r w:rsidR="001D63B4"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2213" w:type="dxa"/>
          </w:tcPr>
          <w:p w14:paraId="323C6DC7" w14:textId="77777777" w:rsidR="00A133C7" w:rsidRDefault="00A133C7" w:rsidP="00A133C7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Debate sobre la influencia de los factores genéticos, morfológicos en los productos </w:t>
            </w:r>
          </w:p>
          <w:p w14:paraId="55E8DFCB" w14:textId="534C3D7D" w:rsidR="000F087B" w:rsidRPr="00E118FC" w:rsidRDefault="000F087B" w:rsidP="00EF6EF2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1883" w:type="dxa"/>
            <w:vMerge/>
          </w:tcPr>
          <w:p w14:paraId="61DE4762" w14:textId="77777777" w:rsidR="000F087B" w:rsidRPr="00BE36CC" w:rsidRDefault="000F087B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34B0CD3C" w14:textId="77777777" w:rsidR="00A133C7" w:rsidRDefault="00A133C7" w:rsidP="00A133C7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Comprende </w:t>
            </w:r>
            <w:r>
              <w:rPr>
                <w:rFonts w:ascii="Arial Narrow" w:hAnsi="Arial Narrow" w:cs="Times New Roman"/>
                <w:bCs/>
              </w:rPr>
              <w:t>cómo afectan los factores genéticos, morfológicos y composicionales al producto cosechado.</w:t>
            </w:r>
          </w:p>
          <w:p w14:paraId="2765763C" w14:textId="02DCB205" w:rsidR="000F087B" w:rsidRPr="00396241" w:rsidRDefault="000F087B" w:rsidP="00EF6EF2">
            <w:pPr>
              <w:rPr>
                <w:rFonts w:ascii="Arial Narrow" w:hAnsi="Arial Narrow" w:cs="Times New Roman"/>
                <w:bCs/>
              </w:rPr>
            </w:pPr>
          </w:p>
        </w:tc>
      </w:tr>
      <w:tr w:rsidR="000F087B" w14:paraId="592D0793" w14:textId="77777777" w:rsidTr="00623A68">
        <w:tc>
          <w:tcPr>
            <w:tcW w:w="752" w:type="dxa"/>
            <w:vMerge/>
          </w:tcPr>
          <w:p w14:paraId="0F16D34A" w14:textId="43E1CE75" w:rsidR="000F087B" w:rsidRDefault="000F087B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79B47540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B03215F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223FC92" w14:textId="3072A129" w:rsidR="000F087B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3</w:t>
            </w:r>
          </w:p>
        </w:tc>
        <w:tc>
          <w:tcPr>
            <w:tcW w:w="2776" w:type="dxa"/>
          </w:tcPr>
          <w:p w14:paraId="199D5CAF" w14:textId="65BDD9DB" w:rsidR="000F087B" w:rsidRDefault="00502870" w:rsidP="00EF6EF2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Factores fitotecnicos y labores culturales</w:t>
            </w:r>
          </w:p>
          <w:p w14:paraId="391D29B1" w14:textId="3422F4DD" w:rsidR="00502870" w:rsidRDefault="0050287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Época de siembra</w:t>
            </w:r>
          </w:p>
          <w:p w14:paraId="2B10FA09" w14:textId="74360703" w:rsidR="00502870" w:rsidRDefault="0050287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Elección de semilla y/o patrón</w:t>
            </w:r>
          </w:p>
          <w:p w14:paraId="3F5B95AD" w14:textId="4F6B259F" w:rsidR="00502870" w:rsidRDefault="0050287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Tecnología de riego y de cultivo</w:t>
            </w:r>
          </w:p>
          <w:p w14:paraId="42AF23E9" w14:textId="5DC7A754" w:rsidR="00502870" w:rsidRDefault="0050287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Nutrición mineral</w:t>
            </w:r>
          </w:p>
          <w:p w14:paraId="128D11E4" w14:textId="57B80196" w:rsidR="00502870" w:rsidRPr="00502870" w:rsidRDefault="0050287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Poda y raleo</w:t>
            </w:r>
          </w:p>
          <w:p w14:paraId="6CD190FF" w14:textId="66A4FDE0" w:rsidR="000F087B" w:rsidRPr="001A3643" w:rsidRDefault="00502870" w:rsidP="0094630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Reguladores de crecimiento</w:t>
            </w:r>
          </w:p>
        </w:tc>
        <w:tc>
          <w:tcPr>
            <w:tcW w:w="2283" w:type="dxa"/>
          </w:tcPr>
          <w:p w14:paraId="3EB483C4" w14:textId="67AD1260" w:rsidR="000F087B" w:rsidRPr="00E118FC" w:rsidRDefault="00F267E8" w:rsidP="00502870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Analiza </w:t>
            </w:r>
            <w:r w:rsidR="000F087B">
              <w:rPr>
                <w:rFonts w:ascii="Arial Narrow" w:hAnsi="Arial Narrow" w:cs="Times New Roman"/>
                <w:bCs/>
              </w:rPr>
              <w:t>los diferentes factores</w:t>
            </w:r>
            <w:r w:rsidR="00502870">
              <w:rPr>
                <w:rFonts w:ascii="Arial Narrow" w:hAnsi="Arial Narrow" w:cs="Times New Roman"/>
                <w:bCs/>
              </w:rPr>
              <w:t xml:space="preserve"> fitotecnicos y labores </w:t>
            </w:r>
            <w:r w:rsidR="001D63B4">
              <w:rPr>
                <w:rFonts w:ascii="Arial Narrow" w:hAnsi="Arial Narrow" w:cs="Times New Roman"/>
                <w:bCs/>
              </w:rPr>
              <w:t xml:space="preserve"> </w:t>
            </w:r>
            <w:r w:rsidR="00502870">
              <w:rPr>
                <w:rFonts w:ascii="Arial Narrow" w:hAnsi="Arial Narrow" w:cs="Times New Roman"/>
                <w:bCs/>
              </w:rPr>
              <w:t>culturales que intervienen en los procesos de</w:t>
            </w:r>
            <w:r w:rsidR="001D63B4">
              <w:rPr>
                <w:rFonts w:ascii="Arial Narrow" w:hAnsi="Arial Narrow" w:cs="Times New Roman"/>
                <w:bCs/>
              </w:rPr>
              <w:t xml:space="preserve"> precosecha</w:t>
            </w:r>
          </w:p>
        </w:tc>
        <w:tc>
          <w:tcPr>
            <w:tcW w:w="2213" w:type="dxa"/>
          </w:tcPr>
          <w:p w14:paraId="2E2FDD3B" w14:textId="59C6BC7F" w:rsidR="00A133C7" w:rsidRPr="00E118FC" w:rsidRDefault="00A133C7" w:rsidP="00A133C7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Discute la importancia de los factores fitotecnicos y labores culturales que afectan la calidad del producto cosechado</w:t>
            </w:r>
          </w:p>
        </w:tc>
        <w:tc>
          <w:tcPr>
            <w:tcW w:w="1883" w:type="dxa"/>
            <w:vMerge/>
          </w:tcPr>
          <w:p w14:paraId="7D46F0E7" w14:textId="77777777" w:rsidR="000F087B" w:rsidRPr="00BE36CC" w:rsidRDefault="000F087B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2594D145" w14:textId="433C7EE3" w:rsidR="00A133C7" w:rsidRPr="00F267E8" w:rsidRDefault="00A133C7" w:rsidP="00EF6EF2">
            <w:pPr>
              <w:rPr>
                <w:rFonts w:ascii="Arial Narrow" w:hAnsi="Arial Narrow" w:cs="Times New Roman"/>
                <w:bCs/>
              </w:rPr>
            </w:pPr>
            <w:r w:rsidRPr="002E0A9A">
              <w:rPr>
                <w:rFonts w:ascii="Arial Narrow" w:hAnsi="Arial Narrow" w:cs="Times New Roman"/>
                <w:b/>
              </w:rPr>
              <w:t>Describe</w:t>
            </w:r>
            <w:r w:rsidRPr="002E0A9A">
              <w:rPr>
                <w:rFonts w:ascii="Arial Narrow" w:hAnsi="Arial Narrow" w:cs="Times New Roman"/>
                <w:bCs/>
              </w:rPr>
              <w:t xml:space="preserve"> y entiende los factores de precosecha que afectan la calidad de los productos cosechados de las frutas y hortalizas</w:t>
            </w:r>
          </w:p>
        </w:tc>
      </w:tr>
      <w:tr w:rsidR="000F087B" w14:paraId="31E778DC" w14:textId="77777777" w:rsidTr="00623A68">
        <w:tc>
          <w:tcPr>
            <w:tcW w:w="752" w:type="dxa"/>
            <w:vMerge/>
          </w:tcPr>
          <w:p w14:paraId="2F88857E" w14:textId="5401672D" w:rsidR="000F087B" w:rsidRDefault="000F087B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3760C9D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2CEB4B6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EF75D25" w14:textId="0D39061E" w:rsidR="000F087B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4</w:t>
            </w:r>
          </w:p>
        </w:tc>
        <w:tc>
          <w:tcPr>
            <w:tcW w:w="2776" w:type="dxa"/>
          </w:tcPr>
          <w:p w14:paraId="02BD22AC" w14:textId="17C77B36" w:rsidR="000F087B" w:rsidRDefault="00C45156" w:rsidP="00EF6EF2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Factores </w:t>
            </w:r>
            <w:r w:rsidR="0094630B">
              <w:rPr>
                <w:rFonts w:ascii="Arial Narrow" w:hAnsi="Arial Narrow" w:cs="Times New Roman"/>
                <w:b/>
              </w:rPr>
              <w:t>de Precosecha</w:t>
            </w:r>
          </w:p>
          <w:p w14:paraId="25FC4D18" w14:textId="77777777" w:rsidR="0094630B" w:rsidRDefault="0094630B" w:rsidP="0094630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Maduración e índices de madurez.</w:t>
            </w:r>
          </w:p>
          <w:p w14:paraId="5ACE858E" w14:textId="77777777" w:rsidR="0094630B" w:rsidRDefault="0094630B" w:rsidP="00EF6EF2">
            <w:pPr>
              <w:rPr>
                <w:rFonts w:ascii="Arial Narrow" w:hAnsi="Arial Narrow" w:cs="Times New Roman"/>
                <w:b/>
              </w:rPr>
            </w:pPr>
          </w:p>
          <w:p w14:paraId="749BE703" w14:textId="62AC6B5D" w:rsidR="000F087B" w:rsidRPr="00030636" w:rsidRDefault="000F087B" w:rsidP="0094630B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2283" w:type="dxa"/>
          </w:tcPr>
          <w:p w14:paraId="1BFA4FD5" w14:textId="7D107F26" w:rsidR="000F087B" w:rsidRPr="00704B0C" w:rsidRDefault="00502870" w:rsidP="00A133C7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Explica </w:t>
            </w:r>
            <w:r w:rsidR="00A133C7">
              <w:rPr>
                <w:rFonts w:ascii="Arial Narrow" w:hAnsi="Arial Narrow" w:cs="Times New Roman"/>
                <w:bCs/>
              </w:rPr>
              <w:t>cómo influyen los indicadores óptimos de cosecha en la calidad</w:t>
            </w:r>
            <w:r w:rsidR="000F087B">
              <w:rPr>
                <w:rFonts w:ascii="Arial Narrow" w:hAnsi="Arial Narrow" w:cs="Times New Roman"/>
                <w:bCs/>
              </w:rPr>
              <w:t xml:space="preserve"> de los productos </w:t>
            </w:r>
            <w:r w:rsidR="00A133C7">
              <w:rPr>
                <w:rFonts w:ascii="Arial Narrow" w:hAnsi="Arial Narrow" w:cs="Times New Roman"/>
                <w:bCs/>
              </w:rPr>
              <w:t>agrícolas</w:t>
            </w:r>
          </w:p>
        </w:tc>
        <w:tc>
          <w:tcPr>
            <w:tcW w:w="2213" w:type="dxa"/>
          </w:tcPr>
          <w:p w14:paraId="6CD56E06" w14:textId="5A10BDB8" w:rsidR="000F087B" w:rsidRPr="0001148C" w:rsidRDefault="00A133C7" w:rsidP="00A133C7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Describe el periodo óptimo de recolección de l</w:t>
            </w:r>
            <w:r w:rsidR="00E03430">
              <w:rPr>
                <w:rFonts w:ascii="Arial Narrow" w:hAnsi="Arial Narrow" w:cs="Times New Roman"/>
                <w:bCs/>
              </w:rPr>
              <w:t xml:space="preserve">os productos cosechados </w:t>
            </w:r>
            <w:r>
              <w:rPr>
                <w:rFonts w:ascii="Arial Narrow" w:hAnsi="Arial Narrow" w:cs="Times New Roman"/>
                <w:bCs/>
              </w:rPr>
              <w:t>en aspectos de calidad y vida útil.</w:t>
            </w:r>
          </w:p>
        </w:tc>
        <w:tc>
          <w:tcPr>
            <w:tcW w:w="1883" w:type="dxa"/>
            <w:vMerge/>
          </w:tcPr>
          <w:p w14:paraId="52EADF9A" w14:textId="77777777" w:rsidR="000F087B" w:rsidRPr="00BE36CC" w:rsidRDefault="000F087B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179107DD" w14:textId="3426F0C8" w:rsidR="000F087B" w:rsidRPr="00F267E8" w:rsidRDefault="00F267E8" w:rsidP="00EF6EF2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Entiende </w:t>
            </w:r>
            <w:r>
              <w:rPr>
                <w:rFonts w:ascii="Arial Narrow" w:hAnsi="Arial Narrow" w:cs="Times New Roman"/>
                <w:bCs/>
              </w:rPr>
              <w:t>los mecanismos fisiológicos que afectan la maduración y conservación de los frutos</w:t>
            </w:r>
          </w:p>
        </w:tc>
      </w:tr>
      <w:tr w:rsidR="00291311" w14:paraId="7DACDF71" w14:textId="77777777" w:rsidTr="00737825">
        <w:tc>
          <w:tcPr>
            <w:tcW w:w="752" w:type="dxa"/>
            <w:vMerge/>
          </w:tcPr>
          <w:p w14:paraId="18146604" w14:textId="3FE6889B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80" w:type="dxa"/>
            <w:gridSpan w:val="6"/>
          </w:tcPr>
          <w:p w14:paraId="619A75F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291311" w14:paraId="088F4B8C" w14:textId="77777777" w:rsidTr="009765FB">
        <w:tc>
          <w:tcPr>
            <w:tcW w:w="752" w:type="dxa"/>
            <w:vMerge/>
          </w:tcPr>
          <w:p w14:paraId="6C04FA45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703" w:type="dxa"/>
            <w:gridSpan w:val="2"/>
          </w:tcPr>
          <w:p w14:paraId="16020B9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496" w:type="dxa"/>
            <w:gridSpan w:val="2"/>
          </w:tcPr>
          <w:p w14:paraId="6783C106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681" w:type="dxa"/>
            <w:gridSpan w:val="2"/>
          </w:tcPr>
          <w:p w14:paraId="4490F838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291311" w14:paraId="4F05FCC0" w14:textId="77777777" w:rsidTr="009765FB">
        <w:tc>
          <w:tcPr>
            <w:tcW w:w="752" w:type="dxa"/>
            <w:vMerge/>
          </w:tcPr>
          <w:p w14:paraId="7C51ED1B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703" w:type="dxa"/>
            <w:gridSpan w:val="2"/>
          </w:tcPr>
          <w:p w14:paraId="6E022E4D" w14:textId="323025B0" w:rsidR="00291311" w:rsidRPr="00BE36CC" w:rsidRDefault="009765FB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Examen modular correspondiente a la unidad d</w:t>
            </w:r>
            <w:r w:rsidR="00FC6A4F">
              <w:rPr>
                <w:rFonts w:ascii="Arial Narrow" w:hAnsi="Arial Narrow" w:cs="Times New Roman"/>
                <w:b/>
              </w:rPr>
              <w:t xml:space="preserve">idáctica I, tomado vía presencial </w:t>
            </w:r>
            <w:r w:rsidR="003B6FBB">
              <w:rPr>
                <w:rFonts w:ascii="Arial Narrow" w:hAnsi="Arial Narrow" w:cs="Times New Roman"/>
                <w:b/>
              </w:rPr>
              <w:t>con 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496" w:type="dxa"/>
            <w:gridSpan w:val="2"/>
          </w:tcPr>
          <w:p w14:paraId="64B725CC" w14:textId="77777777" w:rsidR="0029131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</w:p>
          <w:p w14:paraId="6131FD9E" w14:textId="357E4AB2" w:rsidR="00291311" w:rsidRPr="009A542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Presentaciones grupales en Power point</w:t>
            </w:r>
            <w:r w:rsidR="003B6FBB">
              <w:rPr>
                <w:rFonts w:ascii="Arial Narrow" w:hAnsi="Arial Narrow" w:cs="Times New Roman"/>
                <w:b/>
              </w:rPr>
              <w:t xml:space="preserve">: </w:t>
            </w:r>
            <w:r w:rsidR="00240C53">
              <w:rPr>
                <w:rFonts w:ascii="Arial Narrow" w:hAnsi="Arial Narrow" w:cs="Times New Roman"/>
                <w:b/>
              </w:rPr>
              <w:t>Elección</w:t>
            </w:r>
            <w:r w:rsidR="003B6FBB">
              <w:rPr>
                <w:rFonts w:ascii="Arial Narrow" w:hAnsi="Arial Narrow" w:cs="Times New Roman"/>
                <w:b/>
              </w:rPr>
              <w:t xml:space="preserve"> de Tema de trabajo: objetivos y marco teórico</w:t>
            </w:r>
          </w:p>
        </w:tc>
        <w:tc>
          <w:tcPr>
            <w:tcW w:w="4681" w:type="dxa"/>
            <w:gridSpan w:val="2"/>
          </w:tcPr>
          <w:p w14:paraId="55DB6F90" w14:textId="47D30C00" w:rsidR="0029131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Comportamiento del alumno en clase </w:t>
            </w:r>
            <w:r w:rsidR="00FC6A4F">
              <w:rPr>
                <w:rFonts w:ascii="Arial Narrow" w:hAnsi="Arial Narrow" w:cs="Times New Roman"/>
                <w:b/>
              </w:rPr>
              <w:t>presencial</w:t>
            </w:r>
            <w:r>
              <w:rPr>
                <w:rFonts w:ascii="Arial Narrow" w:hAnsi="Arial Narrow" w:cs="Times New Roman"/>
                <w:b/>
              </w:rPr>
              <w:t>.</w:t>
            </w:r>
          </w:p>
          <w:p w14:paraId="5E53C6FF" w14:textId="77777777" w:rsidR="00291311" w:rsidRPr="009A542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  <w:tr w:rsidR="00291311" w14:paraId="7168CCCF" w14:textId="77777777" w:rsidTr="00737825">
        <w:tc>
          <w:tcPr>
            <w:tcW w:w="752" w:type="dxa"/>
            <w:vMerge w:val="restart"/>
            <w:textDirection w:val="btLr"/>
          </w:tcPr>
          <w:p w14:paraId="33BE42F8" w14:textId="1EF446FD" w:rsidR="00291311" w:rsidRPr="008F41DB" w:rsidRDefault="00291311" w:rsidP="00B625FF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UNIDAD DIDÁCTICA </w:t>
            </w: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>I</w:t>
            </w: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I: </w:t>
            </w:r>
            <w:r w:rsidR="00B625FF" w:rsidRPr="00B625FF">
              <w:rPr>
                <w:rFonts w:ascii="Arial Narrow" w:hAnsi="Arial Narrow" w:cs="Times New Roman"/>
                <w:b/>
                <w:bCs/>
                <w:i/>
                <w:caps/>
                <w:sz w:val="24"/>
                <w:szCs w:val="24"/>
              </w:rPr>
              <w:t>Bases fisiológicas en el manejo de postcosecha</w:t>
            </w:r>
          </w:p>
        </w:tc>
        <w:tc>
          <w:tcPr>
            <w:tcW w:w="12880" w:type="dxa"/>
            <w:gridSpan w:val="6"/>
          </w:tcPr>
          <w:p w14:paraId="3ACD4F52" w14:textId="54E73CE0" w:rsidR="00291311" w:rsidRPr="008F41DB" w:rsidRDefault="00291311" w:rsidP="00B625FF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II: </w:t>
            </w:r>
            <w:r w:rsidR="00B625FF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Identifica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="00B625FF">
              <w:rPr>
                <w:rFonts w:ascii="Arial Narrow" w:hAnsi="Arial Narrow" w:cs="Times New Roman"/>
                <w:bCs/>
                <w:sz w:val="24"/>
                <w:szCs w:val="24"/>
              </w:rPr>
              <w:t>y analiza los diferentes procesos fisiológicos de la maduración de los productos agrícolas cosechados y cómo influyen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 xml:space="preserve"> en la calidad y vida útil en el almacenamiento de los productos cosechados</w:t>
            </w:r>
            <w:r w:rsidR="00B625FF" w:rsidRPr="00F13366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</w:tr>
      <w:tr w:rsidR="00291311" w14:paraId="49FFC402" w14:textId="77777777" w:rsidTr="00623A68">
        <w:trPr>
          <w:trHeight w:val="468"/>
        </w:trPr>
        <w:tc>
          <w:tcPr>
            <w:tcW w:w="752" w:type="dxa"/>
            <w:vMerge/>
          </w:tcPr>
          <w:p w14:paraId="5C86211A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20B0BEAF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37900A0E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2BDE83B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272" w:type="dxa"/>
            <w:gridSpan w:val="3"/>
          </w:tcPr>
          <w:p w14:paraId="126EF784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461A511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883" w:type="dxa"/>
            <w:vMerge w:val="restart"/>
          </w:tcPr>
          <w:p w14:paraId="7AA63D97" w14:textId="5F874CCC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>RATEGIAS DE LA ENSEÑANZA</w:t>
            </w:r>
          </w:p>
        </w:tc>
        <w:tc>
          <w:tcPr>
            <w:tcW w:w="2798" w:type="dxa"/>
            <w:vMerge w:val="restart"/>
          </w:tcPr>
          <w:p w14:paraId="5695C05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291311" w14:paraId="16272325" w14:textId="77777777" w:rsidTr="00623A68">
        <w:tc>
          <w:tcPr>
            <w:tcW w:w="752" w:type="dxa"/>
            <w:vMerge/>
          </w:tcPr>
          <w:p w14:paraId="740F5FBC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0CD8956D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776" w:type="dxa"/>
          </w:tcPr>
          <w:p w14:paraId="6BE94040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83" w:type="dxa"/>
          </w:tcPr>
          <w:p w14:paraId="6E52C64B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213" w:type="dxa"/>
          </w:tcPr>
          <w:p w14:paraId="788E0C93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883" w:type="dxa"/>
            <w:vMerge/>
          </w:tcPr>
          <w:p w14:paraId="7C8561CE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798" w:type="dxa"/>
            <w:vMerge/>
          </w:tcPr>
          <w:p w14:paraId="24060629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950158" w14:paraId="4C55E1CF" w14:textId="77777777" w:rsidTr="00623A68">
        <w:tc>
          <w:tcPr>
            <w:tcW w:w="752" w:type="dxa"/>
            <w:vMerge/>
          </w:tcPr>
          <w:p w14:paraId="767C0A85" w14:textId="77777777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0FAC867B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8AFE16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3E66A8D2" w14:textId="74AC2104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5</w:t>
            </w:r>
          </w:p>
        </w:tc>
        <w:tc>
          <w:tcPr>
            <w:tcW w:w="2776" w:type="dxa"/>
          </w:tcPr>
          <w:p w14:paraId="2BF103FE" w14:textId="77777777" w:rsidR="002B69DB" w:rsidRPr="00766B32" w:rsidRDefault="002B69DB" w:rsidP="002B69DB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Factores ambientales</w:t>
            </w:r>
          </w:p>
          <w:p w14:paraId="5832F8A5" w14:textId="77777777" w:rsidR="002B69DB" w:rsidRDefault="002B69DB" w:rsidP="002B69DB">
            <w:pPr>
              <w:rPr>
                <w:rFonts w:ascii="Arial Narrow" w:hAnsi="Arial Narrow" w:cs="Times New Roman"/>
                <w:bCs/>
              </w:rPr>
            </w:pPr>
            <w:r w:rsidRPr="003002A8">
              <w:rPr>
                <w:rFonts w:ascii="Arial Narrow" w:hAnsi="Arial Narrow" w:cs="Times New Roman"/>
                <w:bCs/>
              </w:rPr>
              <w:t>Temperatura</w:t>
            </w:r>
          </w:p>
          <w:p w14:paraId="3679B5D2" w14:textId="77777777" w:rsidR="002B69DB" w:rsidRDefault="002B69DB" w:rsidP="002B69DB">
            <w:pPr>
              <w:rPr>
                <w:rFonts w:ascii="Arial Narrow" w:hAnsi="Arial Narrow" w:cs="Times New Roman"/>
                <w:bCs/>
              </w:rPr>
            </w:pPr>
            <w:r w:rsidRPr="003002A8">
              <w:rPr>
                <w:rFonts w:ascii="Arial Narrow" w:hAnsi="Arial Narrow" w:cs="Times New Roman"/>
                <w:bCs/>
              </w:rPr>
              <w:t>Humedad relativa</w:t>
            </w:r>
          </w:p>
          <w:p w14:paraId="1D6AA7A5" w14:textId="014A937C" w:rsidR="002B69DB" w:rsidRPr="003002A8" w:rsidRDefault="002B69DB" w:rsidP="002B69D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Luminosidad</w:t>
            </w:r>
          </w:p>
          <w:p w14:paraId="24114FC7" w14:textId="1BF19194" w:rsidR="00950158" w:rsidRPr="00212DBA" w:rsidRDefault="002B69DB" w:rsidP="002B69D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Atmosfera</w:t>
            </w:r>
          </w:p>
        </w:tc>
        <w:tc>
          <w:tcPr>
            <w:tcW w:w="2283" w:type="dxa"/>
          </w:tcPr>
          <w:p w14:paraId="472E4415" w14:textId="573C2383" w:rsidR="00950158" w:rsidRPr="00950158" w:rsidRDefault="00950158" w:rsidP="00EF6EF2">
            <w:pPr>
              <w:rPr>
                <w:rFonts w:ascii="Arial Narrow" w:hAnsi="Arial Narrow" w:cs="Times New Roman"/>
                <w:bCs/>
              </w:rPr>
            </w:pPr>
            <w:r w:rsidRPr="00950158">
              <w:rPr>
                <w:rFonts w:ascii="Arial Narrow" w:hAnsi="Arial Narrow" w:cs="Times New Roman"/>
                <w:bCs/>
              </w:rPr>
              <w:t>Analiza l</w:t>
            </w:r>
            <w:r>
              <w:rPr>
                <w:rFonts w:ascii="Arial Narrow" w:hAnsi="Arial Narrow" w:cs="Times New Roman"/>
                <w:bCs/>
              </w:rPr>
              <w:t>o</w:t>
            </w:r>
            <w:r w:rsidRPr="00950158">
              <w:rPr>
                <w:rFonts w:ascii="Arial Narrow" w:hAnsi="Arial Narrow" w:cs="Times New Roman"/>
                <w:bCs/>
              </w:rPr>
              <w:t xml:space="preserve">s diferentes </w:t>
            </w:r>
            <w:r>
              <w:rPr>
                <w:rFonts w:ascii="Arial Narrow" w:hAnsi="Arial Narrow" w:cs="Times New Roman"/>
                <w:bCs/>
              </w:rPr>
              <w:t>factores ambientales que afectan la calidad de los productos</w:t>
            </w:r>
          </w:p>
        </w:tc>
        <w:tc>
          <w:tcPr>
            <w:tcW w:w="2213" w:type="dxa"/>
          </w:tcPr>
          <w:p w14:paraId="54F6BBB6" w14:textId="0BDB9381" w:rsidR="00950158" w:rsidRPr="009A5421" w:rsidRDefault="00B700EB" w:rsidP="00EF6EF2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Relaciona los factores ambientales con los daños ocasionados en los productos cosechados.</w:t>
            </w:r>
          </w:p>
        </w:tc>
        <w:tc>
          <w:tcPr>
            <w:tcW w:w="1883" w:type="dxa"/>
            <w:vMerge w:val="restart"/>
          </w:tcPr>
          <w:p w14:paraId="4ED08E11" w14:textId="77777777" w:rsidR="00950158" w:rsidRPr="00BE36CC" w:rsidRDefault="00950158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040EA643" w14:textId="0047727B" w:rsidR="00950158" w:rsidRPr="00BE36CC" w:rsidRDefault="00212E1E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410CFACF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29FE9FF5" w14:textId="3C463127" w:rsidR="00950158" w:rsidRPr="00AC0090" w:rsidRDefault="00AC009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284B3BCB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Debate dirigido (Discusiones)</w:t>
            </w:r>
          </w:p>
          <w:p w14:paraId="6941A0A7" w14:textId="6B95E102" w:rsidR="00950158" w:rsidRPr="00BE36CC" w:rsidRDefault="00AC0090" w:rsidP="00EF6EF2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seminarios</w:t>
            </w:r>
          </w:p>
          <w:p w14:paraId="15BD1291" w14:textId="77777777" w:rsidR="00950158" w:rsidRPr="00BE36CC" w:rsidRDefault="00950158" w:rsidP="00EF6EF2">
            <w:pPr>
              <w:rPr>
                <w:rFonts w:ascii="Arial Narrow" w:hAnsi="Arial Narrow" w:cs="Times New Roman"/>
                <w:bCs/>
              </w:rPr>
            </w:pPr>
          </w:p>
          <w:p w14:paraId="117E0DBC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Lecturas</w:t>
            </w:r>
          </w:p>
          <w:p w14:paraId="6EC14DA6" w14:textId="77777777" w:rsidR="00950158" w:rsidRDefault="00950158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>Uso de repositorios digitales y archivos PDF</w:t>
            </w:r>
          </w:p>
          <w:p w14:paraId="0D880C4B" w14:textId="77777777" w:rsidR="00623A68" w:rsidRDefault="00623A68" w:rsidP="00C15E52">
            <w:pPr>
              <w:pStyle w:val="TableParagraph"/>
              <w:tabs>
                <w:tab w:val="left" w:pos="296"/>
              </w:tabs>
              <w:spacing w:before="7"/>
              <w:rPr>
                <w:rFonts w:ascii="Arial Narrow" w:eastAsiaTheme="minorHAnsi" w:hAnsi="Arial Narrow" w:cs="Times New Roman"/>
                <w:bCs/>
                <w:lang w:val="es-PE"/>
              </w:rPr>
            </w:pPr>
          </w:p>
          <w:p w14:paraId="08CCD876" w14:textId="77777777" w:rsidR="00C15E52" w:rsidRPr="00623A68" w:rsidRDefault="00C15E52" w:rsidP="00C15E52">
            <w:pPr>
              <w:pStyle w:val="TableParagraph"/>
              <w:tabs>
                <w:tab w:val="left" w:pos="296"/>
              </w:tabs>
              <w:spacing w:before="7"/>
              <w:rPr>
                <w:b/>
                <w:sz w:val="18"/>
              </w:rPr>
            </w:pPr>
            <w:r w:rsidRPr="00623A68">
              <w:rPr>
                <w:b/>
                <w:sz w:val="18"/>
              </w:rPr>
              <w:t>Viaje de aprendizaje</w:t>
            </w:r>
          </w:p>
          <w:p w14:paraId="3598E3C9" w14:textId="0AE1DC26" w:rsidR="00C15E52" w:rsidRPr="00C15E52" w:rsidRDefault="00C15E52" w:rsidP="00C15E52">
            <w:pPr>
              <w:rPr>
                <w:rFonts w:ascii="Arial Narrow" w:hAnsi="Arial Narrow" w:cs="Times New Roman"/>
                <w:bCs/>
                <w:sz w:val="20"/>
              </w:rPr>
            </w:pPr>
            <w:r w:rsidRPr="00C15E52">
              <w:rPr>
                <w:sz w:val="20"/>
              </w:rPr>
              <w:t xml:space="preserve">   </w:t>
            </w:r>
            <w:r w:rsidR="00623A68">
              <w:rPr>
                <w:sz w:val="20"/>
              </w:rPr>
              <w:t xml:space="preserve">Taller de visita a empresa Agroindustrial </w:t>
            </w:r>
            <w:r w:rsidRPr="00C15E52">
              <w:rPr>
                <w:sz w:val="20"/>
              </w:rPr>
              <w:lastRenderedPageBreak/>
              <w:t>privada</w:t>
            </w:r>
            <w:r w:rsidR="00623A68">
              <w:rPr>
                <w:sz w:val="20"/>
              </w:rPr>
              <w:t xml:space="preserve"> San Miguel SA- Huaura</w:t>
            </w:r>
            <w:r w:rsidRPr="00C15E52">
              <w:rPr>
                <w:sz w:val="20"/>
              </w:rPr>
              <w:t xml:space="preserve"> </w:t>
            </w:r>
          </w:p>
          <w:p w14:paraId="09414F02" w14:textId="465DB40C" w:rsidR="00C15E52" w:rsidRPr="00BE36CC" w:rsidRDefault="00C15E52" w:rsidP="00EF6EF2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2798" w:type="dxa"/>
          </w:tcPr>
          <w:p w14:paraId="2980C6C3" w14:textId="3C2D5883" w:rsidR="00CD43D4" w:rsidRPr="00704B0C" w:rsidRDefault="00950158" w:rsidP="00EF6EF2">
            <w:pPr>
              <w:rPr>
                <w:rFonts w:ascii="Arial Narrow" w:hAnsi="Arial Narrow" w:cs="Times New Roman"/>
                <w:bCs/>
              </w:rPr>
            </w:pPr>
            <w:r w:rsidRPr="007F0296">
              <w:rPr>
                <w:rFonts w:ascii="Arial Narrow" w:hAnsi="Arial Narrow" w:cs="Times New Roman"/>
                <w:b/>
              </w:rPr>
              <w:lastRenderedPageBreak/>
              <w:t>D</w:t>
            </w:r>
            <w:r w:rsidR="00194547" w:rsidRPr="007F0296">
              <w:rPr>
                <w:rFonts w:ascii="Arial Narrow" w:hAnsi="Arial Narrow" w:cs="Times New Roman"/>
                <w:b/>
              </w:rPr>
              <w:t>escribe</w:t>
            </w:r>
            <w:r w:rsidR="00194547">
              <w:rPr>
                <w:rFonts w:ascii="Arial Narrow" w:hAnsi="Arial Narrow" w:cs="Times New Roman"/>
                <w:bCs/>
              </w:rPr>
              <w:t xml:space="preserve"> </w:t>
            </w:r>
            <w:r w:rsidR="00DF23B1">
              <w:rPr>
                <w:rFonts w:ascii="Arial Narrow" w:hAnsi="Arial Narrow" w:cs="Times New Roman"/>
                <w:bCs/>
              </w:rPr>
              <w:t>cómo</w:t>
            </w:r>
            <w:r w:rsidR="00194547">
              <w:rPr>
                <w:rFonts w:ascii="Arial Narrow" w:hAnsi="Arial Narrow" w:cs="Times New Roman"/>
                <w:bCs/>
              </w:rPr>
              <w:t xml:space="preserve"> afectan los factores ambientales en la calidad de los productos cosechados.</w:t>
            </w:r>
          </w:p>
        </w:tc>
      </w:tr>
      <w:tr w:rsidR="00950158" w14:paraId="085388E5" w14:textId="77777777" w:rsidTr="00623A68">
        <w:tc>
          <w:tcPr>
            <w:tcW w:w="752" w:type="dxa"/>
            <w:vMerge/>
          </w:tcPr>
          <w:p w14:paraId="15C49A2B" w14:textId="77777777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325B208A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CFC1B75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EB642BB" w14:textId="40F96C18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6</w:t>
            </w:r>
          </w:p>
        </w:tc>
        <w:tc>
          <w:tcPr>
            <w:tcW w:w="2776" w:type="dxa"/>
          </w:tcPr>
          <w:p w14:paraId="2014614C" w14:textId="71C4B24B" w:rsidR="002B69DB" w:rsidRDefault="00044637" w:rsidP="002B69DB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Fisiología</w:t>
            </w:r>
            <w:r w:rsidR="002B69DB">
              <w:rPr>
                <w:rFonts w:ascii="Arial Narrow" w:hAnsi="Arial Narrow" w:cs="Times New Roman"/>
                <w:b/>
                <w:bCs/>
              </w:rPr>
              <w:t xml:space="preserve"> de los productos agrícolas cosechados I</w:t>
            </w:r>
          </w:p>
          <w:p w14:paraId="1D649D16" w14:textId="48E55D3A" w:rsidR="00C34AE1" w:rsidRPr="003002A8" w:rsidRDefault="002B69DB" w:rsidP="002B69D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Respiración de los productos agrícolas en la cosecha y postcosecha</w:t>
            </w:r>
          </w:p>
        </w:tc>
        <w:tc>
          <w:tcPr>
            <w:tcW w:w="2283" w:type="dxa"/>
          </w:tcPr>
          <w:p w14:paraId="37EB0A58" w14:textId="5DF272B6" w:rsidR="00950158" w:rsidRPr="00E118FC" w:rsidRDefault="002B69DB" w:rsidP="002B69D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Comprende y e</w:t>
            </w:r>
            <w:r w:rsidR="0006380C">
              <w:rPr>
                <w:rFonts w:ascii="Arial Narrow" w:hAnsi="Arial Narrow" w:cs="Times New Roman"/>
                <w:bCs/>
              </w:rPr>
              <w:t xml:space="preserve">valúa los </w:t>
            </w:r>
            <w:r>
              <w:rPr>
                <w:rFonts w:ascii="Arial Narrow" w:hAnsi="Arial Narrow" w:cs="Times New Roman"/>
                <w:bCs/>
              </w:rPr>
              <w:t>efectos de la respiración de los productos agrícolas</w:t>
            </w:r>
            <w:r w:rsidR="00754C39">
              <w:rPr>
                <w:rFonts w:ascii="Arial Narrow" w:hAnsi="Arial Narrow" w:cs="Times New Roman"/>
                <w:bCs/>
              </w:rPr>
              <w:t xml:space="preserve"> cosechada</w:t>
            </w:r>
            <w:r>
              <w:rPr>
                <w:rFonts w:ascii="Arial Narrow" w:hAnsi="Arial Narrow" w:cs="Times New Roman"/>
                <w:bCs/>
              </w:rPr>
              <w:t>s</w:t>
            </w:r>
            <w:r w:rsidR="00737825">
              <w:rPr>
                <w:rFonts w:ascii="Arial Narrow" w:hAnsi="Arial Narrow" w:cs="Times New Roman"/>
                <w:bCs/>
              </w:rPr>
              <w:t xml:space="preserve"> </w:t>
            </w:r>
          </w:p>
        </w:tc>
        <w:tc>
          <w:tcPr>
            <w:tcW w:w="2213" w:type="dxa"/>
          </w:tcPr>
          <w:p w14:paraId="4EF89208" w14:textId="02E66ACA" w:rsidR="00950158" w:rsidRPr="00E118FC" w:rsidRDefault="0006380C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Di</w:t>
            </w:r>
            <w:r w:rsidR="00754C39">
              <w:rPr>
                <w:rFonts w:ascii="Arial Narrow" w:hAnsi="Arial Narrow" w:cs="Times New Roman"/>
                <w:bCs/>
              </w:rPr>
              <w:t>scute los efectos del  proceso de respiración de los productos agrícolas cosechados</w:t>
            </w:r>
            <w:r w:rsidR="00737825"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1883" w:type="dxa"/>
            <w:vMerge/>
          </w:tcPr>
          <w:p w14:paraId="3107225C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79BDFB03" w14:textId="0A4EC8DB" w:rsidR="00950158" w:rsidRPr="00704B0C" w:rsidRDefault="007F0296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 w:rsidR="00754C39">
              <w:rPr>
                <w:rFonts w:ascii="Arial Narrow" w:hAnsi="Arial Narrow" w:cs="Times New Roman"/>
              </w:rPr>
              <w:t xml:space="preserve">los procesos de respiración </w:t>
            </w:r>
            <w:r w:rsidR="00441E5C">
              <w:rPr>
                <w:rFonts w:ascii="Arial Narrow" w:hAnsi="Arial Narrow" w:cs="Times New Roman"/>
                <w:bCs/>
              </w:rPr>
              <w:t>que afectan</w:t>
            </w:r>
            <w:r>
              <w:rPr>
                <w:rFonts w:ascii="Arial Narrow" w:hAnsi="Arial Narrow" w:cs="Times New Roman"/>
                <w:bCs/>
              </w:rPr>
              <w:t xml:space="preserve"> </w:t>
            </w:r>
            <w:r w:rsidR="00754C39">
              <w:rPr>
                <w:rFonts w:ascii="Arial Narrow" w:hAnsi="Arial Narrow" w:cs="Times New Roman"/>
                <w:bCs/>
              </w:rPr>
              <w:t xml:space="preserve">a </w:t>
            </w:r>
            <w:r>
              <w:rPr>
                <w:rFonts w:ascii="Arial Narrow" w:hAnsi="Arial Narrow" w:cs="Times New Roman"/>
                <w:bCs/>
              </w:rPr>
              <w:t>los</w:t>
            </w:r>
            <w:r w:rsidR="00441E5C">
              <w:rPr>
                <w:rFonts w:ascii="Arial Narrow" w:hAnsi="Arial Narrow" w:cs="Times New Roman"/>
                <w:bCs/>
              </w:rPr>
              <w:t xml:space="preserve"> </w:t>
            </w:r>
            <w:r>
              <w:rPr>
                <w:rFonts w:ascii="Arial Narrow" w:hAnsi="Arial Narrow" w:cs="Times New Roman"/>
                <w:bCs/>
              </w:rPr>
              <w:t xml:space="preserve">productos cosechados </w:t>
            </w:r>
            <w:r w:rsidR="00754C39">
              <w:rPr>
                <w:rFonts w:ascii="Arial Narrow" w:hAnsi="Arial Narrow" w:cs="Times New Roman"/>
                <w:bCs/>
              </w:rPr>
              <w:t>y su influencia en la vida útil del producto</w:t>
            </w:r>
          </w:p>
        </w:tc>
      </w:tr>
      <w:tr w:rsidR="00950158" w14:paraId="64D1DC77" w14:textId="77777777" w:rsidTr="00623A68">
        <w:tc>
          <w:tcPr>
            <w:tcW w:w="752" w:type="dxa"/>
            <w:vMerge/>
          </w:tcPr>
          <w:p w14:paraId="07B774C3" w14:textId="77777777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4071FD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05CCA5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2CAC8D7" w14:textId="1C4924C1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7</w:t>
            </w:r>
          </w:p>
        </w:tc>
        <w:tc>
          <w:tcPr>
            <w:tcW w:w="2776" w:type="dxa"/>
          </w:tcPr>
          <w:p w14:paraId="052BAC4C" w14:textId="7A731FBD" w:rsidR="002B69DB" w:rsidRDefault="00044637" w:rsidP="002B69DB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Fisiología</w:t>
            </w:r>
            <w:r w:rsidR="002B69DB">
              <w:rPr>
                <w:rFonts w:ascii="Arial Narrow" w:hAnsi="Arial Narrow" w:cs="Times New Roman"/>
                <w:b/>
                <w:bCs/>
              </w:rPr>
              <w:t xml:space="preserve"> de los productos agrícolas cosechados II</w:t>
            </w:r>
          </w:p>
          <w:p w14:paraId="79A78FDE" w14:textId="777D934F" w:rsidR="00950158" w:rsidRPr="003002A8" w:rsidRDefault="002B69DB" w:rsidP="002B69D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Transpiración de los productos agrícolas en la cosecha y postcosecha</w:t>
            </w:r>
          </w:p>
        </w:tc>
        <w:tc>
          <w:tcPr>
            <w:tcW w:w="2283" w:type="dxa"/>
          </w:tcPr>
          <w:p w14:paraId="411FCFFF" w14:textId="64D90FFE" w:rsidR="00950158" w:rsidRPr="00E118FC" w:rsidRDefault="00CD43D4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Analiza </w:t>
            </w:r>
            <w:r w:rsidR="00754C39">
              <w:rPr>
                <w:rFonts w:ascii="Arial Narrow" w:hAnsi="Arial Narrow" w:cs="Times New Roman"/>
                <w:bCs/>
              </w:rPr>
              <w:t>el proceso de transpiración de los productos agrícolas cosechadas</w:t>
            </w:r>
          </w:p>
        </w:tc>
        <w:tc>
          <w:tcPr>
            <w:tcW w:w="2213" w:type="dxa"/>
          </w:tcPr>
          <w:p w14:paraId="7C7B493E" w14:textId="2552302C" w:rsidR="00950158" w:rsidRPr="00E118FC" w:rsidRDefault="007B3212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Comenta sobre la</w:t>
            </w:r>
            <w:r w:rsidR="00754C39">
              <w:rPr>
                <w:rFonts w:ascii="Arial Narrow" w:hAnsi="Arial Narrow" w:cs="Times New Roman"/>
                <w:bCs/>
              </w:rPr>
              <w:t xml:space="preserve"> influencia de la transpiración de los productos cosechados</w:t>
            </w:r>
          </w:p>
        </w:tc>
        <w:tc>
          <w:tcPr>
            <w:tcW w:w="1883" w:type="dxa"/>
            <w:vMerge/>
          </w:tcPr>
          <w:p w14:paraId="20B5C709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78A17351" w14:textId="487D5736" w:rsidR="00950158" w:rsidRPr="007F0296" w:rsidRDefault="007F0296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Comprende </w:t>
            </w:r>
            <w:r>
              <w:rPr>
                <w:rFonts w:ascii="Arial Narrow" w:hAnsi="Arial Narrow" w:cs="Times New Roman"/>
                <w:bCs/>
              </w:rPr>
              <w:t xml:space="preserve">los procesos </w:t>
            </w:r>
            <w:r w:rsidR="00754C39">
              <w:rPr>
                <w:rFonts w:ascii="Arial Narrow" w:hAnsi="Arial Narrow" w:cs="Times New Roman"/>
                <w:bCs/>
              </w:rPr>
              <w:t xml:space="preserve">de transpiración de los productos agrícolas cosechados y su determinación en la calidad del producto </w:t>
            </w:r>
          </w:p>
        </w:tc>
      </w:tr>
      <w:tr w:rsidR="00950158" w14:paraId="472A015E" w14:textId="77777777" w:rsidTr="00623A68">
        <w:tc>
          <w:tcPr>
            <w:tcW w:w="752" w:type="dxa"/>
            <w:vMerge/>
          </w:tcPr>
          <w:p w14:paraId="6203ACC0" w14:textId="77777777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420734B1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97D363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39542CE" w14:textId="3B10B4AC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8</w:t>
            </w:r>
          </w:p>
        </w:tc>
        <w:tc>
          <w:tcPr>
            <w:tcW w:w="2776" w:type="dxa"/>
          </w:tcPr>
          <w:p w14:paraId="22FAA04C" w14:textId="01F06A29" w:rsidR="002B69DB" w:rsidRDefault="00044637" w:rsidP="002B69DB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Fisiología</w:t>
            </w:r>
            <w:r w:rsidR="002B69DB">
              <w:rPr>
                <w:rFonts w:ascii="Arial Narrow" w:hAnsi="Arial Narrow" w:cs="Times New Roman"/>
                <w:b/>
                <w:bCs/>
              </w:rPr>
              <w:t xml:space="preserve"> de los productos agrícolas cosechados III</w:t>
            </w:r>
          </w:p>
          <w:p w14:paraId="1E89DDD0" w14:textId="03E44C85" w:rsidR="00206582" w:rsidRPr="00206582" w:rsidRDefault="002B69DB" w:rsidP="002B69D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Maduración y reguladores vegetales de los productos agrícolas en la cosecha y postcosecha</w:t>
            </w:r>
          </w:p>
        </w:tc>
        <w:tc>
          <w:tcPr>
            <w:tcW w:w="2283" w:type="dxa"/>
          </w:tcPr>
          <w:p w14:paraId="2A0F32E8" w14:textId="2AB8BB0C" w:rsidR="00520025" w:rsidRPr="00704B0C" w:rsidRDefault="00AB578B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Revisa los aspectos más importantes de la </w:t>
            </w:r>
            <w:r w:rsidR="00754C39">
              <w:rPr>
                <w:rFonts w:ascii="Arial Narrow" w:hAnsi="Arial Narrow" w:cs="Times New Roman"/>
                <w:bCs/>
              </w:rPr>
              <w:t>maduración y reguladores vegetales de los productos agrícolas cosechados</w:t>
            </w:r>
          </w:p>
        </w:tc>
        <w:tc>
          <w:tcPr>
            <w:tcW w:w="2213" w:type="dxa"/>
          </w:tcPr>
          <w:p w14:paraId="2420A68E" w14:textId="20E35454" w:rsidR="00950158" w:rsidRPr="0001148C" w:rsidRDefault="00AB578B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Participa </w:t>
            </w:r>
            <w:r w:rsidR="00754C39">
              <w:rPr>
                <w:rFonts w:ascii="Arial Narrow" w:hAnsi="Arial Narrow" w:cs="Times New Roman"/>
                <w:bCs/>
              </w:rPr>
              <w:t>y analiza los criterios empleados en el proceso de maduración y reguladores vegetales</w:t>
            </w:r>
          </w:p>
        </w:tc>
        <w:tc>
          <w:tcPr>
            <w:tcW w:w="1883" w:type="dxa"/>
            <w:vMerge/>
          </w:tcPr>
          <w:p w14:paraId="13A258E0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56384132" w14:textId="45CB32CD" w:rsidR="00950158" w:rsidRPr="00AB578B" w:rsidRDefault="00AB578B" w:rsidP="00754C39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>Entiende</w:t>
            </w:r>
            <w:r w:rsidR="00754C39">
              <w:rPr>
                <w:rFonts w:ascii="Arial Narrow" w:hAnsi="Arial Narrow" w:cs="Times New Roman"/>
                <w:bCs/>
              </w:rPr>
              <w:t xml:space="preserve"> la importancia de la </w:t>
            </w:r>
            <w:r w:rsidR="00801616">
              <w:rPr>
                <w:rFonts w:ascii="Arial Narrow" w:hAnsi="Arial Narrow" w:cs="Times New Roman"/>
                <w:bCs/>
              </w:rPr>
              <w:t>maduración</w:t>
            </w:r>
            <w:r w:rsidR="00754C39">
              <w:rPr>
                <w:rFonts w:ascii="Arial Narrow" w:hAnsi="Arial Narrow" w:cs="Times New Roman"/>
                <w:bCs/>
              </w:rPr>
              <w:t xml:space="preserve"> y reguladores vegetales de los </w:t>
            </w:r>
            <w:r>
              <w:rPr>
                <w:rFonts w:ascii="Arial Narrow" w:hAnsi="Arial Narrow" w:cs="Times New Roman"/>
                <w:bCs/>
              </w:rPr>
              <w:t xml:space="preserve">productos </w:t>
            </w:r>
            <w:r w:rsidR="00801616">
              <w:rPr>
                <w:rFonts w:ascii="Arial Narrow" w:hAnsi="Arial Narrow" w:cs="Times New Roman"/>
                <w:bCs/>
              </w:rPr>
              <w:t xml:space="preserve">agrícolas cosechados </w:t>
            </w:r>
            <w:r>
              <w:rPr>
                <w:rFonts w:ascii="Arial Narrow" w:hAnsi="Arial Narrow" w:cs="Times New Roman"/>
                <w:bCs/>
              </w:rPr>
              <w:t>cosechados.</w:t>
            </w:r>
          </w:p>
        </w:tc>
      </w:tr>
      <w:tr w:rsidR="00291311" w14:paraId="1D6A7E14" w14:textId="77777777" w:rsidTr="00737825">
        <w:tc>
          <w:tcPr>
            <w:tcW w:w="752" w:type="dxa"/>
            <w:vMerge/>
          </w:tcPr>
          <w:p w14:paraId="318343B3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80" w:type="dxa"/>
            <w:gridSpan w:val="6"/>
          </w:tcPr>
          <w:p w14:paraId="13C8E79F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291311" w14:paraId="165FDA33" w14:textId="77777777" w:rsidTr="009765FB">
        <w:tc>
          <w:tcPr>
            <w:tcW w:w="752" w:type="dxa"/>
            <w:vMerge/>
          </w:tcPr>
          <w:p w14:paraId="19738B67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703" w:type="dxa"/>
            <w:gridSpan w:val="2"/>
          </w:tcPr>
          <w:p w14:paraId="00B7A27F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496" w:type="dxa"/>
            <w:gridSpan w:val="2"/>
          </w:tcPr>
          <w:p w14:paraId="1FE19ED5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681" w:type="dxa"/>
            <w:gridSpan w:val="2"/>
          </w:tcPr>
          <w:p w14:paraId="2D9709CD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291311" w14:paraId="4BB6C465" w14:textId="77777777" w:rsidTr="009765FB">
        <w:tc>
          <w:tcPr>
            <w:tcW w:w="752" w:type="dxa"/>
            <w:vMerge/>
          </w:tcPr>
          <w:p w14:paraId="764294C1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703" w:type="dxa"/>
            <w:gridSpan w:val="2"/>
          </w:tcPr>
          <w:p w14:paraId="73519779" w14:textId="3F789A8B" w:rsidR="00291311" w:rsidRPr="00BE36CC" w:rsidRDefault="009765FB" w:rsidP="009C79D7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Examen modular correspondiente a la unidad didáctica II, tomado vía </w:t>
            </w:r>
            <w:r w:rsidR="00FC6A4F">
              <w:rPr>
                <w:rFonts w:ascii="Arial Narrow" w:hAnsi="Arial Narrow" w:cs="Times New Roman"/>
                <w:b/>
              </w:rPr>
              <w:t>presencial c</w:t>
            </w:r>
            <w:r>
              <w:rPr>
                <w:rFonts w:ascii="Arial Narrow" w:hAnsi="Arial Narrow" w:cs="Times New Roman"/>
                <w:b/>
              </w:rPr>
              <w:t xml:space="preserve">on </w:t>
            </w:r>
            <w:r w:rsidR="003B6FBB">
              <w:rPr>
                <w:rFonts w:ascii="Arial Narrow" w:hAnsi="Arial Narrow" w:cs="Times New Roman"/>
                <w:b/>
              </w:rPr>
              <w:t>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496" w:type="dxa"/>
            <w:gridSpan w:val="2"/>
          </w:tcPr>
          <w:p w14:paraId="1C2D0002" w14:textId="77777777" w:rsidR="0029131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</w:p>
          <w:p w14:paraId="05661ABB" w14:textId="305F8779" w:rsidR="00291311" w:rsidRPr="009A542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Presentaciones grupales en Power point</w:t>
            </w:r>
            <w:r w:rsidR="003B6FBB">
              <w:rPr>
                <w:rFonts w:ascii="Arial Narrow" w:hAnsi="Arial Narrow" w:cs="Times New Roman"/>
                <w:b/>
              </w:rPr>
              <w:t>: Tema de trabajo: Metodología de tema elegido</w:t>
            </w:r>
          </w:p>
        </w:tc>
        <w:tc>
          <w:tcPr>
            <w:tcW w:w="4681" w:type="dxa"/>
            <w:gridSpan w:val="2"/>
          </w:tcPr>
          <w:p w14:paraId="0EC4B0FB" w14:textId="77777777" w:rsidR="00FC6A4F" w:rsidRDefault="00291311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Comportamiento del alumno en clase </w:t>
            </w:r>
            <w:r w:rsidR="00FC6A4F">
              <w:rPr>
                <w:rFonts w:ascii="Arial Narrow" w:hAnsi="Arial Narrow" w:cs="Times New Roman"/>
                <w:b/>
              </w:rPr>
              <w:t>presencial.</w:t>
            </w:r>
          </w:p>
          <w:p w14:paraId="093B8700" w14:textId="78A9378A" w:rsidR="00291311" w:rsidRPr="009A5421" w:rsidRDefault="00291311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</w:tbl>
    <w:p w14:paraId="3D9935C7" w14:textId="2AC64CCD" w:rsidR="00291311" w:rsidRDefault="00291311" w:rsidP="00AC0090">
      <w:pPr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765"/>
        <w:gridCol w:w="927"/>
        <w:gridCol w:w="2905"/>
        <w:gridCol w:w="2268"/>
        <w:gridCol w:w="2432"/>
        <w:gridCol w:w="1678"/>
        <w:gridCol w:w="2657"/>
      </w:tblGrid>
      <w:tr w:rsidR="00EC31F9" w14:paraId="71E6898E" w14:textId="77777777" w:rsidTr="007949D5">
        <w:tc>
          <w:tcPr>
            <w:tcW w:w="765" w:type="dxa"/>
            <w:vMerge w:val="restart"/>
            <w:textDirection w:val="btLr"/>
          </w:tcPr>
          <w:p w14:paraId="7C13F231" w14:textId="77777777" w:rsidR="00B625FF" w:rsidRDefault="00291311" w:rsidP="00B625FF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UNIDAD DIDÁCTICA </w:t>
            </w: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>II</w:t>
            </w: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I: </w:t>
            </w:r>
            <w:r w:rsidR="00B625FF" w:rsidRPr="00B625FF">
              <w:rPr>
                <w:rFonts w:ascii="Arial Narrow" w:hAnsi="Arial Narrow" w:cs="Times New Roman"/>
                <w:b/>
                <w:bCs/>
                <w:i/>
                <w:caps/>
                <w:sz w:val="24"/>
                <w:szCs w:val="24"/>
              </w:rPr>
              <w:t>Cosecha, tecnología de postcosecha y sistema de gestión de calidad</w:t>
            </w:r>
          </w:p>
          <w:p w14:paraId="39B0DA07" w14:textId="102F27BB" w:rsidR="00291311" w:rsidRPr="008F41DB" w:rsidRDefault="00291311" w:rsidP="00B625FF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041BB5D5" w14:textId="150F231A" w:rsidR="00291311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III: 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Reconoce 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 xml:space="preserve">las técnicas modernas del manejo de </w:t>
            </w:r>
            <w:r w:rsidR="00FD7821">
              <w:rPr>
                <w:rFonts w:ascii="Arial Narrow" w:hAnsi="Arial Narrow" w:cs="Times New Roman"/>
                <w:sz w:val="24"/>
                <w:szCs w:val="24"/>
              </w:rPr>
              <w:t xml:space="preserve">cosecha, 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>postcosecha y los diferentes aspectos que intervienen en los sistemas de calidad de los productos agrícolas cosechados</w:t>
            </w:r>
          </w:p>
          <w:p w14:paraId="7F0B5C72" w14:textId="24D46B0E" w:rsidR="00223D4D" w:rsidRPr="008F41DB" w:rsidRDefault="00223D4D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C31F9" w14:paraId="5B5AABF0" w14:textId="77777777" w:rsidTr="00FE6337">
        <w:trPr>
          <w:trHeight w:val="468"/>
        </w:trPr>
        <w:tc>
          <w:tcPr>
            <w:tcW w:w="765" w:type="dxa"/>
            <w:vMerge/>
          </w:tcPr>
          <w:p w14:paraId="34380E70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658EB048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2E0DB2F1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5E9699E5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605" w:type="dxa"/>
            <w:gridSpan w:val="3"/>
          </w:tcPr>
          <w:p w14:paraId="529AD7EF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195ABB53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678" w:type="dxa"/>
            <w:vMerge w:val="restart"/>
          </w:tcPr>
          <w:p w14:paraId="48D12E47" w14:textId="07BC1E16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RATEGIAS DE LA ENSEÑANZA </w:t>
            </w:r>
          </w:p>
        </w:tc>
        <w:tc>
          <w:tcPr>
            <w:tcW w:w="2657" w:type="dxa"/>
            <w:vMerge w:val="restart"/>
          </w:tcPr>
          <w:p w14:paraId="1BE92C7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EC31F9" w14:paraId="5D4EE481" w14:textId="77777777" w:rsidTr="00AB578B">
        <w:tc>
          <w:tcPr>
            <w:tcW w:w="765" w:type="dxa"/>
            <w:vMerge/>
          </w:tcPr>
          <w:p w14:paraId="4082FB91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7BF9BA4C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05" w:type="dxa"/>
          </w:tcPr>
          <w:p w14:paraId="366CE088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68" w:type="dxa"/>
          </w:tcPr>
          <w:p w14:paraId="09EEA30B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432" w:type="dxa"/>
          </w:tcPr>
          <w:p w14:paraId="22F1841C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678" w:type="dxa"/>
            <w:vMerge/>
          </w:tcPr>
          <w:p w14:paraId="2665F8F8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  <w:vMerge/>
          </w:tcPr>
          <w:p w14:paraId="310D10EB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EC31F9" w14:paraId="53E36CE3" w14:textId="77777777" w:rsidTr="00AB578B">
        <w:tc>
          <w:tcPr>
            <w:tcW w:w="765" w:type="dxa"/>
            <w:vMerge/>
          </w:tcPr>
          <w:p w14:paraId="36A12099" w14:textId="77777777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5E6C7176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1499A95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7FBBEA04" w14:textId="3147FF57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9</w:t>
            </w:r>
          </w:p>
        </w:tc>
        <w:tc>
          <w:tcPr>
            <w:tcW w:w="2905" w:type="dxa"/>
          </w:tcPr>
          <w:p w14:paraId="7BC484F0" w14:textId="77777777" w:rsidR="000F087B" w:rsidRDefault="007C7BBE" w:rsidP="003002A8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Técnicas de cosecha </w:t>
            </w:r>
          </w:p>
          <w:p w14:paraId="291E0344" w14:textId="77777777" w:rsidR="007C7BBE" w:rsidRDefault="007C7BB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Importancia</w:t>
            </w:r>
          </w:p>
          <w:p w14:paraId="62DA0805" w14:textId="77777777" w:rsidR="007C7BBE" w:rsidRDefault="007C7BB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Tipos de cosecha </w:t>
            </w:r>
          </w:p>
          <w:p w14:paraId="4053F504" w14:textId="34D3CA33" w:rsidR="007C7BBE" w:rsidRDefault="007C7BB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Envases cosechadoras</w:t>
            </w:r>
          </w:p>
          <w:p w14:paraId="54DBC030" w14:textId="486E08C9" w:rsidR="007C7BBE" w:rsidRPr="007C7BBE" w:rsidRDefault="007C7BB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Tecnología de cosecha </w:t>
            </w:r>
          </w:p>
        </w:tc>
        <w:tc>
          <w:tcPr>
            <w:tcW w:w="2268" w:type="dxa"/>
          </w:tcPr>
          <w:p w14:paraId="0D68DE14" w14:textId="3394513D" w:rsidR="00750F4C" w:rsidRPr="009A5421" w:rsidRDefault="00750F4C" w:rsidP="00B8614C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Describe las </w:t>
            </w:r>
            <w:r w:rsidR="00B8614C">
              <w:rPr>
                <w:rFonts w:ascii="Arial Narrow" w:hAnsi="Arial Narrow" w:cs="Times New Roman"/>
                <w:bCs/>
              </w:rPr>
              <w:t>principales técnicas de Cosecha y sus principales componentes que intervienen</w:t>
            </w:r>
          </w:p>
        </w:tc>
        <w:tc>
          <w:tcPr>
            <w:tcW w:w="2432" w:type="dxa"/>
          </w:tcPr>
          <w:p w14:paraId="0B1C57FF" w14:textId="444856F4" w:rsidR="000F087B" w:rsidRDefault="000F087B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Propicia el diálogo sobre la importancia de las</w:t>
            </w:r>
            <w:r w:rsidR="00B8614C">
              <w:rPr>
                <w:rFonts w:ascii="Arial Narrow" w:hAnsi="Arial Narrow" w:cs="Times New Roman"/>
                <w:bCs/>
              </w:rPr>
              <w:t xml:space="preserve"> técnicas de cosecha</w:t>
            </w:r>
            <w:r w:rsidR="00AD76D9">
              <w:rPr>
                <w:rFonts w:ascii="Arial Narrow" w:hAnsi="Arial Narrow" w:cs="Times New Roman"/>
                <w:bCs/>
              </w:rPr>
              <w:t>.</w:t>
            </w:r>
          </w:p>
          <w:p w14:paraId="199C5D26" w14:textId="4CAAC7C1" w:rsidR="000F087B" w:rsidRPr="009A5421" w:rsidRDefault="000F087B" w:rsidP="003D43DF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1678" w:type="dxa"/>
            <w:vMerge w:val="restart"/>
          </w:tcPr>
          <w:p w14:paraId="1EA4CA21" w14:textId="77777777" w:rsidR="000F087B" w:rsidRPr="00BE36CC" w:rsidRDefault="000F087B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35F2B7D1" w14:textId="77777777" w:rsidR="00FC6A4F" w:rsidRPr="00BE36CC" w:rsidRDefault="00FC6A4F" w:rsidP="00FC6A4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7D989141" w14:textId="77777777" w:rsidR="000F087B" w:rsidRPr="00BE36CC" w:rsidRDefault="000F087B" w:rsidP="003D43DF">
            <w:pPr>
              <w:rPr>
                <w:rFonts w:ascii="Arial Narrow" w:hAnsi="Arial Narrow" w:cs="Times New Roman"/>
                <w:bCs/>
              </w:rPr>
            </w:pPr>
          </w:p>
          <w:p w14:paraId="610955C2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3E2BEA17" w14:textId="652F1731" w:rsidR="000F087B" w:rsidRPr="00AC0090" w:rsidRDefault="00AC0090" w:rsidP="003D43DF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35C03C70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Debate dirigido (Discusiones)</w:t>
            </w:r>
          </w:p>
          <w:p w14:paraId="2ADB647D" w14:textId="6540E081" w:rsidR="000F087B" w:rsidRPr="00BE36CC" w:rsidRDefault="00AC0090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</w:t>
            </w:r>
          </w:p>
          <w:p w14:paraId="3DAAD40C" w14:textId="77777777" w:rsidR="000F087B" w:rsidRPr="00BE36CC" w:rsidRDefault="000F087B" w:rsidP="003D43DF">
            <w:pPr>
              <w:rPr>
                <w:rFonts w:ascii="Arial Narrow" w:hAnsi="Arial Narrow" w:cs="Times New Roman"/>
                <w:bCs/>
              </w:rPr>
            </w:pPr>
          </w:p>
          <w:p w14:paraId="5D959285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Lecturas</w:t>
            </w:r>
          </w:p>
          <w:p w14:paraId="4E22E111" w14:textId="77777777" w:rsidR="000F087B" w:rsidRDefault="000F087B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>Uso de repositorios digitales y archivos PDF</w:t>
            </w:r>
          </w:p>
          <w:p w14:paraId="2B212078" w14:textId="77777777" w:rsidR="000F087B" w:rsidRPr="00BE36CC" w:rsidRDefault="000F087B" w:rsidP="00C15E52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2657" w:type="dxa"/>
          </w:tcPr>
          <w:p w14:paraId="0C9BE66C" w14:textId="4FF14159" w:rsidR="000F087B" w:rsidRPr="00704B0C" w:rsidRDefault="000F087B" w:rsidP="00B8614C">
            <w:pPr>
              <w:rPr>
                <w:rFonts w:ascii="Arial Narrow" w:hAnsi="Arial Narrow" w:cs="Times New Roman"/>
                <w:bCs/>
              </w:rPr>
            </w:pPr>
            <w:r w:rsidRPr="0096411A">
              <w:rPr>
                <w:rFonts w:ascii="Arial Narrow" w:hAnsi="Arial Narrow" w:cs="Times New Roman"/>
                <w:b/>
              </w:rPr>
              <w:lastRenderedPageBreak/>
              <w:t>E</w:t>
            </w:r>
            <w:r w:rsidR="00D41CE5">
              <w:rPr>
                <w:rFonts w:ascii="Arial Narrow" w:hAnsi="Arial Narrow" w:cs="Times New Roman"/>
                <w:b/>
              </w:rPr>
              <w:t>ntiende</w:t>
            </w:r>
            <w:r>
              <w:rPr>
                <w:rFonts w:ascii="Arial Narrow" w:hAnsi="Arial Narrow" w:cs="Times New Roman"/>
                <w:bCs/>
              </w:rPr>
              <w:t xml:space="preserve"> </w:t>
            </w:r>
            <w:r w:rsidR="000E5E1B">
              <w:rPr>
                <w:rFonts w:ascii="Arial Narrow" w:hAnsi="Arial Narrow" w:cs="Times New Roman"/>
                <w:bCs/>
              </w:rPr>
              <w:t xml:space="preserve">los avances en las técnicas de </w:t>
            </w:r>
            <w:r w:rsidR="00B8614C">
              <w:rPr>
                <w:rFonts w:ascii="Arial Narrow" w:hAnsi="Arial Narrow" w:cs="Times New Roman"/>
                <w:bCs/>
              </w:rPr>
              <w:t>cosecha</w:t>
            </w:r>
            <w:r w:rsidR="000E5E1B">
              <w:rPr>
                <w:rFonts w:ascii="Arial Narrow" w:hAnsi="Arial Narrow" w:cs="Times New Roman"/>
                <w:bCs/>
              </w:rPr>
              <w:t xml:space="preserve"> </w:t>
            </w:r>
            <w:r w:rsidR="00D60D70">
              <w:rPr>
                <w:rFonts w:ascii="Arial Narrow" w:hAnsi="Arial Narrow" w:cs="Times New Roman"/>
                <w:bCs/>
              </w:rPr>
              <w:t>y su impacto en la calidad del producto cosechado.</w:t>
            </w:r>
            <w:r w:rsidR="000E5E1B">
              <w:rPr>
                <w:rFonts w:ascii="Arial Narrow" w:hAnsi="Arial Narrow" w:cs="Times New Roman"/>
                <w:bCs/>
              </w:rPr>
              <w:t xml:space="preserve"> </w:t>
            </w:r>
          </w:p>
        </w:tc>
      </w:tr>
      <w:tr w:rsidR="00EC31F9" w14:paraId="646B7BC2" w14:textId="77777777" w:rsidTr="00AB578B">
        <w:tc>
          <w:tcPr>
            <w:tcW w:w="765" w:type="dxa"/>
            <w:vMerge/>
          </w:tcPr>
          <w:p w14:paraId="56D52E62" w14:textId="7F6FFFE5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4B615159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F7AA4D0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F11A577" w14:textId="61F69822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10</w:t>
            </w:r>
          </w:p>
        </w:tc>
        <w:tc>
          <w:tcPr>
            <w:tcW w:w="2905" w:type="dxa"/>
          </w:tcPr>
          <w:p w14:paraId="56B71157" w14:textId="4D78E3D6" w:rsidR="000F087B" w:rsidRDefault="000F087B" w:rsidP="003D43DF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Técnicas de control </w:t>
            </w:r>
            <w:r w:rsidR="000E5E1B">
              <w:rPr>
                <w:rFonts w:ascii="Arial Narrow" w:hAnsi="Arial Narrow" w:cs="Times New Roman"/>
                <w:b/>
              </w:rPr>
              <w:t>fito</w:t>
            </w:r>
            <w:r>
              <w:rPr>
                <w:rFonts w:ascii="Arial Narrow" w:hAnsi="Arial Narrow" w:cs="Times New Roman"/>
                <w:b/>
              </w:rPr>
              <w:t>patológico</w:t>
            </w:r>
            <w:r w:rsidR="00A632B2">
              <w:rPr>
                <w:rFonts w:ascii="Arial Narrow" w:hAnsi="Arial Narrow" w:cs="Times New Roman"/>
                <w:b/>
              </w:rPr>
              <w:t xml:space="preserve"> en pos</w:t>
            </w:r>
            <w:r w:rsidR="005922E2">
              <w:rPr>
                <w:rFonts w:ascii="Arial Narrow" w:hAnsi="Arial Narrow" w:cs="Times New Roman"/>
                <w:b/>
              </w:rPr>
              <w:t>t</w:t>
            </w:r>
            <w:r w:rsidR="00A632B2">
              <w:rPr>
                <w:rFonts w:ascii="Arial Narrow" w:hAnsi="Arial Narrow" w:cs="Times New Roman"/>
                <w:b/>
              </w:rPr>
              <w:t>cosecha</w:t>
            </w:r>
          </w:p>
          <w:p w14:paraId="48211F21" w14:textId="77777777" w:rsidR="000F087B" w:rsidRDefault="000F087B" w:rsidP="003002A8">
            <w:pPr>
              <w:rPr>
                <w:rFonts w:ascii="Arial Narrow" w:hAnsi="Arial Narrow" w:cs="Times New Roman"/>
                <w:bCs/>
              </w:rPr>
            </w:pPr>
            <w:r w:rsidRPr="003002A8">
              <w:rPr>
                <w:rFonts w:ascii="Arial Narrow" w:hAnsi="Arial Narrow" w:cs="Times New Roman"/>
                <w:bCs/>
              </w:rPr>
              <w:t>Control de temperatura</w:t>
            </w:r>
          </w:p>
          <w:p w14:paraId="04CF7450" w14:textId="3DEA06B2" w:rsidR="007C7BBE" w:rsidRPr="003002A8" w:rsidRDefault="007C7BB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Control de humedad </w:t>
            </w:r>
          </w:p>
          <w:p w14:paraId="75F82EEF" w14:textId="28F2EF1C" w:rsidR="000F087B" w:rsidRPr="003002A8" w:rsidRDefault="007C7BB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Tratamientos químicos</w:t>
            </w:r>
          </w:p>
        </w:tc>
        <w:tc>
          <w:tcPr>
            <w:tcW w:w="2268" w:type="dxa"/>
          </w:tcPr>
          <w:p w14:paraId="4D2D853A" w14:textId="2BE8A0A9" w:rsidR="000F087B" w:rsidRPr="00E118FC" w:rsidRDefault="000F087B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Analiza </w:t>
            </w:r>
            <w:r w:rsidR="00A632B2">
              <w:rPr>
                <w:rFonts w:ascii="Arial Narrow" w:hAnsi="Arial Narrow" w:cs="Times New Roman"/>
                <w:bCs/>
              </w:rPr>
              <w:t xml:space="preserve">las principales técnicas de control </w:t>
            </w:r>
            <w:r w:rsidR="000E5E1B">
              <w:rPr>
                <w:rFonts w:ascii="Arial Narrow" w:hAnsi="Arial Narrow" w:cs="Times New Roman"/>
                <w:bCs/>
              </w:rPr>
              <w:t>fito</w:t>
            </w:r>
            <w:r w:rsidR="00A632B2">
              <w:rPr>
                <w:rFonts w:ascii="Arial Narrow" w:hAnsi="Arial Narrow" w:cs="Times New Roman"/>
                <w:bCs/>
              </w:rPr>
              <w:t>patológico en poscosecha</w:t>
            </w:r>
          </w:p>
        </w:tc>
        <w:tc>
          <w:tcPr>
            <w:tcW w:w="2432" w:type="dxa"/>
          </w:tcPr>
          <w:p w14:paraId="665CEC64" w14:textId="79E79759" w:rsidR="000F087B" w:rsidRPr="00E118FC" w:rsidRDefault="00AB578B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Compara </w:t>
            </w:r>
            <w:r w:rsidR="002017D3">
              <w:rPr>
                <w:rFonts w:ascii="Arial Narrow" w:hAnsi="Arial Narrow" w:cs="Times New Roman"/>
                <w:bCs/>
              </w:rPr>
              <w:t>diferentes tratamientos fitopatológicos de productos cosechados y sus estrategias</w:t>
            </w:r>
          </w:p>
        </w:tc>
        <w:tc>
          <w:tcPr>
            <w:tcW w:w="1678" w:type="dxa"/>
            <w:vMerge/>
          </w:tcPr>
          <w:p w14:paraId="15E5AEDE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27723BC3" w14:textId="7564DFD3" w:rsidR="000F087B" w:rsidRPr="0096411A" w:rsidRDefault="0096411A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Describe </w:t>
            </w:r>
            <w:r>
              <w:rPr>
                <w:rFonts w:ascii="Arial Narrow" w:hAnsi="Arial Narrow" w:cs="Times New Roman"/>
                <w:bCs/>
              </w:rPr>
              <w:t>las técnicas de control fitopatológico</w:t>
            </w:r>
            <w:r w:rsidR="00BF395D">
              <w:rPr>
                <w:rFonts w:ascii="Arial Narrow" w:hAnsi="Arial Narrow" w:cs="Times New Roman"/>
                <w:bCs/>
              </w:rPr>
              <w:t xml:space="preserve"> como medidas de control de enfermedades pos</w:t>
            </w:r>
            <w:r w:rsidR="00B8614C">
              <w:rPr>
                <w:rFonts w:ascii="Arial Narrow" w:hAnsi="Arial Narrow" w:cs="Times New Roman"/>
                <w:bCs/>
              </w:rPr>
              <w:t>t</w:t>
            </w:r>
            <w:r w:rsidR="00BF395D">
              <w:rPr>
                <w:rFonts w:ascii="Arial Narrow" w:hAnsi="Arial Narrow" w:cs="Times New Roman"/>
                <w:bCs/>
              </w:rPr>
              <w:t>cosecha</w:t>
            </w:r>
          </w:p>
        </w:tc>
      </w:tr>
      <w:tr w:rsidR="00EC31F9" w14:paraId="2C47414E" w14:textId="77777777" w:rsidTr="00AB578B">
        <w:tc>
          <w:tcPr>
            <w:tcW w:w="765" w:type="dxa"/>
            <w:vMerge/>
          </w:tcPr>
          <w:p w14:paraId="0A77AC1A" w14:textId="77777777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C122721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F73F3FB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E63B99A" w14:textId="7BED04E0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11</w:t>
            </w:r>
          </w:p>
        </w:tc>
        <w:tc>
          <w:tcPr>
            <w:tcW w:w="2905" w:type="dxa"/>
          </w:tcPr>
          <w:p w14:paraId="5C1ADA2E" w14:textId="6ED6D838" w:rsidR="00801616" w:rsidRDefault="00801616" w:rsidP="00801616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Técnicas de almacenamiento </w:t>
            </w:r>
          </w:p>
          <w:p w14:paraId="229A3EC5" w14:textId="539AE702" w:rsidR="000F087B" w:rsidRDefault="00801616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Almacenamiento en atmosfera controlada y modificada</w:t>
            </w:r>
          </w:p>
          <w:p w14:paraId="0DC1DD15" w14:textId="26767FEE" w:rsidR="00801616" w:rsidRPr="00801616" w:rsidRDefault="00801616" w:rsidP="00801616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Procesos de empaque, embalaje y estiba</w:t>
            </w:r>
          </w:p>
        </w:tc>
        <w:tc>
          <w:tcPr>
            <w:tcW w:w="2268" w:type="dxa"/>
          </w:tcPr>
          <w:p w14:paraId="614B2DCB" w14:textId="17DF45B9" w:rsidR="000F087B" w:rsidRPr="00E118FC" w:rsidRDefault="000F087B" w:rsidP="00B8614C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Conoce las diferentes técnicas de </w:t>
            </w:r>
            <w:r w:rsidR="00B8614C">
              <w:rPr>
                <w:rFonts w:ascii="Arial Narrow" w:hAnsi="Arial Narrow" w:cs="Times New Roman"/>
                <w:bCs/>
              </w:rPr>
              <w:t xml:space="preserve">almacenamiento </w:t>
            </w:r>
            <w:r>
              <w:rPr>
                <w:rFonts w:ascii="Arial Narrow" w:hAnsi="Arial Narrow" w:cs="Times New Roman"/>
                <w:bCs/>
              </w:rPr>
              <w:t>en post cosecha</w:t>
            </w:r>
          </w:p>
        </w:tc>
        <w:tc>
          <w:tcPr>
            <w:tcW w:w="2432" w:type="dxa"/>
          </w:tcPr>
          <w:p w14:paraId="1C28A34F" w14:textId="301AD6E4" w:rsidR="00AD76D9" w:rsidRPr="00E118FC" w:rsidRDefault="00AD76D9" w:rsidP="00B8614C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Expone experiencias propias </w:t>
            </w:r>
            <w:r w:rsidR="00B8614C">
              <w:rPr>
                <w:rFonts w:ascii="Arial Narrow" w:hAnsi="Arial Narrow" w:cs="Times New Roman"/>
                <w:bCs/>
              </w:rPr>
              <w:t>del proceso de almacenamiento de los productos agrícolas cosechados, pr</w:t>
            </w:r>
            <w:r>
              <w:rPr>
                <w:rFonts w:ascii="Arial Narrow" w:hAnsi="Arial Narrow" w:cs="Times New Roman"/>
                <w:bCs/>
              </w:rPr>
              <w:t>opiciando el diálogo.</w:t>
            </w:r>
          </w:p>
        </w:tc>
        <w:tc>
          <w:tcPr>
            <w:tcW w:w="1678" w:type="dxa"/>
            <w:vMerge/>
          </w:tcPr>
          <w:p w14:paraId="5E0DCA04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520BDDC2" w14:textId="2784558B" w:rsidR="000F087B" w:rsidRPr="00BF395D" w:rsidRDefault="00BF395D" w:rsidP="00B8614C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 xml:space="preserve">la importancia del </w:t>
            </w:r>
            <w:r w:rsidR="00B8614C">
              <w:rPr>
                <w:rFonts w:ascii="Arial Narrow" w:hAnsi="Arial Narrow" w:cs="Times New Roman"/>
                <w:bCs/>
              </w:rPr>
              <w:t>proceso de almacenamiento y los diferentes alcances que ella aporta durante su manipulación y distribución</w:t>
            </w:r>
          </w:p>
        </w:tc>
      </w:tr>
      <w:tr w:rsidR="00EC31F9" w14:paraId="68E8C5D6" w14:textId="77777777" w:rsidTr="00AB578B">
        <w:tc>
          <w:tcPr>
            <w:tcW w:w="765" w:type="dxa"/>
            <w:vMerge/>
          </w:tcPr>
          <w:p w14:paraId="44A12168" w14:textId="1266E290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748B64FA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2ADAEA0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7C1107DD" w14:textId="26CE50E6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12</w:t>
            </w:r>
          </w:p>
        </w:tc>
        <w:tc>
          <w:tcPr>
            <w:tcW w:w="2905" w:type="dxa"/>
          </w:tcPr>
          <w:p w14:paraId="2AA2486F" w14:textId="77777777" w:rsidR="000F087B" w:rsidRDefault="00801616" w:rsidP="00801616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Sistema de gestión de calidad de cosecha y postcosecha </w:t>
            </w:r>
          </w:p>
          <w:p w14:paraId="442BC3B7" w14:textId="77777777" w:rsidR="00801616" w:rsidRDefault="00801616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BPA</w:t>
            </w:r>
          </w:p>
          <w:p w14:paraId="47A50B1D" w14:textId="77777777" w:rsidR="00801616" w:rsidRDefault="00801616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BPM</w:t>
            </w:r>
          </w:p>
          <w:p w14:paraId="009D20F8" w14:textId="4DB97613" w:rsidR="00801616" w:rsidRDefault="00801616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HACCP</w:t>
            </w:r>
            <w:r w:rsidR="007C7BBE">
              <w:rPr>
                <w:rFonts w:ascii="Arial Narrow" w:hAnsi="Arial Narrow" w:cs="Times New Roman"/>
                <w:bCs/>
              </w:rPr>
              <w:t>/APPCC</w:t>
            </w:r>
          </w:p>
          <w:p w14:paraId="4A9517CD" w14:textId="27068B95" w:rsidR="00801616" w:rsidRPr="00801616" w:rsidRDefault="00801616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ISO, TESCO, GLOBAL GAP</w:t>
            </w:r>
          </w:p>
        </w:tc>
        <w:tc>
          <w:tcPr>
            <w:tcW w:w="2268" w:type="dxa"/>
          </w:tcPr>
          <w:p w14:paraId="54BEE1B3" w14:textId="635DD37B" w:rsidR="000F087B" w:rsidRPr="00704B0C" w:rsidRDefault="000F087B" w:rsidP="00B8614C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</w:t>
            </w:r>
            <w:r w:rsidR="00E605AA">
              <w:rPr>
                <w:rFonts w:ascii="Arial Narrow" w:hAnsi="Arial Narrow" w:cs="Times New Roman"/>
                <w:bCs/>
              </w:rPr>
              <w:t xml:space="preserve">noce los principales procesos </w:t>
            </w:r>
            <w:r w:rsidR="00B8614C">
              <w:rPr>
                <w:rFonts w:ascii="Arial Narrow" w:hAnsi="Arial Narrow" w:cs="Times New Roman"/>
                <w:bCs/>
              </w:rPr>
              <w:t xml:space="preserve">de los sistemas de gestión de calidad de cosecha y postcosecha y sus regulaciones </w:t>
            </w:r>
          </w:p>
        </w:tc>
        <w:tc>
          <w:tcPr>
            <w:tcW w:w="2432" w:type="dxa"/>
          </w:tcPr>
          <w:p w14:paraId="39E5673F" w14:textId="01254CF7" w:rsidR="000F087B" w:rsidRPr="0001148C" w:rsidRDefault="002017D3" w:rsidP="00B8614C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Debate sobre los </w:t>
            </w:r>
            <w:r w:rsidR="00B8614C">
              <w:rPr>
                <w:rFonts w:ascii="Arial Narrow" w:hAnsi="Arial Narrow" w:cs="Times New Roman"/>
                <w:bCs/>
              </w:rPr>
              <w:t>alcances que contemplan los sistemas de gestión de calidad que deben cumplir los procesos de cosecha y postcosecha.</w:t>
            </w:r>
          </w:p>
        </w:tc>
        <w:tc>
          <w:tcPr>
            <w:tcW w:w="1678" w:type="dxa"/>
            <w:vMerge/>
          </w:tcPr>
          <w:p w14:paraId="30B69FD9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691F1801" w14:textId="6DD1E2DD" w:rsidR="000F087B" w:rsidRPr="00704B0C" w:rsidRDefault="00BF395D" w:rsidP="00B8614C">
            <w:pPr>
              <w:rPr>
                <w:rFonts w:ascii="Arial Narrow" w:hAnsi="Arial Narrow" w:cs="Times New Roman"/>
                <w:bCs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 w:rsidR="00D41CE5">
              <w:rPr>
                <w:rFonts w:ascii="Arial Narrow" w:hAnsi="Arial Narrow" w:cs="Times New Roman"/>
                <w:b/>
              </w:rPr>
              <w:t>ntiende</w:t>
            </w:r>
            <w:r>
              <w:rPr>
                <w:rFonts w:ascii="Arial Narrow" w:hAnsi="Arial Narrow" w:cs="Times New Roman"/>
                <w:bCs/>
              </w:rPr>
              <w:t xml:space="preserve"> los procesos </w:t>
            </w:r>
            <w:r w:rsidR="00B8614C">
              <w:rPr>
                <w:rFonts w:ascii="Arial Narrow" w:hAnsi="Arial Narrow" w:cs="Times New Roman"/>
                <w:bCs/>
              </w:rPr>
              <w:t>del sistema de gestión de calidad de cosecha y postcosecha de los productos agrícolas cosechados.</w:t>
            </w:r>
          </w:p>
        </w:tc>
      </w:tr>
      <w:tr w:rsidR="00EC31F9" w14:paraId="4DBE7985" w14:textId="77777777" w:rsidTr="007949D5">
        <w:tc>
          <w:tcPr>
            <w:tcW w:w="765" w:type="dxa"/>
            <w:vMerge/>
          </w:tcPr>
          <w:p w14:paraId="44FA9D06" w14:textId="21A82ED4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5D66D9CD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EC31F9" w14:paraId="6BF1DC54" w14:textId="77777777" w:rsidTr="00AB578B">
        <w:tc>
          <w:tcPr>
            <w:tcW w:w="765" w:type="dxa"/>
            <w:vMerge/>
          </w:tcPr>
          <w:p w14:paraId="1F48BA4F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44203E1E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700" w:type="dxa"/>
            <w:gridSpan w:val="2"/>
          </w:tcPr>
          <w:p w14:paraId="23FBE170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335" w:type="dxa"/>
            <w:gridSpan w:val="2"/>
          </w:tcPr>
          <w:p w14:paraId="110445AE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EC31F9" w14:paraId="0C221014" w14:textId="77777777" w:rsidTr="00AB578B">
        <w:tc>
          <w:tcPr>
            <w:tcW w:w="765" w:type="dxa"/>
            <w:vMerge/>
          </w:tcPr>
          <w:p w14:paraId="389E8498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34517B49" w14:textId="2528257E" w:rsidR="003D43DF" w:rsidRPr="00BE36CC" w:rsidRDefault="009765FB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Examen modular correspondiente a la unidad didáctica III, tomado vía </w:t>
            </w:r>
            <w:r w:rsidR="00FC6A4F">
              <w:rPr>
                <w:rFonts w:ascii="Arial Narrow" w:hAnsi="Arial Narrow" w:cs="Times New Roman"/>
                <w:b/>
              </w:rPr>
              <w:t xml:space="preserve">presencial </w:t>
            </w:r>
            <w:r w:rsidR="003B6FBB">
              <w:rPr>
                <w:rFonts w:ascii="Arial Narrow" w:hAnsi="Arial Narrow" w:cs="Times New Roman"/>
                <w:b/>
              </w:rPr>
              <w:t>con 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700" w:type="dxa"/>
            <w:gridSpan w:val="2"/>
          </w:tcPr>
          <w:p w14:paraId="34F35E9C" w14:textId="77777777" w:rsidR="003D43DF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</w:p>
          <w:p w14:paraId="77815E43" w14:textId="76D84E86" w:rsidR="003D43DF" w:rsidRPr="009A5421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Presentaciones grupales en Power point</w:t>
            </w:r>
            <w:r w:rsidR="003B6FBB">
              <w:rPr>
                <w:rFonts w:ascii="Arial Narrow" w:hAnsi="Arial Narrow" w:cs="Times New Roman"/>
                <w:b/>
              </w:rPr>
              <w:t>: Tema de trabajo: avance de resultados obtenidos</w:t>
            </w:r>
          </w:p>
        </w:tc>
        <w:tc>
          <w:tcPr>
            <w:tcW w:w="4335" w:type="dxa"/>
            <w:gridSpan w:val="2"/>
          </w:tcPr>
          <w:p w14:paraId="390A1724" w14:textId="77F71626" w:rsidR="003D43DF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Comportamiento del alumno en clase</w:t>
            </w:r>
            <w:r w:rsidR="00FC6A4F">
              <w:rPr>
                <w:rFonts w:ascii="Arial Narrow" w:hAnsi="Arial Narrow" w:cs="Times New Roman"/>
                <w:b/>
              </w:rPr>
              <w:t xml:space="preserve"> presencial</w:t>
            </w:r>
            <w:r>
              <w:rPr>
                <w:rFonts w:ascii="Arial Narrow" w:hAnsi="Arial Narrow" w:cs="Times New Roman"/>
                <w:b/>
              </w:rPr>
              <w:t>.</w:t>
            </w:r>
          </w:p>
          <w:p w14:paraId="5326A202" w14:textId="77777777" w:rsidR="003D43DF" w:rsidRPr="009A5421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  <w:tr w:rsidR="00EC31F9" w14:paraId="04FF4176" w14:textId="77777777" w:rsidTr="007949D5">
        <w:tc>
          <w:tcPr>
            <w:tcW w:w="765" w:type="dxa"/>
            <w:vMerge w:val="restart"/>
            <w:textDirection w:val="btLr"/>
          </w:tcPr>
          <w:p w14:paraId="72F6525F" w14:textId="77777777" w:rsidR="00A35187" w:rsidRPr="00DC2B73" w:rsidRDefault="003D43DF" w:rsidP="00A35187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UNIDAD DIDÁCTICA </w:t>
            </w: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>IV</w:t>
            </w: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: </w:t>
            </w:r>
            <w:r w:rsidR="00A35187" w:rsidRPr="00A35187">
              <w:rPr>
                <w:rFonts w:ascii="Arial Narrow" w:hAnsi="Arial Narrow" w:cs="Times New Roman"/>
                <w:b/>
                <w:bCs/>
                <w:i/>
                <w:caps/>
                <w:sz w:val="24"/>
                <w:szCs w:val="24"/>
              </w:rPr>
              <w:t>Manejo de postcosecha de productos hortofrutícolas de exportación</w:t>
            </w:r>
          </w:p>
          <w:p w14:paraId="11CF9195" w14:textId="75D7CD92" w:rsidR="003D43DF" w:rsidRPr="008F41DB" w:rsidRDefault="003D43DF" w:rsidP="00A35187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11806068" w14:textId="61E87C10" w:rsidR="003D43DF" w:rsidRPr="008F41DB" w:rsidRDefault="003D43DF" w:rsidP="00B625FF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IV: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Conoce </w:t>
            </w:r>
            <w:r w:rsidR="00B625FF" w:rsidRPr="00863D9A">
              <w:rPr>
                <w:rFonts w:ascii="Arial Narrow" w:hAnsi="Arial Narrow" w:cs="Times New Roman"/>
                <w:sz w:val="24"/>
                <w:szCs w:val="24"/>
              </w:rPr>
              <w:t>los pr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 xml:space="preserve">ocesos de manejo de postcosecha, y </w:t>
            </w:r>
            <w:r w:rsidR="00B625FF" w:rsidRPr="00863D9A">
              <w:rPr>
                <w:rFonts w:ascii="Arial Narrow" w:hAnsi="Arial Narrow" w:cs="Times New Roman"/>
                <w:sz w:val="24"/>
                <w:szCs w:val="24"/>
              </w:rPr>
              <w:t>la calidad de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 xml:space="preserve"> los </w:t>
            </w:r>
            <w:r w:rsidR="00B625FF" w:rsidRPr="00863D9A">
              <w:rPr>
                <w:rFonts w:ascii="Arial Narrow" w:hAnsi="Arial Narrow" w:cs="Times New Roman"/>
                <w:sz w:val="24"/>
                <w:szCs w:val="24"/>
              </w:rPr>
              <w:t xml:space="preserve"> productos 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 xml:space="preserve">Hortícolas y frutícolas </w:t>
            </w:r>
            <w:r w:rsidR="00B625FF" w:rsidRPr="00863D9A">
              <w:rPr>
                <w:rFonts w:ascii="Arial Narrow" w:hAnsi="Arial Narrow" w:cs="Times New Roman"/>
                <w:sz w:val="24"/>
                <w:szCs w:val="24"/>
              </w:rPr>
              <w:t xml:space="preserve">producidos para 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 xml:space="preserve">la </w:t>
            </w:r>
            <w:r w:rsidR="00B625FF" w:rsidRPr="00863D9A">
              <w:rPr>
                <w:rFonts w:ascii="Arial Narrow" w:hAnsi="Arial Narrow" w:cs="Times New Roman"/>
                <w:sz w:val="24"/>
                <w:szCs w:val="24"/>
              </w:rPr>
              <w:t>exportación</w:t>
            </w:r>
            <w:r w:rsidR="00B625FF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</w:tc>
      </w:tr>
      <w:tr w:rsidR="00EC31F9" w14:paraId="46DDA776" w14:textId="77777777" w:rsidTr="00FE6337">
        <w:trPr>
          <w:trHeight w:val="468"/>
        </w:trPr>
        <w:tc>
          <w:tcPr>
            <w:tcW w:w="765" w:type="dxa"/>
            <w:vMerge/>
          </w:tcPr>
          <w:p w14:paraId="4F7F10E0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58B74661" w14:textId="77777777" w:rsidR="003D43DF" w:rsidRPr="00BE36CC" w:rsidRDefault="003D43DF" w:rsidP="003D43DF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A13CB63" w14:textId="77777777" w:rsidR="003D43DF" w:rsidRPr="00BE36CC" w:rsidRDefault="003D43DF" w:rsidP="003D43DF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346E47C4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605" w:type="dxa"/>
            <w:gridSpan w:val="3"/>
          </w:tcPr>
          <w:p w14:paraId="05C409E4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4CBC2194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678" w:type="dxa"/>
            <w:vMerge w:val="restart"/>
          </w:tcPr>
          <w:p w14:paraId="68611BFB" w14:textId="26E13B6C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>RATEGIAS DE LA ENSEÑANZA</w:t>
            </w:r>
          </w:p>
        </w:tc>
        <w:tc>
          <w:tcPr>
            <w:tcW w:w="2657" w:type="dxa"/>
            <w:vMerge w:val="restart"/>
          </w:tcPr>
          <w:p w14:paraId="707B57A1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EC31F9" w14:paraId="5E797640" w14:textId="77777777" w:rsidTr="00AB578B">
        <w:tc>
          <w:tcPr>
            <w:tcW w:w="765" w:type="dxa"/>
            <w:vMerge/>
          </w:tcPr>
          <w:p w14:paraId="406E29F7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5D4CC93D" w14:textId="77777777" w:rsidR="003D43DF" w:rsidRPr="00BE36CC" w:rsidRDefault="003D43DF" w:rsidP="003D43DF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05" w:type="dxa"/>
          </w:tcPr>
          <w:p w14:paraId="65D10133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68" w:type="dxa"/>
          </w:tcPr>
          <w:p w14:paraId="1E27EBC7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432" w:type="dxa"/>
          </w:tcPr>
          <w:p w14:paraId="7C8CFA7F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678" w:type="dxa"/>
            <w:vMerge/>
          </w:tcPr>
          <w:p w14:paraId="4772C5BC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  <w:vMerge/>
          </w:tcPr>
          <w:p w14:paraId="191890D8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EC31F9" w14:paraId="37918FE1" w14:textId="77777777" w:rsidTr="005362BD">
        <w:trPr>
          <w:trHeight w:val="1915"/>
        </w:trPr>
        <w:tc>
          <w:tcPr>
            <w:tcW w:w="765" w:type="dxa"/>
            <w:vMerge/>
          </w:tcPr>
          <w:p w14:paraId="74BA4F89" w14:textId="77777777" w:rsidR="0000537D" w:rsidRDefault="0000537D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A8A3641" w14:textId="77777777" w:rsidR="0000537D" w:rsidRDefault="0000537D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3501C48" w14:textId="77777777" w:rsidR="0000537D" w:rsidRDefault="0000537D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359A045" w14:textId="7A175498" w:rsidR="0000537D" w:rsidRPr="00BE36CC" w:rsidRDefault="0000537D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1</w:t>
            </w:r>
            <w:r w:rsidR="00F31D50">
              <w:rPr>
                <w:rFonts w:ascii="Arial Narrow" w:hAnsi="Arial Narrow" w:cs="Times New Roman"/>
                <w:b/>
              </w:rPr>
              <w:t>3</w:t>
            </w:r>
          </w:p>
        </w:tc>
        <w:tc>
          <w:tcPr>
            <w:tcW w:w="2905" w:type="dxa"/>
          </w:tcPr>
          <w:p w14:paraId="0B468001" w14:textId="42690FEA" w:rsidR="0000537D" w:rsidRDefault="004D5503" w:rsidP="00FD17CB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Pos</w:t>
            </w:r>
            <w:r w:rsidR="00C45156">
              <w:rPr>
                <w:rFonts w:ascii="Arial Narrow" w:hAnsi="Arial Narrow" w:cs="Times New Roman"/>
                <w:b/>
              </w:rPr>
              <w:t>t</w:t>
            </w:r>
            <w:r>
              <w:rPr>
                <w:rFonts w:ascii="Arial Narrow" w:hAnsi="Arial Narrow" w:cs="Times New Roman"/>
                <w:b/>
              </w:rPr>
              <w:t xml:space="preserve">cosecha de </w:t>
            </w:r>
            <w:r w:rsidR="00C45156">
              <w:rPr>
                <w:rFonts w:ascii="Arial Narrow" w:hAnsi="Arial Narrow" w:cs="Times New Roman"/>
                <w:b/>
              </w:rPr>
              <w:t>Hortalizas</w:t>
            </w:r>
          </w:p>
          <w:p w14:paraId="2C892167" w14:textId="77777777" w:rsidR="00D00E37" w:rsidRDefault="00D00E37" w:rsidP="00E847D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Esparrago</w:t>
            </w:r>
          </w:p>
          <w:p w14:paraId="0823FA99" w14:textId="662174C2" w:rsidR="00C45156" w:rsidRDefault="00C45156" w:rsidP="00E847D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Alcachofa</w:t>
            </w:r>
          </w:p>
          <w:p w14:paraId="24064118" w14:textId="26A4C518" w:rsidR="00C45156" w:rsidRDefault="00C45156" w:rsidP="00E847D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Cebolla</w:t>
            </w:r>
            <w:r w:rsidR="00D00E37">
              <w:rPr>
                <w:rFonts w:ascii="Arial Narrow" w:hAnsi="Arial Narrow" w:cs="Times New Roman"/>
                <w:bCs/>
              </w:rPr>
              <w:t xml:space="preserve"> y ajos</w:t>
            </w:r>
          </w:p>
          <w:p w14:paraId="641E4CAD" w14:textId="723E4FF3" w:rsidR="0000537D" w:rsidRPr="003002A8" w:rsidRDefault="00C45156" w:rsidP="00E847D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Capsicum</w:t>
            </w:r>
          </w:p>
        </w:tc>
        <w:tc>
          <w:tcPr>
            <w:tcW w:w="2268" w:type="dxa"/>
          </w:tcPr>
          <w:p w14:paraId="797065C1" w14:textId="303E051A" w:rsidR="0000537D" w:rsidRPr="009A5421" w:rsidRDefault="0000537D" w:rsidP="00FD7821">
            <w:pPr>
              <w:rPr>
                <w:rFonts w:ascii="Arial Narrow" w:hAnsi="Arial Narrow" w:cs="Times New Roman"/>
                <w:bCs/>
              </w:rPr>
            </w:pPr>
            <w:r w:rsidRPr="00FE6337">
              <w:rPr>
                <w:rFonts w:ascii="Arial Narrow" w:hAnsi="Arial Narrow" w:cs="Times New Roman"/>
                <w:b/>
              </w:rPr>
              <w:t>Conoce</w:t>
            </w:r>
            <w:r>
              <w:rPr>
                <w:rFonts w:ascii="Arial Narrow" w:hAnsi="Arial Narrow" w:cs="Times New Roman"/>
                <w:bCs/>
              </w:rPr>
              <w:t xml:space="preserve"> los procesos de maduración y </w:t>
            </w:r>
            <w:r w:rsidR="00D00E37">
              <w:rPr>
                <w:rFonts w:ascii="Arial Narrow" w:hAnsi="Arial Narrow" w:cs="Times New Roman"/>
                <w:bCs/>
              </w:rPr>
              <w:t xml:space="preserve">el manejo postcosecha de hortalizas de tallo, </w:t>
            </w:r>
            <w:r w:rsidR="00FD7821">
              <w:rPr>
                <w:rFonts w:ascii="Arial Narrow" w:hAnsi="Arial Narrow" w:cs="Times New Roman"/>
                <w:bCs/>
              </w:rPr>
              <w:t>inflor</w:t>
            </w:r>
            <w:r w:rsidR="00D00E37">
              <w:rPr>
                <w:rFonts w:ascii="Arial Narrow" w:hAnsi="Arial Narrow" w:cs="Times New Roman"/>
                <w:bCs/>
              </w:rPr>
              <w:t>, bulbo y fruto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2432" w:type="dxa"/>
          </w:tcPr>
          <w:p w14:paraId="67FCA64E" w14:textId="421805BB" w:rsidR="0000537D" w:rsidRPr="009A5421" w:rsidRDefault="00CD43D4" w:rsidP="00FD7821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Dialoga sobre los principales procesos poscosecha </w:t>
            </w:r>
            <w:r w:rsidR="00056D13">
              <w:rPr>
                <w:rFonts w:ascii="Arial Narrow" w:hAnsi="Arial Narrow" w:cs="Times New Roman"/>
                <w:bCs/>
              </w:rPr>
              <w:t xml:space="preserve">de las </w:t>
            </w:r>
            <w:r w:rsidR="00FD7821">
              <w:rPr>
                <w:rFonts w:ascii="Arial Narrow" w:hAnsi="Arial Narrow" w:cs="Times New Roman"/>
                <w:bCs/>
              </w:rPr>
              <w:t>hortalizas</w:t>
            </w:r>
            <w:r w:rsidR="00056D13">
              <w:rPr>
                <w:rFonts w:ascii="Arial Narrow" w:hAnsi="Arial Narrow" w:cs="Times New Roman"/>
                <w:bCs/>
              </w:rPr>
              <w:t xml:space="preserve"> </w:t>
            </w:r>
            <w:r>
              <w:rPr>
                <w:rFonts w:ascii="Arial Narrow" w:hAnsi="Arial Narrow" w:cs="Times New Roman"/>
                <w:bCs/>
              </w:rPr>
              <w:t>en</w:t>
            </w:r>
            <w:r w:rsidR="0000537D">
              <w:rPr>
                <w:rFonts w:ascii="Arial Narrow" w:hAnsi="Arial Narrow" w:cs="Times New Roman"/>
                <w:bCs/>
              </w:rPr>
              <w:t xml:space="preserve"> </w:t>
            </w:r>
            <w:r w:rsidR="00FD7821">
              <w:rPr>
                <w:rFonts w:ascii="Arial Narrow" w:hAnsi="Arial Narrow" w:cs="Times New Roman"/>
                <w:bCs/>
              </w:rPr>
              <w:t>función al órgano de recolección</w:t>
            </w:r>
            <w:r w:rsidR="00056D13">
              <w:rPr>
                <w:rFonts w:ascii="Arial Narrow" w:hAnsi="Arial Narrow" w:cs="Times New Roman"/>
                <w:bCs/>
              </w:rPr>
              <w:t xml:space="preserve">. </w:t>
            </w:r>
          </w:p>
        </w:tc>
        <w:tc>
          <w:tcPr>
            <w:tcW w:w="1678" w:type="dxa"/>
            <w:vMerge w:val="restart"/>
          </w:tcPr>
          <w:p w14:paraId="20C46139" w14:textId="77777777" w:rsidR="0000537D" w:rsidRPr="00BE36CC" w:rsidRDefault="0000537D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322D994F" w14:textId="5B165533" w:rsidR="0000537D" w:rsidRPr="00BE36CC" w:rsidRDefault="00FC6A4F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1A5F4923" w14:textId="77777777" w:rsidR="0000537D" w:rsidRPr="00BE36CC" w:rsidRDefault="0000537D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54858A99" w14:textId="38CFDD50" w:rsidR="0000537D" w:rsidRPr="00AC0090" w:rsidRDefault="00AC0090" w:rsidP="003D43DF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2222E2FB" w14:textId="77777777" w:rsidR="0000537D" w:rsidRPr="00BE36CC" w:rsidRDefault="0000537D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Debate dirigido (Discusiones)</w:t>
            </w:r>
          </w:p>
          <w:p w14:paraId="217EFC13" w14:textId="41943585" w:rsidR="0000537D" w:rsidRPr="00BE36CC" w:rsidRDefault="00AC0090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</w:t>
            </w:r>
          </w:p>
          <w:p w14:paraId="1F993946" w14:textId="77777777" w:rsidR="0000537D" w:rsidRPr="00BE36CC" w:rsidRDefault="0000537D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lastRenderedPageBreak/>
              <w:t>Lecturas</w:t>
            </w:r>
          </w:p>
          <w:p w14:paraId="5436FA23" w14:textId="77777777" w:rsidR="0000537D" w:rsidRDefault="0000537D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>Uso de repositorios digitales y archivos PDF</w:t>
            </w:r>
          </w:p>
          <w:p w14:paraId="5C26E409" w14:textId="4423ECDF" w:rsidR="0000537D" w:rsidRPr="00BE36CC" w:rsidRDefault="00293E44" w:rsidP="00260A43">
            <w:pPr>
              <w:pStyle w:val="TableParagraph"/>
              <w:tabs>
                <w:tab w:val="left" w:pos="296"/>
              </w:tabs>
              <w:spacing w:before="7"/>
              <w:ind w:left="87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Presentación </w:t>
            </w:r>
            <w:r w:rsidR="00260A43">
              <w:rPr>
                <w:rFonts w:ascii="Arial Narrow" w:hAnsi="Arial Narrow" w:cs="Times New Roman"/>
                <w:bCs/>
              </w:rPr>
              <w:t xml:space="preserve">de temas encargados </w:t>
            </w:r>
          </w:p>
        </w:tc>
        <w:tc>
          <w:tcPr>
            <w:tcW w:w="2657" w:type="dxa"/>
          </w:tcPr>
          <w:p w14:paraId="5B070682" w14:textId="75F25F36" w:rsidR="007C0457" w:rsidRPr="00704B0C" w:rsidRDefault="004B6EA7" w:rsidP="003D43DF">
            <w:pPr>
              <w:rPr>
                <w:rFonts w:ascii="Arial Narrow" w:hAnsi="Arial Narrow" w:cs="Times New Roman"/>
                <w:bCs/>
              </w:rPr>
            </w:pPr>
            <w:r w:rsidRPr="004B6EA7">
              <w:rPr>
                <w:rFonts w:ascii="Arial Narrow" w:hAnsi="Arial Narrow" w:cs="Times New Roman"/>
                <w:b/>
              </w:rPr>
              <w:lastRenderedPageBreak/>
              <w:t>Conoce</w:t>
            </w:r>
            <w:r>
              <w:rPr>
                <w:rFonts w:ascii="Arial Narrow" w:hAnsi="Arial Narrow" w:cs="Times New Roman"/>
                <w:bCs/>
              </w:rPr>
              <w:t xml:space="preserve"> la</w:t>
            </w:r>
            <w:r w:rsidR="0000537D">
              <w:rPr>
                <w:rFonts w:ascii="Arial Narrow" w:hAnsi="Arial Narrow" w:cs="Times New Roman"/>
                <w:bCs/>
              </w:rPr>
              <w:t xml:space="preserve"> secuencia lógica los </w:t>
            </w:r>
            <w:r w:rsidR="007C0457">
              <w:rPr>
                <w:rFonts w:ascii="Arial Narrow" w:hAnsi="Arial Narrow" w:cs="Times New Roman"/>
                <w:bCs/>
              </w:rPr>
              <w:t>proceso</w:t>
            </w:r>
            <w:r w:rsidR="00440629">
              <w:rPr>
                <w:rFonts w:ascii="Arial Narrow" w:hAnsi="Arial Narrow" w:cs="Times New Roman"/>
                <w:bCs/>
              </w:rPr>
              <w:t>s</w:t>
            </w:r>
            <w:r w:rsidR="007C0457">
              <w:rPr>
                <w:rFonts w:ascii="Arial Narrow" w:hAnsi="Arial Narrow" w:cs="Times New Roman"/>
                <w:bCs/>
              </w:rPr>
              <w:t xml:space="preserve"> </w:t>
            </w:r>
            <w:r w:rsidR="00440629">
              <w:rPr>
                <w:rFonts w:ascii="Arial Narrow" w:hAnsi="Arial Narrow" w:cs="Times New Roman"/>
                <w:bCs/>
              </w:rPr>
              <w:t>pos</w:t>
            </w:r>
            <w:r w:rsidR="00FD7821">
              <w:rPr>
                <w:rFonts w:ascii="Arial Narrow" w:hAnsi="Arial Narrow" w:cs="Times New Roman"/>
                <w:bCs/>
              </w:rPr>
              <w:t>t</w:t>
            </w:r>
            <w:r w:rsidR="00440629">
              <w:rPr>
                <w:rFonts w:ascii="Arial Narrow" w:hAnsi="Arial Narrow" w:cs="Times New Roman"/>
                <w:bCs/>
              </w:rPr>
              <w:t xml:space="preserve">cosecha </w:t>
            </w:r>
            <w:r w:rsidR="00FD7821">
              <w:rPr>
                <w:rFonts w:ascii="Arial Narrow" w:hAnsi="Arial Narrow" w:cs="Times New Roman"/>
                <w:bCs/>
              </w:rPr>
              <w:t>de las hortalizas</w:t>
            </w:r>
            <w:r w:rsidR="00440629">
              <w:rPr>
                <w:rFonts w:ascii="Arial Narrow" w:hAnsi="Arial Narrow" w:cs="Times New Roman"/>
                <w:bCs/>
              </w:rPr>
              <w:t xml:space="preserve"> hasta el</w:t>
            </w:r>
            <w:r w:rsidR="007C0457">
              <w:rPr>
                <w:rFonts w:ascii="Arial Narrow" w:hAnsi="Arial Narrow" w:cs="Times New Roman"/>
                <w:bCs/>
              </w:rPr>
              <w:t xml:space="preserve"> almacenamiento</w:t>
            </w:r>
          </w:p>
        </w:tc>
      </w:tr>
      <w:tr w:rsidR="00EC31F9" w14:paraId="58E31DF6" w14:textId="77777777" w:rsidTr="00D00E37">
        <w:trPr>
          <w:trHeight w:val="1316"/>
        </w:trPr>
        <w:tc>
          <w:tcPr>
            <w:tcW w:w="765" w:type="dxa"/>
            <w:vMerge/>
          </w:tcPr>
          <w:p w14:paraId="66497EBB" w14:textId="23D3279D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C8FBD87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166A59B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79EC02AC" w14:textId="061B3582" w:rsidR="007949D5" w:rsidRPr="00BE36CC" w:rsidRDefault="00F31D50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14</w:t>
            </w:r>
          </w:p>
        </w:tc>
        <w:tc>
          <w:tcPr>
            <w:tcW w:w="2905" w:type="dxa"/>
          </w:tcPr>
          <w:p w14:paraId="6E2F78BE" w14:textId="355015F2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</w:t>
            </w:r>
            <w:r w:rsidR="00C45156">
              <w:rPr>
                <w:rFonts w:ascii="Arial Narrow" w:hAnsi="Arial Narrow" w:cs="Times New Roman"/>
                <w:b/>
              </w:rPr>
              <w:t>stcosecha de Flores cortadas</w:t>
            </w:r>
          </w:p>
          <w:p w14:paraId="7B64534D" w14:textId="10F3DC10" w:rsidR="007949D5" w:rsidRDefault="00C45156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Rosas</w:t>
            </w:r>
          </w:p>
          <w:p w14:paraId="764DFACC" w14:textId="68B26D6E" w:rsidR="00C45156" w:rsidRDefault="00C45156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Claveles</w:t>
            </w:r>
          </w:p>
          <w:p w14:paraId="201D0967" w14:textId="2532670F" w:rsidR="00C45156" w:rsidRPr="003002A8" w:rsidRDefault="00C45156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Crisantemos</w:t>
            </w:r>
          </w:p>
          <w:p w14:paraId="52DCBB5D" w14:textId="0C68EDD0" w:rsidR="007949D5" w:rsidRPr="003002A8" w:rsidRDefault="007949D5" w:rsidP="003002A8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2268" w:type="dxa"/>
          </w:tcPr>
          <w:p w14:paraId="790CCB81" w14:textId="4846A2CD" w:rsidR="007949D5" w:rsidRPr="00E118FC" w:rsidRDefault="007949D5" w:rsidP="007949D5">
            <w:pPr>
              <w:rPr>
                <w:rFonts w:ascii="Arial Narrow" w:hAnsi="Arial Narrow" w:cs="Times New Roman"/>
                <w:bCs/>
              </w:rPr>
            </w:pPr>
            <w:r w:rsidRPr="00FE6337">
              <w:rPr>
                <w:rFonts w:ascii="Arial Narrow" w:hAnsi="Arial Narrow" w:cs="Times New Roman"/>
                <w:b/>
              </w:rPr>
              <w:t>Analiza</w:t>
            </w:r>
            <w:r>
              <w:rPr>
                <w:rFonts w:ascii="Arial Narrow" w:hAnsi="Arial Narrow" w:cs="Times New Roman"/>
                <w:bCs/>
              </w:rPr>
              <w:t xml:space="preserve"> los procesos de madura</w:t>
            </w:r>
            <w:r w:rsidR="00D00E37">
              <w:rPr>
                <w:rFonts w:ascii="Arial Narrow" w:hAnsi="Arial Narrow" w:cs="Times New Roman"/>
                <w:bCs/>
              </w:rPr>
              <w:t>ción y el manejo postcosecha de flores cortadas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2432" w:type="dxa"/>
          </w:tcPr>
          <w:p w14:paraId="7AE80334" w14:textId="63BC03D8" w:rsidR="007949D5" w:rsidRPr="00E118FC" w:rsidRDefault="00FE6337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Propicia el debate sobre las innovaciones tecnológicas en los proce</w:t>
            </w:r>
            <w:r w:rsidR="00FD7821">
              <w:rPr>
                <w:rFonts w:ascii="Arial Narrow" w:hAnsi="Arial Narrow" w:cs="Times New Roman"/>
                <w:bCs/>
              </w:rPr>
              <w:t>sos de poscosecha de las flores cortadas</w:t>
            </w:r>
          </w:p>
        </w:tc>
        <w:tc>
          <w:tcPr>
            <w:tcW w:w="1678" w:type="dxa"/>
            <w:vMerge/>
          </w:tcPr>
          <w:p w14:paraId="31CFDF19" w14:textId="77777777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0EAE89A4" w14:textId="6E3B817E" w:rsidR="007949D5" w:rsidRPr="00704B0C" w:rsidRDefault="007949D5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>el manejo pos</w:t>
            </w:r>
            <w:r w:rsidR="00FD7821">
              <w:rPr>
                <w:rFonts w:ascii="Arial Narrow" w:hAnsi="Arial Narrow" w:cs="Times New Roman"/>
                <w:bCs/>
              </w:rPr>
              <w:t>t</w:t>
            </w:r>
            <w:r>
              <w:rPr>
                <w:rFonts w:ascii="Arial Narrow" w:hAnsi="Arial Narrow" w:cs="Times New Roman"/>
                <w:bCs/>
              </w:rPr>
              <w:t>cosecha de las p</w:t>
            </w:r>
            <w:r w:rsidR="00FD7821">
              <w:rPr>
                <w:rFonts w:ascii="Arial Narrow" w:hAnsi="Arial Narrow" w:cs="Times New Roman"/>
                <w:bCs/>
              </w:rPr>
              <w:t xml:space="preserve">rincipales flores cortadas </w:t>
            </w:r>
            <w:r>
              <w:rPr>
                <w:rFonts w:ascii="Arial Narrow" w:hAnsi="Arial Narrow" w:cs="Times New Roman"/>
                <w:bCs/>
              </w:rPr>
              <w:t>cultivadas en nuestro país</w:t>
            </w:r>
          </w:p>
        </w:tc>
      </w:tr>
      <w:tr w:rsidR="00EC31F9" w14:paraId="75700DD6" w14:textId="77777777" w:rsidTr="00AB578B">
        <w:tc>
          <w:tcPr>
            <w:tcW w:w="765" w:type="dxa"/>
            <w:vMerge/>
          </w:tcPr>
          <w:p w14:paraId="1C0147DA" w14:textId="14FE723D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782E35BB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FD04856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473D965" w14:textId="28C2A2B8" w:rsidR="007949D5" w:rsidRPr="00BE36CC" w:rsidRDefault="00F31D50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lastRenderedPageBreak/>
              <w:t>15</w:t>
            </w:r>
          </w:p>
        </w:tc>
        <w:tc>
          <w:tcPr>
            <w:tcW w:w="2905" w:type="dxa"/>
          </w:tcPr>
          <w:p w14:paraId="3B67BC7A" w14:textId="6866B52F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lastRenderedPageBreak/>
              <w:t>Pos</w:t>
            </w:r>
            <w:r w:rsidR="00C45156">
              <w:rPr>
                <w:rFonts w:ascii="Arial Narrow" w:hAnsi="Arial Narrow" w:cs="Times New Roman"/>
                <w:b/>
              </w:rPr>
              <w:t>t</w:t>
            </w:r>
            <w:r>
              <w:rPr>
                <w:rFonts w:ascii="Arial Narrow" w:hAnsi="Arial Narrow" w:cs="Times New Roman"/>
                <w:b/>
              </w:rPr>
              <w:t>cosec</w:t>
            </w:r>
            <w:r w:rsidR="00C45156">
              <w:rPr>
                <w:rFonts w:ascii="Arial Narrow" w:hAnsi="Arial Narrow" w:cs="Times New Roman"/>
                <w:b/>
              </w:rPr>
              <w:t>ha de Frutas de clima Subtropical y Tropical</w:t>
            </w:r>
          </w:p>
          <w:p w14:paraId="1217E3F7" w14:textId="3ED4FE13" w:rsidR="000B7577" w:rsidRDefault="00C45156" w:rsidP="00AD466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lastRenderedPageBreak/>
              <w:t>Palto</w:t>
            </w:r>
          </w:p>
          <w:p w14:paraId="0C23F1A0" w14:textId="5EC497D5" w:rsidR="00C45156" w:rsidRDefault="00D00E37" w:rsidP="00AD466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Cítricos</w:t>
            </w:r>
          </w:p>
          <w:p w14:paraId="64D50B72" w14:textId="3612112A" w:rsidR="00C45156" w:rsidRDefault="00C45156" w:rsidP="00AD466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Mango</w:t>
            </w:r>
            <w:r w:rsidR="00FD7821">
              <w:rPr>
                <w:rFonts w:ascii="Arial Narrow" w:hAnsi="Arial Narrow" w:cs="Times New Roman"/>
                <w:bCs/>
              </w:rPr>
              <w:t xml:space="preserve"> y Uva</w:t>
            </w:r>
          </w:p>
          <w:p w14:paraId="0F3A8A48" w14:textId="5DB20933" w:rsidR="00CF7600" w:rsidRPr="003002A8" w:rsidRDefault="00CF7600" w:rsidP="00AD466A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2268" w:type="dxa"/>
          </w:tcPr>
          <w:p w14:paraId="53D7B00A" w14:textId="35595A06" w:rsidR="007949D5" w:rsidRPr="00E118FC" w:rsidRDefault="007949D5" w:rsidP="007949D5">
            <w:pPr>
              <w:rPr>
                <w:rFonts w:ascii="Arial Narrow" w:hAnsi="Arial Narrow" w:cs="Times New Roman"/>
                <w:bCs/>
              </w:rPr>
            </w:pPr>
            <w:r w:rsidRPr="00FE6337">
              <w:rPr>
                <w:rFonts w:ascii="Arial Narrow" w:hAnsi="Arial Narrow" w:cs="Times New Roman"/>
                <w:b/>
              </w:rPr>
              <w:lastRenderedPageBreak/>
              <w:t>Conoce</w:t>
            </w:r>
            <w:r>
              <w:rPr>
                <w:rFonts w:ascii="Arial Narrow" w:hAnsi="Arial Narrow" w:cs="Times New Roman"/>
                <w:bCs/>
              </w:rPr>
              <w:t xml:space="preserve"> los procesos de maduración y el manejo </w:t>
            </w:r>
            <w:r>
              <w:rPr>
                <w:rFonts w:ascii="Arial Narrow" w:hAnsi="Arial Narrow" w:cs="Times New Roman"/>
                <w:bCs/>
              </w:rPr>
              <w:lastRenderedPageBreak/>
              <w:t>poscosech</w:t>
            </w:r>
            <w:r w:rsidR="00D00E37">
              <w:rPr>
                <w:rFonts w:ascii="Arial Narrow" w:hAnsi="Arial Narrow" w:cs="Times New Roman"/>
                <w:bCs/>
              </w:rPr>
              <w:t xml:space="preserve">a de frutales de climas </w:t>
            </w:r>
            <w:r>
              <w:rPr>
                <w:rFonts w:ascii="Arial Narrow" w:hAnsi="Arial Narrow" w:cs="Times New Roman"/>
                <w:bCs/>
              </w:rPr>
              <w:t>s</w:t>
            </w:r>
            <w:r w:rsidR="00D00E37">
              <w:rPr>
                <w:rFonts w:ascii="Arial Narrow" w:hAnsi="Arial Narrow" w:cs="Times New Roman"/>
                <w:bCs/>
              </w:rPr>
              <w:t>ubtropicales y tropicales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2432" w:type="dxa"/>
          </w:tcPr>
          <w:p w14:paraId="14895F34" w14:textId="6DDB26B1" w:rsidR="007949D5" w:rsidRPr="00E118FC" w:rsidRDefault="00CF7600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lastRenderedPageBreak/>
              <w:t>Debate sobre las mejores estrategias de pos</w:t>
            </w:r>
            <w:r w:rsidR="00D00E37">
              <w:rPr>
                <w:rFonts w:ascii="Arial Narrow" w:hAnsi="Arial Narrow" w:cs="Times New Roman"/>
                <w:bCs/>
              </w:rPr>
              <w:t xml:space="preserve">tcosecha </w:t>
            </w:r>
            <w:r w:rsidR="00D00E37">
              <w:rPr>
                <w:rFonts w:ascii="Arial Narrow" w:hAnsi="Arial Narrow" w:cs="Times New Roman"/>
                <w:bCs/>
              </w:rPr>
              <w:lastRenderedPageBreak/>
              <w:t>de las frutas subtropicales y tropicales</w:t>
            </w:r>
            <w:r>
              <w:rPr>
                <w:rFonts w:ascii="Arial Narrow" w:hAnsi="Arial Narrow" w:cs="Times New Roman"/>
                <w:bCs/>
              </w:rPr>
              <w:t xml:space="preserve"> cultivados en nuestro país</w:t>
            </w:r>
          </w:p>
        </w:tc>
        <w:tc>
          <w:tcPr>
            <w:tcW w:w="1678" w:type="dxa"/>
            <w:vMerge/>
          </w:tcPr>
          <w:p w14:paraId="7516131F" w14:textId="77777777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6AE8862B" w14:textId="67A736A8" w:rsidR="007949D5" w:rsidRPr="00704B0C" w:rsidRDefault="008B3421" w:rsidP="007949D5">
            <w:pPr>
              <w:rPr>
                <w:rFonts w:ascii="Arial Narrow" w:hAnsi="Arial Narrow" w:cs="Times New Roman"/>
                <w:bCs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 w:rsidR="001813D3">
              <w:rPr>
                <w:rFonts w:ascii="Arial Narrow" w:hAnsi="Arial Narrow" w:cs="Times New Roman"/>
                <w:b/>
              </w:rPr>
              <w:t>ntiende y e</w:t>
            </w:r>
            <w:r w:rsidRPr="00BF395D">
              <w:rPr>
                <w:rFonts w:ascii="Arial Narrow" w:hAnsi="Arial Narrow" w:cs="Times New Roman"/>
                <w:b/>
              </w:rPr>
              <w:t>xplica</w:t>
            </w:r>
            <w:r>
              <w:rPr>
                <w:rFonts w:ascii="Arial Narrow" w:hAnsi="Arial Narrow" w:cs="Times New Roman"/>
                <w:bCs/>
              </w:rPr>
              <w:t xml:space="preserve"> los procesos poscosecha de las </w:t>
            </w:r>
            <w:r>
              <w:rPr>
                <w:rFonts w:ascii="Arial Narrow" w:hAnsi="Arial Narrow" w:cs="Times New Roman"/>
                <w:bCs/>
              </w:rPr>
              <w:lastRenderedPageBreak/>
              <w:t>princi</w:t>
            </w:r>
            <w:r w:rsidR="00FD7821">
              <w:rPr>
                <w:rFonts w:ascii="Arial Narrow" w:hAnsi="Arial Narrow" w:cs="Times New Roman"/>
                <w:bCs/>
              </w:rPr>
              <w:t>pales frutas de climas subtropical y tropical</w:t>
            </w:r>
            <w:r>
              <w:rPr>
                <w:rFonts w:ascii="Arial Narrow" w:hAnsi="Arial Narrow" w:cs="Times New Roman"/>
                <w:bCs/>
              </w:rPr>
              <w:t xml:space="preserve"> de importancia económica</w:t>
            </w:r>
          </w:p>
        </w:tc>
      </w:tr>
      <w:tr w:rsidR="00EC31F9" w14:paraId="2362F840" w14:textId="77777777" w:rsidTr="005362BD">
        <w:trPr>
          <w:trHeight w:val="2153"/>
        </w:trPr>
        <w:tc>
          <w:tcPr>
            <w:tcW w:w="765" w:type="dxa"/>
            <w:vMerge/>
          </w:tcPr>
          <w:p w14:paraId="66CFD26F" w14:textId="53D6E7C2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4DC8EABA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FE1CBD2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455007F" w14:textId="0874C2D2" w:rsidR="007949D5" w:rsidRPr="00BE36CC" w:rsidRDefault="00F31D50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16</w:t>
            </w:r>
          </w:p>
        </w:tc>
        <w:tc>
          <w:tcPr>
            <w:tcW w:w="2905" w:type="dxa"/>
          </w:tcPr>
          <w:p w14:paraId="01016A4E" w14:textId="69FA0032" w:rsidR="000B7577" w:rsidRPr="00BE36CC" w:rsidRDefault="000B7577" w:rsidP="000B7577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Pos</w:t>
            </w:r>
            <w:r w:rsidR="001C3783">
              <w:rPr>
                <w:rFonts w:ascii="Arial Narrow" w:hAnsi="Arial Narrow" w:cs="Times New Roman"/>
                <w:b/>
              </w:rPr>
              <w:t>t</w:t>
            </w:r>
            <w:r>
              <w:rPr>
                <w:rFonts w:ascii="Arial Narrow" w:hAnsi="Arial Narrow" w:cs="Times New Roman"/>
                <w:b/>
              </w:rPr>
              <w:t>cosecha de Frutas de climas templados</w:t>
            </w:r>
          </w:p>
          <w:p w14:paraId="5F9F85ED" w14:textId="37B144AF" w:rsidR="007949D5" w:rsidRDefault="00D00E37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Arándanos</w:t>
            </w:r>
          </w:p>
          <w:p w14:paraId="70D0CDB8" w14:textId="1F043A1D" w:rsidR="00D00E37" w:rsidRPr="00C22465" w:rsidRDefault="00D00E37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Berries</w:t>
            </w:r>
          </w:p>
        </w:tc>
        <w:tc>
          <w:tcPr>
            <w:tcW w:w="2268" w:type="dxa"/>
          </w:tcPr>
          <w:p w14:paraId="15710754" w14:textId="35F8E80B" w:rsidR="007949D5" w:rsidRPr="00D00E37" w:rsidRDefault="00D00E37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>Reconoce</w:t>
            </w:r>
            <w:r>
              <w:rPr>
                <w:rFonts w:ascii="Arial Narrow" w:hAnsi="Arial Narrow" w:cs="Times New Roman"/>
                <w:bCs/>
              </w:rPr>
              <w:t xml:space="preserve"> los procesos de maduración y el manejo postcosecha de frutales de climas templados</w:t>
            </w:r>
          </w:p>
        </w:tc>
        <w:tc>
          <w:tcPr>
            <w:tcW w:w="2432" w:type="dxa"/>
          </w:tcPr>
          <w:p w14:paraId="2C32E22E" w14:textId="40CDE5E2" w:rsidR="007949D5" w:rsidRPr="0001148C" w:rsidRDefault="00D00E37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Expone experiencias propias en el manejo poscosecha de frutas de clima templado propiciando el diálogo.</w:t>
            </w:r>
          </w:p>
        </w:tc>
        <w:tc>
          <w:tcPr>
            <w:tcW w:w="1678" w:type="dxa"/>
            <w:vMerge/>
          </w:tcPr>
          <w:p w14:paraId="371BCF2F" w14:textId="77777777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40E81B0F" w14:textId="3E5957FD" w:rsidR="007949D5" w:rsidRPr="00704B0C" w:rsidRDefault="00D00E37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Conoce y analiza </w:t>
            </w:r>
            <w:r>
              <w:rPr>
                <w:rFonts w:ascii="Arial Narrow" w:hAnsi="Arial Narrow" w:cs="Times New Roman"/>
                <w:bCs/>
              </w:rPr>
              <w:t>el manejo postcosecha de las principales frutas de clima templado cultivadas en nuestro país</w:t>
            </w:r>
          </w:p>
        </w:tc>
      </w:tr>
      <w:tr w:rsidR="00EC31F9" w14:paraId="7812503B" w14:textId="77777777" w:rsidTr="007949D5">
        <w:tc>
          <w:tcPr>
            <w:tcW w:w="765" w:type="dxa"/>
            <w:vMerge/>
          </w:tcPr>
          <w:p w14:paraId="26DA7503" w14:textId="05E1D0A9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25C7ABB0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EC31F9" w14:paraId="0E88E7CB" w14:textId="77777777" w:rsidTr="00AB578B">
        <w:tc>
          <w:tcPr>
            <w:tcW w:w="765" w:type="dxa"/>
            <w:vMerge/>
          </w:tcPr>
          <w:p w14:paraId="719CEAB5" w14:textId="77777777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2BE50496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700" w:type="dxa"/>
            <w:gridSpan w:val="2"/>
          </w:tcPr>
          <w:p w14:paraId="0BEDB873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335" w:type="dxa"/>
            <w:gridSpan w:val="2"/>
          </w:tcPr>
          <w:p w14:paraId="39C9D1F8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EC31F9" w14:paraId="468D4965" w14:textId="77777777" w:rsidTr="00AB578B">
        <w:tc>
          <w:tcPr>
            <w:tcW w:w="765" w:type="dxa"/>
            <w:vMerge/>
          </w:tcPr>
          <w:p w14:paraId="35312246" w14:textId="77777777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38FCB4DE" w14:textId="0982EC61" w:rsidR="007949D5" w:rsidRPr="00BE36CC" w:rsidRDefault="009765FB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Examen modular correspondiente a la unidad didáctica IV, tomado vía </w:t>
            </w:r>
            <w:r w:rsidR="00FC6A4F">
              <w:rPr>
                <w:rFonts w:ascii="Arial Narrow" w:hAnsi="Arial Narrow" w:cs="Times New Roman"/>
                <w:b/>
              </w:rPr>
              <w:t xml:space="preserve">presencial </w:t>
            </w:r>
            <w:r w:rsidR="003B6FBB">
              <w:rPr>
                <w:rFonts w:ascii="Arial Narrow" w:hAnsi="Arial Narrow" w:cs="Times New Roman"/>
                <w:b/>
              </w:rPr>
              <w:t>con 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700" w:type="dxa"/>
            <w:gridSpan w:val="2"/>
          </w:tcPr>
          <w:p w14:paraId="51B36F88" w14:textId="77777777" w:rsidR="007949D5" w:rsidRDefault="007949D5" w:rsidP="007949D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</w:p>
          <w:p w14:paraId="6BCA87CD" w14:textId="785FEAAC" w:rsidR="007949D5" w:rsidRPr="009A5421" w:rsidRDefault="007949D5" w:rsidP="007949D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Presentaciones grupales en Power point</w:t>
            </w:r>
            <w:r w:rsidR="003B6FBB">
              <w:rPr>
                <w:rFonts w:ascii="Arial Narrow" w:hAnsi="Arial Narrow" w:cs="Times New Roman"/>
                <w:b/>
              </w:rPr>
              <w:t>: Tema de trabajo: Informe final de trabajo de investigación</w:t>
            </w:r>
          </w:p>
        </w:tc>
        <w:tc>
          <w:tcPr>
            <w:tcW w:w="4335" w:type="dxa"/>
            <w:gridSpan w:val="2"/>
          </w:tcPr>
          <w:p w14:paraId="3433D98F" w14:textId="3416D0F7" w:rsidR="00FC6A4F" w:rsidRDefault="007949D5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Comportamiento del alumno en clase </w:t>
            </w:r>
            <w:r w:rsidR="00FC6A4F">
              <w:rPr>
                <w:rFonts w:ascii="Arial Narrow" w:hAnsi="Arial Narrow" w:cs="Times New Roman"/>
                <w:b/>
              </w:rPr>
              <w:t xml:space="preserve">presencial. </w:t>
            </w:r>
          </w:p>
          <w:p w14:paraId="533C2CBE" w14:textId="442E0230" w:rsidR="007949D5" w:rsidRPr="009A5421" w:rsidRDefault="007949D5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</w:tbl>
    <w:p w14:paraId="35456F66" w14:textId="77777777" w:rsidR="00291311" w:rsidRDefault="00291311" w:rsidP="00291311">
      <w:pPr>
        <w:pStyle w:val="Prrafodelista"/>
        <w:spacing w:before="240"/>
        <w:ind w:left="142"/>
        <w:rPr>
          <w:rFonts w:ascii="Arial Narrow" w:hAnsi="Arial Narrow" w:cs="Times New Roman"/>
          <w:b/>
          <w:sz w:val="24"/>
          <w:szCs w:val="24"/>
        </w:rPr>
        <w:sectPr w:rsidR="00291311" w:rsidSect="00EF6EF2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43CF6F60" w14:textId="43F07903" w:rsidR="00291311" w:rsidRPr="00933CB1" w:rsidRDefault="00291311" w:rsidP="0072730A">
      <w:pPr>
        <w:pStyle w:val="Prrafodelista"/>
        <w:numPr>
          <w:ilvl w:val="0"/>
          <w:numId w:val="3"/>
        </w:numPr>
        <w:spacing w:before="240"/>
        <w:rPr>
          <w:rFonts w:ascii="Arial Narrow" w:eastAsia="Calibri" w:hAnsi="Arial Narrow" w:cs="Arial"/>
          <w:b/>
          <w:bCs/>
          <w:sz w:val="24"/>
          <w:szCs w:val="24"/>
        </w:rPr>
      </w:pPr>
      <w:r w:rsidRPr="00933CB1">
        <w:rPr>
          <w:rFonts w:ascii="Arial Narrow" w:eastAsia="Calibri" w:hAnsi="Arial Narrow" w:cs="Arial"/>
          <w:b/>
          <w:bCs/>
          <w:sz w:val="24"/>
          <w:szCs w:val="24"/>
        </w:rPr>
        <w:lastRenderedPageBreak/>
        <w:t xml:space="preserve">MATERIALES EDUCATIVOS Y OTROS RECURSOS DIDÁCTICOS: </w:t>
      </w:r>
    </w:p>
    <w:p w14:paraId="07F08F1E" w14:textId="28A64762" w:rsidR="00291311" w:rsidRDefault="00291311" w:rsidP="00291311">
      <w:pPr>
        <w:rPr>
          <w:rFonts w:ascii="Arial Narrow" w:hAnsi="Arial Narrow" w:cs="Times New Roman"/>
          <w:sz w:val="24"/>
          <w:szCs w:val="24"/>
        </w:rPr>
      </w:pPr>
      <w:r w:rsidRPr="00933CB1">
        <w:rPr>
          <w:rFonts w:ascii="Arial Narrow" w:eastAsia="Calibri" w:hAnsi="Arial Narrow" w:cs="Times New Roman"/>
          <w:sz w:val="24"/>
          <w:szCs w:val="24"/>
        </w:rPr>
        <w:t>Se utilizarán todos los materiales y recursos virtuales requeridos de acuerdo a la naturaleza de los temas programados. Básicamente serán</w:t>
      </w:r>
      <w:r w:rsidR="00B26211">
        <w:rPr>
          <w:rFonts w:ascii="Arial Narrow" w:hAnsi="Arial Narrow" w:cs="Times New Roman"/>
          <w:sz w:val="24"/>
          <w:szCs w:val="24"/>
        </w:rPr>
        <w:t>:</w:t>
      </w:r>
    </w:p>
    <w:p w14:paraId="3FA910A4" w14:textId="77777777" w:rsidR="00B26211" w:rsidRDefault="00B26211" w:rsidP="00DF23B1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337079B" w14:textId="77777777" w:rsidR="00DF23B1" w:rsidRDefault="00DF23B1" w:rsidP="00DF23B1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DF23B1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53F04715" w14:textId="65418616" w:rsidR="00B26211" w:rsidRDefault="00B26211" w:rsidP="00B26211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MEDIOS </w:t>
      </w:r>
      <w:r w:rsidR="00DF23B1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DIDACTICOS </w:t>
      </w:r>
    </w:p>
    <w:p w14:paraId="43E3D2DC" w14:textId="77777777" w:rsidR="00B26211" w:rsidRDefault="00B2621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58280130" w14:textId="5031E3FE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Separatas</w:t>
      </w:r>
    </w:p>
    <w:p w14:paraId="333D42A1" w14:textId="795C4CF3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Artículos científicos</w:t>
      </w:r>
    </w:p>
    <w:p w14:paraId="6500ED87" w14:textId="49EBF46A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</w:t>
      </w:r>
    </w:p>
    <w:p w14:paraId="309E749A" w14:textId="3D7ECD1E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Plumones</w:t>
      </w:r>
    </w:p>
    <w:p w14:paraId="7F74C38C" w14:textId="5B48DE86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Data</w:t>
      </w:r>
    </w:p>
    <w:p w14:paraId="121906A8" w14:textId="77777777" w:rsidR="00B26211" w:rsidRDefault="00B2621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3B1B13F0" w14:textId="3A84BEB6" w:rsidR="00DE07F1" w:rsidRDefault="00DE07F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Seminarios y talleres</w:t>
      </w:r>
    </w:p>
    <w:p w14:paraId="1DC1EF55" w14:textId="77777777" w:rsidR="00D96CB4" w:rsidRDefault="00D96CB4" w:rsidP="00D96CB4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1844EDFD" w14:textId="77777777" w:rsidR="00D96CB4" w:rsidRPr="00D96CB4" w:rsidRDefault="00D96CB4" w:rsidP="00D96CB4">
      <w:pPr>
        <w:tabs>
          <w:tab w:val="left" w:pos="1197"/>
          <w:tab w:val="left" w:pos="1198"/>
        </w:tabs>
        <w:spacing w:before="38"/>
        <w:rPr>
          <w:rFonts w:ascii="Arial Narrow" w:hAnsi="Arial Narrow"/>
          <w:b/>
          <w:szCs w:val="20"/>
        </w:rPr>
      </w:pPr>
      <w:r w:rsidRPr="00D96CB4">
        <w:rPr>
          <w:szCs w:val="20"/>
        </w:rPr>
        <w:t xml:space="preserve">        </w:t>
      </w:r>
      <w:r w:rsidRPr="00D96CB4">
        <w:rPr>
          <w:rFonts w:ascii="Arial Narrow" w:hAnsi="Arial Narrow"/>
          <w:b/>
          <w:szCs w:val="20"/>
        </w:rPr>
        <w:t>3. MEDIOS DE LABORATORIO</w:t>
      </w:r>
    </w:p>
    <w:p w14:paraId="276AC12D" w14:textId="77777777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" w:after="0" w:line="240" w:lineRule="auto"/>
        <w:ind w:hanging="361"/>
        <w:contextualSpacing w:val="0"/>
        <w:rPr>
          <w:rFonts w:ascii="Arial Narrow" w:hAnsi="Arial Narrow"/>
        </w:rPr>
      </w:pPr>
      <w:r w:rsidRPr="00D96CB4">
        <w:rPr>
          <w:rFonts w:ascii="Arial Narrow" w:hAnsi="Arial Narrow"/>
        </w:rPr>
        <w:t>Materiales vegetales</w:t>
      </w:r>
    </w:p>
    <w:p w14:paraId="4581B304" w14:textId="5B1ACF73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Mesa de trabajo</w:t>
      </w:r>
    </w:p>
    <w:p w14:paraId="1BBD67DD" w14:textId="5A4D2BA0" w:rsid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Vernier</w:t>
      </w:r>
    </w:p>
    <w:p w14:paraId="02CF6E95" w14:textId="64CC1C34" w:rsidR="00AC0090" w:rsidRPr="00D96CB4" w:rsidRDefault="00AC0090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 xml:space="preserve">Cinta </w:t>
      </w:r>
      <w:r w:rsidR="00293E44">
        <w:rPr>
          <w:rFonts w:ascii="Arial Narrow" w:hAnsi="Arial Narrow"/>
        </w:rPr>
        <w:t>métrica</w:t>
      </w:r>
    </w:p>
    <w:p w14:paraId="4C4640BB" w14:textId="10AFF7BE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Refractómetro</w:t>
      </w:r>
    </w:p>
    <w:p w14:paraId="3E2E2FA8" w14:textId="26821ADA" w:rsidR="00D96CB4" w:rsidRPr="00D96CB4" w:rsidRDefault="008270EA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pHmetro y acidulante</w:t>
      </w:r>
    </w:p>
    <w:p w14:paraId="0CE72530" w14:textId="50647632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Balanza de precisión</w:t>
      </w:r>
    </w:p>
    <w:p w14:paraId="1A8A5E28" w14:textId="60F5E0DF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Estufa</w:t>
      </w:r>
    </w:p>
    <w:p w14:paraId="494AF574" w14:textId="28D8DCD2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Cuchillo</w:t>
      </w:r>
    </w:p>
    <w:p w14:paraId="5BB74392" w14:textId="36D3692D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8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Tabla de picar</w:t>
      </w:r>
    </w:p>
    <w:p w14:paraId="20A82F7A" w14:textId="6448D257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8" w:after="0" w:line="240" w:lineRule="auto"/>
        <w:ind w:hanging="361"/>
        <w:contextualSpacing w:val="0"/>
        <w:rPr>
          <w:rFonts w:ascii="Arial Narrow" w:hAnsi="Arial Narrow"/>
        </w:rPr>
      </w:pPr>
      <w:r w:rsidRPr="00D96CB4">
        <w:rPr>
          <w:rFonts w:ascii="Arial Narrow" w:hAnsi="Arial Narrow"/>
        </w:rPr>
        <w:t>Bisturí</w:t>
      </w:r>
      <w:r>
        <w:rPr>
          <w:rFonts w:ascii="Arial Narrow" w:hAnsi="Arial Narrow"/>
        </w:rPr>
        <w:t xml:space="preserve"> </w:t>
      </w:r>
      <w:r w:rsidRPr="00D96CB4">
        <w:rPr>
          <w:rFonts w:ascii="Arial Narrow" w:hAnsi="Arial Narrow"/>
        </w:rPr>
        <w:t>y alcohol</w:t>
      </w:r>
    </w:p>
    <w:p w14:paraId="34075497" w14:textId="77777777" w:rsidR="00D96CB4" w:rsidRDefault="00D96CB4" w:rsidP="00D96CB4">
      <w:pPr>
        <w:autoSpaceDE w:val="0"/>
        <w:autoSpaceDN w:val="0"/>
        <w:adjustRightInd w:val="0"/>
        <w:spacing w:after="0" w:line="276" w:lineRule="auto"/>
        <w:ind w:left="360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65211BFE" w14:textId="77777777" w:rsidR="00B26211" w:rsidRDefault="00B26211" w:rsidP="00B262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423BCB9F" w14:textId="586A85F5" w:rsidR="00B26211" w:rsidRDefault="00D96CB4" w:rsidP="00B26211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</w:t>
      </w:r>
    </w:p>
    <w:p w14:paraId="0AFF5F44" w14:textId="77777777" w:rsidR="00B26211" w:rsidRDefault="00B26211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01F678A4" w14:textId="60635DD2" w:rsidR="00B26211" w:rsidRDefault="00D96CB4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Data</w:t>
      </w:r>
    </w:p>
    <w:p w14:paraId="677EE33F" w14:textId="332F9642" w:rsidR="00B26211" w:rsidRDefault="00D96CB4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09E0E686" w14:textId="77777777" w:rsidR="00B26211" w:rsidRDefault="00B26211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B26211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p w14:paraId="24FE4B5A" w14:textId="4E7744BB" w:rsidR="00291311" w:rsidRPr="0072730A" w:rsidRDefault="00291311" w:rsidP="0072730A">
      <w:pPr>
        <w:pStyle w:val="Prrafodelista"/>
        <w:numPr>
          <w:ilvl w:val="0"/>
          <w:numId w:val="3"/>
        </w:numPr>
        <w:spacing w:before="240"/>
        <w:rPr>
          <w:rFonts w:ascii="Arial Narrow" w:eastAsia="Calibri" w:hAnsi="Arial Narrow" w:cs="Times New Roman"/>
          <w:b/>
          <w:bCs/>
          <w:sz w:val="24"/>
          <w:szCs w:val="24"/>
        </w:rPr>
      </w:pPr>
      <w:r w:rsidRPr="0072730A">
        <w:rPr>
          <w:rFonts w:ascii="Arial Narrow" w:eastAsia="Calibri" w:hAnsi="Arial Narrow" w:cs="Times New Roman"/>
          <w:b/>
          <w:bCs/>
          <w:sz w:val="24"/>
          <w:szCs w:val="24"/>
        </w:rPr>
        <w:lastRenderedPageBreak/>
        <w:t>EVALUACIÓN</w:t>
      </w:r>
    </w:p>
    <w:p w14:paraId="43B620D9" w14:textId="77777777" w:rsidR="00B26211" w:rsidRDefault="00B26211" w:rsidP="00B26211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3D1707AA" w14:textId="77777777" w:rsidR="00B26211" w:rsidRDefault="00B26211" w:rsidP="00B26211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78DCEA3" w14:textId="77777777" w:rsidR="00B26211" w:rsidRDefault="00B26211" w:rsidP="00B26211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563D20CD" w14:textId="7E337BCB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La Evaluación será a través de </w:t>
      </w:r>
      <w:r w:rsidR="00E85706">
        <w:rPr>
          <w:rFonts w:ascii="Arial Narrow" w:eastAsia="Times New Roman" w:hAnsi="Arial Narrow" w:cs="Arial"/>
          <w:iCs/>
          <w:lang w:val="es-ES" w:eastAsia="es-ES"/>
        </w:rPr>
        <w:t>exámenes modulare</w:t>
      </w:r>
      <w:r>
        <w:rPr>
          <w:rFonts w:ascii="Arial Narrow" w:eastAsia="Times New Roman" w:hAnsi="Arial Narrow" w:cs="Arial"/>
          <w:iCs/>
          <w:lang w:val="es-ES" w:eastAsia="es-ES"/>
        </w:rPr>
        <w:t xml:space="preserve">s y </w:t>
      </w:r>
      <w:r w:rsidR="00E85706">
        <w:rPr>
          <w:rFonts w:ascii="Arial Narrow" w:eastAsia="Times New Roman" w:hAnsi="Arial Narrow" w:cs="Arial"/>
          <w:iCs/>
          <w:lang w:val="es-ES" w:eastAsia="es-ES"/>
        </w:rPr>
        <w:t xml:space="preserve">pruebas </w:t>
      </w:r>
      <w:r>
        <w:rPr>
          <w:rFonts w:ascii="Arial Narrow" w:eastAsia="Times New Roman" w:hAnsi="Arial Narrow" w:cs="Arial"/>
          <w:iCs/>
          <w:lang w:val="es-ES" w:eastAsia="es-ES"/>
        </w:rPr>
        <w:t>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02202D4C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27766167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03836705" w14:textId="77777777" w:rsidR="00B26211" w:rsidRDefault="00B26211" w:rsidP="00B2621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6313D094" w14:textId="77777777" w:rsidR="00B26211" w:rsidRDefault="00B26211" w:rsidP="00B26211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0A35AC97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82AC2C5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B7ED5F6" w14:textId="77777777" w:rsidR="00B26211" w:rsidRDefault="00B26211" w:rsidP="00B2621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BE30267" w14:textId="77777777" w:rsidR="00B26211" w:rsidRDefault="00B26211" w:rsidP="00B26211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0EE00090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4282514E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1C75F1A2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73C39496" w14:textId="77777777" w:rsidR="00B26211" w:rsidRDefault="00B26211" w:rsidP="00B2621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B26211" w14:paraId="4663E8A1" w14:textId="77777777" w:rsidTr="00105455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31283C4C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6F9E088C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CBAD401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B26211" w14:paraId="4EF7285D" w14:textId="77777777" w:rsidTr="00105455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1E04029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30A05F1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0292A601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B26211" w14:paraId="045D161E" w14:textId="77777777" w:rsidTr="00105455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7AD453DF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EA28BEC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CDEA496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B26211" w14:paraId="1742ECF3" w14:textId="77777777" w:rsidTr="00105455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22627B0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CCD338D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73F6CEF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7D88F28D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09CE07FB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4014EC4B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DB9D75A" w14:textId="77777777" w:rsidR="00B26211" w:rsidRDefault="00B26211" w:rsidP="00B26211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5D879D4A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30BAF1B6" w14:textId="32A90148" w:rsidR="00B26211" w:rsidRDefault="00291311" w:rsidP="000563FB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72730A">
        <w:rPr>
          <w:rFonts w:ascii="Arial Narrow" w:hAnsi="Arial Narrow" w:cs="Times New Roman"/>
          <w:b/>
          <w:sz w:val="24"/>
          <w:szCs w:val="24"/>
        </w:rPr>
        <w:t>BIBLIOGRAFIA</w:t>
      </w:r>
    </w:p>
    <w:p w14:paraId="18A2EB6B" w14:textId="77777777" w:rsidR="000563FB" w:rsidRPr="000563FB" w:rsidRDefault="000563FB" w:rsidP="000563FB">
      <w:pPr>
        <w:pStyle w:val="Prrafodelista"/>
        <w:ind w:left="1288"/>
        <w:rPr>
          <w:rFonts w:ascii="Arial Narrow" w:hAnsi="Arial Narrow" w:cs="Times New Roman"/>
          <w:b/>
          <w:sz w:val="24"/>
          <w:szCs w:val="24"/>
        </w:rPr>
      </w:pPr>
    </w:p>
    <w:p w14:paraId="6978E66D" w14:textId="0DE0E17E" w:rsidR="00B26211" w:rsidRDefault="00B26211" w:rsidP="00B26211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Fuentes Bibliográficas</w:t>
      </w:r>
    </w:p>
    <w:p w14:paraId="07376A28" w14:textId="77777777" w:rsidR="00B26211" w:rsidRDefault="00B26211" w:rsidP="00B26211">
      <w:pPr>
        <w:pStyle w:val="Prrafodelista"/>
        <w:ind w:left="1364"/>
        <w:rPr>
          <w:rFonts w:ascii="Arial Narrow" w:hAnsi="Arial Narrow" w:cs="Times New Roman"/>
          <w:b/>
          <w:sz w:val="24"/>
          <w:szCs w:val="24"/>
        </w:rPr>
      </w:pPr>
    </w:p>
    <w:p w14:paraId="15813876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AGUSTÍ, M. 2010. Prolongación de la vida del fruto. Técnicas poscosecha. En: Fruticultura. Ediciones Mundi-Prensa. 2da. Ed. Pp. 161 – 178.</w:t>
      </w:r>
    </w:p>
    <w:p w14:paraId="195FD312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 xml:space="preserve">DELGADO D., B. 1987. Procesamiento de turiones. En: El cultivo del espárrago. Instituto de Comercio Exterior – Perú. Pag. 77 – 106. </w:t>
      </w:r>
    </w:p>
    <w:p w14:paraId="0C3128F7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FRANCIOSI, R. 2003. Cosecha y post-cosecha. En: El palto. Producción, cosecha, post-cosecha. Lima, Perú. Pag. 193 – 226.</w:t>
      </w:r>
    </w:p>
    <w:p w14:paraId="54FD53E3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FRANCIOSI, R. 1995. Manual de cultivo de frutales. Lima, Perú. 228 pp.</w:t>
      </w:r>
    </w:p>
    <w:p w14:paraId="1588023C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GARCÍA ALONSO, C. 1990. Recolección, secado y conservación de bulbos de ajo. En: El ajo. Cultivo y aprovechamiento. Ed. Mundi-Prensa. Pag. 83 – 103.</w:t>
      </w:r>
    </w:p>
    <w:p w14:paraId="1DCA7850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 xml:space="preserve">GIL SALAYA, G. 2004. Madurez de la fruta y manejo poscosecha. Fruta de climas templado y subtropical y uva de vino. Ediciones Universidad Católica de Chile, 2da Ed. Santiago, Chile. 426 pp.  </w:t>
      </w:r>
    </w:p>
    <w:p w14:paraId="7B765798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KADER, A. 2007. Tecnología postcosecha de cultivos hortofrutícolas. 3ra. Ed. Universidad de California. 592 pp.</w:t>
      </w:r>
    </w:p>
    <w:p w14:paraId="060B6DD0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MARI, M. 2007. El durazno. Post-cosecha. Ed. Coltura &amp; Cultura. Italia. 15 pp.</w:t>
      </w:r>
    </w:p>
    <w:p w14:paraId="7F808752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PRAT, L., BOTTI, C. 2002. Post-cosecha, desórdenes fisiológicos y enfermedades de post-cosecha. En: El granado (</w:t>
      </w:r>
      <w:r w:rsidRPr="00B26211">
        <w:rPr>
          <w:rFonts w:ascii="Arial Narrow" w:hAnsi="Arial Narrow" w:cs="Times New Roman"/>
          <w:i/>
          <w:iCs/>
        </w:rPr>
        <w:t>Punica granatum</w:t>
      </w:r>
      <w:r w:rsidRPr="00B26211">
        <w:rPr>
          <w:rFonts w:ascii="Arial Narrow" w:hAnsi="Arial Narrow" w:cs="Times New Roman"/>
        </w:rPr>
        <w:t xml:space="preserve"> L.). Serie Ciencias Agronómicas Nº 7/2001. Universidad de Chile. Pag. 39 – 44.</w:t>
      </w:r>
    </w:p>
    <w:p w14:paraId="00D44EED" w14:textId="77777777" w:rsidR="00B26211" w:rsidRPr="00B26211" w:rsidRDefault="00B26211" w:rsidP="00105455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B26211">
        <w:rPr>
          <w:rFonts w:ascii="Arial Narrow" w:hAnsi="Arial Narrow" w:cs="Times New Roman"/>
        </w:rPr>
        <w:t>VALENCIA, M., MORALES, L., NIETO, D. 2000. Enfermedades en postcosecha del aguacate. En: TÉLIZ, D. El aguacate y su manejo integrado. Ed. Mundi-Prensa. Pag. 171 – 177.</w:t>
      </w:r>
    </w:p>
    <w:p w14:paraId="0CC78140" w14:textId="2FCC54D7" w:rsidR="00B26211" w:rsidRDefault="00B26211" w:rsidP="00B26211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D15193">
        <w:rPr>
          <w:rFonts w:ascii="Arial Narrow" w:hAnsi="Arial Narrow" w:cs="Times New Roman"/>
          <w:lang w:val="en-US"/>
        </w:rPr>
        <w:t xml:space="preserve">WIEN, H.C. 1997. The physiology of vegetable crops. </w:t>
      </w:r>
      <w:r w:rsidRPr="00B26211">
        <w:rPr>
          <w:rFonts w:ascii="Arial Narrow" w:hAnsi="Arial Narrow" w:cs="Times New Roman"/>
        </w:rPr>
        <w:t>CAB International. NY, USA. 642 pp.</w:t>
      </w:r>
    </w:p>
    <w:p w14:paraId="4A12C4CF" w14:textId="77777777" w:rsidR="000563FB" w:rsidRDefault="000563FB" w:rsidP="000563FB">
      <w:pPr>
        <w:pStyle w:val="Prrafodelista"/>
        <w:spacing w:line="240" w:lineRule="auto"/>
        <w:ind w:left="1288"/>
        <w:jc w:val="both"/>
        <w:rPr>
          <w:rFonts w:ascii="Arial Narrow" w:hAnsi="Arial Narrow" w:cs="Times New Roman"/>
        </w:rPr>
      </w:pPr>
    </w:p>
    <w:p w14:paraId="777B23A1" w14:textId="07320576" w:rsidR="000563FB" w:rsidRPr="000563FB" w:rsidRDefault="000563FB" w:rsidP="000563FB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0563FB">
        <w:rPr>
          <w:rFonts w:ascii="Arial Narrow" w:hAnsi="Arial Narrow" w:cs="Times New Roman"/>
          <w:b/>
          <w:sz w:val="24"/>
          <w:szCs w:val="24"/>
        </w:rPr>
        <w:t>Fuentes electrónicas</w:t>
      </w:r>
    </w:p>
    <w:p w14:paraId="000FC70A" w14:textId="77777777" w:rsidR="000563FB" w:rsidRDefault="000563FB" w:rsidP="000563FB">
      <w:pPr>
        <w:spacing w:after="0" w:line="240" w:lineRule="auto"/>
        <w:rPr>
          <w:rFonts w:ascii="Arial Narrow" w:hAnsi="Arial Narrow"/>
        </w:rPr>
      </w:pPr>
    </w:p>
    <w:p w14:paraId="78149EA8" w14:textId="7853800E" w:rsidR="000563FB" w:rsidRDefault="00BF6C50" w:rsidP="000563FB">
      <w:pPr>
        <w:pStyle w:val="Prrafodelista"/>
        <w:spacing w:line="240" w:lineRule="auto"/>
        <w:ind w:left="1288"/>
        <w:jc w:val="both"/>
        <w:rPr>
          <w:rFonts w:ascii="Arial Narrow" w:hAnsi="Arial Narrow" w:cs="Times New Roman"/>
        </w:rPr>
      </w:pPr>
      <w:hyperlink r:id="rId9" w:history="1">
        <w:r w:rsidR="000563FB" w:rsidRPr="00D81DAF">
          <w:rPr>
            <w:rStyle w:val="Hipervnculo"/>
            <w:rFonts w:ascii="Arial Narrow" w:hAnsi="Arial Narrow" w:cs="Times New Roman"/>
            <w:bCs/>
          </w:rPr>
          <w:t>https://www.redagricola.com/pe/resultados-obtenidos-espana-huertos-plantados-ano-2000-2007-variedades-densidades-plantacion-olivos-seto/</w:t>
        </w:r>
      </w:hyperlink>
    </w:p>
    <w:p w14:paraId="4CDF84A3" w14:textId="77777777" w:rsidR="00DF23B1" w:rsidRPr="00DF23B1" w:rsidRDefault="00DF23B1" w:rsidP="00DF23B1">
      <w:pPr>
        <w:pStyle w:val="Prrafodelista"/>
        <w:spacing w:line="240" w:lineRule="auto"/>
        <w:ind w:left="1288"/>
        <w:jc w:val="both"/>
        <w:rPr>
          <w:rFonts w:ascii="Arial Narrow" w:hAnsi="Arial Narrow" w:cs="Times New Roman"/>
        </w:rPr>
      </w:pPr>
    </w:p>
    <w:p w14:paraId="0609E28D" w14:textId="74F8E425" w:rsidR="00B26211" w:rsidRDefault="00B26211" w:rsidP="00B26211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Fuentes Hemerográficas</w:t>
      </w:r>
    </w:p>
    <w:p w14:paraId="0B556425" w14:textId="06B937E2" w:rsidR="00CF6F93" w:rsidRDefault="00CF6F93" w:rsidP="00CF6F93">
      <w:pPr>
        <w:pStyle w:val="Prrafodelista"/>
        <w:ind w:left="1364"/>
        <w:rPr>
          <w:rFonts w:ascii="Arial Narrow" w:hAnsi="Arial Narrow" w:cs="Times New Roman"/>
          <w:b/>
          <w:sz w:val="24"/>
          <w:szCs w:val="24"/>
        </w:rPr>
      </w:pPr>
    </w:p>
    <w:p w14:paraId="69417730" w14:textId="2AD59CA0" w:rsidR="00755046" w:rsidRDefault="00755046" w:rsidP="00755046">
      <w:pPr>
        <w:pStyle w:val="Prrafodelista"/>
        <w:numPr>
          <w:ilvl w:val="0"/>
          <w:numId w:val="36"/>
        </w:numPr>
        <w:ind w:left="1276" w:hanging="425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Bataller-Venta, M. Santa Cruz-Broche, S. García-Pérez M. 2010. El ozono: una alternativa sustentable en el tratamiento poscosecha de frutas y hortalizas. </w:t>
      </w:r>
      <w:r w:rsidRPr="00755046">
        <w:rPr>
          <w:rFonts w:ascii="Arial Narrow" w:hAnsi="Arial Narrow" w:cs="Times New Roman"/>
          <w:bCs/>
          <w:sz w:val="24"/>
          <w:szCs w:val="24"/>
        </w:rPr>
        <w:t>Revista CENIC Ciencias Biológicas, Vol. 41, No. 3, pp. 155-164</w:t>
      </w:r>
      <w:r>
        <w:rPr>
          <w:rFonts w:ascii="Arial Narrow" w:hAnsi="Arial Narrow" w:cs="Times New Roman"/>
          <w:bCs/>
          <w:sz w:val="24"/>
          <w:szCs w:val="24"/>
        </w:rPr>
        <w:t>.</w:t>
      </w:r>
    </w:p>
    <w:p w14:paraId="0AA191C0" w14:textId="79811CF9" w:rsidR="00CF6F93" w:rsidRDefault="003C227D" w:rsidP="00755046">
      <w:pPr>
        <w:pStyle w:val="Prrafodelista"/>
        <w:numPr>
          <w:ilvl w:val="0"/>
          <w:numId w:val="36"/>
        </w:numPr>
        <w:ind w:left="1276" w:hanging="425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Fernández, D. Bautista, S. Fernández, D. 2015. </w:t>
      </w:r>
      <w:r w:rsidRPr="003C227D">
        <w:rPr>
          <w:rFonts w:ascii="Arial Narrow" w:hAnsi="Arial Narrow" w:cs="Times New Roman"/>
          <w:bCs/>
          <w:sz w:val="24"/>
          <w:szCs w:val="24"/>
        </w:rPr>
        <w:t>Películas y recubrimientos comestibles: una alternativa favorable en la conservación poscosecha de frutas y hortalizas</w:t>
      </w:r>
      <w:r>
        <w:rPr>
          <w:rFonts w:ascii="Arial Narrow" w:hAnsi="Arial Narrow" w:cs="Times New Roman"/>
          <w:bCs/>
          <w:sz w:val="24"/>
          <w:szCs w:val="24"/>
        </w:rPr>
        <w:t xml:space="preserve">. Revista Ciencias Técnicas Agropecuarias, </w:t>
      </w:r>
      <w:r w:rsidR="00755046" w:rsidRPr="00755046">
        <w:rPr>
          <w:rFonts w:ascii="Arial Narrow" w:hAnsi="Arial Narrow" w:cs="Times New Roman"/>
          <w:bCs/>
          <w:sz w:val="24"/>
          <w:szCs w:val="24"/>
        </w:rPr>
        <w:t>ISSN -1010-2760, RNPS-0111, Vol. 24, No. 3</w:t>
      </w:r>
      <w:r w:rsidR="00755046">
        <w:rPr>
          <w:rFonts w:ascii="Arial Narrow" w:hAnsi="Arial Narrow" w:cs="Times New Roman"/>
          <w:bCs/>
          <w:sz w:val="24"/>
          <w:szCs w:val="24"/>
        </w:rPr>
        <w:t>.</w:t>
      </w:r>
    </w:p>
    <w:p w14:paraId="0FE2591B" w14:textId="35B50D1A" w:rsidR="00755046" w:rsidRDefault="00EF5CD1" w:rsidP="00755046">
      <w:pPr>
        <w:pStyle w:val="Prrafodelista"/>
        <w:numPr>
          <w:ilvl w:val="0"/>
          <w:numId w:val="36"/>
        </w:numPr>
        <w:ind w:left="1276" w:hanging="425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Firpo, I. ; Rotondo, R.</w:t>
      </w:r>
      <w:r w:rsidR="00755046" w:rsidRPr="00755046">
        <w:rPr>
          <w:rFonts w:ascii="Arial Narrow" w:hAnsi="Arial Narrow" w:cs="Times New Roman"/>
          <w:bCs/>
          <w:sz w:val="24"/>
          <w:szCs w:val="24"/>
        </w:rPr>
        <w:t>; Ferratto, J. ; Grasso, R. ; Trevisan, A. ; Rodriguez, M.</w:t>
      </w:r>
      <w:r w:rsidR="00755046">
        <w:rPr>
          <w:rFonts w:ascii="Arial Narrow" w:hAnsi="Arial Narrow" w:cs="Times New Roman"/>
          <w:bCs/>
          <w:sz w:val="24"/>
          <w:szCs w:val="24"/>
        </w:rPr>
        <w:t xml:space="preserve"> 2012. </w:t>
      </w:r>
      <w:r w:rsidR="00755046" w:rsidRPr="00755046">
        <w:rPr>
          <w:rFonts w:ascii="Arial Narrow" w:hAnsi="Arial Narrow" w:cs="Times New Roman"/>
          <w:bCs/>
          <w:sz w:val="24"/>
          <w:szCs w:val="24"/>
        </w:rPr>
        <w:t>Incidencia del ambiente y la revitalización en las pérdidas poscosecha de hortalizas de hoja, fruto y raíz</w:t>
      </w:r>
      <w:r w:rsidR="00755046">
        <w:rPr>
          <w:rFonts w:ascii="Arial Narrow" w:hAnsi="Arial Narrow" w:cs="Times New Roman"/>
          <w:bCs/>
          <w:sz w:val="24"/>
          <w:szCs w:val="24"/>
        </w:rPr>
        <w:t xml:space="preserve">. </w:t>
      </w:r>
      <w:r w:rsidR="00755046" w:rsidRPr="00755046">
        <w:rPr>
          <w:rFonts w:ascii="Arial Narrow" w:hAnsi="Arial Narrow" w:cs="Times New Roman"/>
          <w:bCs/>
          <w:sz w:val="24"/>
          <w:szCs w:val="24"/>
        </w:rPr>
        <w:t xml:space="preserve">Ciencias Agronómicas - Revista XX - Año 12 - 2012 / 007 </w:t>
      </w:r>
      <w:r w:rsidR="00755046">
        <w:rPr>
          <w:rFonts w:ascii="Arial Narrow" w:hAnsi="Arial Narrow" w:cs="Times New Roman"/>
          <w:bCs/>
          <w:sz w:val="24"/>
          <w:szCs w:val="24"/>
        </w:rPr>
        <w:t>–</w:t>
      </w:r>
      <w:r w:rsidR="00755046" w:rsidRPr="00755046">
        <w:rPr>
          <w:rFonts w:ascii="Arial Narrow" w:hAnsi="Arial Narrow" w:cs="Times New Roman"/>
          <w:bCs/>
          <w:sz w:val="24"/>
          <w:szCs w:val="24"/>
        </w:rPr>
        <w:t xml:space="preserve"> 013</w:t>
      </w:r>
      <w:r w:rsidR="00755046">
        <w:rPr>
          <w:rFonts w:ascii="Arial Narrow" w:hAnsi="Arial Narrow" w:cs="Times New Roman"/>
          <w:bCs/>
          <w:sz w:val="24"/>
          <w:szCs w:val="24"/>
        </w:rPr>
        <w:t>.</w:t>
      </w:r>
    </w:p>
    <w:p w14:paraId="45C91D24" w14:textId="4F6B154A" w:rsidR="00946428" w:rsidRPr="00946428" w:rsidRDefault="00946428" w:rsidP="00755046">
      <w:pPr>
        <w:pStyle w:val="Prrafodelista"/>
        <w:numPr>
          <w:ilvl w:val="0"/>
          <w:numId w:val="36"/>
        </w:numPr>
        <w:ind w:left="1276" w:hanging="425"/>
        <w:jc w:val="both"/>
        <w:rPr>
          <w:rFonts w:ascii="Arial Narrow" w:hAnsi="Arial Narrow" w:cs="Times New Roman"/>
          <w:bCs/>
          <w:sz w:val="24"/>
          <w:szCs w:val="24"/>
        </w:rPr>
      </w:pPr>
      <w:r w:rsidRPr="00946428">
        <w:rPr>
          <w:rFonts w:ascii="Arial Narrow" w:hAnsi="Arial Narrow" w:cs="Times New Roman"/>
          <w:bCs/>
          <w:sz w:val="24"/>
          <w:szCs w:val="24"/>
        </w:rPr>
        <w:t xml:space="preserve">Rincón Pérez, A. Martínez Quintero, Efraín. 2015. Funciones del calcio en la calidad poscosecha de frutas y hortalizas: una revisión. </w:t>
      </w:r>
      <w:r>
        <w:t>Revista Alimentos Hoy. Vol 24, No 34</w:t>
      </w:r>
      <w:r w:rsidR="00094E13">
        <w:t>. 13 – 25.</w:t>
      </w:r>
    </w:p>
    <w:p w14:paraId="2300A01C" w14:textId="3336A96C" w:rsidR="002E420B" w:rsidRPr="000563FB" w:rsidRDefault="0091401F" w:rsidP="000563FB">
      <w:pPr>
        <w:pStyle w:val="Prrafodelista"/>
        <w:numPr>
          <w:ilvl w:val="0"/>
          <w:numId w:val="36"/>
        </w:numPr>
        <w:ind w:left="1276" w:hanging="425"/>
        <w:jc w:val="both"/>
        <w:rPr>
          <w:rFonts w:ascii="Arial Narrow" w:hAnsi="Arial Narrow" w:cs="Times New Roman"/>
          <w:bCs/>
          <w:sz w:val="24"/>
          <w:szCs w:val="24"/>
        </w:rPr>
      </w:pPr>
      <w:r w:rsidRPr="0091401F">
        <w:rPr>
          <w:rFonts w:ascii="Arial Narrow" w:hAnsi="Arial Narrow" w:cs="Times New Roman"/>
          <w:bCs/>
          <w:sz w:val="24"/>
          <w:szCs w:val="24"/>
        </w:rPr>
        <w:lastRenderedPageBreak/>
        <w:t xml:space="preserve">Rivera-Pastrana, Dulce M.; Gardea Béjar, Alfonso A.; Martínez-Téllez, Miguel Á.; Rivera-Domínguez, Marisela; González-Aguilar, Gustavo A. </w:t>
      </w:r>
      <w:r>
        <w:rPr>
          <w:rFonts w:ascii="Arial Narrow" w:hAnsi="Arial Narrow" w:cs="Times New Roman"/>
          <w:bCs/>
          <w:sz w:val="24"/>
          <w:szCs w:val="24"/>
        </w:rPr>
        <w:t xml:space="preserve">2007. </w:t>
      </w:r>
      <w:r w:rsidRPr="0091401F">
        <w:rPr>
          <w:rFonts w:ascii="Arial Narrow" w:hAnsi="Arial Narrow" w:cs="Times New Roman"/>
          <w:bCs/>
          <w:sz w:val="24"/>
          <w:szCs w:val="24"/>
        </w:rPr>
        <w:t>Efectos bioquímicos postcosecha de la irradiación UV-C en frutas y hortalizas Revista Fitotecnia Mexicana, vol. 30, núm. 4</w:t>
      </w:r>
      <w:r>
        <w:rPr>
          <w:rFonts w:ascii="Arial Narrow" w:hAnsi="Arial Narrow" w:cs="Times New Roman"/>
          <w:bCs/>
          <w:sz w:val="24"/>
          <w:szCs w:val="24"/>
        </w:rPr>
        <w:t>.</w:t>
      </w:r>
      <w:r w:rsidRPr="0091401F">
        <w:rPr>
          <w:rFonts w:ascii="Arial Narrow" w:hAnsi="Arial Narrow" w:cs="Times New Roman"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</w:rPr>
        <w:t>P</w:t>
      </w:r>
      <w:r w:rsidRPr="0091401F">
        <w:rPr>
          <w:rFonts w:ascii="Arial Narrow" w:hAnsi="Arial Narrow" w:cs="Times New Roman"/>
          <w:bCs/>
          <w:sz w:val="24"/>
          <w:szCs w:val="24"/>
        </w:rPr>
        <w:t>p. 361-372</w:t>
      </w:r>
      <w:r w:rsidR="00094E13">
        <w:rPr>
          <w:rFonts w:ascii="Arial Narrow" w:hAnsi="Arial Narrow" w:cs="Times New Roman"/>
          <w:bCs/>
          <w:sz w:val="24"/>
          <w:szCs w:val="24"/>
        </w:rPr>
        <w:t>.</w:t>
      </w:r>
      <w:r w:rsidR="002E420B" w:rsidRPr="000563FB">
        <w:rPr>
          <w:rFonts w:ascii="Arial Narrow" w:hAnsi="Arial Narrow" w:cs="Times New Roman"/>
          <w:bCs/>
          <w:color w:val="000000" w:themeColor="text1"/>
        </w:rPr>
        <w:t xml:space="preserve"> </w:t>
      </w:r>
    </w:p>
    <w:p w14:paraId="0EFD7E59" w14:textId="77777777" w:rsidR="000563FB" w:rsidRDefault="000563FB" w:rsidP="000563FB">
      <w:pPr>
        <w:pStyle w:val="Prrafodelista"/>
        <w:ind w:left="1276"/>
        <w:rPr>
          <w:rFonts w:ascii="Arial Narrow" w:hAnsi="Arial Narrow" w:cs="Times New Roman"/>
          <w:bCs/>
          <w:color w:val="000000" w:themeColor="text1"/>
        </w:rPr>
      </w:pPr>
    </w:p>
    <w:p w14:paraId="3D52D1E4" w14:textId="77777777" w:rsidR="000563FB" w:rsidRDefault="000563FB" w:rsidP="000563FB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Fuentes Documentales</w:t>
      </w:r>
    </w:p>
    <w:p w14:paraId="2D4AE42E" w14:textId="77777777" w:rsidR="000563FB" w:rsidRDefault="000563FB" w:rsidP="000563FB">
      <w:pPr>
        <w:pStyle w:val="Prrafodelista"/>
        <w:ind w:left="1364"/>
        <w:rPr>
          <w:rFonts w:ascii="Arial Narrow" w:hAnsi="Arial Narrow" w:cs="Times New Roman"/>
          <w:b/>
          <w:sz w:val="24"/>
          <w:szCs w:val="24"/>
        </w:rPr>
      </w:pPr>
    </w:p>
    <w:p w14:paraId="2D209613" w14:textId="77777777" w:rsidR="000563FB" w:rsidRPr="00574116" w:rsidRDefault="000563FB" w:rsidP="000563FB">
      <w:pPr>
        <w:pStyle w:val="Prrafodelista"/>
        <w:numPr>
          <w:ilvl w:val="0"/>
          <w:numId w:val="35"/>
        </w:numPr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De La Cruz, J., Vargas, M. &amp; Del Angel, O. Cacao: Poscosecha. AGST/FAO.</w:t>
      </w:r>
    </w:p>
    <w:p w14:paraId="562A16D1" w14:textId="77777777" w:rsidR="000563FB" w:rsidRPr="00D15193" w:rsidRDefault="000563FB" w:rsidP="000563FB">
      <w:pPr>
        <w:pStyle w:val="Prrafodelista"/>
        <w:numPr>
          <w:ilvl w:val="0"/>
          <w:numId w:val="35"/>
        </w:numPr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De La Cruz, J., García, H.S. 2002. </w:t>
      </w:r>
      <w:r w:rsidRPr="00D15193">
        <w:rPr>
          <w:rFonts w:ascii="Arial Narrow" w:hAnsi="Arial Narrow" w:cs="Times New Roman"/>
          <w:bCs/>
          <w:sz w:val="24"/>
          <w:szCs w:val="24"/>
          <w:lang w:val="en-US"/>
        </w:rPr>
        <w:t>Mango: Post-harvest Operations. AGSI/FAO.</w:t>
      </w:r>
    </w:p>
    <w:p w14:paraId="27BA2772" w14:textId="77777777" w:rsidR="000563FB" w:rsidRPr="00D15193" w:rsidRDefault="000563FB" w:rsidP="000563FB">
      <w:pPr>
        <w:pStyle w:val="Prrafodelista"/>
        <w:numPr>
          <w:ilvl w:val="0"/>
          <w:numId w:val="35"/>
        </w:numPr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De La Cruz, J., García, H.S. 2007. </w:t>
      </w:r>
      <w:r w:rsidRPr="00D15193">
        <w:rPr>
          <w:rFonts w:ascii="Arial Narrow" w:hAnsi="Arial Narrow" w:cs="Times New Roman"/>
          <w:bCs/>
          <w:sz w:val="24"/>
          <w:szCs w:val="24"/>
          <w:lang w:val="en-US"/>
        </w:rPr>
        <w:t>Garlic: Post-harvest Operations. AGST/FAO.</w:t>
      </w:r>
    </w:p>
    <w:p w14:paraId="2B87F9E3" w14:textId="77777777" w:rsidR="000563FB" w:rsidRPr="00D15193" w:rsidRDefault="000563FB" w:rsidP="000563FB">
      <w:pPr>
        <w:pStyle w:val="Prrafodelista"/>
        <w:numPr>
          <w:ilvl w:val="0"/>
          <w:numId w:val="35"/>
        </w:numPr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Dorantes, L., Parada, L. &amp; Ortiz, A. 2004. </w:t>
      </w:r>
      <w:r w:rsidRPr="00D15193">
        <w:rPr>
          <w:rFonts w:ascii="Arial Narrow" w:hAnsi="Arial Narrow" w:cs="Times New Roman"/>
          <w:bCs/>
          <w:sz w:val="24"/>
          <w:szCs w:val="24"/>
          <w:lang w:val="en-US"/>
        </w:rPr>
        <w:t>Avocado: Post-Harvest Operation. AGST/FAO.</w:t>
      </w:r>
    </w:p>
    <w:p w14:paraId="1A8A3928" w14:textId="77777777" w:rsidR="000563FB" w:rsidRPr="00D15193" w:rsidRDefault="000563FB" w:rsidP="000563FB">
      <w:pPr>
        <w:pStyle w:val="Prrafodelista"/>
        <w:numPr>
          <w:ilvl w:val="0"/>
          <w:numId w:val="35"/>
        </w:numPr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Mencarelli, F. Bellincontro, A. &amp; DiRenzo, G. 2005. </w:t>
      </w:r>
      <w:r w:rsidRPr="00D15193">
        <w:rPr>
          <w:rFonts w:ascii="Arial Narrow" w:hAnsi="Arial Narrow" w:cs="Times New Roman"/>
          <w:bCs/>
          <w:sz w:val="24"/>
          <w:szCs w:val="24"/>
          <w:lang w:val="en-US"/>
        </w:rPr>
        <w:t>Grape: Post-harvest Operations. AGST/FAO.</w:t>
      </w:r>
    </w:p>
    <w:p w14:paraId="43BF7625" w14:textId="77777777" w:rsidR="000563FB" w:rsidRDefault="000563FB" w:rsidP="000563FB">
      <w:pPr>
        <w:pStyle w:val="Prrafodelista"/>
        <w:numPr>
          <w:ilvl w:val="0"/>
          <w:numId w:val="35"/>
        </w:numPr>
        <w:jc w:val="both"/>
        <w:rPr>
          <w:rFonts w:ascii="Arial Narrow" w:hAnsi="Arial Narrow" w:cs="Times New Roman"/>
          <w:b/>
          <w:sz w:val="24"/>
          <w:szCs w:val="24"/>
        </w:rPr>
      </w:pPr>
      <w:r w:rsidRPr="00D15193">
        <w:rPr>
          <w:rFonts w:ascii="Arial Narrow" w:hAnsi="Arial Narrow" w:cs="Times New Roman"/>
          <w:bCs/>
          <w:sz w:val="24"/>
          <w:szCs w:val="24"/>
          <w:lang w:val="en-US"/>
        </w:rPr>
        <w:t xml:space="preserve">Opara, L.U. 2003. Onions: Post.harvest Operations. </w:t>
      </w:r>
      <w:r>
        <w:rPr>
          <w:rFonts w:ascii="Arial Narrow" w:hAnsi="Arial Narrow" w:cs="Times New Roman"/>
          <w:bCs/>
          <w:sz w:val="24"/>
          <w:szCs w:val="24"/>
        </w:rPr>
        <w:t>AGST/FAO.</w:t>
      </w:r>
    </w:p>
    <w:p w14:paraId="7DC469E5" w14:textId="77777777" w:rsidR="00EF5CD1" w:rsidRPr="00935CB1" w:rsidRDefault="00EF5CD1" w:rsidP="00935CB1">
      <w:pPr>
        <w:rPr>
          <w:rFonts w:ascii="Arial Narrow" w:hAnsi="Arial Narrow" w:cs="Times New Roman"/>
          <w:bCs/>
          <w:color w:val="000000" w:themeColor="text1"/>
        </w:rPr>
      </w:pPr>
    </w:p>
    <w:p w14:paraId="731F7305" w14:textId="77777777" w:rsidR="00EF5CD1" w:rsidRDefault="00EF5CD1" w:rsidP="00E30744">
      <w:pPr>
        <w:pStyle w:val="Prrafodelista"/>
        <w:ind w:left="360"/>
        <w:rPr>
          <w:rFonts w:ascii="Arial Narrow" w:hAnsi="Arial Narrow" w:cs="Times New Roman"/>
          <w:bCs/>
          <w:color w:val="000000" w:themeColor="text1"/>
        </w:rPr>
      </w:pPr>
    </w:p>
    <w:p w14:paraId="6999FE77" w14:textId="3D16854E" w:rsidR="000A7692" w:rsidRPr="00933CB1" w:rsidRDefault="00291311" w:rsidP="00935CB1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3CB1">
        <w:rPr>
          <w:rFonts w:ascii="Arial Narrow" w:hAnsi="Arial Narrow" w:cs="Times New Roman"/>
          <w:b/>
          <w:sz w:val="24"/>
          <w:szCs w:val="24"/>
        </w:rPr>
        <w:t>Huacho,</w:t>
      </w:r>
      <w:r w:rsidR="00E74EA2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15E52">
        <w:rPr>
          <w:rFonts w:ascii="Arial Narrow" w:hAnsi="Arial Narrow" w:cs="Times New Roman"/>
          <w:b/>
          <w:sz w:val="24"/>
          <w:szCs w:val="24"/>
        </w:rPr>
        <w:t>31</w:t>
      </w:r>
      <w:r w:rsidR="00862886">
        <w:rPr>
          <w:rFonts w:ascii="Arial Narrow" w:hAnsi="Arial Narrow" w:cs="Times New Roman"/>
          <w:b/>
          <w:sz w:val="24"/>
          <w:szCs w:val="24"/>
        </w:rPr>
        <w:t xml:space="preserve"> de </w:t>
      </w:r>
      <w:r w:rsidR="00C15E52">
        <w:rPr>
          <w:rFonts w:ascii="Arial Narrow" w:hAnsi="Arial Narrow" w:cs="Times New Roman"/>
          <w:b/>
          <w:sz w:val="24"/>
          <w:szCs w:val="24"/>
        </w:rPr>
        <w:t>Julio</w:t>
      </w:r>
      <w:r w:rsidR="00EF5CD1">
        <w:rPr>
          <w:rFonts w:ascii="Arial Narrow" w:hAnsi="Arial Narrow" w:cs="Times New Roman"/>
          <w:b/>
          <w:sz w:val="24"/>
          <w:szCs w:val="24"/>
        </w:rPr>
        <w:t xml:space="preserve"> de</w:t>
      </w:r>
      <w:r w:rsidRPr="00933CB1">
        <w:rPr>
          <w:rFonts w:ascii="Arial Narrow" w:hAnsi="Arial Narrow" w:cs="Times New Roman"/>
          <w:b/>
          <w:sz w:val="24"/>
          <w:szCs w:val="24"/>
        </w:rPr>
        <w:t xml:space="preserve"> 202</w:t>
      </w:r>
      <w:r w:rsidR="00935CB1">
        <w:rPr>
          <w:rFonts w:ascii="Arial Narrow" w:hAnsi="Arial Narrow" w:cs="Times New Roman"/>
          <w:b/>
          <w:sz w:val="24"/>
          <w:szCs w:val="24"/>
        </w:rPr>
        <w:t>6</w:t>
      </w:r>
    </w:p>
    <w:p w14:paraId="606C3816" w14:textId="5D5CE2FF" w:rsidR="00291311" w:rsidRPr="00933CB1" w:rsidRDefault="00291311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p w14:paraId="32B0828E" w14:textId="3F7B4392" w:rsidR="00291311" w:rsidRPr="00933CB1" w:rsidRDefault="00291311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p w14:paraId="0CBD839C" w14:textId="77777777" w:rsidR="00935CB1" w:rsidRDefault="00935CB1" w:rsidP="00935CB1">
      <w:pPr>
        <w:pStyle w:val="Textoindependiente"/>
        <w:rPr>
          <w:sz w:val="20"/>
        </w:rPr>
      </w:pPr>
    </w:p>
    <w:p w14:paraId="5D6EAEF8" w14:textId="4FA143C5" w:rsidR="00935CB1" w:rsidRDefault="00935CB1" w:rsidP="00935CB1">
      <w:pPr>
        <w:pStyle w:val="Textoindependiente"/>
        <w:rPr>
          <w:sz w:val="20"/>
        </w:rPr>
      </w:pPr>
    </w:p>
    <w:p w14:paraId="7A3B3BE1" w14:textId="6729EED2" w:rsidR="00935CB1" w:rsidRDefault="00935CB1" w:rsidP="00935CB1">
      <w:pPr>
        <w:pStyle w:val="Textoindependiente"/>
        <w:spacing w:before="7"/>
        <w:rPr>
          <w:sz w:val="20"/>
        </w:rPr>
      </w:pPr>
    </w:p>
    <w:p w14:paraId="4D751422" w14:textId="42215249" w:rsidR="00935CB1" w:rsidRDefault="00935CB1" w:rsidP="00935CB1">
      <w:pPr>
        <w:spacing w:before="101" w:line="244" w:lineRule="auto"/>
        <w:ind w:left="5138" w:right="1477" w:firstLine="344"/>
        <w:jc w:val="center"/>
        <w:rPr>
          <w:rFonts w:ascii="Cambria" w:hAnsi="Cambria"/>
          <w:b/>
          <w:i/>
          <w:sz w:val="16"/>
        </w:rPr>
      </w:pPr>
      <w:r>
        <w:rPr>
          <w:noProof/>
          <w:lang w:eastAsia="es-PE"/>
        </w:rPr>
        <w:drawing>
          <wp:anchor distT="0" distB="0" distL="0" distR="0" simplePos="0" relativeHeight="251662336" behindDoc="0" locked="0" layoutInCell="1" allowOverlap="1" wp14:anchorId="7216BB50" wp14:editId="41E15513">
            <wp:simplePos x="0" y="0"/>
            <wp:positionH relativeFrom="page">
              <wp:posOffset>3790315</wp:posOffset>
            </wp:positionH>
            <wp:positionV relativeFrom="paragraph">
              <wp:posOffset>74295</wp:posOffset>
            </wp:positionV>
            <wp:extent cx="383539" cy="342900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39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i/>
          <w:sz w:val="16"/>
        </w:rPr>
        <w:t xml:space="preserve">  Universidad    Nacional</w:t>
      </w:r>
      <w:r>
        <w:rPr>
          <w:rFonts w:ascii="Cambria" w:hAnsi="Cambria"/>
          <w:b/>
          <w:i/>
          <w:spacing w:val="1"/>
          <w:sz w:val="16"/>
        </w:rPr>
        <w:t xml:space="preserve"> </w:t>
      </w:r>
      <w:r>
        <w:rPr>
          <w:rFonts w:ascii="Cambria" w:hAnsi="Cambria"/>
          <w:b/>
          <w:i/>
          <w:spacing w:val="-1"/>
          <w:w w:val="120"/>
          <w:sz w:val="16"/>
        </w:rPr>
        <w:t>“</w:t>
      </w:r>
      <w:r>
        <w:rPr>
          <w:rFonts w:ascii="Cambria" w:hAnsi="Cambria"/>
          <w:b/>
          <w:i/>
          <w:w w:val="156"/>
          <w:sz w:val="16"/>
        </w:rPr>
        <w:t>J</w:t>
      </w:r>
      <w:r>
        <w:rPr>
          <w:rFonts w:ascii="Cambria" w:hAnsi="Cambria"/>
          <w:b/>
          <w:i/>
          <w:spacing w:val="1"/>
          <w:w w:val="81"/>
          <w:sz w:val="16"/>
        </w:rPr>
        <w:t>o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w w:val="73"/>
          <w:sz w:val="16"/>
        </w:rPr>
        <w:t>é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spacing w:val="-1"/>
          <w:w w:val="112"/>
          <w:sz w:val="16"/>
        </w:rPr>
        <w:t>F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w w:val="89"/>
          <w:sz w:val="16"/>
        </w:rPr>
        <w:t>u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spacing w:val="-1"/>
          <w:w w:val="77"/>
          <w:sz w:val="16"/>
        </w:rPr>
        <w:t>t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81"/>
          <w:sz w:val="16"/>
        </w:rPr>
        <w:t>o</w:t>
      </w:r>
      <w:r>
        <w:rPr>
          <w:rFonts w:ascii="Cambria" w:hAnsi="Cambria"/>
          <w:b/>
          <w:i/>
          <w:spacing w:val="2"/>
          <w:sz w:val="16"/>
        </w:rPr>
        <w:t xml:space="preserve"> </w:t>
      </w:r>
      <w:r>
        <w:rPr>
          <w:rFonts w:ascii="Cambria" w:hAnsi="Cambria"/>
          <w:b/>
          <w:i/>
          <w:spacing w:val="1"/>
          <w:w w:val="112"/>
          <w:sz w:val="16"/>
        </w:rPr>
        <w:t>S</w:t>
      </w:r>
      <w:r>
        <w:rPr>
          <w:rFonts w:ascii="Cambria" w:hAnsi="Cambria"/>
          <w:b/>
          <w:i/>
          <w:w w:val="91"/>
          <w:sz w:val="16"/>
        </w:rPr>
        <w:t>á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spacing w:val="1"/>
          <w:w w:val="80"/>
          <w:sz w:val="16"/>
        </w:rPr>
        <w:t>c</w:t>
      </w:r>
      <w:r>
        <w:rPr>
          <w:rFonts w:ascii="Cambria" w:hAnsi="Cambria"/>
          <w:b/>
          <w:i/>
          <w:spacing w:val="-1"/>
          <w:w w:val="82"/>
          <w:sz w:val="16"/>
        </w:rPr>
        <w:t>h</w:t>
      </w:r>
      <w:r>
        <w:rPr>
          <w:rFonts w:ascii="Cambria" w:hAnsi="Cambria"/>
          <w:b/>
          <w:i/>
          <w:spacing w:val="1"/>
          <w:w w:val="73"/>
          <w:sz w:val="16"/>
        </w:rPr>
        <w:t>e</w:t>
      </w:r>
      <w:r>
        <w:rPr>
          <w:rFonts w:ascii="Cambria" w:hAnsi="Cambria"/>
          <w:b/>
          <w:i/>
          <w:w w:val="101"/>
          <w:sz w:val="16"/>
        </w:rPr>
        <w:t>z</w:t>
      </w:r>
      <w:r>
        <w:rPr>
          <w:rFonts w:ascii="Cambria" w:hAnsi="Cambria"/>
          <w:b/>
          <w:i/>
          <w:spacing w:val="4"/>
          <w:sz w:val="16"/>
        </w:rPr>
        <w:t xml:space="preserve"> </w:t>
      </w:r>
      <w:r>
        <w:rPr>
          <w:rFonts w:ascii="Cambria" w:hAnsi="Cambria"/>
          <w:b/>
          <w:i/>
          <w:spacing w:val="-3"/>
          <w:w w:val="102"/>
          <w:sz w:val="16"/>
        </w:rPr>
        <w:t>C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spacing w:val="1"/>
          <w:w w:val="80"/>
          <w:sz w:val="16"/>
        </w:rPr>
        <w:t>r</w:t>
      </w:r>
      <w:r>
        <w:rPr>
          <w:rFonts w:ascii="Cambria" w:hAnsi="Cambria"/>
          <w:b/>
          <w:i/>
          <w:spacing w:val="-3"/>
          <w:w w:val="80"/>
          <w:sz w:val="16"/>
        </w:rPr>
        <w:t>r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1"/>
          <w:w w:val="81"/>
          <w:sz w:val="16"/>
        </w:rPr>
        <w:t>ó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120"/>
          <w:sz w:val="16"/>
        </w:rPr>
        <w:t>”</w:t>
      </w:r>
    </w:p>
    <w:p w14:paraId="1F923DB0" w14:textId="77777777" w:rsidR="00935CB1" w:rsidRDefault="00935CB1" w:rsidP="00935CB1">
      <w:pPr>
        <w:pStyle w:val="Textoindependiente"/>
        <w:rPr>
          <w:rFonts w:ascii="Cambria"/>
          <w:b/>
          <w:i/>
          <w:sz w:val="18"/>
        </w:rPr>
      </w:pPr>
    </w:p>
    <w:p w14:paraId="48553A8A" w14:textId="77777777" w:rsidR="00935CB1" w:rsidRDefault="00935CB1" w:rsidP="00935CB1">
      <w:pPr>
        <w:pStyle w:val="Textoindependiente"/>
        <w:rPr>
          <w:rFonts w:ascii="Cambria"/>
          <w:b/>
          <w:i/>
          <w:sz w:val="18"/>
        </w:rPr>
      </w:pPr>
    </w:p>
    <w:p w14:paraId="08B3A36B" w14:textId="77777777" w:rsidR="00935CB1" w:rsidRDefault="00935CB1" w:rsidP="00935CB1">
      <w:pPr>
        <w:pStyle w:val="Textoindependiente"/>
        <w:rPr>
          <w:rFonts w:ascii="Cambria"/>
          <w:b/>
          <w:i/>
          <w:sz w:val="18"/>
        </w:rPr>
      </w:pPr>
    </w:p>
    <w:p w14:paraId="05C43F17" w14:textId="3816F450" w:rsidR="00935CB1" w:rsidRDefault="00935CB1" w:rsidP="00935CB1">
      <w:pPr>
        <w:pStyle w:val="Textoindependiente"/>
        <w:jc w:val="center"/>
        <w:rPr>
          <w:noProof/>
          <w:lang w:val="es-PE" w:eastAsia="es-PE"/>
        </w:rPr>
      </w:pPr>
      <w:r>
        <w:rPr>
          <w:noProof/>
          <w:lang w:eastAsia="es-PE"/>
        </w:rPr>
        <w:t xml:space="preserve">                                                               </w:t>
      </w:r>
    </w:p>
    <w:p w14:paraId="54B51259" w14:textId="77777777" w:rsidR="00935CB1" w:rsidRDefault="00935CB1" w:rsidP="00935CB1">
      <w:pPr>
        <w:pStyle w:val="Textoindependiente"/>
        <w:tabs>
          <w:tab w:val="left" w:pos="6210"/>
        </w:tabs>
        <w:rPr>
          <w:rFonts w:ascii="Cambria"/>
          <w:b/>
          <w:i/>
          <w:sz w:val="18"/>
        </w:rPr>
      </w:pPr>
      <w:r>
        <w:rPr>
          <w:rFonts w:ascii="Cambria"/>
          <w:b/>
          <w:i/>
          <w:sz w:val="18"/>
        </w:rPr>
        <w:tab/>
      </w:r>
    </w:p>
    <w:p w14:paraId="418DB4A0" w14:textId="77777777" w:rsidR="00935CB1" w:rsidRDefault="00935CB1" w:rsidP="00935CB1">
      <w:pPr>
        <w:pStyle w:val="Textoindependiente"/>
        <w:spacing w:before="9"/>
        <w:rPr>
          <w:rFonts w:ascii="Cambria"/>
          <w:b/>
          <w:i/>
          <w:sz w:val="25"/>
        </w:rPr>
      </w:pPr>
    </w:p>
    <w:p w14:paraId="74574539" w14:textId="1EE4517D" w:rsidR="00935CB1" w:rsidRDefault="00935CB1" w:rsidP="00935CB1">
      <w:pPr>
        <w:ind w:left="4870"/>
        <w:rPr>
          <w:sz w:val="20"/>
        </w:rPr>
      </w:pPr>
      <w:r>
        <w:rPr>
          <w:sz w:val="20"/>
        </w:rPr>
        <w:t>……………………………………………………………..</w:t>
      </w:r>
    </w:p>
    <w:p w14:paraId="53079983" w14:textId="77777777" w:rsidR="00935CB1" w:rsidRDefault="00935CB1" w:rsidP="00935CB1">
      <w:pPr>
        <w:spacing w:before="2" w:line="229" w:lineRule="exact"/>
        <w:ind w:left="480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        Mg.Sc. Luis Alberto Go</w:t>
      </w:r>
      <w:r>
        <w:rPr>
          <w:rFonts w:ascii="Times New Roman"/>
          <w:b/>
          <w:sz w:val="20"/>
        </w:rPr>
        <w:t>ñ</w:t>
      </w:r>
      <w:r>
        <w:rPr>
          <w:rFonts w:ascii="Times New Roman"/>
          <w:b/>
          <w:sz w:val="20"/>
        </w:rPr>
        <w:t>y Ameri</w:t>
      </w:r>
    </w:p>
    <w:p w14:paraId="65990F87" w14:textId="77777777" w:rsidR="00935CB1" w:rsidRDefault="00935CB1" w:rsidP="00935CB1">
      <w:pPr>
        <w:ind w:left="3600" w:right="-285" w:firstLine="720"/>
        <w:jc w:val="center"/>
        <w:rPr>
          <w:rFonts w:ascii="Arial Narrow" w:hAnsi="Arial Narrow"/>
          <w:b/>
          <w:sz w:val="20"/>
          <w:szCs w:val="20"/>
        </w:rPr>
      </w:pPr>
      <w:r w:rsidRPr="00EF5CD1">
        <w:rPr>
          <w:rFonts w:ascii="Arial Narrow" w:hAnsi="Arial Narrow"/>
          <w:b/>
          <w:sz w:val="20"/>
          <w:szCs w:val="20"/>
        </w:rPr>
        <w:t>Docente responsable del curso</w:t>
      </w:r>
    </w:p>
    <w:p w14:paraId="3BF59F2F" w14:textId="77777777" w:rsidR="00935CB1" w:rsidRDefault="00935CB1" w:rsidP="00935CB1">
      <w:pPr>
        <w:ind w:left="3600" w:right="-285" w:firstLine="72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DNU 710</w:t>
      </w:r>
    </w:p>
    <w:p w14:paraId="58E8B28D" w14:textId="77777777" w:rsidR="00935CB1" w:rsidRDefault="00935CB1" w:rsidP="00935CB1">
      <w:pPr>
        <w:spacing w:line="229" w:lineRule="exact"/>
        <w:ind w:left="6138"/>
        <w:rPr>
          <w:rFonts w:ascii="Times New Roman"/>
          <w:b/>
          <w:sz w:val="20"/>
        </w:rPr>
      </w:pPr>
    </w:p>
    <w:p w14:paraId="388D3DE7" w14:textId="20F93152" w:rsidR="00291311" w:rsidRPr="00933CB1" w:rsidRDefault="00291311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p w14:paraId="1D8CA93A" w14:textId="675C8C39" w:rsidR="00291311" w:rsidRPr="00933CB1" w:rsidRDefault="00291311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p w14:paraId="3844D589" w14:textId="555DD162" w:rsidR="00291311" w:rsidRPr="00933CB1" w:rsidRDefault="00291311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p w14:paraId="43C0BCD7" w14:textId="1D45EBF1" w:rsidR="00291311" w:rsidRPr="00933CB1" w:rsidRDefault="00291311" w:rsidP="00291311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419564D" w14:textId="0EE7C05E" w:rsidR="00291311" w:rsidRPr="00933CB1" w:rsidRDefault="00291311" w:rsidP="00291311">
      <w:pPr>
        <w:rPr>
          <w:rFonts w:ascii="Arial Narrow" w:hAnsi="Arial Narrow" w:cs="Times New Roman"/>
          <w:b/>
          <w:sz w:val="24"/>
          <w:szCs w:val="24"/>
        </w:rPr>
      </w:pPr>
      <w:r w:rsidRPr="00933CB1">
        <w:rPr>
          <w:rFonts w:ascii="Arial Narrow" w:hAnsi="Arial Narrow" w:cs="Times New Roman"/>
          <w:b/>
          <w:sz w:val="24"/>
          <w:szCs w:val="24"/>
        </w:rPr>
        <w:t xml:space="preserve">                             </w:t>
      </w:r>
    </w:p>
    <w:sectPr w:rsidR="00291311" w:rsidRPr="00933CB1" w:rsidSect="00EF6EF2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B59DF" w14:textId="77777777" w:rsidR="00BF6C50" w:rsidRDefault="00BF6C50">
      <w:pPr>
        <w:spacing w:after="0" w:line="240" w:lineRule="auto"/>
      </w:pPr>
      <w:r>
        <w:separator/>
      </w:r>
    </w:p>
  </w:endnote>
  <w:endnote w:type="continuationSeparator" w:id="0">
    <w:p w14:paraId="41D41A16" w14:textId="77777777" w:rsidR="00BF6C50" w:rsidRDefault="00BF6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81D8F" w14:textId="77777777" w:rsidR="00BF6C50" w:rsidRDefault="00BF6C50">
      <w:pPr>
        <w:spacing w:after="0" w:line="240" w:lineRule="auto"/>
      </w:pPr>
      <w:r>
        <w:separator/>
      </w:r>
    </w:p>
  </w:footnote>
  <w:footnote w:type="continuationSeparator" w:id="0">
    <w:p w14:paraId="6D93D38A" w14:textId="77777777" w:rsidR="00BF6C50" w:rsidRDefault="00BF6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1129C"/>
    <w:multiLevelType w:val="hybridMultilevel"/>
    <w:tmpl w:val="1812BF60"/>
    <w:lvl w:ilvl="0" w:tplc="6B725D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D655E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FB0C83"/>
    <w:multiLevelType w:val="multilevel"/>
    <w:tmpl w:val="ECCC0CE6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84" w:hanging="1440"/>
      </w:pPr>
      <w:rPr>
        <w:rFonts w:hint="default"/>
      </w:rPr>
    </w:lvl>
  </w:abstractNum>
  <w:abstractNum w:abstractNumId="7" w15:restartNumberingAfterBreak="0">
    <w:nsid w:val="14B23372"/>
    <w:multiLevelType w:val="hybridMultilevel"/>
    <w:tmpl w:val="492C9AF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204A74"/>
    <w:multiLevelType w:val="hybridMultilevel"/>
    <w:tmpl w:val="EB105DE6"/>
    <w:lvl w:ilvl="0" w:tplc="0F3CD8BC">
      <w:start w:val="1"/>
      <w:numFmt w:val="bullet"/>
      <w:lvlText w:val="-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21266711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540631"/>
    <w:multiLevelType w:val="hybridMultilevel"/>
    <w:tmpl w:val="DCD6A2A4"/>
    <w:lvl w:ilvl="0" w:tplc="0D0CE28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B5134D"/>
    <w:multiLevelType w:val="hybridMultilevel"/>
    <w:tmpl w:val="5BF2B340"/>
    <w:lvl w:ilvl="0" w:tplc="0F3CD8BC">
      <w:start w:val="1"/>
      <w:numFmt w:val="bullet"/>
      <w:lvlText w:val="-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2AEB3987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542C85"/>
    <w:multiLevelType w:val="hybridMultilevel"/>
    <w:tmpl w:val="427045E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64268D"/>
    <w:multiLevelType w:val="hybridMultilevel"/>
    <w:tmpl w:val="3EA225C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71428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B95E36"/>
    <w:multiLevelType w:val="hybridMultilevel"/>
    <w:tmpl w:val="3A80A1B2"/>
    <w:lvl w:ilvl="0" w:tplc="0F3CD8B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DD07B3"/>
    <w:multiLevelType w:val="hybridMultilevel"/>
    <w:tmpl w:val="E340A87E"/>
    <w:lvl w:ilvl="0" w:tplc="0F3CD8B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BB0752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0B5D54"/>
    <w:multiLevelType w:val="hybridMultilevel"/>
    <w:tmpl w:val="492C9AF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CC4A28"/>
    <w:multiLevelType w:val="hybridMultilevel"/>
    <w:tmpl w:val="673AA2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3A1FD1"/>
    <w:multiLevelType w:val="hybridMultilevel"/>
    <w:tmpl w:val="427045E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7B3EDA"/>
    <w:multiLevelType w:val="hybridMultilevel"/>
    <w:tmpl w:val="673AA2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997CE5"/>
    <w:multiLevelType w:val="hybridMultilevel"/>
    <w:tmpl w:val="2AA2F368"/>
    <w:lvl w:ilvl="0" w:tplc="0F3CD8B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827118"/>
    <w:multiLevelType w:val="hybridMultilevel"/>
    <w:tmpl w:val="0A1E5D22"/>
    <w:lvl w:ilvl="0" w:tplc="6220F2DE">
      <w:start w:val="2"/>
      <w:numFmt w:val="bullet"/>
      <w:lvlText w:val="-"/>
      <w:lvlJc w:val="left"/>
      <w:pPr>
        <w:ind w:left="1152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610721DA"/>
    <w:multiLevelType w:val="hybridMultilevel"/>
    <w:tmpl w:val="D388AD74"/>
    <w:lvl w:ilvl="0" w:tplc="B0B45540">
      <w:start w:val="1"/>
      <w:numFmt w:val="upperRoman"/>
      <w:lvlText w:val="%1."/>
      <w:lvlJc w:val="left"/>
      <w:pPr>
        <w:ind w:left="569" w:hanging="430"/>
        <w:jc w:val="right"/>
      </w:pPr>
      <w:rPr>
        <w:rFonts w:hint="default"/>
        <w:b/>
        <w:bCs/>
        <w:spacing w:val="-12"/>
        <w:w w:val="98"/>
        <w:lang w:val="es-ES" w:eastAsia="en-US" w:bidi="ar-SA"/>
      </w:rPr>
    </w:lvl>
    <w:lvl w:ilvl="1" w:tplc="DFB81CC4">
      <w:start w:val="1"/>
      <w:numFmt w:val="decimal"/>
      <w:lvlText w:val="%2."/>
      <w:lvlJc w:val="left"/>
      <w:pPr>
        <w:ind w:left="842" w:hanging="360"/>
      </w:pPr>
      <w:rPr>
        <w:rFonts w:ascii="Arial" w:eastAsia="Arial" w:hAnsi="Arial" w:cs="Arial" w:hint="default"/>
        <w:b/>
        <w:bCs/>
        <w:w w:val="98"/>
        <w:sz w:val="22"/>
        <w:szCs w:val="22"/>
        <w:lang w:val="es-ES" w:eastAsia="en-US" w:bidi="ar-SA"/>
      </w:rPr>
    </w:lvl>
    <w:lvl w:ilvl="2" w:tplc="E626D4D4">
      <w:numFmt w:val="bullet"/>
      <w:lvlText w:val=""/>
      <w:lvlJc w:val="left"/>
      <w:pPr>
        <w:ind w:left="119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8044591C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4" w:tplc="12A6DC38">
      <w:numFmt w:val="bullet"/>
      <w:lvlText w:val="•"/>
      <w:lvlJc w:val="left"/>
      <w:pPr>
        <w:ind w:left="1200" w:hanging="360"/>
      </w:pPr>
      <w:rPr>
        <w:rFonts w:hint="default"/>
        <w:lang w:val="es-ES" w:eastAsia="en-US" w:bidi="ar-SA"/>
      </w:rPr>
    </w:lvl>
    <w:lvl w:ilvl="5" w:tplc="13A4B7B0">
      <w:numFmt w:val="bullet"/>
      <w:lvlText w:val="•"/>
      <w:lvlJc w:val="left"/>
      <w:pPr>
        <w:ind w:left="846" w:hanging="360"/>
      </w:pPr>
      <w:rPr>
        <w:rFonts w:hint="default"/>
        <w:lang w:val="es-ES" w:eastAsia="en-US" w:bidi="ar-SA"/>
      </w:rPr>
    </w:lvl>
    <w:lvl w:ilvl="6" w:tplc="87568300">
      <w:numFmt w:val="bullet"/>
      <w:lvlText w:val="•"/>
      <w:lvlJc w:val="left"/>
      <w:pPr>
        <w:ind w:left="493" w:hanging="360"/>
      </w:pPr>
      <w:rPr>
        <w:rFonts w:hint="default"/>
        <w:lang w:val="es-ES" w:eastAsia="en-US" w:bidi="ar-SA"/>
      </w:rPr>
    </w:lvl>
    <w:lvl w:ilvl="7" w:tplc="FA288848">
      <w:numFmt w:val="bullet"/>
      <w:lvlText w:val="•"/>
      <w:lvlJc w:val="left"/>
      <w:pPr>
        <w:ind w:left="139" w:hanging="360"/>
      </w:pPr>
      <w:rPr>
        <w:rFonts w:hint="default"/>
        <w:lang w:val="es-ES" w:eastAsia="en-US" w:bidi="ar-SA"/>
      </w:rPr>
    </w:lvl>
    <w:lvl w:ilvl="8" w:tplc="A246FA22">
      <w:numFmt w:val="bullet"/>
      <w:lvlText w:val="•"/>
      <w:lvlJc w:val="left"/>
      <w:pPr>
        <w:ind w:left="-214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62B15BFF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2C6120E"/>
    <w:multiLevelType w:val="hybridMultilevel"/>
    <w:tmpl w:val="9B62636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87CB0"/>
    <w:multiLevelType w:val="hybridMultilevel"/>
    <w:tmpl w:val="492C9AF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42D63EB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761E7A"/>
    <w:multiLevelType w:val="hybridMultilevel"/>
    <w:tmpl w:val="427045E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954717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EE7F1F"/>
    <w:multiLevelType w:val="hybridMultilevel"/>
    <w:tmpl w:val="6FE63FE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664783"/>
    <w:multiLevelType w:val="multilevel"/>
    <w:tmpl w:val="6FCE960A"/>
    <w:lvl w:ilvl="0">
      <w:start w:val="1"/>
      <w:numFmt w:val="bullet"/>
      <w:lvlText w:val="-"/>
      <w:lvlJc w:val="left"/>
      <w:pPr>
        <w:ind w:left="1288" w:hanging="72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84" w:hanging="1440"/>
      </w:pPr>
      <w:rPr>
        <w:rFonts w:hint="default"/>
      </w:rPr>
    </w:lvl>
  </w:abstractNum>
  <w:abstractNum w:abstractNumId="34" w15:restartNumberingAfterBreak="0">
    <w:nsid w:val="73F95B53"/>
    <w:multiLevelType w:val="hybridMultilevel"/>
    <w:tmpl w:val="B9F43F72"/>
    <w:lvl w:ilvl="0" w:tplc="5E08BA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8713B"/>
    <w:multiLevelType w:val="hybridMultilevel"/>
    <w:tmpl w:val="673AA2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49787C"/>
    <w:multiLevelType w:val="hybridMultilevel"/>
    <w:tmpl w:val="09E4CC46"/>
    <w:lvl w:ilvl="0" w:tplc="0F3CD8B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3"/>
  </w:num>
  <w:num w:numId="3">
    <w:abstractNumId w:val="6"/>
  </w:num>
  <w:num w:numId="4">
    <w:abstractNumId w:val="27"/>
  </w:num>
  <w:num w:numId="5">
    <w:abstractNumId w:val="4"/>
  </w:num>
  <w:num w:numId="6">
    <w:abstractNumId w:val="31"/>
  </w:num>
  <w:num w:numId="7">
    <w:abstractNumId w:val="5"/>
  </w:num>
  <w:num w:numId="8">
    <w:abstractNumId w:val="16"/>
  </w:num>
  <w:num w:numId="9">
    <w:abstractNumId w:val="7"/>
  </w:num>
  <w:num w:numId="10">
    <w:abstractNumId w:val="13"/>
  </w:num>
  <w:num w:numId="11">
    <w:abstractNumId w:val="9"/>
  </w:num>
  <w:num w:numId="12">
    <w:abstractNumId w:val="18"/>
  </w:num>
  <w:num w:numId="13">
    <w:abstractNumId w:val="28"/>
  </w:num>
  <w:num w:numId="14">
    <w:abstractNumId w:val="30"/>
  </w:num>
  <w:num w:numId="15">
    <w:abstractNumId w:val="29"/>
  </w:num>
  <w:num w:numId="16">
    <w:abstractNumId w:val="26"/>
  </w:num>
  <w:num w:numId="17">
    <w:abstractNumId w:val="19"/>
  </w:num>
  <w:num w:numId="18">
    <w:abstractNumId w:val="21"/>
  </w:num>
  <w:num w:numId="19">
    <w:abstractNumId w:val="15"/>
  </w:num>
  <w:num w:numId="20">
    <w:abstractNumId w:val="12"/>
  </w:num>
  <w:num w:numId="21">
    <w:abstractNumId w:val="36"/>
  </w:num>
  <w:num w:numId="22">
    <w:abstractNumId w:val="24"/>
  </w:num>
  <w:num w:numId="23">
    <w:abstractNumId w:val="14"/>
  </w:num>
  <w:num w:numId="24">
    <w:abstractNumId w:val="20"/>
  </w:num>
  <w:num w:numId="25">
    <w:abstractNumId w:val="35"/>
  </w:num>
  <w:num w:numId="26">
    <w:abstractNumId w:val="17"/>
  </w:num>
  <w:num w:numId="27">
    <w:abstractNumId w:val="10"/>
  </w:num>
  <w:num w:numId="28">
    <w:abstractNumId w:val="22"/>
  </w:num>
  <w:num w:numId="29">
    <w:abstractNumId w:val="32"/>
  </w:num>
  <w:num w:numId="30">
    <w:abstractNumId w:val="0"/>
  </w:num>
  <w:num w:numId="31">
    <w:abstractNumId w:val="1"/>
  </w:num>
  <w:num w:numId="32">
    <w:abstractNumId w:val="2"/>
  </w:num>
  <w:num w:numId="33">
    <w:abstractNumId w:val="3"/>
  </w:num>
  <w:num w:numId="34">
    <w:abstractNumId w:val="33"/>
  </w:num>
  <w:num w:numId="35">
    <w:abstractNumId w:val="11"/>
  </w:num>
  <w:num w:numId="36">
    <w:abstractNumId w:val="8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11"/>
    <w:rsid w:val="0000537D"/>
    <w:rsid w:val="000142C0"/>
    <w:rsid w:val="00030636"/>
    <w:rsid w:val="00044637"/>
    <w:rsid w:val="000563FB"/>
    <w:rsid w:val="00056D13"/>
    <w:rsid w:val="0006380C"/>
    <w:rsid w:val="00094E13"/>
    <w:rsid w:val="000A2ADD"/>
    <w:rsid w:val="000A7692"/>
    <w:rsid w:val="000B7577"/>
    <w:rsid w:val="000E5728"/>
    <w:rsid w:val="000E5E1B"/>
    <w:rsid w:val="000F087B"/>
    <w:rsid w:val="00100FBE"/>
    <w:rsid w:val="00104ADE"/>
    <w:rsid w:val="00105455"/>
    <w:rsid w:val="00112EFA"/>
    <w:rsid w:val="001163FC"/>
    <w:rsid w:val="00120A9B"/>
    <w:rsid w:val="00135052"/>
    <w:rsid w:val="001353BF"/>
    <w:rsid w:val="00145BE4"/>
    <w:rsid w:val="0015172C"/>
    <w:rsid w:val="00163FEC"/>
    <w:rsid w:val="001813D3"/>
    <w:rsid w:val="0019059B"/>
    <w:rsid w:val="00192921"/>
    <w:rsid w:val="00193F3C"/>
    <w:rsid w:val="00194547"/>
    <w:rsid w:val="001A1021"/>
    <w:rsid w:val="001A1A37"/>
    <w:rsid w:val="001A3643"/>
    <w:rsid w:val="001C3783"/>
    <w:rsid w:val="001D289D"/>
    <w:rsid w:val="001D63B4"/>
    <w:rsid w:val="001E5311"/>
    <w:rsid w:val="001F1B06"/>
    <w:rsid w:val="0020015A"/>
    <w:rsid w:val="002017D3"/>
    <w:rsid w:val="00206582"/>
    <w:rsid w:val="002120B8"/>
    <w:rsid w:val="00212104"/>
    <w:rsid w:val="00212DBA"/>
    <w:rsid w:val="00212E1E"/>
    <w:rsid w:val="00223D4D"/>
    <w:rsid w:val="0023686D"/>
    <w:rsid w:val="00237BF1"/>
    <w:rsid w:val="00240C53"/>
    <w:rsid w:val="00246DA1"/>
    <w:rsid w:val="00260A43"/>
    <w:rsid w:val="0027460F"/>
    <w:rsid w:val="00275BE0"/>
    <w:rsid w:val="002779E1"/>
    <w:rsid w:val="0028109C"/>
    <w:rsid w:val="002842D9"/>
    <w:rsid w:val="00291311"/>
    <w:rsid w:val="00293E44"/>
    <w:rsid w:val="0029432B"/>
    <w:rsid w:val="002B69DB"/>
    <w:rsid w:val="002C2D63"/>
    <w:rsid w:val="002D199D"/>
    <w:rsid w:val="002D6677"/>
    <w:rsid w:val="002D76AF"/>
    <w:rsid w:val="002E0A9A"/>
    <w:rsid w:val="002E2C56"/>
    <w:rsid w:val="002E420B"/>
    <w:rsid w:val="002F6F0B"/>
    <w:rsid w:val="003002A8"/>
    <w:rsid w:val="0031044B"/>
    <w:rsid w:val="0033046C"/>
    <w:rsid w:val="00333CAE"/>
    <w:rsid w:val="00355ED1"/>
    <w:rsid w:val="003626A1"/>
    <w:rsid w:val="00381EFD"/>
    <w:rsid w:val="00396241"/>
    <w:rsid w:val="003B6FBB"/>
    <w:rsid w:val="003C227D"/>
    <w:rsid w:val="003C2F8B"/>
    <w:rsid w:val="003C7EC4"/>
    <w:rsid w:val="003D43DF"/>
    <w:rsid w:val="003D5CE8"/>
    <w:rsid w:val="003F0381"/>
    <w:rsid w:val="003F678C"/>
    <w:rsid w:val="004156D7"/>
    <w:rsid w:val="00416A5A"/>
    <w:rsid w:val="00433C15"/>
    <w:rsid w:val="00440629"/>
    <w:rsid w:val="00441E5C"/>
    <w:rsid w:val="0047523E"/>
    <w:rsid w:val="004770D2"/>
    <w:rsid w:val="004A5D4E"/>
    <w:rsid w:val="004B6E55"/>
    <w:rsid w:val="004B6EA7"/>
    <w:rsid w:val="004D5503"/>
    <w:rsid w:val="004E7E63"/>
    <w:rsid w:val="00502870"/>
    <w:rsid w:val="00502B83"/>
    <w:rsid w:val="00510947"/>
    <w:rsid w:val="00520025"/>
    <w:rsid w:val="005200BE"/>
    <w:rsid w:val="00520AD7"/>
    <w:rsid w:val="0053398D"/>
    <w:rsid w:val="005362BD"/>
    <w:rsid w:val="00571110"/>
    <w:rsid w:val="00573865"/>
    <w:rsid w:val="00574116"/>
    <w:rsid w:val="005922E2"/>
    <w:rsid w:val="005B1BE4"/>
    <w:rsid w:val="006023DE"/>
    <w:rsid w:val="00623A68"/>
    <w:rsid w:val="00624776"/>
    <w:rsid w:val="006273F9"/>
    <w:rsid w:val="006433C0"/>
    <w:rsid w:val="00647306"/>
    <w:rsid w:val="0067173F"/>
    <w:rsid w:val="00675481"/>
    <w:rsid w:val="0069681C"/>
    <w:rsid w:val="006A53C6"/>
    <w:rsid w:val="006A7C31"/>
    <w:rsid w:val="006C1606"/>
    <w:rsid w:val="006D1406"/>
    <w:rsid w:val="006D69FF"/>
    <w:rsid w:val="006E108E"/>
    <w:rsid w:val="006F1D4D"/>
    <w:rsid w:val="00700FB0"/>
    <w:rsid w:val="00723740"/>
    <w:rsid w:val="0072730A"/>
    <w:rsid w:val="00727AD5"/>
    <w:rsid w:val="00737825"/>
    <w:rsid w:val="00745C62"/>
    <w:rsid w:val="00750F4C"/>
    <w:rsid w:val="00754C39"/>
    <w:rsid w:val="00755046"/>
    <w:rsid w:val="0075556F"/>
    <w:rsid w:val="00756CFA"/>
    <w:rsid w:val="00772EE3"/>
    <w:rsid w:val="007830CB"/>
    <w:rsid w:val="007949D5"/>
    <w:rsid w:val="007971CB"/>
    <w:rsid w:val="007A37D1"/>
    <w:rsid w:val="007B3212"/>
    <w:rsid w:val="007C0457"/>
    <w:rsid w:val="007C2CE9"/>
    <w:rsid w:val="007C7BBE"/>
    <w:rsid w:val="007D02F7"/>
    <w:rsid w:val="007D7BEC"/>
    <w:rsid w:val="007E0CAD"/>
    <w:rsid w:val="007F0296"/>
    <w:rsid w:val="007F1CE2"/>
    <w:rsid w:val="007F7990"/>
    <w:rsid w:val="00801616"/>
    <w:rsid w:val="00801C1E"/>
    <w:rsid w:val="0080338F"/>
    <w:rsid w:val="00806F8E"/>
    <w:rsid w:val="008270EA"/>
    <w:rsid w:val="0083296E"/>
    <w:rsid w:val="00836BF1"/>
    <w:rsid w:val="00836F72"/>
    <w:rsid w:val="00862886"/>
    <w:rsid w:val="00863D9A"/>
    <w:rsid w:val="00872C96"/>
    <w:rsid w:val="008B1440"/>
    <w:rsid w:val="008B3421"/>
    <w:rsid w:val="008C69E8"/>
    <w:rsid w:val="008D7467"/>
    <w:rsid w:val="008E0AF1"/>
    <w:rsid w:val="008F4178"/>
    <w:rsid w:val="00913A40"/>
    <w:rsid w:val="0091401F"/>
    <w:rsid w:val="009157D4"/>
    <w:rsid w:val="00930E6B"/>
    <w:rsid w:val="00935CB1"/>
    <w:rsid w:val="0094630B"/>
    <w:rsid w:val="00946428"/>
    <w:rsid w:val="00950158"/>
    <w:rsid w:val="00951135"/>
    <w:rsid w:val="009512D6"/>
    <w:rsid w:val="00963BBE"/>
    <w:rsid w:val="0096411A"/>
    <w:rsid w:val="00971D0B"/>
    <w:rsid w:val="009759F5"/>
    <w:rsid w:val="009765FB"/>
    <w:rsid w:val="00983A89"/>
    <w:rsid w:val="009922AB"/>
    <w:rsid w:val="009A6220"/>
    <w:rsid w:val="009A6C45"/>
    <w:rsid w:val="009A6CA0"/>
    <w:rsid w:val="009C1DDE"/>
    <w:rsid w:val="009C79D7"/>
    <w:rsid w:val="009E3EEB"/>
    <w:rsid w:val="009E6EEC"/>
    <w:rsid w:val="00A00F33"/>
    <w:rsid w:val="00A133C7"/>
    <w:rsid w:val="00A22C9A"/>
    <w:rsid w:val="00A27A9E"/>
    <w:rsid w:val="00A35187"/>
    <w:rsid w:val="00A42FDD"/>
    <w:rsid w:val="00A442F4"/>
    <w:rsid w:val="00A632B2"/>
    <w:rsid w:val="00A714DE"/>
    <w:rsid w:val="00A80F64"/>
    <w:rsid w:val="00A83090"/>
    <w:rsid w:val="00AA1ACB"/>
    <w:rsid w:val="00AB091C"/>
    <w:rsid w:val="00AB578B"/>
    <w:rsid w:val="00AB650F"/>
    <w:rsid w:val="00AC0090"/>
    <w:rsid w:val="00AC5144"/>
    <w:rsid w:val="00AD1491"/>
    <w:rsid w:val="00AD2218"/>
    <w:rsid w:val="00AD466A"/>
    <w:rsid w:val="00AD76D9"/>
    <w:rsid w:val="00AE1920"/>
    <w:rsid w:val="00B020A0"/>
    <w:rsid w:val="00B26211"/>
    <w:rsid w:val="00B30F06"/>
    <w:rsid w:val="00B328DA"/>
    <w:rsid w:val="00B46A81"/>
    <w:rsid w:val="00B470AD"/>
    <w:rsid w:val="00B625FF"/>
    <w:rsid w:val="00B700EB"/>
    <w:rsid w:val="00B7412D"/>
    <w:rsid w:val="00B807A5"/>
    <w:rsid w:val="00B839D4"/>
    <w:rsid w:val="00B844E3"/>
    <w:rsid w:val="00B8614C"/>
    <w:rsid w:val="00B90797"/>
    <w:rsid w:val="00B96BB1"/>
    <w:rsid w:val="00BB49F3"/>
    <w:rsid w:val="00BB5224"/>
    <w:rsid w:val="00BC22BD"/>
    <w:rsid w:val="00BC7F99"/>
    <w:rsid w:val="00BD082E"/>
    <w:rsid w:val="00BF395D"/>
    <w:rsid w:val="00BF6C50"/>
    <w:rsid w:val="00C15E52"/>
    <w:rsid w:val="00C22465"/>
    <w:rsid w:val="00C30E49"/>
    <w:rsid w:val="00C34AE1"/>
    <w:rsid w:val="00C35617"/>
    <w:rsid w:val="00C45156"/>
    <w:rsid w:val="00C52DF3"/>
    <w:rsid w:val="00CD43D4"/>
    <w:rsid w:val="00CF6F93"/>
    <w:rsid w:val="00CF7600"/>
    <w:rsid w:val="00CF774D"/>
    <w:rsid w:val="00D00E37"/>
    <w:rsid w:val="00D15193"/>
    <w:rsid w:val="00D41CE5"/>
    <w:rsid w:val="00D423FB"/>
    <w:rsid w:val="00D50611"/>
    <w:rsid w:val="00D57986"/>
    <w:rsid w:val="00D60D70"/>
    <w:rsid w:val="00D6428F"/>
    <w:rsid w:val="00D6649B"/>
    <w:rsid w:val="00D73968"/>
    <w:rsid w:val="00D76843"/>
    <w:rsid w:val="00D911DF"/>
    <w:rsid w:val="00D96CB4"/>
    <w:rsid w:val="00DB2FC0"/>
    <w:rsid w:val="00DB45C1"/>
    <w:rsid w:val="00DB5484"/>
    <w:rsid w:val="00DE07F1"/>
    <w:rsid w:val="00DE7CFB"/>
    <w:rsid w:val="00DF23B1"/>
    <w:rsid w:val="00DF7ACE"/>
    <w:rsid w:val="00E00CC3"/>
    <w:rsid w:val="00E03430"/>
    <w:rsid w:val="00E03C59"/>
    <w:rsid w:val="00E12E40"/>
    <w:rsid w:val="00E30744"/>
    <w:rsid w:val="00E57A69"/>
    <w:rsid w:val="00E605AA"/>
    <w:rsid w:val="00E60985"/>
    <w:rsid w:val="00E61FDD"/>
    <w:rsid w:val="00E626A9"/>
    <w:rsid w:val="00E71058"/>
    <w:rsid w:val="00E74EA2"/>
    <w:rsid w:val="00E76932"/>
    <w:rsid w:val="00E76E31"/>
    <w:rsid w:val="00E847D6"/>
    <w:rsid w:val="00E85706"/>
    <w:rsid w:val="00EA5B57"/>
    <w:rsid w:val="00EC31F9"/>
    <w:rsid w:val="00EC680A"/>
    <w:rsid w:val="00EE2D4D"/>
    <w:rsid w:val="00EF5CD1"/>
    <w:rsid w:val="00EF6EF2"/>
    <w:rsid w:val="00F13366"/>
    <w:rsid w:val="00F22BCA"/>
    <w:rsid w:val="00F267E8"/>
    <w:rsid w:val="00F31D50"/>
    <w:rsid w:val="00F4009D"/>
    <w:rsid w:val="00F50B27"/>
    <w:rsid w:val="00F672B8"/>
    <w:rsid w:val="00F80B1E"/>
    <w:rsid w:val="00F84BFD"/>
    <w:rsid w:val="00F935C9"/>
    <w:rsid w:val="00FC6A4F"/>
    <w:rsid w:val="00FD17CB"/>
    <w:rsid w:val="00FD7821"/>
    <w:rsid w:val="00FE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722AF"/>
  <w15:docId w15:val="{54A2C50F-90FD-4B69-BECA-4BF56FEA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577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291311"/>
    <w:pPr>
      <w:ind w:left="720"/>
      <w:contextualSpacing/>
    </w:pPr>
  </w:style>
  <w:style w:type="table" w:styleId="Tablaconcuadrcula">
    <w:name w:val="Table Grid"/>
    <w:basedOn w:val="Tablanormal"/>
    <w:uiPriority w:val="39"/>
    <w:rsid w:val="00291311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91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1311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291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1311"/>
    <w:rPr>
      <w:lang w:val="es-PE"/>
    </w:rPr>
  </w:style>
  <w:style w:type="table" w:customStyle="1" w:styleId="TableNormal">
    <w:name w:val="Table Normal"/>
    <w:uiPriority w:val="2"/>
    <w:semiHidden/>
    <w:unhideWhenUsed/>
    <w:qFormat/>
    <w:rsid w:val="002913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291311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5172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30744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72730A"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193"/>
    <w:rPr>
      <w:rFonts w:ascii="Tahoma" w:hAnsi="Tahoma" w:cs="Tahoma"/>
      <w:sz w:val="16"/>
      <w:szCs w:val="16"/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935CB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35CB1"/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EC31F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ony@unjfsc.edu.p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redagricola.com/pe/resultados-obtenidos-espana-huertos-plantados-ano-2000-2007-variedades-densidades-plantacion-olivos-se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3518</Words>
  <Characters>19354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LUIS</cp:lastModifiedBy>
  <cp:revision>4</cp:revision>
  <cp:lastPrinted>2025-04-03T13:51:00Z</cp:lastPrinted>
  <dcterms:created xsi:type="dcterms:W3CDTF">2026-07-31T08:23:00Z</dcterms:created>
  <dcterms:modified xsi:type="dcterms:W3CDTF">2026-07-31T14:11:00Z</dcterms:modified>
</cp:coreProperties>
</file>