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3C78" w14:textId="77777777" w:rsidR="00CB0621" w:rsidRPr="00D10351" w:rsidRDefault="00CF6022" w:rsidP="00D10351">
      <w:pPr>
        <w:pStyle w:val="Sinespaciad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5A79D6EB" wp14:editId="0F36EB89">
            <wp:simplePos x="0" y="0"/>
            <wp:positionH relativeFrom="column">
              <wp:posOffset>352425</wp:posOffset>
            </wp:positionH>
            <wp:positionV relativeFrom="paragraph">
              <wp:posOffset>-214630</wp:posOffset>
            </wp:positionV>
            <wp:extent cx="1013460" cy="1013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621" w:rsidRPr="00D10351">
        <w:rPr>
          <w:rFonts w:ascii="Monotype Corsiva" w:hAnsi="Monotype Corsiva"/>
          <w:b/>
          <w:sz w:val="36"/>
          <w:szCs w:val="36"/>
        </w:rPr>
        <w:t>Universidad Nacional</w:t>
      </w:r>
    </w:p>
    <w:p w14:paraId="5F1D9E5C" w14:textId="77777777" w:rsidR="00CB0621" w:rsidRPr="00D10351" w:rsidRDefault="00CB0621" w:rsidP="00D10351">
      <w:pPr>
        <w:pStyle w:val="Encabezado"/>
        <w:jc w:val="center"/>
        <w:rPr>
          <w:rFonts w:ascii="Monotype Corsiva" w:hAnsi="Monotype Corsiva"/>
          <w:b/>
          <w:szCs w:val="28"/>
        </w:rPr>
      </w:pPr>
    </w:p>
    <w:p w14:paraId="0E51164D" w14:textId="77777777" w:rsidR="00CB0621" w:rsidRPr="00D10351" w:rsidRDefault="00CB0621" w:rsidP="00D10351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  <w:r w:rsidRPr="00D10351">
        <w:rPr>
          <w:rFonts w:ascii="Monotype Corsiva" w:hAnsi="Monotype Corsiva"/>
          <w:b/>
          <w:sz w:val="36"/>
          <w:szCs w:val="28"/>
        </w:rPr>
        <w:t>José Faustino Sánchez Carrión</w:t>
      </w:r>
    </w:p>
    <w:p w14:paraId="57D14A82" w14:textId="77777777" w:rsidR="00CB0621" w:rsidRDefault="00CB0621" w:rsidP="00CB0621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</w:p>
    <w:p w14:paraId="7E693599" w14:textId="5834A2D5" w:rsidR="00CB0621" w:rsidRDefault="00CB0621" w:rsidP="0074410D">
      <w:pPr>
        <w:pStyle w:val="Encabezado"/>
        <w:jc w:val="center"/>
        <w:rPr>
          <w:b/>
          <w:sz w:val="40"/>
          <w:szCs w:val="40"/>
        </w:rPr>
      </w:pPr>
      <w:r w:rsidRPr="00DE216A">
        <w:rPr>
          <w:b/>
          <w:sz w:val="40"/>
          <w:szCs w:val="40"/>
        </w:rPr>
        <w:t xml:space="preserve">FACULTAD DE </w:t>
      </w:r>
      <w:r w:rsidR="00044C90">
        <w:rPr>
          <w:b/>
          <w:sz w:val="40"/>
          <w:szCs w:val="40"/>
        </w:rPr>
        <w:t>CIENCIAS</w:t>
      </w:r>
    </w:p>
    <w:p w14:paraId="13304EE3" w14:textId="77777777" w:rsidR="00044C90" w:rsidRPr="0074410D" w:rsidRDefault="00044C90" w:rsidP="0074410D">
      <w:pPr>
        <w:pStyle w:val="Encabezado"/>
        <w:jc w:val="center"/>
        <w:rPr>
          <w:b/>
          <w:sz w:val="40"/>
          <w:szCs w:val="40"/>
        </w:rPr>
      </w:pPr>
    </w:p>
    <w:p w14:paraId="253A35D4" w14:textId="77777777" w:rsidR="00CB0621" w:rsidRPr="00B475F5" w:rsidRDefault="00CB0621" w:rsidP="00CB0621">
      <w:pPr>
        <w:jc w:val="both"/>
      </w:pPr>
    </w:p>
    <w:p w14:paraId="452FDA9C" w14:textId="77777777" w:rsidR="00CB0621" w:rsidRPr="00B475F5" w:rsidRDefault="00CC5345" w:rsidP="00CB0621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F6AB67" wp14:editId="789A30B9">
                <wp:simplePos x="0" y="0"/>
                <wp:positionH relativeFrom="column">
                  <wp:posOffset>215265</wp:posOffset>
                </wp:positionH>
                <wp:positionV relativeFrom="paragraph">
                  <wp:posOffset>11430</wp:posOffset>
                </wp:positionV>
                <wp:extent cx="5085080" cy="1466850"/>
                <wp:effectExtent l="0" t="0" r="2032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08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49AA" w14:textId="77777777" w:rsidR="00473E21" w:rsidRPr="006B3635" w:rsidRDefault="00473E21" w:rsidP="00CB062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8F6BB61" w14:textId="77777777" w:rsidR="00473E21" w:rsidRPr="0074410D" w:rsidRDefault="00473E21" w:rsidP="00CB062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410D"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C7F29B0" w14:textId="77777777" w:rsidR="00473E21" w:rsidRPr="0074410D" w:rsidRDefault="00473E21" w:rsidP="00CC53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410D">
                              <w:rPr>
                                <w:b/>
                                <w:sz w:val="32"/>
                                <w:szCs w:val="32"/>
                              </w:rPr>
                              <w:t>ÉTICA Y RESPONSABILIDAD SOCIAL Y AMBIENTAL</w:t>
                            </w:r>
                          </w:p>
                          <w:p w14:paraId="356F4F06" w14:textId="783AD9BE" w:rsidR="00473E21" w:rsidRPr="0074410D" w:rsidRDefault="00473E21" w:rsidP="00CC53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410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D4AB3" w:rsidRPr="0074410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4410D" w:rsidRPr="0074410D">
                              <w:rPr>
                                <w:b/>
                                <w:sz w:val="32"/>
                                <w:szCs w:val="32"/>
                              </w:rPr>
                              <w:t>6 -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6AB67" id="Rectángulo 5" o:spid="_x0000_s1026" style="position:absolute;left:0;text-align:left;margin-left:16.95pt;margin-top:.9pt;width:400.4pt;height:1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" strokeweight="2pt">
                <v:textbox>
                  <w:txbxContent>
                    <w:p w14:paraId="006049AA" w14:textId="77777777" w:rsidR="00473E21" w:rsidRPr="006B3635" w:rsidRDefault="00473E21" w:rsidP="00CB062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8F6BB61" w14:textId="77777777" w:rsidR="00473E21" w:rsidRPr="0074410D" w:rsidRDefault="00473E21" w:rsidP="00CB062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410D"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C7F29B0" w14:textId="77777777" w:rsidR="00473E21" w:rsidRPr="0074410D" w:rsidRDefault="00473E21" w:rsidP="00CC534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410D">
                        <w:rPr>
                          <w:b/>
                          <w:sz w:val="32"/>
                          <w:szCs w:val="32"/>
                        </w:rPr>
                        <w:t>ÉTICA Y RESPONSABILIDAD SOCIAL Y AMBIENTAL</w:t>
                      </w:r>
                    </w:p>
                    <w:p w14:paraId="356F4F06" w14:textId="783AD9BE" w:rsidR="00473E21" w:rsidRPr="0074410D" w:rsidRDefault="00473E21" w:rsidP="00CC534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410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D4AB3" w:rsidRPr="0074410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4410D" w:rsidRPr="0074410D">
                        <w:rPr>
                          <w:b/>
                          <w:sz w:val="32"/>
                          <w:szCs w:val="32"/>
                        </w:rPr>
                        <w:t>6 - I</w:t>
                      </w:r>
                    </w:p>
                  </w:txbxContent>
                </v:textbox>
              </v:rect>
            </w:pict>
          </mc:Fallback>
        </mc:AlternateContent>
      </w:r>
    </w:p>
    <w:p w14:paraId="0A375ABF" w14:textId="77777777" w:rsidR="00CB0621" w:rsidRPr="00B475F5" w:rsidRDefault="00CB0621" w:rsidP="00CB0621">
      <w:pPr>
        <w:jc w:val="both"/>
      </w:pPr>
    </w:p>
    <w:p w14:paraId="08A10265" w14:textId="77777777" w:rsidR="00CB0621" w:rsidRPr="00B475F5" w:rsidRDefault="00CB0621" w:rsidP="00CB0621">
      <w:pPr>
        <w:jc w:val="both"/>
      </w:pPr>
    </w:p>
    <w:p w14:paraId="23E5883A" w14:textId="77777777" w:rsidR="00CB0621" w:rsidRDefault="00CB0621" w:rsidP="00CB0621">
      <w:pPr>
        <w:jc w:val="both"/>
      </w:pPr>
    </w:p>
    <w:p w14:paraId="0744AC17" w14:textId="77777777" w:rsidR="00D515EA" w:rsidRDefault="00D515EA" w:rsidP="0074410D">
      <w:pPr>
        <w:rPr>
          <w:b/>
          <w:sz w:val="44"/>
        </w:rPr>
      </w:pPr>
    </w:p>
    <w:p w14:paraId="37CD1A98" w14:textId="77777777" w:rsidR="00C97FBD" w:rsidRDefault="00C97FBD" w:rsidP="00C97FBD">
      <w:pPr>
        <w:spacing w:after="0" w:line="276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2820CD7" w14:textId="77777777" w:rsidR="00CB0621" w:rsidRPr="00AF7E47" w:rsidRDefault="00CB0621" w:rsidP="00727F0C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eastAsia="Times New Roman" w:cs="Arial"/>
          <w:b/>
          <w:iCs/>
          <w:lang w:val="es-ES" w:eastAsia="es-ES"/>
        </w:rPr>
      </w:pPr>
      <w:r w:rsidRPr="00AF7E47">
        <w:rPr>
          <w:rFonts w:eastAsia="Times New Roman" w:cs="Arial"/>
          <w:b/>
          <w:iCs/>
          <w:lang w:val="es-ES" w:eastAsia="es-ES"/>
        </w:rPr>
        <w:t>DATOS GENERALES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4849"/>
      </w:tblGrid>
      <w:tr w:rsidR="00CB1979" w:rsidRPr="00AF7E47" w14:paraId="5D13C7F7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7D6B1350" w14:textId="72A4AE24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lang w:val="es-ES" w:eastAsia="es-ES"/>
              </w:rPr>
              <w:t>1</w:t>
            </w:r>
            <w:r w:rsidRPr="00AF7E47">
              <w:rPr>
                <w:rFonts w:eastAsia="Times New Roman" w:cs="Arial"/>
                <w:iCs/>
                <w:lang w:val="es-ES" w:eastAsia="es-ES"/>
              </w:rPr>
              <w:t xml:space="preserve"> ESCUELA PROFESIONAL </w:t>
            </w:r>
          </w:p>
        </w:tc>
        <w:tc>
          <w:tcPr>
            <w:tcW w:w="4849" w:type="dxa"/>
          </w:tcPr>
          <w:p w14:paraId="0FD0ECA9" w14:textId="6D723F75" w:rsidR="00CB1979" w:rsidRPr="00A37BCA" w:rsidRDefault="00BA55A8" w:rsidP="00CB1979">
            <w:r>
              <w:t>MATEMÁTICA APLICADA</w:t>
            </w:r>
          </w:p>
        </w:tc>
      </w:tr>
      <w:tr w:rsidR="00CB1979" w:rsidRPr="00AF7E47" w14:paraId="09E08FBF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5AEB2DE3" w14:textId="13FFFC7F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lang w:val="es-ES" w:eastAsia="es-ES"/>
              </w:rPr>
              <w:t>2</w:t>
            </w:r>
            <w:r w:rsidRPr="00AF7E47">
              <w:rPr>
                <w:rFonts w:eastAsia="Times New Roman" w:cs="Arial"/>
                <w:iCs/>
                <w:lang w:val="es-ES" w:eastAsia="es-ES"/>
              </w:rPr>
              <w:t xml:space="preserve"> ASIGNATURA </w:t>
            </w:r>
          </w:p>
        </w:tc>
        <w:tc>
          <w:tcPr>
            <w:tcW w:w="4849" w:type="dxa"/>
          </w:tcPr>
          <w:p w14:paraId="0B4C5188" w14:textId="77777777" w:rsidR="00CB1979" w:rsidRPr="00A37BCA" w:rsidRDefault="00CB1979" w:rsidP="00CB1979">
            <w:r w:rsidRPr="00A37BCA">
              <w:t>ÉTICA Y RESPONSABILIDAD SOCIAL Y AMBIENTAL</w:t>
            </w:r>
          </w:p>
        </w:tc>
      </w:tr>
      <w:tr w:rsidR="00CB1979" w:rsidRPr="00AF7E47" w14:paraId="5D1884EC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06F754DA" w14:textId="5F315252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lang w:val="es-ES" w:eastAsia="es-ES"/>
              </w:rPr>
              <w:t>3</w:t>
            </w:r>
            <w:r w:rsidRPr="00AF7E47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DOCENTE</w:t>
            </w:r>
          </w:p>
        </w:tc>
        <w:tc>
          <w:tcPr>
            <w:tcW w:w="4849" w:type="dxa"/>
          </w:tcPr>
          <w:p w14:paraId="597EE717" w14:textId="224B9E58" w:rsidR="00CB1979" w:rsidRDefault="00CB1979" w:rsidP="00CB1979">
            <w:r>
              <w:t xml:space="preserve">Mg. </w:t>
            </w:r>
            <w:r w:rsidR="0074410D">
              <w:t>EDITT HUERTA BARBOZA</w:t>
            </w:r>
            <w:r>
              <w:t>.</w:t>
            </w:r>
          </w:p>
          <w:p w14:paraId="74744A86" w14:textId="2DBECAF7" w:rsidR="00CB1979" w:rsidRDefault="00CB1979" w:rsidP="00CB1979">
            <w:r>
              <w:t xml:space="preserve">CORREO: </w:t>
            </w:r>
            <w:hyperlink r:id="rId9" w:history="1">
              <w:r w:rsidR="00044C90" w:rsidRPr="00DB0443">
                <w:rPr>
                  <w:rStyle w:val="Hipervnculo"/>
                </w:rPr>
                <w:t>ehuertab@gmail.com</w:t>
              </w:r>
            </w:hyperlink>
          </w:p>
          <w:p w14:paraId="2C5BE979" w14:textId="714E4ED7" w:rsidR="00CB1979" w:rsidRPr="00A37BCA" w:rsidRDefault="00CB1979" w:rsidP="00CB1979">
            <w:r>
              <w:t>Teléfono: 9</w:t>
            </w:r>
            <w:r w:rsidR="00044C90">
              <w:t>94750602</w:t>
            </w:r>
            <w:r>
              <w:t>.</w:t>
            </w:r>
          </w:p>
        </w:tc>
      </w:tr>
      <w:tr w:rsidR="00CB1979" w:rsidRPr="00AF7E47" w14:paraId="32873428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10B033E5" w14:textId="0476E2C2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4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AREA CURRICULAR</w:t>
            </w:r>
          </w:p>
        </w:tc>
        <w:tc>
          <w:tcPr>
            <w:tcW w:w="4849" w:type="dxa"/>
          </w:tcPr>
          <w:p w14:paraId="52C389B8" w14:textId="77777777" w:rsidR="00CB1979" w:rsidRPr="00A37BCA" w:rsidRDefault="00CB1979" w:rsidP="00CB1979">
            <w:r w:rsidRPr="00A37BCA">
              <w:t xml:space="preserve">FORMACION </w:t>
            </w:r>
            <w:r>
              <w:t>BÁSICA</w:t>
            </w:r>
          </w:p>
        </w:tc>
      </w:tr>
      <w:tr w:rsidR="00CB1979" w:rsidRPr="00AF7E47" w14:paraId="05B542B7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07E8B3FB" w14:textId="10D61BEC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5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CICLO</w:t>
            </w:r>
          </w:p>
        </w:tc>
        <w:tc>
          <w:tcPr>
            <w:tcW w:w="4849" w:type="dxa"/>
          </w:tcPr>
          <w:p w14:paraId="054D68AC" w14:textId="0476E335" w:rsidR="00CB1979" w:rsidRPr="00A37BCA" w:rsidRDefault="00CB1979" w:rsidP="00CB1979">
            <w:r>
              <w:t>V</w:t>
            </w:r>
          </w:p>
        </w:tc>
      </w:tr>
      <w:tr w:rsidR="00CB1979" w:rsidRPr="00AF7E47" w14:paraId="14FCD76F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15CD0AC0" w14:textId="0D494739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6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PRE REQUISITO</w:t>
            </w:r>
          </w:p>
        </w:tc>
        <w:tc>
          <w:tcPr>
            <w:tcW w:w="4849" w:type="dxa"/>
          </w:tcPr>
          <w:p w14:paraId="762217ED" w14:textId="77777777" w:rsidR="00CB1979" w:rsidRPr="00A37BCA" w:rsidRDefault="00CB1979" w:rsidP="00CB1979">
            <w:r w:rsidRPr="00A37BCA">
              <w:t>NINGUNO</w:t>
            </w:r>
          </w:p>
        </w:tc>
      </w:tr>
      <w:tr w:rsidR="00CB1979" w:rsidRPr="00AF7E47" w14:paraId="7848AE97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42E18C60" w14:textId="1B7FDB67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7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C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REDITOS</w:t>
            </w:r>
          </w:p>
        </w:tc>
        <w:tc>
          <w:tcPr>
            <w:tcW w:w="4849" w:type="dxa"/>
          </w:tcPr>
          <w:p w14:paraId="61D30A8D" w14:textId="77777777" w:rsidR="00CB1979" w:rsidRPr="00A37BCA" w:rsidRDefault="00CB1979" w:rsidP="00CB1979">
            <w:r w:rsidRPr="00A37BCA">
              <w:t>04</w:t>
            </w:r>
          </w:p>
        </w:tc>
      </w:tr>
      <w:tr w:rsidR="00CB1979" w:rsidRPr="00AF7E47" w14:paraId="223E1C5D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175EE23A" w14:textId="05A76BC9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8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CONDICION</w:t>
            </w:r>
          </w:p>
        </w:tc>
        <w:tc>
          <w:tcPr>
            <w:tcW w:w="4849" w:type="dxa"/>
          </w:tcPr>
          <w:p w14:paraId="2E1978DA" w14:textId="77777777" w:rsidR="00CB1979" w:rsidRPr="00A37BCA" w:rsidRDefault="00CB1979" w:rsidP="00CB1979">
            <w:r w:rsidRPr="00A37BCA">
              <w:t>OBLIGATORIO</w:t>
            </w:r>
          </w:p>
        </w:tc>
      </w:tr>
      <w:tr w:rsidR="00CB1979" w:rsidRPr="00AF7E47" w14:paraId="44CF02F3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43D2D51B" w14:textId="48F3659B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9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DURACION</w:t>
            </w:r>
          </w:p>
        </w:tc>
        <w:tc>
          <w:tcPr>
            <w:tcW w:w="4849" w:type="dxa"/>
          </w:tcPr>
          <w:p w14:paraId="0A4644EE" w14:textId="77777777" w:rsidR="00CB1979" w:rsidRPr="00A37BCA" w:rsidRDefault="00CB1979" w:rsidP="00CB1979">
            <w:r w:rsidRPr="00A37BCA">
              <w:t>16 SEMANAS</w:t>
            </w:r>
          </w:p>
        </w:tc>
      </w:tr>
      <w:tr w:rsidR="00CB1979" w:rsidRPr="00AF7E47" w14:paraId="696D6CBB" w14:textId="77777777" w:rsidTr="003B6B04">
        <w:trPr>
          <w:trHeight w:val="468"/>
        </w:trPr>
        <w:tc>
          <w:tcPr>
            <w:tcW w:w="3373" w:type="dxa"/>
            <w:vAlign w:val="center"/>
          </w:tcPr>
          <w:p w14:paraId="54B10FB9" w14:textId="28075B00" w:rsidR="00CB1979" w:rsidRPr="00AF7E47" w:rsidRDefault="00CB1979" w:rsidP="00CB1979">
            <w:pPr>
              <w:spacing w:after="0" w:line="276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>1.1</w:t>
            </w:r>
            <w:r w:rsidR="00BA55A8">
              <w:rPr>
                <w:rFonts w:eastAsia="Times New Roman" w:cs="Arial"/>
                <w:iCs/>
                <w:color w:val="000000"/>
                <w:lang w:val="es-ES" w:eastAsia="es-ES"/>
              </w:rPr>
              <w:t>0</w:t>
            </w:r>
            <w:r w:rsidRPr="00AF7E47"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HORAS</w:t>
            </w:r>
          </w:p>
        </w:tc>
        <w:tc>
          <w:tcPr>
            <w:tcW w:w="4849" w:type="dxa"/>
          </w:tcPr>
          <w:p w14:paraId="27B5182E" w14:textId="6A38414C" w:rsidR="00CB1979" w:rsidRDefault="00CB1979" w:rsidP="00CB1979">
            <w:r w:rsidRPr="00A37BCA">
              <w:t>TH: 0</w:t>
            </w:r>
            <w:r w:rsidR="00044C90">
              <w:t>4</w:t>
            </w:r>
            <w:r w:rsidRPr="00A37BCA">
              <w:t xml:space="preserve"> HT: 0</w:t>
            </w:r>
            <w:r w:rsidR="00044C90">
              <w:t>2</w:t>
            </w:r>
            <w:r w:rsidRPr="00A37BCA">
              <w:t xml:space="preserve"> HP: 02</w:t>
            </w:r>
          </w:p>
        </w:tc>
      </w:tr>
    </w:tbl>
    <w:p w14:paraId="25F141D7" w14:textId="77777777" w:rsidR="00CB0621" w:rsidRDefault="00CB0621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6B42B65E" w14:textId="77777777" w:rsidR="00044C90" w:rsidRDefault="00044C90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370BDF73" w14:textId="77777777" w:rsidR="00044C90" w:rsidRDefault="00044C90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4695D48E" w14:textId="77777777" w:rsidR="00044C90" w:rsidRDefault="00044C90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3F53B875" w14:textId="77777777" w:rsidR="00044C90" w:rsidRDefault="00044C90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44BF309C" w14:textId="77777777" w:rsidR="00044C90" w:rsidRPr="00AF7E47" w:rsidRDefault="00044C90" w:rsidP="005A1D4B">
      <w:pPr>
        <w:spacing w:after="0" w:line="276" w:lineRule="auto"/>
        <w:jc w:val="both"/>
        <w:rPr>
          <w:rFonts w:eastAsia="Times New Roman" w:cs="Arial"/>
          <w:b/>
          <w:iCs/>
          <w:lang w:val="en-US" w:eastAsia="es-ES"/>
        </w:rPr>
      </w:pPr>
    </w:p>
    <w:p w14:paraId="33778AE8" w14:textId="77777777" w:rsidR="00CB0621" w:rsidRPr="00AF7E47" w:rsidRDefault="00CB0621" w:rsidP="007063E6">
      <w:pPr>
        <w:spacing w:after="0" w:line="276" w:lineRule="auto"/>
        <w:ind w:left="567" w:hanging="567"/>
        <w:jc w:val="both"/>
        <w:rPr>
          <w:rFonts w:eastAsia="Times New Roman" w:cs="Arial"/>
          <w:b/>
          <w:iCs/>
          <w:lang w:val="es-ES" w:eastAsia="es-ES"/>
        </w:rPr>
      </w:pPr>
      <w:r w:rsidRPr="00AF7E47">
        <w:rPr>
          <w:rFonts w:eastAsia="Times New Roman" w:cs="Arial"/>
          <w:b/>
          <w:iCs/>
          <w:lang w:val="es-ES" w:eastAsia="es-ES"/>
        </w:rPr>
        <w:lastRenderedPageBreak/>
        <w:t>II.</w:t>
      </w:r>
      <w:r w:rsidRPr="00AF7E47">
        <w:rPr>
          <w:rFonts w:eastAsia="Times New Roman" w:cs="Arial"/>
          <w:b/>
          <w:iCs/>
          <w:lang w:val="es-ES" w:eastAsia="es-ES"/>
        </w:rPr>
        <w:tab/>
        <w:t xml:space="preserve">SUMILLA Y DESCRIPCIÓN DE LA ASIGNATURA </w:t>
      </w:r>
    </w:p>
    <w:p w14:paraId="0C18A9CC" w14:textId="6296F40C" w:rsidR="006679E1" w:rsidRPr="00AF7E47" w:rsidRDefault="00044C90" w:rsidP="006679E1">
      <w:pPr>
        <w:pStyle w:val="Prrafodelista"/>
        <w:spacing w:after="0" w:line="276" w:lineRule="auto"/>
        <w:ind w:left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83CA2" wp14:editId="36C8EB82">
                <wp:simplePos x="0" y="0"/>
                <wp:positionH relativeFrom="margin">
                  <wp:posOffset>272415</wp:posOffset>
                </wp:positionH>
                <wp:positionV relativeFrom="paragraph">
                  <wp:posOffset>109220</wp:posOffset>
                </wp:positionV>
                <wp:extent cx="5420995" cy="4105275"/>
                <wp:effectExtent l="0" t="0" r="2730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995" cy="410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8D7C8" w14:textId="1ED77081" w:rsidR="00A04F06" w:rsidRPr="00A04F06" w:rsidRDefault="00A04F06" w:rsidP="00A04F06">
                            <w:pPr>
                              <w:spacing w:line="276" w:lineRule="auto"/>
                              <w:ind w:left="284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El presente curso pertenece al área curricular formativa de la carrera y es de naturaleza teórico/practico, tiene como propósito proporcionar las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bases para que el futuro </w:t>
                            </w:r>
                            <w:r w:rsidR="000735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profesional en estadística e informática</w:t>
                            </w:r>
                            <w:r w:rsidR="00B65FF0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sea capaz de juzgar situaciones y tomar decisiones con acierto, poniendo en ejercicio las virtudes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y los valores, cultivados en y desde la libertad; puesto que el contexto actual requiere con urgencia que los profesionales de las empresas y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organizaciones practiquen la responsabilidad social y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ambiental,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sean éticos, reflejándose en la acción cotidiana del quehacer profesional y personal.</w:t>
                            </w:r>
                          </w:p>
                          <w:p w14:paraId="39FAED0C" w14:textId="4DF1C31C" w:rsidR="00A04F06" w:rsidRDefault="00A04F06" w:rsidP="00A04F06">
                            <w:pPr>
                              <w:spacing w:line="276" w:lineRule="auto"/>
                              <w:ind w:left="284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Asimismo, el estudiante de </w:t>
                            </w:r>
                            <w:r w:rsidR="000735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Estadística e Informática,</w:t>
                            </w:r>
                            <w:r w:rsidR="002432A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examinará el contexto social, ambiental y económico en el que se desarrollan las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organizaciones y sus </w:t>
                            </w:r>
                            <w:proofErr w:type="gramStart"/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stakeholders.</w:t>
                            </w:r>
                            <w:r w:rsidR="00BA55A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BA55A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personas involucradas)</w:t>
                            </w:r>
                          </w:p>
                          <w:p w14:paraId="6A64B395" w14:textId="1CEF50F4" w:rsidR="00473E21" w:rsidRPr="00A04F06" w:rsidRDefault="00473E21" w:rsidP="00A04F06">
                            <w:pPr>
                              <w:spacing w:line="276" w:lineRule="auto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El curso está programado para desarrollarse en cuatro unidades didácticas</w:t>
                            </w:r>
                            <w:r w:rsid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123F9" w:rsidRPr="009123F9">
                              <w:rPr>
                                <w:rFonts w:cstheme="minorHAns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La ética y la moral, La ética y la empresa, Responsabilidad social y ambiental y</w:t>
                            </w:r>
                            <w:r w:rsidR="009123F9" w:rsidRPr="009123F9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9123F9" w:rsidRPr="009123F9">
                              <w:rPr>
                                <w:rFonts w:cstheme="minorHAns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Responsabilidad social y </w:t>
                            </w:r>
                            <w:r w:rsidR="00936CAF" w:rsidRPr="009123F9">
                              <w:rPr>
                                <w:rFonts w:cstheme="minorHAns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ambiental y</w:t>
                            </w:r>
                            <w:r w:rsidR="009123F9" w:rsidRPr="009123F9">
                              <w:rPr>
                                <w:rFonts w:cstheme="minorHAns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su relación con las empresas en el Perú</w:t>
                            </w:r>
                            <w:r w:rsidR="009123F9">
                              <w:rPr>
                                <w:rFonts w:cstheme="minorHAns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9123F9" w:rsidRPr="009123F9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936CAF" w:rsidRPr="009123F9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cual se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desarrollar</w:t>
                            </w:r>
                            <w:r w:rsidR="002432A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á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en un total de 16 semanas, </w:t>
                            </w:r>
                            <w:r w:rsidR="00936CAF"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con contenidos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conceptuales, procedimentales y actitudinales; estrategias didácticas, indicadores de logro y los criterios de evaluación de las Unidad</w:t>
                            </w:r>
                            <w:r w:rsidR="00B65FF0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es</w:t>
                            </w:r>
                            <w:r w:rsidRPr="00A04F06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didácticas.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83CA2" id="Rectángulo 4" o:spid="_x0000_s1027" style="position:absolute;left:0;text-align:left;margin-left:21.45pt;margin-top:8.6pt;width:426.85pt;height:3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" filled="f" strokecolor="black [3213]" strokeweight="1pt">
                <v:path arrowok="t"/>
                <v:textbox>
                  <w:txbxContent>
                    <w:p w14:paraId="5F78D7C8" w14:textId="1ED77081" w:rsidR="00A04F06" w:rsidRPr="00A04F06" w:rsidRDefault="00A04F06" w:rsidP="00A04F06">
                      <w:pPr>
                        <w:spacing w:line="276" w:lineRule="auto"/>
                        <w:ind w:left="284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El presente curso pertenece al área curricular formativa de la carrera y es de naturaleza teórico/practico, tiene como propósito proporcionar las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bases para que el futuro </w:t>
                      </w:r>
                      <w:r w:rsidR="000735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profesional en estadística e informática</w:t>
                      </w:r>
                      <w:r w:rsidR="00B65FF0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sea capaz de juzgar situaciones y tomar decisiones con acierto, poniendo en ejercicio las virtudes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y los valores, cultivados en y desde la libertad; puesto que el contexto actual requiere con urgencia que los profesionales de las empresas y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organizaciones practiquen la responsabilidad social y 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ambiental,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sean éticos, reflejándose en la acción cotidiana del quehacer profesional y personal.</w:t>
                      </w:r>
                    </w:p>
                    <w:p w14:paraId="39FAED0C" w14:textId="4DF1C31C" w:rsidR="00A04F06" w:rsidRDefault="00A04F06" w:rsidP="00A04F06">
                      <w:pPr>
                        <w:spacing w:line="276" w:lineRule="auto"/>
                        <w:ind w:left="284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Asimismo, el estudiante de </w:t>
                      </w:r>
                      <w:r w:rsidR="000735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Estadística e Informática,</w:t>
                      </w:r>
                      <w:r w:rsidR="002432A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examinará el contexto social, ambiental y económico en el que se desarrollan las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organizaciones y sus </w:t>
                      </w:r>
                      <w:proofErr w:type="gramStart"/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stakeholders.</w:t>
                      </w:r>
                      <w:r w:rsidR="00BA55A8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BA55A8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personas involucradas)</w:t>
                      </w:r>
                    </w:p>
                    <w:p w14:paraId="6A64B395" w14:textId="1CEF50F4" w:rsidR="00473E21" w:rsidRPr="00A04F06" w:rsidRDefault="00473E21" w:rsidP="00A04F06">
                      <w:pPr>
                        <w:spacing w:line="276" w:lineRule="auto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El curso está programado para desarrollarse en cuatro unidades didácticas</w:t>
                      </w:r>
                      <w:r w:rsid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="009123F9" w:rsidRPr="009123F9">
                        <w:rPr>
                          <w:rFonts w:cstheme="minorHAnsi"/>
                          <w:b/>
                          <w:i/>
                          <w:color w:val="000000"/>
                          <w:sz w:val="24"/>
                          <w:szCs w:val="24"/>
                        </w:rPr>
                        <w:t>La ética y la moral, La ética y la empresa, Responsabilidad social y ambiental y</w:t>
                      </w:r>
                      <w:r w:rsidR="009123F9" w:rsidRPr="009123F9">
                        <w:rPr>
                          <w:b/>
                          <w:i/>
                        </w:rPr>
                        <w:t xml:space="preserve"> </w:t>
                      </w:r>
                      <w:r w:rsidR="009123F9" w:rsidRPr="009123F9">
                        <w:rPr>
                          <w:rFonts w:cstheme="minorHAnsi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Responsabilidad social y </w:t>
                      </w:r>
                      <w:r w:rsidR="00936CAF" w:rsidRPr="009123F9">
                        <w:rPr>
                          <w:rFonts w:cstheme="minorHAnsi"/>
                          <w:b/>
                          <w:i/>
                          <w:color w:val="000000"/>
                          <w:sz w:val="24"/>
                          <w:szCs w:val="24"/>
                        </w:rPr>
                        <w:t>ambiental y</w:t>
                      </w:r>
                      <w:r w:rsidR="009123F9" w:rsidRPr="009123F9">
                        <w:rPr>
                          <w:rFonts w:cstheme="minorHAnsi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su relación con las empresas en el Perú</w:t>
                      </w:r>
                      <w:r w:rsidR="009123F9">
                        <w:rPr>
                          <w:rFonts w:cstheme="minorHAnsi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; </w:t>
                      </w:r>
                      <w:r w:rsidR="009123F9" w:rsidRPr="009123F9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el </w:t>
                      </w:r>
                      <w:r w:rsidR="00936CAF" w:rsidRPr="009123F9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cual se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desarrollar</w:t>
                      </w:r>
                      <w:r w:rsidR="002432A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á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en un total de 16 semanas, </w:t>
                      </w:r>
                      <w:r w:rsidR="00936CAF"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con contenidos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conceptuales, procedimentales y actitudinales; estrategias didácticas, indicadores de logro y los criterios de evaluación de las Unidad</w:t>
                      </w:r>
                      <w:r w:rsidR="00B65FF0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es</w:t>
                      </w:r>
                      <w:r w:rsidRPr="00A04F06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didácticas.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D9643" w14:textId="77777777" w:rsidR="00125579" w:rsidRDefault="00125579" w:rsidP="005A1D4B">
      <w:pPr>
        <w:pStyle w:val="Prrafodelista"/>
        <w:spacing w:after="0" w:line="276" w:lineRule="auto"/>
        <w:ind w:left="0"/>
        <w:jc w:val="both"/>
      </w:pPr>
    </w:p>
    <w:p w14:paraId="6713105D" w14:textId="564BF24F" w:rsidR="00044C90" w:rsidRDefault="00044C90" w:rsidP="005A1D4B">
      <w:pPr>
        <w:pStyle w:val="Prrafodelista"/>
        <w:spacing w:after="0" w:line="276" w:lineRule="auto"/>
        <w:ind w:left="0"/>
        <w:jc w:val="both"/>
      </w:pPr>
    </w:p>
    <w:p w14:paraId="61F878B4" w14:textId="4EAE393D" w:rsidR="00044C90" w:rsidRDefault="00044C90" w:rsidP="005A1D4B">
      <w:pPr>
        <w:pStyle w:val="Prrafodelista"/>
        <w:spacing w:after="0" w:line="276" w:lineRule="auto"/>
        <w:ind w:left="0"/>
        <w:jc w:val="both"/>
      </w:pPr>
    </w:p>
    <w:p w14:paraId="11403CAA" w14:textId="77777777" w:rsidR="00044C90" w:rsidRPr="00044C90" w:rsidRDefault="00044C90" w:rsidP="00044C90">
      <w:pPr>
        <w:spacing w:after="0" w:line="276" w:lineRule="auto"/>
        <w:rPr>
          <w:b/>
        </w:rPr>
      </w:pPr>
    </w:p>
    <w:p w14:paraId="5D940D85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3389345C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722B9404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2CAA316C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095DD87C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667CB907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1820D2FA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49C3D4A0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19DC2863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3BBAD7FF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50237CDF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7CB2FEE6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13A0B593" w14:textId="77777777" w:rsidR="00044C90" w:rsidRDefault="00044C90" w:rsidP="00044C90">
      <w:pPr>
        <w:spacing w:after="0" w:line="276" w:lineRule="auto"/>
        <w:ind w:left="360"/>
        <w:rPr>
          <w:b/>
        </w:rPr>
      </w:pPr>
    </w:p>
    <w:p w14:paraId="3C2B0AE3" w14:textId="77777777" w:rsidR="00044C90" w:rsidRPr="00044C90" w:rsidRDefault="00044C90" w:rsidP="00044C90">
      <w:pPr>
        <w:spacing w:after="0" w:line="276" w:lineRule="auto"/>
        <w:ind w:left="360"/>
        <w:rPr>
          <w:b/>
        </w:rPr>
      </w:pPr>
    </w:p>
    <w:p w14:paraId="48BCF1E6" w14:textId="77777777" w:rsidR="00044C90" w:rsidRPr="00044C90" w:rsidRDefault="00044C90" w:rsidP="00044C90">
      <w:pPr>
        <w:spacing w:after="0" w:line="276" w:lineRule="auto"/>
        <w:rPr>
          <w:b/>
        </w:rPr>
      </w:pPr>
    </w:p>
    <w:p w14:paraId="6BB80D6E" w14:textId="77777777" w:rsidR="00044C90" w:rsidRDefault="00044C90" w:rsidP="00044C90">
      <w:pPr>
        <w:pStyle w:val="Prrafodelista"/>
        <w:spacing w:after="0" w:line="276" w:lineRule="auto"/>
        <w:ind w:left="567"/>
        <w:rPr>
          <w:b/>
        </w:rPr>
      </w:pPr>
    </w:p>
    <w:p w14:paraId="78F6CFEC" w14:textId="77777777" w:rsidR="00044C90" w:rsidRPr="00044C90" w:rsidRDefault="00044C90" w:rsidP="00044C90">
      <w:pPr>
        <w:spacing w:after="0" w:line="276" w:lineRule="auto"/>
        <w:ind w:left="360"/>
        <w:rPr>
          <w:b/>
        </w:rPr>
      </w:pPr>
    </w:p>
    <w:p w14:paraId="4912910B" w14:textId="77777777" w:rsidR="00044C90" w:rsidRDefault="00044C90" w:rsidP="00044C90">
      <w:pPr>
        <w:pStyle w:val="Prrafodelista"/>
        <w:spacing w:after="0" w:line="276" w:lineRule="auto"/>
        <w:ind w:left="567"/>
        <w:rPr>
          <w:b/>
        </w:rPr>
      </w:pPr>
    </w:p>
    <w:p w14:paraId="075A5C1D" w14:textId="2F9382ED" w:rsidR="00543ACB" w:rsidRPr="00AF7E47" w:rsidRDefault="00543ACB" w:rsidP="00727F0C">
      <w:pPr>
        <w:pStyle w:val="Prrafodelista"/>
        <w:numPr>
          <w:ilvl w:val="0"/>
          <w:numId w:val="2"/>
        </w:numPr>
        <w:spacing w:after="0" w:line="276" w:lineRule="auto"/>
        <w:ind w:left="567" w:hanging="567"/>
        <w:rPr>
          <w:b/>
        </w:rPr>
      </w:pPr>
      <w:r w:rsidRPr="00AF7E47">
        <w:rPr>
          <w:b/>
        </w:rPr>
        <w:t>CAPACIDADES AL FINALIZAR EL CURSO</w:t>
      </w:r>
    </w:p>
    <w:p w14:paraId="308C7ADC" w14:textId="53D6A4D9" w:rsidR="00C97FBD" w:rsidRPr="00AF7E47" w:rsidRDefault="00C97FBD" w:rsidP="00C97FBD">
      <w:pPr>
        <w:pStyle w:val="Prrafodelista"/>
        <w:spacing w:after="0" w:line="276" w:lineRule="auto"/>
        <w:ind w:left="709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74"/>
        <w:gridCol w:w="3842"/>
        <w:gridCol w:w="1992"/>
        <w:gridCol w:w="1971"/>
      </w:tblGrid>
      <w:tr w:rsidR="003B07F9" w:rsidRPr="00AF7E47" w14:paraId="0BC1323B" w14:textId="77777777" w:rsidTr="00045522">
        <w:tc>
          <w:tcPr>
            <w:tcW w:w="694" w:type="dxa"/>
          </w:tcPr>
          <w:p w14:paraId="185217DA" w14:textId="77777777" w:rsidR="003B07F9" w:rsidRPr="00AF7E47" w:rsidRDefault="003B07F9" w:rsidP="003B07F9">
            <w:pPr>
              <w:pStyle w:val="Prrafodelista"/>
              <w:spacing w:line="276" w:lineRule="auto"/>
              <w:ind w:left="0"/>
            </w:pPr>
          </w:p>
        </w:tc>
        <w:tc>
          <w:tcPr>
            <w:tcW w:w="3842" w:type="dxa"/>
            <w:vAlign w:val="center"/>
          </w:tcPr>
          <w:p w14:paraId="2069B614" w14:textId="77777777" w:rsidR="003B07F9" w:rsidRPr="00AF7E47" w:rsidRDefault="00DE7D39" w:rsidP="003B07F9">
            <w:pPr>
              <w:pStyle w:val="Prrafodelista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Capacidad de la unidad</w:t>
            </w:r>
          </w:p>
        </w:tc>
        <w:tc>
          <w:tcPr>
            <w:tcW w:w="1992" w:type="dxa"/>
            <w:vAlign w:val="center"/>
          </w:tcPr>
          <w:p w14:paraId="127AD35E" w14:textId="77777777" w:rsidR="003B07F9" w:rsidRPr="00AF7E47" w:rsidRDefault="00DE7D39" w:rsidP="003B07F9">
            <w:pPr>
              <w:pStyle w:val="Prrafodelista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Nombre de la unidad</w:t>
            </w:r>
          </w:p>
        </w:tc>
        <w:tc>
          <w:tcPr>
            <w:tcW w:w="1971" w:type="dxa"/>
            <w:vAlign w:val="center"/>
          </w:tcPr>
          <w:p w14:paraId="0D0B762C" w14:textId="77777777" w:rsidR="003B07F9" w:rsidRPr="00AF7E47" w:rsidRDefault="00DE7D39" w:rsidP="003B07F9">
            <w:pPr>
              <w:pStyle w:val="Prrafodelista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Semanas </w:t>
            </w:r>
          </w:p>
        </w:tc>
      </w:tr>
      <w:tr w:rsidR="00144A34" w:rsidRPr="00AF7E47" w14:paraId="5BC0E5F5" w14:textId="77777777" w:rsidTr="00473E21">
        <w:trPr>
          <w:cantSplit/>
          <w:trHeight w:val="1134"/>
        </w:trPr>
        <w:tc>
          <w:tcPr>
            <w:tcW w:w="694" w:type="dxa"/>
            <w:textDirection w:val="btLr"/>
            <w:vAlign w:val="center"/>
          </w:tcPr>
          <w:p w14:paraId="0DB0B669" w14:textId="77777777" w:rsidR="00144A34" w:rsidRPr="00AF7E47" w:rsidRDefault="00144A34" w:rsidP="00DE7D39">
            <w:pPr>
              <w:pStyle w:val="Prrafodelista"/>
              <w:tabs>
                <w:tab w:val="left" w:pos="2265"/>
              </w:tabs>
              <w:ind w:left="113" w:right="113"/>
              <w:jc w:val="center"/>
              <w:rPr>
                <w:rFonts w:cs="Times New Roman"/>
                <w:b/>
                <w:lang w:val="en-US"/>
              </w:rPr>
            </w:pPr>
            <w:proofErr w:type="gramStart"/>
            <w:r w:rsidRPr="00AF7E47">
              <w:rPr>
                <w:rFonts w:cs="Times New Roman"/>
                <w:b/>
                <w:lang w:val="en-US"/>
              </w:rPr>
              <w:t>UNI</w:t>
            </w:r>
            <w:r>
              <w:rPr>
                <w:rFonts w:cs="Times New Roman"/>
                <w:b/>
                <w:lang w:val="en-US"/>
              </w:rPr>
              <w:t>DAD</w:t>
            </w:r>
            <w:r w:rsidRPr="00AF7E47">
              <w:rPr>
                <w:rFonts w:cs="Times New Roman"/>
                <w:b/>
                <w:lang w:val="en-US"/>
              </w:rPr>
              <w:t xml:space="preserve">  I</w:t>
            </w:r>
            <w:proofErr w:type="gramEnd"/>
          </w:p>
        </w:tc>
        <w:tc>
          <w:tcPr>
            <w:tcW w:w="3842" w:type="dxa"/>
          </w:tcPr>
          <w:p w14:paraId="4F529DBB" w14:textId="45B47649" w:rsidR="00144A34" w:rsidRPr="00DB0758" w:rsidRDefault="00144A34" w:rsidP="00717EA1">
            <w:pPr>
              <w:widowControl w:val="0"/>
              <w:jc w:val="both"/>
            </w:pPr>
            <w:r w:rsidRPr="00EA571E">
              <w:t xml:space="preserve">Identifica la definición de la </w:t>
            </w:r>
            <w:r w:rsidR="003874B9">
              <w:t>ética</w:t>
            </w:r>
            <w:r w:rsidR="001A62CA">
              <w:t xml:space="preserve"> y la moral en nuestra sociedad</w:t>
            </w:r>
          </w:p>
        </w:tc>
        <w:tc>
          <w:tcPr>
            <w:tcW w:w="1992" w:type="dxa"/>
          </w:tcPr>
          <w:p w14:paraId="2F79E2A1" w14:textId="77777777" w:rsidR="00144A34" w:rsidRDefault="00144A34" w:rsidP="00144A34">
            <w:pPr>
              <w:jc w:val="center"/>
            </w:pPr>
          </w:p>
          <w:p w14:paraId="71F81034" w14:textId="77777777" w:rsidR="00144A34" w:rsidRPr="004845DA" w:rsidRDefault="00144A34" w:rsidP="00144A34">
            <w:pPr>
              <w:jc w:val="center"/>
            </w:pPr>
            <w:r w:rsidRPr="004845DA">
              <w:t>La ética y la moral</w:t>
            </w:r>
          </w:p>
        </w:tc>
        <w:tc>
          <w:tcPr>
            <w:tcW w:w="1971" w:type="dxa"/>
          </w:tcPr>
          <w:p w14:paraId="5492934D" w14:textId="77777777" w:rsidR="00144A34" w:rsidRDefault="00144A34" w:rsidP="00144A34">
            <w:pPr>
              <w:jc w:val="center"/>
            </w:pPr>
          </w:p>
          <w:p w14:paraId="1629C6EB" w14:textId="77777777" w:rsidR="00144A34" w:rsidRPr="004845DA" w:rsidRDefault="00144A34" w:rsidP="00144A34">
            <w:pPr>
              <w:jc w:val="center"/>
            </w:pPr>
            <w:r w:rsidRPr="004845DA">
              <w:t>1, 2, 3, 4</w:t>
            </w:r>
          </w:p>
        </w:tc>
      </w:tr>
      <w:tr w:rsidR="00144A34" w:rsidRPr="00AF7E47" w14:paraId="3D70F788" w14:textId="77777777" w:rsidTr="00473E21">
        <w:trPr>
          <w:cantSplit/>
          <w:trHeight w:val="1134"/>
        </w:trPr>
        <w:tc>
          <w:tcPr>
            <w:tcW w:w="694" w:type="dxa"/>
            <w:textDirection w:val="btLr"/>
            <w:vAlign w:val="center"/>
          </w:tcPr>
          <w:p w14:paraId="1242D7E0" w14:textId="77777777" w:rsidR="00144A34" w:rsidRPr="00AF7E47" w:rsidRDefault="00144A34" w:rsidP="003B07F9">
            <w:pPr>
              <w:pStyle w:val="Prrafodelista"/>
              <w:tabs>
                <w:tab w:val="left" w:pos="2265"/>
              </w:tabs>
              <w:ind w:left="113" w:right="113"/>
              <w:jc w:val="center"/>
              <w:rPr>
                <w:rFonts w:cs="Times New Roman"/>
                <w:b/>
                <w:lang w:val="en-US"/>
              </w:rPr>
            </w:pPr>
            <w:proofErr w:type="gramStart"/>
            <w:r>
              <w:rPr>
                <w:rFonts w:cs="Times New Roman"/>
                <w:b/>
                <w:lang w:val="en-US"/>
              </w:rPr>
              <w:t>UNIDAD</w:t>
            </w:r>
            <w:r w:rsidRPr="00AF7E47">
              <w:rPr>
                <w:rFonts w:cs="Times New Roman"/>
                <w:b/>
                <w:lang w:val="en-US"/>
              </w:rPr>
              <w:t xml:space="preserve">  II</w:t>
            </w:r>
            <w:proofErr w:type="gramEnd"/>
          </w:p>
        </w:tc>
        <w:tc>
          <w:tcPr>
            <w:tcW w:w="3842" w:type="dxa"/>
          </w:tcPr>
          <w:p w14:paraId="2960671F" w14:textId="77777777" w:rsidR="00144A34" w:rsidRPr="00EA571E" w:rsidRDefault="001A62CA" w:rsidP="00707A98">
            <w:pPr>
              <w:pStyle w:val="Prrafodelista"/>
              <w:spacing w:line="276" w:lineRule="auto"/>
              <w:ind w:left="0"/>
              <w:jc w:val="both"/>
            </w:pPr>
            <w:r w:rsidRPr="001A62CA">
              <w:rPr>
                <w:rFonts w:cs="Arial"/>
                <w:sz w:val="20"/>
                <w:szCs w:val="20"/>
              </w:rPr>
              <w:t>Describe la relación entre la ética y la empresa</w:t>
            </w:r>
          </w:p>
        </w:tc>
        <w:tc>
          <w:tcPr>
            <w:tcW w:w="1992" w:type="dxa"/>
          </w:tcPr>
          <w:p w14:paraId="7260D352" w14:textId="77777777" w:rsidR="00144A34" w:rsidRDefault="00144A34" w:rsidP="00144A34">
            <w:pPr>
              <w:jc w:val="center"/>
            </w:pPr>
          </w:p>
          <w:p w14:paraId="0797E070" w14:textId="77777777" w:rsidR="00144A34" w:rsidRPr="004845DA" w:rsidRDefault="00144A34" w:rsidP="00144A34">
            <w:pPr>
              <w:jc w:val="center"/>
            </w:pPr>
            <w:r w:rsidRPr="004845DA">
              <w:t>La ética y la empresa</w:t>
            </w:r>
          </w:p>
        </w:tc>
        <w:tc>
          <w:tcPr>
            <w:tcW w:w="1971" w:type="dxa"/>
          </w:tcPr>
          <w:p w14:paraId="6889CEAD" w14:textId="77777777" w:rsidR="00144A34" w:rsidRDefault="00144A34" w:rsidP="00144A34">
            <w:pPr>
              <w:jc w:val="center"/>
            </w:pPr>
          </w:p>
          <w:p w14:paraId="09CAA036" w14:textId="77777777" w:rsidR="00144A34" w:rsidRPr="004845DA" w:rsidRDefault="00144A34" w:rsidP="00144A34">
            <w:pPr>
              <w:jc w:val="center"/>
            </w:pPr>
            <w:r w:rsidRPr="004845DA">
              <w:t>5, 6, 7, 8</w:t>
            </w:r>
          </w:p>
        </w:tc>
      </w:tr>
      <w:tr w:rsidR="00144A34" w:rsidRPr="00AF7E47" w14:paraId="4CE9FF9C" w14:textId="77777777" w:rsidTr="00473E21">
        <w:trPr>
          <w:cantSplit/>
          <w:trHeight w:val="1134"/>
        </w:trPr>
        <w:tc>
          <w:tcPr>
            <w:tcW w:w="694" w:type="dxa"/>
            <w:textDirection w:val="btLr"/>
            <w:vAlign w:val="center"/>
          </w:tcPr>
          <w:p w14:paraId="31D4F3EC" w14:textId="77777777" w:rsidR="00144A34" w:rsidRPr="00AF7E47" w:rsidRDefault="00144A34" w:rsidP="003B07F9">
            <w:pPr>
              <w:pStyle w:val="Prrafodelista"/>
              <w:tabs>
                <w:tab w:val="left" w:pos="2265"/>
              </w:tabs>
              <w:ind w:left="113" w:right="113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UNIDAD</w:t>
            </w:r>
            <w:r w:rsidRPr="00AF7E47">
              <w:rPr>
                <w:rFonts w:cs="Times New Roman"/>
                <w:b/>
                <w:lang w:val="en-US"/>
              </w:rPr>
              <w:t xml:space="preserve"> III</w:t>
            </w:r>
          </w:p>
        </w:tc>
        <w:tc>
          <w:tcPr>
            <w:tcW w:w="3842" w:type="dxa"/>
          </w:tcPr>
          <w:p w14:paraId="519E8491" w14:textId="061AEAEC" w:rsidR="00144A34" w:rsidRPr="00EA571E" w:rsidRDefault="003C11C7" w:rsidP="00707A98">
            <w:pPr>
              <w:pStyle w:val="Prrafodelista"/>
              <w:spacing w:line="276" w:lineRule="auto"/>
              <w:ind w:left="0"/>
              <w:jc w:val="both"/>
            </w:pPr>
            <w:r w:rsidRPr="003C11C7">
              <w:t xml:space="preserve">Reconoce la importancia de </w:t>
            </w:r>
            <w:r w:rsidR="000735C3" w:rsidRPr="003C11C7">
              <w:t>la responsabilidad</w:t>
            </w:r>
            <w:r w:rsidRPr="003C11C7">
              <w:t xml:space="preserve"> social y ambiental</w:t>
            </w:r>
          </w:p>
        </w:tc>
        <w:tc>
          <w:tcPr>
            <w:tcW w:w="1992" w:type="dxa"/>
          </w:tcPr>
          <w:p w14:paraId="495094BA" w14:textId="77777777" w:rsidR="00144A34" w:rsidRDefault="00144A34" w:rsidP="00144A34">
            <w:pPr>
              <w:jc w:val="center"/>
            </w:pPr>
          </w:p>
          <w:p w14:paraId="33668C8C" w14:textId="77777777" w:rsidR="00144A34" w:rsidRPr="004845DA" w:rsidRDefault="00144A34" w:rsidP="00144A34">
            <w:pPr>
              <w:jc w:val="center"/>
            </w:pPr>
            <w:r w:rsidRPr="004845DA">
              <w:t>Responsabilidad social y ambiental</w:t>
            </w:r>
          </w:p>
        </w:tc>
        <w:tc>
          <w:tcPr>
            <w:tcW w:w="1971" w:type="dxa"/>
          </w:tcPr>
          <w:p w14:paraId="002A9CB2" w14:textId="77777777" w:rsidR="00144A34" w:rsidRDefault="00144A34" w:rsidP="00144A34">
            <w:pPr>
              <w:jc w:val="center"/>
            </w:pPr>
          </w:p>
          <w:p w14:paraId="7DCA173A" w14:textId="77777777" w:rsidR="00144A34" w:rsidRPr="004845DA" w:rsidRDefault="00144A34" w:rsidP="00144A34">
            <w:pPr>
              <w:jc w:val="center"/>
            </w:pPr>
            <w:r w:rsidRPr="004845DA">
              <w:t>9, 10, 11, 12</w:t>
            </w:r>
          </w:p>
        </w:tc>
      </w:tr>
      <w:tr w:rsidR="00144A34" w:rsidRPr="00AF7E47" w14:paraId="2AA1F3BE" w14:textId="77777777" w:rsidTr="00473E21">
        <w:trPr>
          <w:cantSplit/>
          <w:trHeight w:val="1134"/>
        </w:trPr>
        <w:tc>
          <w:tcPr>
            <w:tcW w:w="694" w:type="dxa"/>
            <w:textDirection w:val="btLr"/>
            <w:vAlign w:val="center"/>
          </w:tcPr>
          <w:p w14:paraId="47FFEF58" w14:textId="77777777" w:rsidR="005C18D9" w:rsidRDefault="00144A34" w:rsidP="00DE7D39">
            <w:pPr>
              <w:pStyle w:val="Prrafodelista"/>
              <w:tabs>
                <w:tab w:val="left" w:pos="2265"/>
              </w:tabs>
              <w:ind w:left="113" w:right="113"/>
              <w:jc w:val="center"/>
              <w:rPr>
                <w:rFonts w:cs="Times New Roman"/>
                <w:b/>
                <w:lang w:val="en-US"/>
              </w:rPr>
            </w:pPr>
            <w:r w:rsidRPr="00AF7E47">
              <w:rPr>
                <w:rFonts w:cs="Times New Roman"/>
                <w:b/>
                <w:lang w:val="en-US"/>
              </w:rPr>
              <w:t>UNI</w:t>
            </w:r>
            <w:r>
              <w:rPr>
                <w:rFonts w:cs="Times New Roman"/>
                <w:b/>
                <w:lang w:val="en-US"/>
              </w:rPr>
              <w:t>DAD</w:t>
            </w:r>
            <w:r w:rsidRPr="00AF7E47">
              <w:rPr>
                <w:rFonts w:cs="Times New Roman"/>
                <w:b/>
                <w:lang w:val="en-US"/>
              </w:rPr>
              <w:t xml:space="preserve"> </w:t>
            </w:r>
          </w:p>
          <w:p w14:paraId="408DDD7B" w14:textId="77777777" w:rsidR="00144A34" w:rsidRPr="00AF7E47" w:rsidRDefault="00144A34" w:rsidP="00DE7D39">
            <w:pPr>
              <w:pStyle w:val="Prrafodelista"/>
              <w:tabs>
                <w:tab w:val="left" w:pos="2265"/>
              </w:tabs>
              <w:ind w:left="113" w:right="113"/>
              <w:jc w:val="center"/>
              <w:rPr>
                <w:rFonts w:cs="Times New Roman"/>
                <w:b/>
                <w:lang w:val="en-US"/>
              </w:rPr>
            </w:pPr>
            <w:r w:rsidRPr="00AF7E47">
              <w:rPr>
                <w:rFonts w:cs="Times New Roman"/>
                <w:b/>
                <w:lang w:val="en-US"/>
              </w:rPr>
              <w:t>IV</w:t>
            </w:r>
          </w:p>
        </w:tc>
        <w:tc>
          <w:tcPr>
            <w:tcW w:w="3842" w:type="dxa"/>
          </w:tcPr>
          <w:p w14:paraId="1D76A1B6" w14:textId="77777777" w:rsidR="00144A34" w:rsidRPr="00EA571E" w:rsidRDefault="003874B9" w:rsidP="00707A98">
            <w:pPr>
              <w:pStyle w:val="Prrafodelista"/>
              <w:spacing w:line="276" w:lineRule="auto"/>
              <w:ind w:left="0"/>
              <w:jc w:val="both"/>
            </w:pPr>
            <w:r>
              <w:t>Analiza el cumplimiento de la Responsabilidad social y ambiental por parte de las empresas en nuestro país</w:t>
            </w:r>
          </w:p>
          <w:p w14:paraId="6B26776A" w14:textId="77777777" w:rsidR="00144A34" w:rsidRPr="00EA571E" w:rsidRDefault="00144A34" w:rsidP="003B07F9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1992" w:type="dxa"/>
          </w:tcPr>
          <w:p w14:paraId="3DC01578" w14:textId="0F85692B" w:rsidR="00144A34" w:rsidRPr="004845DA" w:rsidRDefault="00144A34" w:rsidP="00144A34">
            <w:pPr>
              <w:jc w:val="center"/>
            </w:pPr>
            <w:r w:rsidRPr="004845DA">
              <w:t>Responsabilidad social</w:t>
            </w:r>
            <w:r w:rsidR="000735C3">
              <w:t xml:space="preserve">, </w:t>
            </w:r>
            <w:r w:rsidR="000735C3" w:rsidRPr="004845DA">
              <w:t>ambiental y</w:t>
            </w:r>
            <w:r w:rsidRPr="004845DA">
              <w:t xml:space="preserve"> su relación con las empresas en el Perú</w:t>
            </w:r>
          </w:p>
        </w:tc>
        <w:tc>
          <w:tcPr>
            <w:tcW w:w="1971" w:type="dxa"/>
          </w:tcPr>
          <w:p w14:paraId="0D046F18" w14:textId="77777777" w:rsidR="00144A34" w:rsidRDefault="00144A34" w:rsidP="00144A34">
            <w:pPr>
              <w:jc w:val="center"/>
            </w:pPr>
          </w:p>
          <w:p w14:paraId="7E269EAB" w14:textId="77777777" w:rsidR="00144A34" w:rsidRPr="004845DA" w:rsidRDefault="00144A34" w:rsidP="00144A34">
            <w:pPr>
              <w:jc w:val="center"/>
            </w:pPr>
            <w:r w:rsidRPr="00144A34">
              <w:t>13, 14, 15, 16</w:t>
            </w:r>
          </w:p>
        </w:tc>
      </w:tr>
    </w:tbl>
    <w:p w14:paraId="25D05DC4" w14:textId="77777777" w:rsidR="004174D2" w:rsidRPr="000735C3" w:rsidRDefault="004174D2" w:rsidP="000735C3">
      <w:pPr>
        <w:spacing w:after="0" w:line="276" w:lineRule="auto"/>
        <w:rPr>
          <w:sz w:val="24"/>
          <w:szCs w:val="24"/>
        </w:rPr>
      </w:pPr>
    </w:p>
    <w:p w14:paraId="45A9F049" w14:textId="77777777" w:rsidR="00543ACB" w:rsidRPr="00AF7E47" w:rsidRDefault="00543ACB" w:rsidP="00727F0C">
      <w:pPr>
        <w:pStyle w:val="Prrafodelista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567"/>
        <w:rPr>
          <w:b/>
        </w:rPr>
      </w:pPr>
      <w:r w:rsidRPr="00AF7E47">
        <w:rPr>
          <w:b/>
        </w:rPr>
        <w:t>INDICADORES DE CAPACIDADES AL FINALIZAR EL CURSO</w:t>
      </w:r>
    </w:p>
    <w:tbl>
      <w:tblPr>
        <w:tblpPr w:leftFromText="141" w:rightFromText="141" w:vertAnchor="text" w:horzAnchor="margin" w:tblpXSpec="center" w:tblpY="17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659"/>
      </w:tblGrid>
      <w:tr w:rsidR="00144A34" w:rsidRPr="00EA571E" w14:paraId="29829DC3" w14:textId="77777777" w:rsidTr="00C33271">
        <w:trPr>
          <w:trHeight w:val="604"/>
        </w:trPr>
        <w:tc>
          <w:tcPr>
            <w:tcW w:w="846" w:type="dxa"/>
            <w:shd w:val="clear" w:color="auto" w:fill="auto"/>
          </w:tcPr>
          <w:p w14:paraId="2373F052" w14:textId="77777777" w:rsidR="00144A34" w:rsidRPr="00AF7E47" w:rsidRDefault="00144A34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659" w:type="dxa"/>
            <w:shd w:val="clear" w:color="auto" w:fill="auto"/>
          </w:tcPr>
          <w:p w14:paraId="31D73E6D" w14:textId="77777777" w:rsidR="00144A34" w:rsidRPr="00144A34" w:rsidRDefault="00144A34" w:rsidP="002432A6">
            <w:pPr>
              <w:pStyle w:val="Cuerpodeltexto0"/>
              <w:shd w:val="clear" w:color="auto" w:fill="auto"/>
              <w:spacing w:line="276" w:lineRule="auto"/>
              <w:ind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4A34">
              <w:rPr>
                <w:rFonts w:asciiTheme="minorHAnsi" w:eastAsia="David" w:hAnsiTheme="minorHAnsi" w:cstheme="minorHAnsi"/>
                <w:sz w:val="22"/>
                <w:szCs w:val="22"/>
              </w:rPr>
              <w:t>Define.  Comprensivamente la ética y la moral, encontrando confluencias, diferencias y confusiones con otras ciencias sociales y humanas.</w:t>
            </w:r>
          </w:p>
        </w:tc>
      </w:tr>
      <w:tr w:rsidR="00144A34" w:rsidRPr="00EA571E" w14:paraId="5280A688" w14:textId="77777777" w:rsidTr="002D16E9">
        <w:trPr>
          <w:trHeight w:val="670"/>
        </w:trPr>
        <w:tc>
          <w:tcPr>
            <w:tcW w:w="846" w:type="dxa"/>
            <w:shd w:val="clear" w:color="auto" w:fill="auto"/>
          </w:tcPr>
          <w:p w14:paraId="12EB043B" w14:textId="77777777" w:rsidR="00144A34" w:rsidRPr="00AF7E47" w:rsidRDefault="00144A34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659" w:type="dxa"/>
            <w:shd w:val="clear" w:color="auto" w:fill="auto"/>
          </w:tcPr>
          <w:p w14:paraId="5D0DFC5C" w14:textId="77777777" w:rsidR="00144A34" w:rsidRPr="00144A34" w:rsidRDefault="00144A34" w:rsidP="002432A6">
            <w:pPr>
              <w:pStyle w:val="Cuerpodeltexto0"/>
              <w:shd w:val="clear" w:color="auto" w:fill="auto"/>
              <w:spacing w:line="276" w:lineRule="auto"/>
              <w:ind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4A34">
              <w:rPr>
                <w:rFonts w:asciiTheme="minorHAnsi" w:eastAsia="David" w:hAnsiTheme="minorHAnsi" w:cstheme="minorHAnsi"/>
                <w:sz w:val="22"/>
                <w:szCs w:val="22"/>
              </w:rPr>
              <w:t>Identifica. El marco social en que surge la ética y la moral, y autores claves, tomando como base la estructura de la sociedad.</w:t>
            </w:r>
          </w:p>
          <w:p w14:paraId="7C9746B6" w14:textId="77777777" w:rsidR="00144A34" w:rsidRPr="00144A34" w:rsidRDefault="00144A34" w:rsidP="002432A6">
            <w:pPr>
              <w:pStyle w:val="Cuerpodeltexto0"/>
              <w:shd w:val="clear" w:color="auto" w:fill="auto"/>
              <w:spacing w:line="276" w:lineRule="auto"/>
              <w:ind w:left="104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A34" w:rsidRPr="00EA571E" w14:paraId="069395CA" w14:textId="77777777" w:rsidTr="00C33271">
        <w:trPr>
          <w:trHeight w:val="607"/>
        </w:trPr>
        <w:tc>
          <w:tcPr>
            <w:tcW w:w="846" w:type="dxa"/>
            <w:shd w:val="clear" w:color="auto" w:fill="auto"/>
          </w:tcPr>
          <w:p w14:paraId="2C819755" w14:textId="77777777" w:rsidR="00144A34" w:rsidRPr="00AF7E47" w:rsidRDefault="00144A34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659" w:type="dxa"/>
            <w:shd w:val="clear" w:color="auto" w:fill="auto"/>
          </w:tcPr>
          <w:p w14:paraId="02976F40" w14:textId="77777777" w:rsidR="00144A34" w:rsidRPr="00144A34" w:rsidRDefault="00144A34" w:rsidP="005C18D9">
            <w:pPr>
              <w:pStyle w:val="Cuerpodeltexto0"/>
              <w:shd w:val="clear" w:color="auto" w:fill="auto"/>
              <w:spacing w:line="276" w:lineRule="auto"/>
              <w:ind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4A34">
              <w:rPr>
                <w:rFonts w:asciiTheme="minorHAnsi" w:eastAsia="David" w:hAnsiTheme="minorHAnsi" w:cstheme="minorHAnsi"/>
                <w:sz w:val="22"/>
                <w:szCs w:val="22"/>
              </w:rPr>
              <w:t xml:space="preserve">Discute El carácter científico de la ética, la moral, en el marco de la sociedad actual.  </w:t>
            </w:r>
          </w:p>
        </w:tc>
      </w:tr>
      <w:tr w:rsidR="00144A34" w:rsidRPr="00EA571E" w14:paraId="286F8707" w14:textId="77777777" w:rsidTr="00C33271">
        <w:trPr>
          <w:trHeight w:val="599"/>
        </w:trPr>
        <w:tc>
          <w:tcPr>
            <w:tcW w:w="846" w:type="dxa"/>
            <w:shd w:val="clear" w:color="auto" w:fill="auto"/>
          </w:tcPr>
          <w:p w14:paraId="66E607F3" w14:textId="77777777" w:rsidR="00144A34" w:rsidRPr="00AF7E47" w:rsidRDefault="00144A34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659" w:type="dxa"/>
            <w:shd w:val="clear" w:color="auto" w:fill="auto"/>
          </w:tcPr>
          <w:p w14:paraId="21CBF480" w14:textId="77777777" w:rsidR="00144A34" w:rsidRPr="00144A34" w:rsidRDefault="00144A34" w:rsidP="005C18D9">
            <w:pPr>
              <w:pStyle w:val="Cuerpodeltexto0"/>
              <w:shd w:val="clear" w:color="auto" w:fill="auto"/>
              <w:spacing w:line="276" w:lineRule="auto"/>
              <w:ind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David" w:hAnsiTheme="minorHAnsi" w:cstheme="minorHAnsi"/>
                <w:sz w:val="22"/>
                <w:szCs w:val="22"/>
              </w:rPr>
              <w:t>Identifica la práctica de los valores como factor importante en la sociedad</w:t>
            </w:r>
            <w:r w:rsidRPr="00144A34">
              <w:rPr>
                <w:rFonts w:asciiTheme="minorHAnsi" w:eastAsia="David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EA571E" w:rsidRPr="00EA571E" w14:paraId="14408C53" w14:textId="77777777" w:rsidTr="00C33271">
        <w:trPr>
          <w:trHeight w:val="592"/>
        </w:trPr>
        <w:tc>
          <w:tcPr>
            <w:tcW w:w="846" w:type="dxa"/>
            <w:shd w:val="clear" w:color="auto" w:fill="auto"/>
          </w:tcPr>
          <w:p w14:paraId="599BD7AE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659" w:type="dxa"/>
            <w:shd w:val="clear" w:color="auto" w:fill="auto"/>
          </w:tcPr>
          <w:p w14:paraId="4AAE1AA2" w14:textId="5F7CE6B6" w:rsidR="00EA571E" w:rsidRPr="00EA571E" w:rsidRDefault="00044C90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 w:rsidRPr="00EA571E">
              <w:rPr>
                <w:rFonts w:eastAsia="Times New Roman" w:cstheme="minorHAnsi"/>
                <w:iCs/>
                <w:lang w:eastAsia="es-ES"/>
              </w:rPr>
              <w:t>Reconoce la</w:t>
            </w:r>
            <w:r w:rsidR="00144A34">
              <w:rPr>
                <w:rFonts w:eastAsia="Times New Roman" w:cstheme="minorHAnsi"/>
                <w:iCs/>
                <w:lang w:eastAsia="es-ES"/>
              </w:rPr>
              <w:t xml:space="preserve"> ética y los derechos humanos para formar una sociedad </w:t>
            </w:r>
            <w:r w:rsidR="001163E0">
              <w:rPr>
                <w:rFonts w:eastAsia="Times New Roman" w:cstheme="minorHAnsi"/>
                <w:iCs/>
                <w:lang w:eastAsia="es-ES"/>
              </w:rPr>
              <w:t>más</w:t>
            </w:r>
            <w:r w:rsidR="00144A34">
              <w:rPr>
                <w:rFonts w:eastAsia="Times New Roman" w:cstheme="minorHAnsi"/>
                <w:iCs/>
                <w:lang w:eastAsia="es-ES"/>
              </w:rPr>
              <w:t xml:space="preserve"> justa</w:t>
            </w:r>
          </w:p>
        </w:tc>
      </w:tr>
      <w:tr w:rsidR="00EA571E" w:rsidRPr="00EA571E" w14:paraId="4996BFD2" w14:textId="77777777" w:rsidTr="00C33271">
        <w:trPr>
          <w:trHeight w:val="616"/>
        </w:trPr>
        <w:tc>
          <w:tcPr>
            <w:tcW w:w="846" w:type="dxa"/>
            <w:shd w:val="clear" w:color="auto" w:fill="auto"/>
          </w:tcPr>
          <w:p w14:paraId="0B540CF8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659" w:type="dxa"/>
            <w:shd w:val="clear" w:color="auto" w:fill="auto"/>
          </w:tcPr>
          <w:p w14:paraId="32823E24" w14:textId="77777777" w:rsidR="00EA571E" w:rsidRPr="00EA571E" w:rsidRDefault="001163E0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Reflexiona sobre la importancia de la ética y su relación con la empresa en nuestro país</w:t>
            </w:r>
          </w:p>
        </w:tc>
      </w:tr>
      <w:tr w:rsidR="00EA571E" w:rsidRPr="00EA571E" w14:paraId="01625E68" w14:textId="77777777" w:rsidTr="00C33271">
        <w:trPr>
          <w:trHeight w:val="594"/>
        </w:trPr>
        <w:tc>
          <w:tcPr>
            <w:tcW w:w="846" w:type="dxa"/>
            <w:shd w:val="clear" w:color="auto" w:fill="auto"/>
          </w:tcPr>
          <w:p w14:paraId="3749C5D7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659" w:type="dxa"/>
            <w:shd w:val="clear" w:color="auto" w:fill="auto"/>
          </w:tcPr>
          <w:p w14:paraId="243787D3" w14:textId="77777777" w:rsidR="00EA571E" w:rsidRPr="00EA571E" w:rsidRDefault="002316DC" w:rsidP="005C18D9">
            <w:pPr>
              <w:spacing w:after="0" w:line="36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 xml:space="preserve">Analiza la situación de la corrupción de nuestro país y el papel de la ética para evitarla. </w:t>
            </w:r>
          </w:p>
        </w:tc>
      </w:tr>
      <w:tr w:rsidR="00EA571E" w:rsidRPr="00EA571E" w14:paraId="3C1F3428" w14:textId="77777777" w:rsidTr="00C33271">
        <w:trPr>
          <w:trHeight w:val="594"/>
        </w:trPr>
        <w:tc>
          <w:tcPr>
            <w:tcW w:w="846" w:type="dxa"/>
            <w:shd w:val="clear" w:color="auto" w:fill="auto"/>
          </w:tcPr>
          <w:p w14:paraId="35CC6A76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659" w:type="dxa"/>
            <w:shd w:val="clear" w:color="auto" w:fill="auto"/>
          </w:tcPr>
          <w:p w14:paraId="7E1D10EC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Reconoce la importancia de la ética en el desarrollo de su trabajo profesional</w:t>
            </w:r>
            <w:r w:rsidR="00EA571E" w:rsidRPr="00EA571E">
              <w:rPr>
                <w:rFonts w:eastAsia="Times New Roman" w:cstheme="minorHAnsi"/>
                <w:iCs/>
                <w:lang w:eastAsia="es-ES"/>
              </w:rPr>
              <w:t xml:space="preserve"> </w:t>
            </w:r>
          </w:p>
        </w:tc>
      </w:tr>
      <w:tr w:rsidR="00EA571E" w:rsidRPr="00EA571E" w14:paraId="69C775E5" w14:textId="77777777" w:rsidTr="00C33271">
        <w:trPr>
          <w:trHeight w:val="594"/>
        </w:trPr>
        <w:tc>
          <w:tcPr>
            <w:tcW w:w="846" w:type="dxa"/>
            <w:shd w:val="clear" w:color="auto" w:fill="auto"/>
          </w:tcPr>
          <w:p w14:paraId="1420B747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659" w:type="dxa"/>
            <w:shd w:val="clear" w:color="auto" w:fill="auto"/>
          </w:tcPr>
          <w:p w14:paraId="4623E2FA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Define responsabilidad social y ambienta</w:t>
            </w:r>
            <w:r w:rsidR="00EF4F69">
              <w:rPr>
                <w:rFonts w:eastAsia="Times New Roman" w:cstheme="minorHAnsi"/>
                <w:iCs/>
                <w:lang w:eastAsia="es-ES"/>
              </w:rPr>
              <w:t>l</w:t>
            </w:r>
            <w:r>
              <w:rPr>
                <w:rFonts w:eastAsia="Times New Roman" w:cstheme="minorHAnsi"/>
                <w:iCs/>
                <w:lang w:eastAsia="es-ES"/>
              </w:rPr>
              <w:t xml:space="preserve"> reconociendo su evolución histórica</w:t>
            </w:r>
          </w:p>
        </w:tc>
      </w:tr>
      <w:tr w:rsidR="00EA571E" w:rsidRPr="00EA571E" w14:paraId="76685750" w14:textId="77777777" w:rsidTr="00C33271">
        <w:trPr>
          <w:trHeight w:val="594"/>
        </w:trPr>
        <w:tc>
          <w:tcPr>
            <w:tcW w:w="846" w:type="dxa"/>
            <w:shd w:val="clear" w:color="auto" w:fill="auto"/>
          </w:tcPr>
          <w:p w14:paraId="2402D3AB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659" w:type="dxa"/>
            <w:shd w:val="clear" w:color="auto" w:fill="auto"/>
          </w:tcPr>
          <w:p w14:paraId="1B7F1C2B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Identifica las tendencias actuales de la responsabilidad social y ambiental</w:t>
            </w:r>
          </w:p>
        </w:tc>
      </w:tr>
      <w:tr w:rsidR="00EA571E" w:rsidRPr="00EA571E" w14:paraId="3AEE39CA" w14:textId="77777777" w:rsidTr="00C33271">
        <w:trPr>
          <w:trHeight w:val="604"/>
        </w:trPr>
        <w:tc>
          <w:tcPr>
            <w:tcW w:w="846" w:type="dxa"/>
            <w:shd w:val="clear" w:color="auto" w:fill="auto"/>
          </w:tcPr>
          <w:p w14:paraId="1BEA9306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659" w:type="dxa"/>
            <w:shd w:val="clear" w:color="auto" w:fill="auto"/>
          </w:tcPr>
          <w:p w14:paraId="11170382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Recopila información sobre la relación de medio ambiente, derechos humanos y prácticas laborales</w:t>
            </w:r>
            <w:r w:rsidR="00EA571E" w:rsidRPr="00EA571E">
              <w:rPr>
                <w:rFonts w:eastAsia="Times New Roman" w:cstheme="minorHAnsi"/>
                <w:iCs/>
                <w:lang w:eastAsia="es-ES"/>
              </w:rPr>
              <w:t xml:space="preserve">. </w:t>
            </w:r>
          </w:p>
        </w:tc>
      </w:tr>
      <w:tr w:rsidR="00EA571E" w:rsidRPr="00EA571E" w14:paraId="7A3F67DF" w14:textId="77777777" w:rsidTr="00C33271">
        <w:trPr>
          <w:trHeight w:val="612"/>
        </w:trPr>
        <w:tc>
          <w:tcPr>
            <w:tcW w:w="846" w:type="dxa"/>
            <w:shd w:val="clear" w:color="auto" w:fill="auto"/>
          </w:tcPr>
          <w:p w14:paraId="602BD0A0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659" w:type="dxa"/>
            <w:shd w:val="clear" w:color="auto" w:fill="auto"/>
          </w:tcPr>
          <w:p w14:paraId="0BEF6697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Analiza los problemas y conflictos socio ambientales y propone acciones de prevención y gestión de riesgo en dichos conflictos.</w:t>
            </w:r>
          </w:p>
        </w:tc>
      </w:tr>
      <w:tr w:rsidR="00EA571E" w:rsidRPr="00EA571E" w14:paraId="3A5ABE57" w14:textId="77777777" w:rsidTr="00C33271">
        <w:trPr>
          <w:trHeight w:val="616"/>
        </w:trPr>
        <w:tc>
          <w:tcPr>
            <w:tcW w:w="846" w:type="dxa"/>
            <w:shd w:val="clear" w:color="auto" w:fill="auto"/>
          </w:tcPr>
          <w:p w14:paraId="6D80DEFA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659" w:type="dxa"/>
            <w:shd w:val="clear" w:color="auto" w:fill="auto"/>
          </w:tcPr>
          <w:p w14:paraId="03F71E86" w14:textId="77777777" w:rsidR="00EA571E" w:rsidRPr="00EA571E" w:rsidRDefault="002316DC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Describe la responsabilidad social y ambiental en la minería</w:t>
            </w:r>
          </w:p>
        </w:tc>
      </w:tr>
      <w:tr w:rsidR="00EA571E" w:rsidRPr="00EA571E" w14:paraId="055D8E2F" w14:textId="77777777" w:rsidTr="00C33271">
        <w:trPr>
          <w:trHeight w:val="594"/>
        </w:trPr>
        <w:tc>
          <w:tcPr>
            <w:tcW w:w="846" w:type="dxa"/>
            <w:shd w:val="clear" w:color="auto" w:fill="auto"/>
          </w:tcPr>
          <w:p w14:paraId="4644EA45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659" w:type="dxa"/>
            <w:shd w:val="clear" w:color="auto" w:fill="auto"/>
          </w:tcPr>
          <w:p w14:paraId="5CDC2AA9" w14:textId="77777777" w:rsidR="00EA571E" w:rsidRPr="00EA571E" w:rsidRDefault="00473E21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Explica los instrumentos de medición de la responsabilidad social y ambiental</w:t>
            </w:r>
          </w:p>
        </w:tc>
      </w:tr>
      <w:tr w:rsidR="00EA571E" w:rsidRPr="00EA571E" w14:paraId="4078ABAA" w14:textId="77777777" w:rsidTr="00C33271">
        <w:trPr>
          <w:trHeight w:val="604"/>
        </w:trPr>
        <w:tc>
          <w:tcPr>
            <w:tcW w:w="846" w:type="dxa"/>
            <w:shd w:val="clear" w:color="auto" w:fill="auto"/>
          </w:tcPr>
          <w:p w14:paraId="71244D0E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659" w:type="dxa"/>
            <w:shd w:val="clear" w:color="auto" w:fill="auto"/>
          </w:tcPr>
          <w:p w14:paraId="18AD03D4" w14:textId="77777777" w:rsidR="00EA571E" w:rsidRPr="00EA571E" w:rsidRDefault="00473E21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Relaciona la responsabilidad social y ambiental con la gestión publica</w:t>
            </w:r>
          </w:p>
        </w:tc>
      </w:tr>
      <w:tr w:rsidR="00EA571E" w:rsidRPr="000757DE" w14:paraId="4D924560" w14:textId="77777777" w:rsidTr="00C33271">
        <w:trPr>
          <w:trHeight w:val="604"/>
        </w:trPr>
        <w:tc>
          <w:tcPr>
            <w:tcW w:w="846" w:type="dxa"/>
            <w:shd w:val="clear" w:color="auto" w:fill="auto"/>
          </w:tcPr>
          <w:p w14:paraId="705E75D1" w14:textId="77777777" w:rsidR="00EA571E" w:rsidRPr="00AF7E47" w:rsidRDefault="00EA571E" w:rsidP="00C33271">
            <w:pPr>
              <w:spacing w:after="0" w:line="276" w:lineRule="auto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AF7E47"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659" w:type="dxa"/>
            <w:shd w:val="clear" w:color="auto" w:fill="auto"/>
          </w:tcPr>
          <w:p w14:paraId="72DAC3B1" w14:textId="77777777" w:rsidR="00EA571E" w:rsidRPr="00EA571E" w:rsidRDefault="00473E21" w:rsidP="005C18D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Expone los diferentes programas de responsabilidad social en las empresas de nuestro país.</w:t>
            </w:r>
          </w:p>
        </w:tc>
      </w:tr>
    </w:tbl>
    <w:p w14:paraId="66EB3E52" w14:textId="77777777" w:rsidR="00C97FBD" w:rsidRPr="00EA571E" w:rsidRDefault="00C97FBD" w:rsidP="00C33271">
      <w:pPr>
        <w:spacing w:after="0" w:line="276" w:lineRule="auto"/>
        <w:jc w:val="both"/>
        <w:rPr>
          <w:rFonts w:eastAsia="Times New Roman" w:cs="Arial"/>
          <w:b/>
          <w:iCs/>
          <w:szCs w:val="24"/>
          <w:lang w:eastAsia="es-ES"/>
        </w:rPr>
        <w:sectPr w:rsidR="00C97FBD" w:rsidRPr="00EA571E" w:rsidSect="0066670D">
          <w:headerReference w:type="default" r:id="rId10"/>
          <w:footerReference w:type="default" r:id="rId11"/>
          <w:pgSz w:w="11906" w:h="16838" w:code="9"/>
          <w:pgMar w:top="1418" w:right="1418" w:bottom="1701" w:left="1701" w:header="284" w:footer="709" w:gutter="0"/>
          <w:pgNumType w:start="0"/>
          <w:cols w:space="708"/>
          <w:docGrid w:linePitch="360"/>
        </w:sectPr>
      </w:pPr>
    </w:p>
    <w:p w14:paraId="69C2CEDD" w14:textId="77777777" w:rsidR="00543461" w:rsidRPr="002C41CB" w:rsidRDefault="00543461" w:rsidP="00727F0C">
      <w:pPr>
        <w:pStyle w:val="Prrafodelista"/>
        <w:numPr>
          <w:ilvl w:val="0"/>
          <w:numId w:val="2"/>
        </w:numPr>
        <w:spacing w:after="0" w:line="240" w:lineRule="auto"/>
        <w:ind w:left="1701" w:hanging="1275"/>
        <w:jc w:val="both"/>
        <w:rPr>
          <w:rFonts w:eastAsia="Times New Roman" w:cs="Arial"/>
          <w:b/>
          <w:iCs/>
          <w:lang w:val="es-ES" w:eastAsia="es-ES"/>
        </w:rPr>
      </w:pPr>
      <w:r w:rsidRPr="0019658D">
        <w:rPr>
          <w:rFonts w:eastAsia="Times New Roman" w:cs="Arial"/>
          <w:b/>
          <w:iCs/>
          <w:lang w:eastAsia="es-ES"/>
        </w:rPr>
        <w:lastRenderedPageBreak/>
        <w:t xml:space="preserve"> </w:t>
      </w:r>
      <w:r w:rsidRPr="002C41CB">
        <w:rPr>
          <w:rFonts w:eastAsia="Times New Roman" w:cs="Arial"/>
          <w:b/>
          <w:iCs/>
          <w:lang w:val="es-ES" w:eastAsia="es-ES"/>
        </w:rPr>
        <w:t>DESARROLLO DE LAS UNIDADES DIDACTICAS:</w:t>
      </w:r>
    </w:p>
    <w:tbl>
      <w:tblPr>
        <w:tblW w:w="308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25"/>
        <w:gridCol w:w="2127"/>
        <w:gridCol w:w="76"/>
        <w:gridCol w:w="567"/>
        <w:gridCol w:w="1262"/>
        <w:gridCol w:w="439"/>
        <w:gridCol w:w="567"/>
        <w:gridCol w:w="283"/>
        <w:gridCol w:w="1276"/>
        <w:gridCol w:w="567"/>
        <w:gridCol w:w="142"/>
        <w:gridCol w:w="1559"/>
        <w:gridCol w:w="142"/>
        <w:gridCol w:w="283"/>
        <w:gridCol w:w="3043"/>
        <w:gridCol w:w="4358"/>
        <w:gridCol w:w="3301"/>
        <w:gridCol w:w="1057"/>
        <w:gridCol w:w="4358"/>
        <w:gridCol w:w="2244"/>
        <w:gridCol w:w="2114"/>
      </w:tblGrid>
      <w:tr w:rsidR="0055629B" w:rsidRPr="00863DD6" w14:paraId="3E5B08AB" w14:textId="77777777" w:rsidTr="00BD564C">
        <w:trPr>
          <w:gridAfter w:val="6"/>
          <w:wAfter w:w="17432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86F6E2" w14:textId="77777777" w:rsidR="0055629B" w:rsidRPr="00863DD6" w:rsidRDefault="00D515EA" w:rsidP="001A62C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t xml:space="preserve">Unidad I:  </w:t>
            </w:r>
            <w:r w:rsidR="001A62CA" w:rsidRPr="001A62C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t>La ética y la moral</w:t>
            </w:r>
          </w:p>
        </w:tc>
        <w:tc>
          <w:tcPr>
            <w:tcW w:w="1275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BA2CF1" w14:textId="77777777" w:rsidR="0055629B" w:rsidRPr="00863DD6" w:rsidRDefault="002C50E7" w:rsidP="001A62C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</w:rPr>
            </w:pP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C</w:t>
            </w:r>
            <w:r w:rsidR="009325A8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A</w:t>
            </w: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PACIDAD DE LA UNIDAD</w:t>
            </w:r>
            <w:r w:rsidR="008D5F04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 I:</w:t>
            </w:r>
            <w:r w:rsidR="0055629B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 </w:t>
            </w:r>
            <w:r w:rsidR="009325A8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Identifica la definición de la </w:t>
            </w:r>
            <w:r w:rsidR="001A62CA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ética y la moral en nuestra sociedad</w:t>
            </w:r>
          </w:p>
        </w:tc>
      </w:tr>
      <w:tr w:rsidR="0055629B" w:rsidRPr="00863DD6" w14:paraId="102F1624" w14:textId="77777777" w:rsidTr="006A2FE7">
        <w:trPr>
          <w:gridAfter w:val="6"/>
          <w:wAfter w:w="17432" w:type="dxa"/>
          <w:trHeight w:val="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7045" w14:textId="77777777" w:rsidR="0055629B" w:rsidRPr="00863DD6" w:rsidRDefault="0055629B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127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7F356" w14:textId="77777777" w:rsidR="0055629B" w:rsidRPr="00863DD6" w:rsidRDefault="0055629B" w:rsidP="002C41CB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BC3A91" w:rsidRPr="00863DD6" w14:paraId="33C603ED" w14:textId="77777777" w:rsidTr="0019658D">
        <w:trPr>
          <w:gridAfter w:val="6"/>
          <w:wAfter w:w="17432" w:type="dxa"/>
          <w:trHeight w:val="51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2C21" w14:textId="77777777" w:rsidR="00BC3A91" w:rsidRPr="00863DD6" w:rsidRDefault="00BC3A91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B6F204" w14:textId="77777777" w:rsidR="00BC3A91" w:rsidRPr="00863DD6" w:rsidRDefault="0086553E" w:rsidP="002C41CB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Semanas</w:t>
            </w:r>
          </w:p>
        </w:tc>
        <w:tc>
          <w:tcPr>
            <w:tcW w:w="7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3907" w14:textId="77777777" w:rsidR="00BC3A91" w:rsidRPr="001A62CA" w:rsidRDefault="00BC3A91" w:rsidP="00A1193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Conten</w:t>
            </w:r>
            <w:r w:rsidR="00A11934" w:rsidRPr="001A62CA">
              <w:rPr>
                <w:rFonts w:eastAsia="Times New Roman" w:cstheme="minorHAnsi"/>
                <w:b/>
                <w:color w:val="000000"/>
                <w:lang w:eastAsia="es-PE"/>
              </w:rPr>
              <w:t>idos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684" w14:textId="77777777" w:rsidR="00BC3A91" w:rsidRPr="001A62CA" w:rsidRDefault="00A11934" w:rsidP="00A1193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34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8AD" w14:textId="77777777" w:rsidR="00BC3A91" w:rsidRPr="001A62CA" w:rsidRDefault="00A11934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Indicadores de logro de la capacidad</w:t>
            </w:r>
          </w:p>
        </w:tc>
      </w:tr>
      <w:tr w:rsidR="00BC3A91" w:rsidRPr="00863DD6" w14:paraId="78EA72A1" w14:textId="77777777" w:rsidTr="00863DD6">
        <w:trPr>
          <w:gridAfter w:val="6"/>
          <w:wAfter w:w="17432" w:type="dxa"/>
          <w:trHeight w:val="3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17755" w14:textId="77777777" w:rsidR="00BC3A91" w:rsidRPr="00863DD6" w:rsidRDefault="00BC3A91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8B9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9D1" w14:textId="77777777" w:rsidR="00BC3A91" w:rsidRPr="001A62CA" w:rsidRDefault="00BC3A91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AC8" w14:textId="77777777" w:rsidR="00BC3A91" w:rsidRPr="001A62CA" w:rsidRDefault="00A11934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272" w14:textId="77777777" w:rsidR="00BC3A91" w:rsidRPr="001A62CA" w:rsidRDefault="00A11934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432" w14:textId="77777777" w:rsidR="00BC3A91" w:rsidRPr="001A62CA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PE"/>
              </w:rPr>
            </w:pPr>
          </w:p>
        </w:tc>
        <w:tc>
          <w:tcPr>
            <w:tcW w:w="34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78A0" w14:textId="77777777" w:rsidR="00BC3A91" w:rsidRPr="001A62CA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PE"/>
              </w:rPr>
            </w:pPr>
          </w:p>
        </w:tc>
      </w:tr>
      <w:tr w:rsidR="00473E21" w:rsidRPr="00863DD6" w14:paraId="6E5AAB52" w14:textId="77777777" w:rsidTr="00863DD6">
        <w:trPr>
          <w:gridAfter w:val="6"/>
          <w:wAfter w:w="17432" w:type="dxa"/>
          <w:trHeight w:val="9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88E4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7D28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1</w:t>
            </w:r>
          </w:p>
          <w:p w14:paraId="0D3A1158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  <w:p w14:paraId="07B81E16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  <w:p w14:paraId="3D66DF8D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E87C" w14:textId="77777777" w:rsidR="00473E21" w:rsidRPr="00863DD6" w:rsidRDefault="00473E21" w:rsidP="00473E2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8" w:hanging="141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La ética y la moral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A2BC" w14:textId="77777777" w:rsidR="00473E21" w:rsidRPr="00863DD6" w:rsidRDefault="00863DD6" w:rsidP="00863DD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14" w:hanging="214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Identifica las diferentes referencias sobre la ética y la moral.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B6ED" w14:textId="77777777" w:rsidR="00473E21" w:rsidRPr="00863DD6" w:rsidRDefault="00863DD6" w:rsidP="00EE6F6C">
            <w:pPr>
              <w:spacing w:after="0" w:line="276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Presenta interés y disposición en el tema a trabajar.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784" w14:textId="77777777" w:rsidR="00473E21" w:rsidRPr="00863DD6" w:rsidRDefault="00473E21" w:rsidP="00EE6F6C">
            <w:pPr>
              <w:spacing w:after="0" w:line="276" w:lineRule="auto"/>
              <w:jc w:val="both"/>
              <w:rPr>
                <w:rFonts w:cstheme="minorHAnsi"/>
              </w:rPr>
            </w:pPr>
            <w:r w:rsidRPr="00863DD6">
              <w:rPr>
                <w:rFonts w:cstheme="minorHAnsi"/>
              </w:rPr>
              <w:t>Trabajos dirigidos</w:t>
            </w:r>
          </w:p>
          <w:p w14:paraId="5E23DF7D" w14:textId="77777777" w:rsidR="00473E21" w:rsidRPr="00863DD6" w:rsidRDefault="00473E21" w:rsidP="00EE6F6C">
            <w:pPr>
              <w:spacing w:after="0" w:line="276" w:lineRule="auto"/>
              <w:jc w:val="both"/>
              <w:rPr>
                <w:rFonts w:eastAsia="Times New Roman" w:cstheme="minorHAnsi"/>
                <w:lang w:val="en-US" w:eastAsia="es-PE"/>
              </w:rPr>
            </w:pPr>
            <w:r w:rsidRPr="00863DD6">
              <w:rPr>
                <w:rFonts w:eastAsia="Times New Roman" w:cstheme="minorHAnsi"/>
                <w:lang w:val="en-US" w:eastAsia="es-PE"/>
              </w:rPr>
              <w:t>Debate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A4C4" w14:textId="77777777" w:rsidR="00473E21" w:rsidRPr="00863DD6" w:rsidRDefault="00473E21" w:rsidP="00473E21">
            <w:pPr>
              <w:pStyle w:val="Cuerpodeltexto0"/>
              <w:shd w:val="clear" w:color="auto" w:fill="auto"/>
              <w:spacing w:line="276" w:lineRule="auto"/>
              <w:ind w:left="104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DD6">
              <w:rPr>
                <w:rFonts w:asciiTheme="minorHAnsi" w:eastAsia="David" w:hAnsiTheme="minorHAnsi" w:cstheme="minorHAnsi"/>
                <w:sz w:val="22"/>
                <w:szCs w:val="22"/>
              </w:rPr>
              <w:t>Define.  Comprensivamente la ética y la moral, encontrando confluencias, diferencias y confusiones con otras ciencias sociales y humanas.</w:t>
            </w:r>
          </w:p>
        </w:tc>
      </w:tr>
      <w:tr w:rsidR="00473E21" w:rsidRPr="00863DD6" w14:paraId="7C8E8D1C" w14:textId="77777777" w:rsidTr="00863DD6">
        <w:trPr>
          <w:gridAfter w:val="6"/>
          <w:wAfter w:w="17432" w:type="dxa"/>
          <w:trHeight w:val="10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6ADE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86B6" w14:textId="77777777" w:rsidR="00473E21" w:rsidRPr="00863DD6" w:rsidRDefault="00473E2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2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D992" w14:textId="77777777" w:rsidR="00473E21" w:rsidRPr="00863DD6" w:rsidRDefault="00473E21" w:rsidP="00473E21">
            <w:pPr>
              <w:pStyle w:val="Prrafodelista"/>
              <w:spacing w:after="0" w:line="240" w:lineRule="auto"/>
              <w:ind w:left="214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Evolución hist</w:t>
            </w:r>
            <w:r w:rsidR="003221AC">
              <w:rPr>
                <w:rFonts w:eastAsia="Times New Roman" w:cstheme="minorHAnsi"/>
                <w:lang w:eastAsia="es-PE"/>
              </w:rPr>
              <w:t>ó</w:t>
            </w:r>
            <w:r w:rsidRPr="00863DD6">
              <w:rPr>
                <w:rFonts w:eastAsia="Times New Roman" w:cstheme="minorHAnsi"/>
                <w:lang w:eastAsia="es-PE"/>
              </w:rPr>
              <w:t>ri</w:t>
            </w:r>
            <w:r w:rsidR="003221AC">
              <w:rPr>
                <w:rFonts w:eastAsia="Times New Roman" w:cstheme="minorHAnsi"/>
                <w:lang w:eastAsia="es-PE"/>
              </w:rPr>
              <w:t>c</w:t>
            </w:r>
            <w:r w:rsidRPr="00863DD6">
              <w:rPr>
                <w:rFonts w:eastAsia="Times New Roman" w:cstheme="minorHAnsi"/>
                <w:lang w:eastAsia="es-PE"/>
              </w:rPr>
              <w:t>a de la ética y la moral en nuestra sociedad.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8DA1" w14:textId="77777777" w:rsidR="00473E21" w:rsidRPr="00863DD6" w:rsidRDefault="00473E21" w:rsidP="00DD4EC9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147" w:hanging="147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cstheme="minorHAnsi"/>
              </w:rPr>
              <w:t xml:space="preserve"> </w:t>
            </w:r>
            <w:r w:rsidR="00863DD6" w:rsidRPr="00863DD6">
              <w:rPr>
                <w:rFonts w:cstheme="minorHAnsi"/>
              </w:rPr>
              <w:t>Realiza una línea del tiempo sobre la evolución histórica de la ética y moral.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404B" w14:textId="77777777" w:rsidR="00473E21" w:rsidRPr="00863DD6" w:rsidRDefault="00863DD6" w:rsidP="00EE6F6C">
            <w:pPr>
              <w:spacing w:after="0" w:line="276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cstheme="minorHAnsi"/>
              </w:rPr>
              <w:t>Reconoce la importancia de las diferentes posiciones argumentativas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38D1" w14:textId="77777777" w:rsidR="00473E21" w:rsidRPr="00863DD6" w:rsidRDefault="00473E21" w:rsidP="00EE6F6C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Diseño de organizadores visuales</w:t>
            </w:r>
            <w:r w:rsidR="004F69CF">
              <w:rPr>
                <w:rFonts w:eastAsia="Times New Roman" w:cstheme="minorHAnsi"/>
                <w:lang w:eastAsia="es-PE"/>
              </w:rPr>
              <w:t>: línea del tiempo</w:t>
            </w:r>
          </w:p>
          <w:p w14:paraId="439B6CE9" w14:textId="77777777" w:rsidR="00473E21" w:rsidRPr="00863DD6" w:rsidRDefault="00473E21" w:rsidP="00EE6F6C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0F52" w14:textId="77777777" w:rsidR="00473E21" w:rsidRPr="00863DD6" w:rsidRDefault="00473E21" w:rsidP="00863DD6">
            <w:pPr>
              <w:pStyle w:val="Cuerpodeltexto0"/>
              <w:shd w:val="clear" w:color="auto" w:fill="auto"/>
              <w:spacing w:line="276" w:lineRule="auto"/>
              <w:ind w:left="104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DD6">
              <w:rPr>
                <w:rFonts w:asciiTheme="minorHAnsi" w:eastAsia="David" w:hAnsiTheme="minorHAnsi" w:cstheme="minorHAnsi"/>
                <w:sz w:val="22"/>
                <w:szCs w:val="22"/>
              </w:rPr>
              <w:t>Identifica. El marco social en que surge la ética y la moral, y autores claves, tomando como base la estructura de la sociedad</w:t>
            </w:r>
          </w:p>
        </w:tc>
      </w:tr>
      <w:tr w:rsidR="00C62F74" w:rsidRPr="00863DD6" w14:paraId="54C71782" w14:textId="77777777" w:rsidTr="00863DD6">
        <w:trPr>
          <w:gridAfter w:val="6"/>
          <w:wAfter w:w="17432" w:type="dxa"/>
          <w:trHeight w:val="10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6097" w14:textId="77777777" w:rsidR="00C62F74" w:rsidRPr="00863DD6" w:rsidRDefault="00C62F74" w:rsidP="00C62F74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263F" w14:textId="77777777" w:rsidR="00C62F74" w:rsidRPr="00863DD6" w:rsidRDefault="00C62F74" w:rsidP="00C62F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3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ADD" w14:textId="17305BE5" w:rsidR="00C62F74" w:rsidRPr="00863DD6" w:rsidRDefault="00C62F74" w:rsidP="00C62F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214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Los valores y antivalores en nuestra sociedad.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A12C" w14:textId="43D98EB5" w:rsidR="00C62F74" w:rsidRPr="00863DD6" w:rsidRDefault="00C62F74" w:rsidP="00C62F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289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 xml:space="preserve">Genera un debate sobre </w:t>
            </w:r>
            <w:proofErr w:type="gramStart"/>
            <w:r>
              <w:rPr>
                <w:rFonts w:eastAsia="Times New Roman" w:cstheme="minorHAnsi"/>
                <w:lang w:eastAsia="es-PE"/>
              </w:rPr>
              <w:t>los  valores</w:t>
            </w:r>
            <w:proofErr w:type="gramEnd"/>
            <w:r>
              <w:rPr>
                <w:rFonts w:eastAsia="Times New Roman" w:cstheme="minorHAnsi"/>
                <w:lang w:eastAsia="es-PE"/>
              </w:rPr>
              <w:t xml:space="preserve"> y antivalores y como afectan al desarrollo de una sociedad más justa.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C324" w14:textId="3B06A5C2" w:rsidR="00C62F74" w:rsidRPr="00863DD6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Aporta al debate sobre los valores y su importancia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2105" w14:textId="77777777" w:rsidR="00C62F74" w:rsidRPr="00863DD6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</w:p>
          <w:p w14:paraId="0B6B6FFF" w14:textId="77777777" w:rsidR="00C62F74" w:rsidRPr="00863DD6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Problematización</w:t>
            </w:r>
          </w:p>
          <w:p w14:paraId="33B43F70" w14:textId="77777777" w:rsidR="00C62F74" w:rsidRPr="00863DD6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</w:p>
          <w:p w14:paraId="24F26F33" w14:textId="77777777" w:rsidR="00C62F74" w:rsidRPr="00863DD6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>Debate</w:t>
            </w:r>
          </w:p>
          <w:p w14:paraId="351D11B9" w14:textId="0911C917" w:rsidR="00C62F74" w:rsidRPr="004F69CF" w:rsidRDefault="00C62F74" w:rsidP="00C62F74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B149" w14:textId="4995CB74" w:rsidR="00C62F74" w:rsidRPr="00863DD6" w:rsidRDefault="00C62F74" w:rsidP="00C62F74">
            <w:pPr>
              <w:pStyle w:val="Cuerpodeltexto0"/>
              <w:shd w:val="clear" w:color="auto" w:fill="auto"/>
              <w:spacing w:line="276" w:lineRule="auto"/>
              <w:ind w:left="104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DD6">
              <w:rPr>
                <w:rFonts w:asciiTheme="minorHAnsi" w:eastAsia="David" w:hAnsiTheme="minorHAnsi" w:cstheme="minorHAnsi"/>
                <w:sz w:val="22"/>
                <w:szCs w:val="22"/>
              </w:rPr>
              <w:t xml:space="preserve">Identifica la práctica de los valores como factor importante en la sociedad   </w:t>
            </w:r>
          </w:p>
        </w:tc>
      </w:tr>
      <w:tr w:rsidR="00D63171" w:rsidRPr="00863DD6" w14:paraId="35D1B44B" w14:textId="77777777" w:rsidTr="00997DB8">
        <w:trPr>
          <w:gridAfter w:val="6"/>
          <w:wAfter w:w="17432" w:type="dxa"/>
          <w:trHeight w:val="8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B5D5" w14:textId="77777777" w:rsidR="00D63171" w:rsidRPr="00863DD6" w:rsidRDefault="00D6317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3E3" w14:textId="77777777" w:rsidR="00D63171" w:rsidRPr="00863DD6" w:rsidRDefault="00D63171" w:rsidP="00473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4</w:t>
            </w:r>
          </w:p>
        </w:tc>
        <w:tc>
          <w:tcPr>
            <w:tcW w:w="12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BCBF" w14:textId="437EB9BE" w:rsidR="00D63171" w:rsidRPr="00863DD6" w:rsidRDefault="00D63171" w:rsidP="00473E21">
            <w:pPr>
              <w:pStyle w:val="Cuerpodeltexto0"/>
              <w:shd w:val="clear" w:color="auto" w:fill="auto"/>
              <w:spacing w:line="276" w:lineRule="auto"/>
              <w:ind w:left="104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lang w:eastAsia="es-PE"/>
              </w:rPr>
              <w:t xml:space="preserve">Visita al distrito de Hualmay, Sector Compa baja. </w:t>
            </w:r>
          </w:p>
        </w:tc>
      </w:tr>
      <w:tr w:rsidR="00BC3A91" w:rsidRPr="00863DD6" w14:paraId="5A87DF97" w14:textId="77777777" w:rsidTr="00863DD6">
        <w:trPr>
          <w:trHeight w:val="28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FE70F8" w14:textId="77777777" w:rsidR="00BC3A91" w:rsidRPr="00863DD6" w:rsidRDefault="00BC3A91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0BE1F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123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C6E5D" w14:textId="77777777" w:rsidR="00D63171" w:rsidRDefault="00D6317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</w:p>
          <w:p w14:paraId="701DEE7B" w14:textId="77777777" w:rsidR="00D63171" w:rsidRDefault="00D6317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</w:p>
          <w:p w14:paraId="4E274F20" w14:textId="77777777" w:rsidR="00D63171" w:rsidRDefault="00D6317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</w:p>
          <w:p w14:paraId="22CA97E9" w14:textId="4752CA4A" w:rsidR="00BC3A91" w:rsidRPr="00863DD6" w:rsidRDefault="004F69CF" w:rsidP="002C50E7">
            <w:pPr>
              <w:spacing w:after="0" w:line="240" w:lineRule="auto"/>
              <w:jc w:val="center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b/>
                <w:color w:val="000000"/>
                <w:lang w:eastAsia="es-PE"/>
              </w:rPr>
              <w:t>E</w:t>
            </w: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VALUACIÓN</w:t>
            </w:r>
            <w:r w:rsidR="00BC3A91" w:rsidRPr="00863DD6">
              <w:rPr>
                <w:rFonts w:eastAsia="Times New Roman" w:cstheme="minorHAnsi"/>
                <w:b/>
                <w:color w:val="000000"/>
                <w:lang w:eastAsia="es-PE"/>
              </w:rPr>
              <w:t xml:space="preserve"> DE LA UNIDAD DIDÁCTICA</w:t>
            </w:r>
          </w:p>
        </w:tc>
        <w:tc>
          <w:tcPr>
            <w:tcW w:w="4358" w:type="dxa"/>
          </w:tcPr>
          <w:p w14:paraId="513287A8" w14:textId="77777777" w:rsidR="00BC3A91" w:rsidRPr="00863DD6" w:rsidRDefault="00BC3A91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1A8B12D9" w14:textId="77777777" w:rsidR="00BC3A91" w:rsidRPr="00863DD6" w:rsidRDefault="00BC3A91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</w:tcPr>
          <w:p w14:paraId="645EC800" w14:textId="77777777" w:rsidR="00BC3A91" w:rsidRPr="00863DD6" w:rsidRDefault="00BC3A91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232B988B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 xml:space="preserve">Escucha y comprende información brindada por su interlocutor acerca de su nombre, correo y número de teléfono. </w:t>
            </w:r>
          </w:p>
        </w:tc>
      </w:tr>
      <w:tr w:rsidR="00BC3A91" w:rsidRPr="00863DD6" w14:paraId="69A254B2" w14:textId="77777777" w:rsidTr="001C1EC9">
        <w:trPr>
          <w:gridAfter w:val="1"/>
          <w:wAfter w:w="2114" w:type="dxa"/>
          <w:trHeight w:val="2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998E8E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AA3E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B907" w14:textId="77777777" w:rsidR="00BC3A91" w:rsidRPr="00863DD6" w:rsidRDefault="00BC3A9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3DB3" w14:textId="77777777" w:rsidR="00BC3A91" w:rsidRPr="00863DD6" w:rsidRDefault="00BC3A9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3EC0B" w14:textId="77777777" w:rsidR="00BC3A91" w:rsidRPr="00863DD6" w:rsidRDefault="00BC3A91" w:rsidP="002C50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7659" w:type="dxa"/>
            <w:gridSpan w:val="2"/>
          </w:tcPr>
          <w:p w14:paraId="5F13510A" w14:textId="77777777" w:rsidR="00BC3A91" w:rsidRPr="00863DD6" w:rsidRDefault="00BC3A91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0318CDF8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Dialoga acerca de donde son las personas utilizando vocabulario de países y nacionalidades.</w:t>
            </w:r>
          </w:p>
        </w:tc>
      </w:tr>
      <w:tr w:rsidR="00BC3A91" w:rsidRPr="00863DD6" w14:paraId="55C064B7" w14:textId="77777777" w:rsidTr="001C1EC9">
        <w:trPr>
          <w:gridAfter w:val="1"/>
          <w:wAfter w:w="2114" w:type="dxa"/>
          <w:trHeight w:val="17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9813F3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20F3E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9FAF" w14:textId="77777777" w:rsidR="00BC3A91" w:rsidRPr="00863DD6" w:rsidRDefault="002C50E7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 xml:space="preserve">Pruebas presenciales con preguntas objetivas, de comprensión y análisis. 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AE1B" w14:textId="2C2B1484" w:rsidR="00D55A31" w:rsidRPr="00863DD6" w:rsidRDefault="001A62CA" w:rsidP="008A39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>Presentación de un ensayo sobre la ética en nuestra sociedad</w:t>
            </w:r>
            <w:r w:rsidR="00D63171">
              <w:rPr>
                <w:rFonts w:eastAsia="Times New Roman" w:cstheme="minorHAnsi"/>
                <w:color w:val="000000"/>
                <w:lang w:eastAsia="es-PE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CF7C2" w14:textId="62EFA760" w:rsidR="00D55A31" w:rsidRPr="00863DD6" w:rsidRDefault="00044C90" w:rsidP="001A62C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Descripción </w:t>
            </w:r>
            <w:r w:rsidRPr="00863DD6">
              <w:rPr>
                <w:rFonts w:eastAsia="Times New Roman" w:cstheme="minorHAnsi"/>
                <w:color w:val="000000"/>
                <w:lang w:eastAsia="es-PE"/>
              </w:rPr>
              <w:t>de</w:t>
            </w:r>
            <w:r w:rsidR="001A62CA">
              <w:rPr>
                <w:rFonts w:eastAsia="Times New Roman" w:cstheme="minorHAnsi"/>
                <w:color w:val="000000"/>
                <w:lang w:eastAsia="es-PE"/>
              </w:rPr>
              <w:t xml:space="preserve"> la ética en nuestro país.</w:t>
            </w:r>
          </w:p>
        </w:tc>
        <w:tc>
          <w:tcPr>
            <w:tcW w:w="7659" w:type="dxa"/>
            <w:gridSpan w:val="2"/>
          </w:tcPr>
          <w:p w14:paraId="22B99EED" w14:textId="77777777" w:rsidR="00BC3A91" w:rsidRPr="00863DD6" w:rsidRDefault="00BC3A91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4612AE95" w14:textId="77777777" w:rsidR="00BC3A91" w:rsidRPr="00863DD6" w:rsidRDefault="00BC3A91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Elabora un poster sobre su personaje favorito utilizando la tercera persona del singular del verbo TO BE y lo expone en clase.</w:t>
            </w:r>
          </w:p>
        </w:tc>
      </w:tr>
      <w:tr w:rsidR="00B65C44" w:rsidRPr="00863DD6" w14:paraId="776C1178" w14:textId="77777777" w:rsidTr="006A2FE7">
        <w:trPr>
          <w:gridAfter w:val="6"/>
          <w:wAfter w:w="17432" w:type="dxa"/>
          <w:trHeight w:val="4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4B179" w14:textId="77777777" w:rsidR="00B65C44" w:rsidRPr="00863DD6" w:rsidRDefault="00D515EA" w:rsidP="00CA196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lastRenderedPageBreak/>
              <w:t xml:space="preserve">Unidad II: </w:t>
            </w:r>
            <w:r w:rsidR="00CA196F" w:rsidRPr="001A62C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t xml:space="preserve"> </w:t>
            </w:r>
            <w:r w:rsidR="001A62CA" w:rsidRPr="001A62C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t>La ética y la empresa</w:t>
            </w:r>
          </w:p>
        </w:tc>
        <w:tc>
          <w:tcPr>
            <w:tcW w:w="1275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79457F" w14:textId="77777777" w:rsidR="00B65C44" w:rsidRPr="00863DD6" w:rsidRDefault="009325A8" w:rsidP="001A62C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</w:rPr>
            </w:pP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CAPACIDAD DE LA UNIDAD </w:t>
            </w:r>
            <w:r w:rsidR="006D6A02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I</w:t>
            </w: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I: </w:t>
            </w:r>
            <w:r w:rsidR="0041553D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Describe</w:t>
            </w:r>
            <w:r w:rsidR="006D6A02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 la </w:t>
            </w:r>
            <w:r w:rsidR="001A62CA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relación entre la ética y la empresa</w:t>
            </w:r>
          </w:p>
        </w:tc>
      </w:tr>
      <w:tr w:rsidR="00B65C44" w:rsidRPr="00863DD6" w14:paraId="180D80AA" w14:textId="77777777" w:rsidTr="006A2FE7">
        <w:trPr>
          <w:gridAfter w:val="6"/>
          <w:wAfter w:w="17432" w:type="dxa"/>
          <w:trHeight w:val="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1E03" w14:textId="77777777" w:rsidR="00B65C44" w:rsidRPr="00863DD6" w:rsidRDefault="00B65C44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127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6FE7B" w14:textId="77777777" w:rsidR="00B65C44" w:rsidRPr="00863DD6" w:rsidRDefault="00B65C44" w:rsidP="002C41CB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9325A8" w:rsidRPr="00863DD6" w14:paraId="58D860A5" w14:textId="77777777" w:rsidTr="001C1EC9">
        <w:trPr>
          <w:gridAfter w:val="6"/>
          <w:wAfter w:w="17432" w:type="dxa"/>
          <w:trHeight w:val="51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B447" w14:textId="77777777" w:rsidR="009325A8" w:rsidRPr="00863DD6" w:rsidRDefault="009325A8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9DC4F" w14:textId="77777777" w:rsidR="009325A8" w:rsidRPr="001A62CA" w:rsidRDefault="009325A8" w:rsidP="00BF37BF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1A62C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Semanas</w:t>
            </w:r>
          </w:p>
        </w:tc>
        <w:tc>
          <w:tcPr>
            <w:tcW w:w="7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EB5" w14:textId="77777777" w:rsidR="009325A8" w:rsidRPr="001A62CA" w:rsidRDefault="009325A8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Contenidos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0E9" w14:textId="77777777" w:rsidR="009325A8" w:rsidRPr="001A62CA" w:rsidRDefault="009325A8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53D" w14:textId="77777777" w:rsidR="009325A8" w:rsidRPr="001A62CA" w:rsidRDefault="009325A8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Indicadores de logro de la capacidad</w:t>
            </w:r>
          </w:p>
        </w:tc>
      </w:tr>
      <w:tr w:rsidR="003A6FD1" w:rsidRPr="00863DD6" w14:paraId="40DD0EDF" w14:textId="77777777" w:rsidTr="001C1EC9">
        <w:trPr>
          <w:gridAfter w:val="6"/>
          <w:wAfter w:w="17432" w:type="dxa"/>
          <w:trHeight w:val="3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91D5" w14:textId="77777777" w:rsidR="003A6FD1" w:rsidRPr="00863DD6" w:rsidRDefault="003A6FD1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3D78" w14:textId="77777777" w:rsidR="003A6FD1" w:rsidRPr="00863DD6" w:rsidRDefault="003A6FD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B10" w14:textId="77777777" w:rsidR="003A6FD1" w:rsidRPr="001A62CA" w:rsidRDefault="003A6FD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6D9B" w14:textId="77777777" w:rsidR="003A6FD1" w:rsidRPr="001A62CA" w:rsidRDefault="003A6FD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9026" w14:textId="77777777" w:rsidR="003A6FD1" w:rsidRPr="001A62CA" w:rsidRDefault="003A6FD1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1A62CA">
              <w:rPr>
                <w:rFonts w:eastAsia="Times New Roman" w:cstheme="minorHAnsi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EE86" w14:textId="77777777" w:rsidR="003A6FD1" w:rsidRPr="00863DD6" w:rsidRDefault="003A6FD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7A06" w14:textId="77777777" w:rsidR="003A6FD1" w:rsidRPr="00863DD6" w:rsidRDefault="003A6FD1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</w:tr>
      <w:tr w:rsidR="001A62CA" w:rsidRPr="00863DD6" w14:paraId="117A823C" w14:textId="77777777" w:rsidTr="001C1EC9">
        <w:trPr>
          <w:gridAfter w:val="6"/>
          <w:wAfter w:w="17432" w:type="dxa"/>
          <w:trHeight w:val="8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60EB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464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5</w:t>
            </w:r>
          </w:p>
          <w:p w14:paraId="5C2C5541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  <w:p w14:paraId="2BCF923B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  <w:p w14:paraId="55299F53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E2DD" w14:textId="77777777" w:rsidR="001A62CA" w:rsidRDefault="001A62CA" w:rsidP="0041316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Ética y derechos humanos</w:t>
            </w:r>
            <w:r w:rsidR="00587721">
              <w:rPr>
                <w:rFonts w:eastAsia="Times New Roman" w:cstheme="minorHAnsi"/>
                <w:lang w:eastAsia="es-PE"/>
              </w:rPr>
              <w:t>.</w:t>
            </w:r>
          </w:p>
          <w:p w14:paraId="38D20E57" w14:textId="10629846" w:rsidR="00587721" w:rsidRPr="00863DD6" w:rsidRDefault="00587721" w:rsidP="0041316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Visita a la Planta de I.S.M. (Huaura)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FB9D" w14:textId="77777777" w:rsidR="001A62CA" w:rsidRPr="00863DD6" w:rsidRDefault="001A62CA" w:rsidP="001A62C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14" w:hanging="142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cstheme="minorHAnsi"/>
              </w:rPr>
              <w:t xml:space="preserve">Identifica </w:t>
            </w:r>
            <w:r>
              <w:rPr>
                <w:rFonts w:cstheme="minorHAnsi"/>
              </w:rPr>
              <w:t>la relación entre ética y derechos humanos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855" w14:textId="77777777" w:rsidR="001A62CA" w:rsidRPr="00863DD6" w:rsidRDefault="0001619A" w:rsidP="001A62CA">
            <w:pPr>
              <w:pStyle w:val="Prrafodelista"/>
              <w:spacing w:after="0" w:line="240" w:lineRule="auto"/>
              <w:ind w:left="1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Comparte ideas sobre la temática a trabajar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9049" w14:textId="77777777" w:rsidR="001A62CA" w:rsidRPr="0001619A" w:rsidRDefault="0001619A" w:rsidP="001A62CA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Realiza exposiciones sobre el tema trabajado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20A6" w14:textId="4FCEDFD4" w:rsidR="001A62CA" w:rsidRPr="00EA571E" w:rsidRDefault="00044C90" w:rsidP="001A62CA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 w:rsidRPr="00EA571E">
              <w:rPr>
                <w:rFonts w:eastAsia="Times New Roman" w:cstheme="minorHAnsi"/>
                <w:iCs/>
                <w:lang w:eastAsia="es-ES"/>
              </w:rPr>
              <w:t>Reconoce la</w:t>
            </w:r>
            <w:r w:rsidR="001A62CA">
              <w:rPr>
                <w:rFonts w:eastAsia="Times New Roman" w:cstheme="minorHAnsi"/>
                <w:iCs/>
                <w:lang w:eastAsia="es-ES"/>
              </w:rPr>
              <w:t xml:space="preserve"> ética y los derechos humanos para formar una sociedad más justa</w:t>
            </w:r>
          </w:p>
        </w:tc>
      </w:tr>
      <w:tr w:rsidR="001A62CA" w:rsidRPr="00863DD6" w14:paraId="12584278" w14:textId="77777777" w:rsidTr="001C1EC9">
        <w:trPr>
          <w:gridAfter w:val="6"/>
          <w:wAfter w:w="17432" w:type="dxa"/>
          <w:trHeight w:val="10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EA13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B02B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6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5696" w14:textId="77777777" w:rsidR="001A62CA" w:rsidRPr="00863DD6" w:rsidRDefault="001A62CA" w:rsidP="0041316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4" w:hanging="214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La ética empresarial como fundamento de la responsabilidad social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80B9" w14:textId="6000D38E" w:rsidR="001A62CA" w:rsidRPr="00863DD6" w:rsidRDefault="001A62CA" w:rsidP="00413160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147" w:hanging="147"/>
              <w:jc w:val="both"/>
              <w:rPr>
                <w:rFonts w:cstheme="minorHAnsi"/>
              </w:rPr>
            </w:pPr>
            <w:r w:rsidRPr="00863DD6">
              <w:rPr>
                <w:rFonts w:cstheme="minorHAnsi"/>
              </w:rPr>
              <w:t xml:space="preserve">Analiza </w:t>
            </w:r>
            <w:r>
              <w:rPr>
                <w:rFonts w:cstheme="minorHAnsi"/>
              </w:rPr>
              <w:t xml:space="preserve">el </w:t>
            </w:r>
            <w:r w:rsidR="00044C90">
              <w:rPr>
                <w:rFonts w:cstheme="minorHAnsi"/>
              </w:rPr>
              <w:t>comportamiento ético</w:t>
            </w:r>
            <w:r>
              <w:rPr>
                <w:rFonts w:cstheme="minorHAnsi"/>
              </w:rPr>
              <w:t xml:space="preserve"> empresarial </w:t>
            </w:r>
          </w:p>
          <w:p w14:paraId="6AF216F1" w14:textId="77777777" w:rsidR="001A62CA" w:rsidRPr="00863DD6" w:rsidRDefault="001A62CA" w:rsidP="001A62CA">
            <w:pPr>
              <w:pStyle w:val="Prrafodelista"/>
              <w:spacing w:after="0" w:line="360" w:lineRule="auto"/>
              <w:ind w:left="147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FE4E" w14:textId="77777777" w:rsidR="001A62CA" w:rsidRPr="00863DD6" w:rsidRDefault="0001619A" w:rsidP="001A62CA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Aporta al debate con diferentes situaciones de su realidad</w:t>
            </w:r>
            <w:r w:rsidR="001A62CA" w:rsidRPr="00863DD6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DFC2" w14:textId="77777777" w:rsidR="001A62CA" w:rsidRPr="00863DD6" w:rsidRDefault="0001619A" w:rsidP="001A62CA">
            <w:pPr>
              <w:spacing w:after="0" w:line="240" w:lineRule="auto"/>
              <w:ind w:right="-70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Realiza trabajos de grupo para analizar el tema a trabajar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051E" w14:textId="77777777" w:rsidR="001A62CA" w:rsidRPr="00EA571E" w:rsidRDefault="001A62CA" w:rsidP="001A62CA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Reflexiona sobre la importancia de la ética y su relación con la empresa en nuestro país</w:t>
            </w:r>
          </w:p>
        </w:tc>
      </w:tr>
      <w:tr w:rsidR="001A62CA" w:rsidRPr="00863DD6" w14:paraId="2853101A" w14:textId="77777777" w:rsidTr="001C1EC9">
        <w:trPr>
          <w:gridAfter w:val="6"/>
          <w:wAfter w:w="17432" w:type="dxa"/>
          <w:trHeight w:val="6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9EBA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3B0F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7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8119" w14:textId="77777777" w:rsidR="001A62CA" w:rsidRDefault="001A62CA" w:rsidP="0041316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90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La ética y la corrupción</w:t>
            </w:r>
          </w:p>
          <w:p w14:paraId="6FDB5CF8" w14:textId="77777777" w:rsidR="001A62CA" w:rsidRPr="00863DD6" w:rsidRDefault="001A62CA" w:rsidP="0041316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290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Instituciones de defensoría y la ética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7B79" w14:textId="737C30BF" w:rsidR="001A62CA" w:rsidRPr="001A62CA" w:rsidRDefault="001A62CA" w:rsidP="00B972E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cstheme="minorHAnsi"/>
              </w:rPr>
              <w:t xml:space="preserve">Realiza una </w:t>
            </w:r>
            <w:r w:rsidR="00044C90">
              <w:rPr>
                <w:rFonts w:cstheme="minorHAnsi"/>
              </w:rPr>
              <w:t>crítica a</w:t>
            </w:r>
            <w:r>
              <w:rPr>
                <w:rFonts w:cstheme="minorHAnsi"/>
              </w:rPr>
              <w:t xml:space="preserve"> las diferentes situaciones de corrupción en nuestro país</w:t>
            </w:r>
          </w:p>
          <w:p w14:paraId="54AFA1A7" w14:textId="09BC1953" w:rsidR="001A62CA" w:rsidRPr="00863DD6" w:rsidRDefault="001A62CA" w:rsidP="00B972E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cstheme="minorHAnsi"/>
              </w:rPr>
              <w:t>Propone acciones de reacción ante estos hechos.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758E" w14:textId="72CEFC90" w:rsidR="001A62CA" w:rsidRPr="00863DD6" w:rsidRDefault="0001619A" w:rsidP="00B972E7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Presenta una actitud crítica sobre la situación de corrupción en la clase política.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CC62" w14:textId="77777777" w:rsidR="001A62CA" w:rsidRPr="00863DD6" w:rsidRDefault="0001619A" w:rsidP="00B972E7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Realiza preguntas problemáticas para abordar el tema de la corrupción.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B8EB" w14:textId="77777777" w:rsidR="001A62CA" w:rsidRPr="00EA571E" w:rsidRDefault="001A62CA" w:rsidP="001A62CA">
            <w:pPr>
              <w:spacing w:after="0" w:line="360" w:lineRule="auto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 xml:space="preserve">Analiza la situación de la corrupción de nuestro país y el papel de la ética para evitarla. </w:t>
            </w:r>
          </w:p>
        </w:tc>
      </w:tr>
      <w:tr w:rsidR="001A62CA" w:rsidRPr="00863DD6" w14:paraId="57303A4E" w14:textId="77777777" w:rsidTr="001C1EC9">
        <w:trPr>
          <w:gridAfter w:val="6"/>
          <w:wAfter w:w="17432" w:type="dxa"/>
          <w:trHeight w:val="62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6B52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F344" w14:textId="77777777" w:rsidR="001A62CA" w:rsidRPr="00863DD6" w:rsidRDefault="001A62CA" w:rsidP="001A6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8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DC18" w14:textId="50B73DA8" w:rsidR="00A13521" w:rsidRDefault="001A62CA" w:rsidP="001A62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 xml:space="preserve">Ética y su importancia en el trabajo </w:t>
            </w:r>
            <w:r w:rsidR="00044C90">
              <w:rPr>
                <w:rFonts w:eastAsia="Times New Roman" w:cstheme="minorHAnsi"/>
                <w:lang w:eastAsia="es-PE"/>
              </w:rPr>
              <w:t>profesional.</w:t>
            </w:r>
          </w:p>
          <w:p w14:paraId="31C366AC" w14:textId="05ADD287" w:rsidR="001A62CA" w:rsidRPr="00863DD6" w:rsidRDefault="00A13521" w:rsidP="001A62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 xml:space="preserve">Visita a la empresa </w:t>
            </w:r>
            <w:r w:rsidR="00F85DEA">
              <w:rPr>
                <w:rFonts w:eastAsia="Times New Roman" w:cstheme="minorHAnsi"/>
                <w:lang w:eastAsia="es-PE"/>
              </w:rPr>
              <w:t>“Fundo Guadalupe” en el distrito de Medio Mundo.</w:t>
            </w:r>
            <w:r w:rsidR="001A62CA">
              <w:rPr>
                <w:rFonts w:eastAsia="Times New Roman" w:cstheme="minorHAnsi"/>
                <w:lang w:eastAsia="es-PE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AEB3" w14:textId="77777777" w:rsidR="001A62CA" w:rsidRPr="00863DD6" w:rsidRDefault="001A62CA" w:rsidP="001A62CA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Reconoce la importancia de la ética en su formación profesional</w:t>
            </w:r>
            <w:r w:rsidRPr="00863DD6">
              <w:rPr>
                <w:rFonts w:eastAsia="Times New Roman" w:cstheme="minorHAnsi"/>
                <w:lang w:eastAsia="es-PE"/>
              </w:rPr>
              <w:t xml:space="preserve">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D72E" w14:textId="77777777" w:rsidR="001A62CA" w:rsidRPr="00863DD6" w:rsidRDefault="0001619A" w:rsidP="001A62CA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Valora la importancia de la ética en su formación.</w:t>
            </w:r>
            <w:r w:rsidR="001A62CA" w:rsidRPr="00863DD6">
              <w:rPr>
                <w:rFonts w:eastAsia="Times New Roman" w:cstheme="minorHAnsi"/>
                <w:lang w:eastAsia="es-PE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C47F" w14:textId="77777777" w:rsidR="001A62CA" w:rsidRPr="00863DD6" w:rsidRDefault="0001619A" w:rsidP="001A62CA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Realiza una mesa redonda para abordar el tema.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0C3D" w14:textId="77777777" w:rsidR="001A62CA" w:rsidRPr="00EA571E" w:rsidRDefault="001A62CA" w:rsidP="001A62CA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Reconoce la importancia de la ética en el desarrollo de su trabajo profesional</w:t>
            </w:r>
            <w:r w:rsidRPr="00EA571E">
              <w:rPr>
                <w:rFonts w:eastAsia="Times New Roman" w:cstheme="minorHAnsi"/>
                <w:iCs/>
                <w:lang w:eastAsia="es-ES"/>
              </w:rPr>
              <w:t xml:space="preserve"> </w:t>
            </w:r>
          </w:p>
        </w:tc>
      </w:tr>
      <w:tr w:rsidR="006A2FE7" w:rsidRPr="00863DD6" w14:paraId="4ED50809" w14:textId="77777777" w:rsidTr="001C1EC9">
        <w:trPr>
          <w:trHeight w:val="43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399A60" w14:textId="77777777" w:rsidR="006A2FE7" w:rsidRPr="00863DD6" w:rsidRDefault="006A2FE7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43F1F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123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415B35" w14:textId="2B12D70A" w:rsidR="00B65FF0" w:rsidRPr="00863DD6" w:rsidRDefault="006A2FE7" w:rsidP="001C1EC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4358" w:type="dxa"/>
          </w:tcPr>
          <w:p w14:paraId="7654D3F2" w14:textId="77777777" w:rsidR="006A2FE7" w:rsidRPr="00863DD6" w:rsidRDefault="006A2FE7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2F53E6FF" w14:textId="77777777" w:rsidR="006A2FE7" w:rsidRPr="00863DD6" w:rsidRDefault="006A2FE7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</w:tcPr>
          <w:p w14:paraId="40D196AF" w14:textId="77777777" w:rsidR="006A2FE7" w:rsidRPr="00863DD6" w:rsidRDefault="006A2FE7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438E8D71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 xml:space="preserve">Escucha y comprende información brindada por su interlocutor acerca de su nombre, correo y número de teléfono. </w:t>
            </w:r>
          </w:p>
        </w:tc>
      </w:tr>
      <w:tr w:rsidR="006A2FE7" w:rsidRPr="00863DD6" w14:paraId="4D9EF03D" w14:textId="77777777" w:rsidTr="001C1EC9">
        <w:trPr>
          <w:gridAfter w:val="1"/>
          <w:wAfter w:w="2114" w:type="dxa"/>
          <w:trHeight w:val="2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20EE5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47ED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15AF" w14:textId="77777777" w:rsidR="006A2FE7" w:rsidRPr="00863DD6" w:rsidRDefault="006A2FE7" w:rsidP="006D6A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9218" w14:textId="77777777" w:rsidR="006A2FE7" w:rsidRPr="00863DD6" w:rsidRDefault="006A2FE7" w:rsidP="006D6A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B936A" w14:textId="77777777" w:rsidR="006A2FE7" w:rsidRPr="00863DD6" w:rsidRDefault="006A2FE7" w:rsidP="006D6A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7659" w:type="dxa"/>
            <w:gridSpan w:val="2"/>
          </w:tcPr>
          <w:p w14:paraId="0843042E" w14:textId="77777777" w:rsidR="006A2FE7" w:rsidRPr="00863DD6" w:rsidRDefault="006A2FE7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0E0414CF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Dialoga acerca de donde son las personas utilizando vocabulario de países y nacionalidades.</w:t>
            </w:r>
          </w:p>
        </w:tc>
      </w:tr>
      <w:tr w:rsidR="006A2FE7" w:rsidRPr="00863DD6" w14:paraId="631D6DC6" w14:textId="77777777" w:rsidTr="001C1EC9">
        <w:trPr>
          <w:gridAfter w:val="1"/>
          <w:wAfter w:w="2114" w:type="dxa"/>
          <w:trHeight w:val="69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731FFC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EFFDC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8BAF" w14:textId="12FEEE47" w:rsidR="001E6AD6" w:rsidRPr="00863DD6" w:rsidRDefault="000735C3" w:rsidP="001C1EC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Evaluación oral</w:t>
            </w:r>
            <w:r w:rsidR="006D6A02" w:rsidRPr="00863DD6">
              <w:rPr>
                <w:rFonts w:eastAsia="Times New Roman" w:cstheme="minorHAnsi"/>
                <w:color w:val="000000"/>
                <w:lang w:eastAsia="es-PE"/>
              </w:rPr>
              <w:t xml:space="preserve"> y escrita de los diferentes temas tratados en clase. 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AB80" w14:textId="4A9EBBF2" w:rsidR="006A2FE7" w:rsidRPr="0001619A" w:rsidRDefault="000735C3" w:rsidP="001C1EC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Exposiciones </w:t>
            </w:r>
            <w:r w:rsidRPr="0001619A">
              <w:rPr>
                <w:rFonts w:eastAsia="Times New Roman" w:cstheme="minorHAnsi"/>
                <w:color w:val="000000"/>
                <w:lang w:eastAsia="es-PE"/>
              </w:rPr>
              <w:t>y</w:t>
            </w:r>
            <w:r w:rsidR="0001619A" w:rsidRPr="0001619A">
              <w:rPr>
                <w:rFonts w:eastAsia="Times New Roman" w:cstheme="minorHAnsi"/>
                <w:color w:val="000000"/>
                <w:lang w:eastAsia="es-PE"/>
              </w:rPr>
              <w:t xml:space="preserve"> debates utilizando </w:t>
            </w:r>
            <w:r w:rsidRPr="0001619A">
              <w:rPr>
                <w:rFonts w:eastAsia="Times New Roman" w:cstheme="minorHAnsi"/>
                <w:color w:val="000000"/>
                <w:lang w:eastAsia="es-PE"/>
              </w:rPr>
              <w:t>organizadores visuales</w:t>
            </w:r>
            <w:r w:rsidR="0001619A" w:rsidRPr="0001619A">
              <w:rPr>
                <w:rFonts w:eastAsia="Times New Roman" w:cstheme="minorHAnsi"/>
                <w:color w:val="000000"/>
                <w:lang w:eastAsia="es-PE"/>
              </w:rPr>
              <w:t xml:space="preserve"> y ppt.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A295D" w14:textId="1BABAC34" w:rsidR="0019658D" w:rsidRPr="00863DD6" w:rsidRDefault="000735C3" w:rsidP="000161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Apreciación critica</w:t>
            </w:r>
            <w:r w:rsidR="006D6A02" w:rsidRPr="00863DD6">
              <w:rPr>
                <w:rFonts w:eastAsia="Times New Roman" w:cstheme="minorHAnsi"/>
                <w:color w:val="000000"/>
                <w:lang w:eastAsia="es-PE"/>
              </w:rPr>
              <w:t xml:space="preserve"> de los temas desarrollados.</w:t>
            </w:r>
          </w:p>
        </w:tc>
        <w:tc>
          <w:tcPr>
            <w:tcW w:w="7659" w:type="dxa"/>
            <w:gridSpan w:val="2"/>
          </w:tcPr>
          <w:p w14:paraId="6321A2C9" w14:textId="77777777" w:rsidR="006A2FE7" w:rsidRPr="00863DD6" w:rsidRDefault="006A2FE7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1C6ED63C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Elabora un poster sobre su personaje favorito utilizando la tercera persona del singular del verbo TO BE y lo expone en clase.</w:t>
            </w:r>
          </w:p>
        </w:tc>
      </w:tr>
      <w:tr w:rsidR="006A2FE7" w:rsidRPr="00863DD6" w14:paraId="016AD3FE" w14:textId="77777777" w:rsidTr="006A2FE7">
        <w:trPr>
          <w:gridAfter w:val="6"/>
          <w:wAfter w:w="17432" w:type="dxa"/>
          <w:trHeight w:val="4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0924AF" w14:textId="77777777" w:rsidR="006A2FE7" w:rsidRPr="00863DD6" w:rsidRDefault="00CA196F" w:rsidP="0001619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lastRenderedPageBreak/>
              <w:t xml:space="preserve">Unidad III:  </w:t>
            </w:r>
            <w:r w:rsidR="0001619A" w:rsidRPr="0001619A">
              <w:rPr>
                <w:rFonts w:eastAsia="Times New Roman" w:cstheme="minorHAnsi"/>
                <w:b/>
                <w:i/>
                <w:color w:val="000000"/>
                <w:sz w:val="28"/>
                <w:lang w:eastAsia="es-PE"/>
              </w:rPr>
              <w:t xml:space="preserve">Responsabilidad social y ambiental </w:t>
            </w:r>
          </w:p>
        </w:tc>
        <w:tc>
          <w:tcPr>
            <w:tcW w:w="1275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D15306" w14:textId="77777777" w:rsidR="006A2FE7" w:rsidRPr="00863DD6" w:rsidRDefault="0041553D" w:rsidP="003874B9">
            <w:pPr>
              <w:spacing w:after="0" w:line="276" w:lineRule="auto"/>
              <w:jc w:val="both"/>
              <w:rPr>
                <w:rFonts w:cstheme="minorHAnsi"/>
                <w:b/>
                <w:color w:val="000000"/>
              </w:rPr>
            </w:pP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CAPACIDAD DE LA UNIDAD I</w:t>
            </w:r>
            <w:r w:rsidR="00645E69"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I</w:t>
            </w:r>
            <w:r w:rsidRPr="00863DD6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I: </w:t>
            </w:r>
            <w:r w:rsidR="003C11C7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Reconoce la importancia de </w:t>
            </w:r>
            <w:proofErr w:type="gramStart"/>
            <w:r w:rsidR="003C11C7">
              <w:rPr>
                <w:rFonts w:eastAsia="Times New Roman" w:cstheme="minorHAnsi"/>
                <w:b/>
                <w:i/>
                <w:color w:val="000000"/>
                <w:lang w:eastAsia="es-PE"/>
              </w:rPr>
              <w:t>la  responsabilidad</w:t>
            </w:r>
            <w:proofErr w:type="gramEnd"/>
            <w:r w:rsidR="003C11C7">
              <w:rPr>
                <w:rFonts w:eastAsia="Times New Roman" w:cstheme="minorHAnsi"/>
                <w:b/>
                <w:i/>
                <w:color w:val="000000"/>
                <w:lang w:eastAsia="es-PE"/>
              </w:rPr>
              <w:t xml:space="preserve"> social y ambiental</w:t>
            </w:r>
          </w:p>
        </w:tc>
      </w:tr>
      <w:tr w:rsidR="006A2FE7" w:rsidRPr="00863DD6" w14:paraId="41271ECF" w14:textId="77777777" w:rsidTr="006A2FE7">
        <w:trPr>
          <w:gridAfter w:val="6"/>
          <w:wAfter w:w="17432" w:type="dxa"/>
          <w:trHeight w:val="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5D55" w14:textId="77777777" w:rsidR="006A2FE7" w:rsidRPr="00863DD6" w:rsidRDefault="006A2FE7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127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309092" w14:textId="77777777" w:rsidR="006A2FE7" w:rsidRPr="00863DD6" w:rsidRDefault="006A2FE7" w:rsidP="002C41CB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1553D" w:rsidRPr="00863DD6" w14:paraId="605A93F3" w14:textId="77777777" w:rsidTr="003874B9">
        <w:trPr>
          <w:gridAfter w:val="6"/>
          <w:wAfter w:w="17432" w:type="dxa"/>
          <w:trHeight w:val="51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C916" w14:textId="77777777" w:rsidR="0041553D" w:rsidRPr="00863DD6" w:rsidRDefault="0041553D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01B52" w14:textId="77777777" w:rsidR="0041553D" w:rsidRPr="003874B9" w:rsidRDefault="0041553D" w:rsidP="002C41CB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US" w:eastAsia="es-PE"/>
              </w:rPr>
            </w:pPr>
            <w:r w:rsidRPr="003874B9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Semanas</w:t>
            </w:r>
          </w:p>
        </w:tc>
        <w:tc>
          <w:tcPr>
            <w:tcW w:w="6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F9D1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Contenidos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CFBE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33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FF1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Indicadores de logro de la capacidad</w:t>
            </w:r>
          </w:p>
        </w:tc>
      </w:tr>
      <w:tr w:rsidR="0041553D" w:rsidRPr="00863DD6" w14:paraId="1F7E0D48" w14:textId="77777777" w:rsidTr="003874B9">
        <w:trPr>
          <w:gridAfter w:val="6"/>
          <w:wAfter w:w="17432" w:type="dxa"/>
          <w:trHeight w:val="3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AC259" w14:textId="77777777" w:rsidR="0041553D" w:rsidRPr="00863DD6" w:rsidRDefault="0041553D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877C" w14:textId="77777777" w:rsidR="0041553D" w:rsidRPr="00863DD6" w:rsidRDefault="0041553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789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220B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795" w14:textId="77777777" w:rsidR="0041553D" w:rsidRPr="0001619A" w:rsidRDefault="0041553D" w:rsidP="00473E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01619A">
              <w:rPr>
                <w:rFonts w:eastAsia="Times New Roman" w:cstheme="minorHAnsi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E513" w14:textId="77777777" w:rsidR="0041553D" w:rsidRPr="00863DD6" w:rsidRDefault="0041553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US" w:eastAsia="es-PE"/>
              </w:rPr>
            </w:pPr>
          </w:p>
        </w:tc>
        <w:tc>
          <w:tcPr>
            <w:tcW w:w="3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CA7D" w14:textId="77777777" w:rsidR="0041553D" w:rsidRPr="00863DD6" w:rsidRDefault="0041553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US" w:eastAsia="es-PE"/>
              </w:rPr>
            </w:pPr>
          </w:p>
        </w:tc>
      </w:tr>
      <w:tr w:rsidR="003C11C7" w:rsidRPr="00863DD6" w14:paraId="35FFFB9E" w14:textId="77777777" w:rsidTr="003874B9">
        <w:trPr>
          <w:gridAfter w:val="6"/>
          <w:wAfter w:w="17432" w:type="dxa"/>
          <w:trHeight w:val="11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3DE6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val="en-US"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9FA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s-PE"/>
              </w:rPr>
            </w:pPr>
            <w:r w:rsidRPr="00863DD6">
              <w:rPr>
                <w:rFonts w:eastAsia="Times New Roman" w:cstheme="minorHAnsi"/>
                <w:color w:val="000000"/>
                <w:lang w:val="en-US" w:eastAsia="es-PE"/>
              </w:rPr>
              <w:t>9</w:t>
            </w:r>
          </w:p>
          <w:p w14:paraId="70312B76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s-PE"/>
              </w:rPr>
            </w:pPr>
          </w:p>
          <w:p w14:paraId="295D4096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s-PE"/>
              </w:rPr>
            </w:pPr>
          </w:p>
          <w:p w14:paraId="79837190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8E8F" w14:textId="77777777" w:rsidR="003C11C7" w:rsidRPr="00863DD6" w:rsidRDefault="003C11C7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90" w:hanging="28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Responsabilidad social y ambiental y su evolución histórica.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D77E" w14:textId="29870B4B" w:rsidR="003C11C7" w:rsidRPr="00863DD6" w:rsidRDefault="003C11C7" w:rsidP="003C11C7">
            <w:pPr>
              <w:pStyle w:val="Prrafodelista"/>
              <w:numPr>
                <w:ilvl w:val="0"/>
                <w:numId w:val="12"/>
              </w:numPr>
              <w:spacing w:after="0" w:line="276" w:lineRule="auto"/>
              <w:ind w:left="6" w:hanging="289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Identifica la diferencia entre RS y RA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EAEB" w14:textId="07B80C83" w:rsidR="003C11C7" w:rsidRPr="00863DD6" w:rsidRDefault="003C11C7" w:rsidP="003C11C7">
            <w:pPr>
              <w:pStyle w:val="Prrafodelista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Muestra interés por conocer </w:t>
            </w:r>
            <w:r>
              <w:rPr>
                <w:rFonts w:eastAsia="Times New Roman" w:cstheme="minorHAnsi"/>
                <w:lang w:eastAsia="es-PE"/>
              </w:rPr>
              <w:t xml:space="preserve">los marcos </w:t>
            </w:r>
            <w:r w:rsidR="003874B9">
              <w:rPr>
                <w:rFonts w:eastAsia="Times New Roman" w:cstheme="minorHAnsi"/>
                <w:lang w:eastAsia="es-PE"/>
              </w:rPr>
              <w:t>teóricos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13A9" w14:textId="77777777" w:rsidR="003C11C7" w:rsidRPr="00863DD6" w:rsidRDefault="003C11C7" w:rsidP="003874B9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Exposición dialogada </w:t>
            </w:r>
            <w:r>
              <w:rPr>
                <w:rFonts w:eastAsia="Times New Roman" w:cstheme="minorHAnsi"/>
                <w:lang w:eastAsia="es-PE"/>
              </w:rPr>
              <w:t>sobre la responsabilidad social y ambiental.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0F84" w14:textId="6870A2D4" w:rsidR="003C11C7" w:rsidRPr="00EA571E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Define responsabilidad social y ambienta</w:t>
            </w:r>
            <w:r w:rsidR="002A34EB">
              <w:rPr>
                <w:rFonts w:eastAsia="Times New Roman" w:cstheme="minorHAnsi"/>
                <w:iCs/>
                <w:lang w:eastAsia="es-ES"/>
              </w:rPr>
              <w:t>l</w:t>
            </w:r>
            <w:r>
              <w:rPr>
                <w:rFonts w:eastAsia="Times New Roman" w:cstheme="minorHAnsi"/>
                <w:iCs/>
                <w:lang w:eastAsia="es-ES"/>
              </w:rPr>
              <w:t xml:space="preserve"> reconociendo su evolución histórica</w:t>
            </w:r>
            <w:r w:rsidR="00C94345">
              <w:rPr>
                <w:rFonts w:eastAsia="Times New Roman" w:cstheme="minorHAnsi"/>
                <w:iCs/>
                <w:lang w:eastAsia="es-ES"/>
              </w:rPr>
              <w:t>.</w:t>
            </w:r>
          </w:p>
        </w:tc>
      </w:tr>
      <w:tr w:rsidR="003C11C7" w:rsidRPr="00863DD6" w14:paraId="4B488405" w14:textId="77777777" w:rsidTr="003874B9">
        <w:trPr>
          <w:gridAfter w:val="6"/>
          <w:wAfter w:w="17432" w:type="dxa"/>
          <w:trHeight w:val="9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ACDF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C400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F76F" w14:textId="3CC90D8B" w:rsidR="003C11C7" w:rsidRPr="00863DD6" w:rsidRDefault="003C11C7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90" w:hanging="283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cstheme="minorHAnsi"/>
              </w:rPr>
              <w:t xml:space="preserve"> </w:t>
            </w:r>
            <w:r>
              <w:rPr>
                <w:rFonts w:eastAsia="Times New Roman" w:cstheme="minorHAnsi"/>
                <w:lang w:eastAsia="es-PE"/>
              </w:rPr>
              <w:t xml:space="preserve">Conceptos </w:t>
            </w:r>
            <w:proofErr w:type="gramStart"/>
            <w:r>
              <w:rPr>
                <w:rFonts w:eastAsia="Times New Roman" w:cstheme="minorHAnsi"/>
                <w:lang w:eastAsia="es-PE"/>
              </w:rPr>
              <w:t>y  tendencias</w:t>
            </w:r>
            <w:proofErr w:type="gramEnd"/>
            <w:r>
              <w:rPr>
                <w:rFonts w:eastAsia="Times New Roman" w:cstheme="minorHAnsi"/>
                <w:lang w:eastAsia="es-PE"/>
              </w:rPr>
              <w:t xml:space="preserve"> actuales de la RS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4973" w14:textId="35CE26DA" w:rsidR="003C11C7" w:rsidRPr="00863DD6" w:rsidRDefault="003C11C7" w:rsidP="003C11C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89" w:hanging="28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Elabora organizadores visuales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  <w:r>
              <w:rPr>
                <w:rFonts w:eastAsia="Times New Roman" w:cstheme="minorHAnsi"/>
                <w:lang w:eastAsia="es-PE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7861" w14:textId="40B5562E" w:rsidR="003C11C7" w:rsidRPr="00863DD6" w:rsidRDefault="003C11C7" w:rsidP="003C11C7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Valora la importancia </w:t>
            </w:r>
            <w:r>
              <w:rPr>
                <w:rFonts w:eastAsia="Times New Roman" w:cstheme="minorHAnsi"/>
                <w:lang w:eastAsia="es-PE"/>
              </w:rPr>
              <w:t>de la responsabilidad social y ambiental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CC2D" w14:textId="12824899" w:rsidR="003C11C7" w:rsidRPr="00863DD6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Se realiza un análisis de lectura sobre </w:t>
            </w:r>
            <w:r>
              <w:rPr>
                <w:rFonts w:eastAsia="Times New Roman" w:cstheme="minorHAnsi"/>
                <w:lang w:eastAsia="es-PE"/>
              </w:rPr>
              <w:t>el tema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90E6" w14:textId="44237C14" w:rsidR="003C11C7" w:rsidRPr="00EA571E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Identifica las tendencias actuales de la responsabilidad social y ambiental</w:t>
            </w:r>
            <w:r w:rsidR="00C94345">
              <w:rPr>
                <w:rFonts w:eastAsia="Times New Roman" w:cstheme="minorHAnsi"/>
                <w:iCs/>
                <w:lang w:eastAsia="es-ES"/>
              </w:rPr>
              <w:t>.</w:t>
            </w:r>
          </w:p>
        </w:tc>
      </w:tr>
      <w:tr w:rsidR="003C11C7" w:rsidRPr="00863DD6" w14:paraId="19EA835E" w14:textId="77777777" w:rsidTr="003874B9">
        <w:trPr>
          <w:gridAfter w:val="6"/>
          <w:wAfter w:w="17432" w:type="dxa"/>
          <w:trHeight w:val="10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A40F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B10A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7B17" w14:textId="08196A69" w:rsidR="003C11C7" w:rsidRPr="00863DD6" w:rsidRDefault="003C11C7" w:rsidP="003C11C7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290" w:hanging="28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Medio ambiente, derechos humanos y prácticas laborales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EC83" w14:textId="77777777" w:rsidR="003C11C7" w:rsidRPr="00863DD6" w:rsidRDefault="003C11C7" w:rsidP="003C11C7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289" w:hanging="28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Genera un debate sobre el cuidado del medio ambiente y medio social</w:t>
            </w:r>
            <w:r w:rsidRPr="00863DD6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182F" w14:textId="77777777" w:rsidR="003C11C7" w:rsidRPr="00863DD6" w:rsidRDefault="003C11C7" w:rsidP="003C11C7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Comparte ideas sobre los temas trabajados en clase</w:t>
            </w:r>
            <w:r w:rsidRPr="00863DD6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E90" w14:textId="1FCB82D8" w:rsidR="003C11C7" w:rsidRPr="00863DD6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Los estudiantes </w:t>
            </w:r>
            <w:r>
              <w:rPr>
                <w:rFonts w:eastAsia="Times New Roman" w:cstheme="minorHAnsi"/>
                <w:lang w:eastAsia="es-PE"/>
              </w:rPr>
              <w:t xml:space="preserve">realizan </w:t>
            </w:r>
            <w:r w:rsidR="003874B9">
              <w:rPr>
                <w:rFonts w:eastAsia="Times New Roman" w:cstheme="minorHAnsi"/>
                <w:lang w:eastAsia="es-PE"/>
              </w:rPr>
              <w:t>exposiciones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DA38" w14:textId="77777777" w:rsidR="003C11C7" w:rsidRPr="00EA571E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Recopila información sobre la relación de medio ambiente, derechos humanos y prácticas laborales</w:t>
            </w:r>
            <w:r w:rsidRPr="00EA571E">
              <w:rPr>
                <w:rFonts w:eastAsia="Times New Roman" w:cstheme="minorHAnsi"/>
                <w:iCs/>
                <w:lang w:eastAsia="es-ES"/>
              </w:rPr>
              <w:t xml:space="preserve">. </w:t>
            </w:r>
          </w:p>
        </w:tc>
      </w:tr>
      <w:tr w:rsidR="003C11C7" w:rsidRPr="00863DD6" w14:paraId="56E5627C" w14:textId="77777777" w:rsidTr="003874B9">
        <w:trPr>
          <w:gridAfter w:val="6"/>
          <w:wAfter w:w="17432" w:type="dxa"/>
          <w:trHeight w:val="8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6BA3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38CA" w14:textId="77777777" w:rsidR="003C11C7" w:rsidRPr="00863DD6" w:rsidRDefault="003C11C7" w:rsidP="003C11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586C" w14:textId="77777777" w:rsidR="003C11C7" w:rsidRDefault="003C11C7" w:rsidP="003C11C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Problemas y conflictos socio ambientales</w:t>
            </w:r>
          </w:p>
          <w:p w14:paraId="42142C88" w14:textId="5213FA9C" w:rsidR="003C11C7" w:rsidRPr="00863DD6" w:rsidRDefault="003C11C7" w:rsidP="003C11C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Prevención y gestión de riesgo de conflictos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3CA5" w14:textId="77777777" w:rsidR="003C11C7" w:rsidRPr="00863DD6" w:rsidRDefault="003C11C7" w:rsidP="003C11C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Reflexiona sobre los problemas sociales en nuestro </w:t>
            </w:r>
            <w:r>
              <w:rPr>
                <w:rFonts w:eastAsia="Times New Roman" w:cstheme="minorHAnsi"/>
                <w:lang w:eastAsia="es-PE"/>
              </w:rPr>
              <w:t>país y como resolverlos.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3440" w14:textId="638222EA" w:rsidR="003C11C7" w:rsidRPr="00863DD6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>
              <w:rPr>
                <w:rFonts w:eastAsia="Times New Roman" w:cstheme="minorHAnsi"/>
                <w:lang w:eastAsia="es-PE"/>
              </w:rPr>
              <w:t>Realiza aportes para la solución de conflictos ambientales y sociales</w:t>
            </w:r>
            <w:r w:rsidR="002A34EB">
              <w:rPr>
                <w:rFonts w:eastAsia="Times New Roman" w:cstheme="minorHAnsi"/>
                <w:lang w:eastAsia="es-PE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3877" w14:textId="12E1667D" w:rsidR="003C11C7" w:rsidRPr="00863DD6" w:rsidRDefault="003C11C7" w:rsidP="003874B9">
            <w:pPr>
              <w:spacing w:after="0" w:line="240" w:lineRule="auto"/>
              <w:jc w:val="both"/>
              <w:rPr>
                <w:rFonts w:eastAsia="Times New Roman" w:cstheme="minorHAnsi"/>
                <w:lang w:eastAsia="es-PE"/>
              </w:rPr>
            </w:pPr>
            <w:r w:rsidRPr="00863DD6">
              <w:rPr>
                <w:rFonts w:eastAsia="Times New Roman" w:cstheme="minorHAnsi"/>
                <w:lang w:eastAsia="es-PE"/>
              </w:rPr>
              <w:t xml:space="preserve">Mediante la problematización los estudiantes proponen soluciones a los problemas </w:t>
            </w:r>
            <w:r w:rsidR="003874B9">
              <w:rPr>
                <w:rFonts w:eastAsia="Times New Roman" w:cstheme="minorHAnsi"/>
                <w:lang w:eastAsia="es-PE"/>
              </w:rPr>
              <w:t>socio ambientales.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66F" w14:textId="77777777" w:rsidR="003C11C7" w:rsidRPr="00EA571E" w:rsidRDefault="003C11C7" w:rsidP="003C11C7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Analiza los problemas y conflictos socio ambientales y propone acciones de prevención y gestión de riesgo en dichos conflictos.</w:t>
            </w:r>
          </w:p>
        </w:tc>
      </w:tr>
      <w:tr w:rsidR="0047716D" w:rsidRPr="00863DD6" w14:paraId="31179CE0" w14:textId="77777777" w:rsidTr="003874B9">
        <w:trPr>
          <w:trHeight w:val="5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0017CC" w14:textId="77777777" w:rsidR="0047716D" w:rsidRPr="00863DD6" w:rsidRDefault="0047716D" w:rsidP="002C41C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DC466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123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846E58" w14:textId="77777777" w:rsidR="0047716D" w:rsidRPr="00863DD6" w:rsidRDefault="0047716D" w:rsidP="003874B9">
            <w:pPr>
              <w:spacing w:before="240" w:after="0" w:line="240" w:lineRule="auto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4358" w:type="dxa"/>
          </w:tcPr>
          <w:p w14:paraId="018A1863" w14:textId="77777777" w:rsidR="0047716D" w:rsidRPr="00863DD6" w:rsidRDefault="0047716D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29D64F74" w14:textId="77777777" w:rsidR="0047716D" w:rsidRPr="00863DD6" w:rsidRDefault="0047716D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</w:tcPr>
          <w:p w14:paraId="1DB2E58B" w14:textId="77777777" w:rsidR="0047716D" w:rsidRPr="00863DD6" w:rsidRDefault="0047716D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731CC0A6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 xml:space="preserve">Escucha y comprende información brindada por su interlocutor acerca de su nombre, correo y número de teléfono. </w:t>
            </w:r>
          </w:p>
        </w:tc>
      </w:tr>
      <w:tr w:rsidR="0047716D" w:rsidRPr="00863DD6" w14:paraId="5B84605F" w14:textId="77777777" w:rsidTr="001C1EC9">
        <w:trPr>
          <w:gridAfter w:val="1"/>
          <w:wAfter w:w="2114" w:type="dxa"/>
          <w:trHeight w:val="2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A0348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CD0E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5B24" w14:textId="77777777" w:rsidR="0047716D" w:rsidRPr="00863DD6" w:rsidRDefault="0047716D" w:rsidP="008355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51BD" w14:textId="77777777" w:rsidR="0047716D" w:rsidRPr="00863DD6" w:rsidRDefault="0047716D" w:rsidP="008355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89B73" w14:textId="77777777" w:rsidR="0047716D" w:rsidRPr="00863DD6" w:rsidRDefault="0047716D" w:rsidP="008355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7659" w:type="dxa"/>
            <w:gridSpan w:val="2"/>
          </w:tcPr>
          <w:p w14:paraId="404051CF" w14:textId="77777777" w:rsidR="0047716D" w:rsidRPr="00863DD6" w:rsidRDefault="0047716D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7E8F5387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Dialoga acerca de donde son las personas utilizando vocabulario de países y nacionalidades.</w:t>
            </w:r>
          </w:p>
        </w:tc>
      </w:tr>
      <w:tr w:rsidR="0047716D" w:rsidRPr="00863DD6" w14:paraId="5DB9F708" w14:textId="77777777" w:rsidTr="001C1EC9">
        <w:trPr>
          <w:gridAfter w:val="1"/>
          <w:wAfter w:w="2114" w:type="dxa"/>
          <w:trHeight w:val="2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1FFF2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9BD1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D8C" w14:textId="77777777" w:rsidR="0047716D" w:rsidRPr="00863DD6" w:rsidRDefault="00835578" w:rsidP="002C41C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863DD6">
              <w:rPr>
                <w:rFonts w:eastAsia="Times New Roman" w:cstheme="minorHAnsi"/>
                <w:color w:val="000000"/>
                <w:lang w:eastAsia="es-PE"/>
              </w:rPr>
              <w:t>Pruebas presenciales con preguntas objetivas, de comprensión y análisis.</w:t>
            </w:r>
          </w:p>
        </w:tc>
        <w:tc>
          <w:tcPr>
            <w:tcW w:w="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80D0" w14:textId="77777777" w:rsidR="0047716D" w:rsidRPr="00863DD6" w:rsidRDefault="003874B9" w:rsidP="003874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>Presenta una bitácora con las principales definiciones de la RS y RA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18F8F" w14:textId="77777777" w:rsidR="0047716D" w:rsidRPr="00863DD6" w:rsidRDefault="003874B9" w:rsidP="00763D0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>Dominio practico de las diferentes referencias de RS y RA</w:t>
            </w:r>
          </w:p>
        </w:tc>
        <w:tc>
          <w:tcPr>
            <w:tcW w:w="7659" w:type="dxa"/>
            <w:gridSpan w:val="2"/>
          </w:tcPr>
          <w:p w14:paraId="154D109B" w14:textId="77777777" w:rsidR="0047716D" w:rsidRPr="00863DD6" w:rsidRDefault="0047716D" w:rsidP="002C41CB">
            <w:pPr>
              <w:spacing w:after="0" w:line="240" w:lineRule="auto"/>
              <w:rPr>
                <w:rFonts w:eastAsia="Times New Roman" w:cstheme="minorHAnsi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4882D1DD" w14:textId="77777777" w:rsidR="0047716D" w:rsidRPr="00863DD6" w:rsidRDefault="0047716D" w:rsidP="002C41CB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val="es-ES" w:eastAsia="es-ES"/>
              </w:rPr>
            </w:pPr>
            <w:r w:rsidRPr="00863DD6">
              <w:rPr>
                <w:rFonts w:eastAsia="Times New Roman" w:cstheme="minorHAnsi"/>
                <w:iCs/>
                <w:lang w:val="es-ES" w:eastAsia="es-ES"/>
              </w:rPr>
              <w:t>Elabora un poster sobre su personaje favorito utilizando la tercera persona del singular del verbo TO BE y lo expone en clase.</w:t>
            </w:r>
          </w:p>
        </w:tc>
      </w:tr>
    </w:tbl>
    <w:p w14:paraId="4246CF63" w14:textId="77777777" w:rsidR="001F6D50" w:rsidRDefault="001F6D50" w:rsidP="002C41CB">
      <w:pPr>
        <w:spacing w:line="240" w:lineRule="auto"/>
        <w:rPr>
          <w:rFonts w:eastAsia="Times New Roman" w:cs="Arial"/>
          <w:lang w:eastAsia="es-ES"/>
        </w:rPr>
      </w:pPr>
    </w:p>
    <w:p w14:paraId="318EEEDE" w14:textId="77777777" w:rsidR="001F6D50" w:rsidRPr="002C41CB" w:rsidRDefault="001F6D50" w:rsidP="002C41CB">
      <w:pPr>
        <w:spacing w:line="240" w:lineRule="auto"/>
        <w:rPr>
          <w:rFonts w:eastAsia="Times New Roman" w:cs="Arial"/>
          <w:lang w:eastAsia="es-ES"/>
        </w:rPr>
      </w:pPr>
    </w:p>
    <w:tbl>
      <w:tblPr>
        <w:tblW w:w="308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2268"/>
        <w:gridCol w:w="1764"/>
        <w:gridCol w:w="929"/>
        <w:gridCol w:w="1843"/>
        <w:gridCol w:w="1843"/>
        <w:gridCol w:w="3685"/>
        <w:gridCol w:w="4358"/>
        <w:gridCol w:w="3301"/>
        <w:gridCol w:w="1057"/>
        <w:gridCol w:w="4358"/>
        <w:gridCol w:w="2244"/>
        <w:gridCol w:w="2114"/>
      </w:tblGrid>
      <w:tr w:rsidR="00623B3B" w:rsidRPr="00835578" w14:paraId="4F23CD49" w14:textId="77777777" w:rsidTr="003B07F9">
        <w:trPr>
          <w:gridAfter w:val="6"/>
          <w:wAfter w:w="17432" w:type="dxa"/>
          <w:trHeight w:val="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E95AF" w14:textId="77777777" w:rsidR="00623B3B" w:rsidRPr="00CA196F" w:rsidRDefault="00CA196F" w:rsidP="0083557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3874B9">
              <w:rPr>
                <w:rFonts w:eastAsia="Times New Roman"/>
                <w:b/>
                <w:i/>
                <w:color w:val="000000"/>
                <w:sz w:val="24"/>
                <w:lang w:eastAsia="es-PE"/>
              </w:rPr>
              <w:lastRenderedPageBreak/>
              <w:t xml:space="preserve">Unidad IV: </w:t>
            </w:r>
            <w:r w:rsidR="003874B9" w:rsidRPr="003874B9">
              <w:rPr>
                <w:rFonts w:eastAsia="Times New Roman"/>
                <w:b/>
                <w:i/>
                <w:color w:val="000000"/>
                <w:sz w:val="24"/>
                <w:lang w:eastAsia="es-PE"/>
              </w:rPr>
              <w:t xml:space="preserve">Responsabilidad social y </w:t>
            </w:r>
            <w:proofErr w:type="gramStart"/>
            <w:r w:rsidR="003874B9" w:rsidRPr="003874B9">
              <w:rPr>
                <w:rFonts w:eastAsia="Times New Roman"/>
                <w:b/>
                <w:i/>
                <w:color w:val="000000"/>
                <w:sz w:val="24"/>
                <w:lang w:eastAsia="es-PE"/>
              </w:rPr>
              <w:t>ambiental  y</w:t>
            </w:r>
            <w:proofErr w:type="gramEnd"/>
            <w:r w:rsidR="003874B9" w:rsidRPr="003874B9">
              <w:rPr>
                <w:rFonts w:eastAsia="Times New Roman"/>
                <w:b/>
                <w:i/>
                <w:color w:val="000000"/>
                <w:sz w:val="24"/>
                <w:lang w:eastAsia="es-PE"/>
              </w:rPr>
              <w:t xml:space="preserve"> su relación con las empresas en el </w:t>
            </w:r>
            <w:r w:rsidR="003874B9" w:rsidRPr="003874B9">
              <w:rPr>
                <w:rFonts w:eastAsia="Times New Roman"/>
                <w:b/>
                <w:i/>
                <w:color w:val="000000"/>
                <w:lang w:eastAsia="es-PE"/>
              </w:rPr>
              <w:t>Perú</w:t>
            </w:r>
          </w:p>
        </w:tc>
        <w:tc>
          <w:tcPr>
            <w:tcW w:w="127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F10A46" w14:textId="7BEE85E2" w:rsidR="00623B3B" w:rsidRPr="00835578" w:rsidRDefault="00835578" w:rsidP="005B1450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835578"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</w:t>
            </w:r>
            <w:r w:rsidR="007C211A">
              <w:rPr>
                <w:rFonts w:eastAsia="Times New Roman"/>
                <w:b/>
                <w:i/>
                <w:color w:val="000000"/>
                <w:lang w:eastAsia="es-PE"/>
              </w:rPr>
              <w:t>IV</w:t>
            </w:r>
            <w:r w:rsidRPr="00835578">
              <w:rPr>
                <w:rFonts w:eastAsia="Times New Roman"/>
                <w:b/>
                <w:i/>
                <w:color w:val="000000"/>
                <w:lang w:eastAsia="es-PE"/>
              </w:rPr>
              <w:t xml:space="preserve">: </w:t>
            </w:r>
            <w:r w:rsidR="003874B9" w:rsidRPr="003874B9">
              <w:rPr>
                <w:rFonts w:eastAsia="Times New Roman"/>
                <w:b/>
                <w:i/>
                <w:color w:val="000000"/>
                <w:lang w:eastAsia="es-PE"/>
              </w:rPr>
              <w:t>Analiza el cumplimiento de la Responsabilidad social y ambiental por parte de las empresas</w:t>
            </w:r>
            <w:r w:rsidR="00E652ED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3874B9" w:rsidRPr="003874B9">
              <w:rPr>
                <w:rFonts w:eastAsia="Times New Roman"/>
                <w:b/>
                <w:i/>
                <w:color w:val="000000"/>
                <w:lang w:eastAsia="es-PE"/>
              </w:rPr>
              <w:t>en nuestro país</w:t>
            </w:r>
            <w:r w:rsidR="005B1450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</w:tr>
      <w:tr w:rsidR="00623B3B" w:rsidRPr="00835578" w14:paraId="1C821AED" w14:textId="77777777" w:rsidTr="00F1735B">
        <w:trPr>
          <w:gridAfter w:val="6"/>
          <w:wAfter w:w="17432" w:type="dxa"/>
          <w:trHeight w:val="1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49A7" w14:textId="77777777" w:rsidR="00623B3B" w:rsidRPr="00835578" w:rsidRDefault="00623B3B" w:rsidP="002C41C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7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1673C" w14:textId="77777777" w:rsidR="00623B3B" w:rsidRPr="00835578" w:rsidRDefault="00623B3B" w:rsidP="002C41C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835578" w:rsidRPr="00F1735B" w14:paraId="519782EE" w14:textId="77777777" w:rsidTr="003B07F9">
        <w:trPr>
          <w:gridAfter w:val="6"/>
          <w:wAfter w:w="17432" w:type="dxa"/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BD6E" w14:textId="77777777" w:rsidR="00835578" w:rsidRPr="00835578" w:rsidRDefault="00835578" w:rsidP="002C41C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30A30" w14:textId="77777777" w:rsidR="00835578" w:rsidRPr="00835578" w:rsidRDefault="00835578" w:rsidP="002C41CB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00000"/>
                <w:sz w:val="16"/>
                <w:szCs w:val="16"/>
                <w:lang w:val="en-US" w:eastAsia="es-PE"/>
              </w:rPr>
            </w:pPr>
            <w:r w:rsidRPr="00EA571E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Semanas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C7C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2C41CB">
              <w:rPr>
                <w:rFonts w:eastAsia="Times New Roman"/>
                <w:color w:val="000000"/>
                <w:lang w:eastAsia="es-PE"/>
              </w:rPr>
              <w:t>Conten</w:t>
            </w:r>
            <w:r>
              <w:rPr>
                <w:rFonts w:eastAsia="Times New Roman"/>
                <w:color w:val="000000"/>
                <w:lang w:eastAsia="es-PE"/>
              </w:rPr>
              <w:t>idos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45D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C2B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</w:p>
        </w:tc>
      </w:tr>
      <w:tr w:rsidR="00835578" w:rsidRPr="00F1735B" w14:paraId="04C4A109" w14:textId="77777777" w:rsidTr="003B07F9">
        <w:trPr>
          <w:gridAfter w:val="6"/>
          <w:wAfter w:w="17432" w:type="dxa"/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BEFA" w14:textId="77777777" w:rsidR="00835578" w:rsidRPr="00835578" w:rsidRDefault="00835578" w:rsidP="002C41C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07C" w14:textId="77777777" w:rsidR="00835578" w:rsidRPr="00835578" w:rsidRDefault="00835578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959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2C41CB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CED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8E2" w14:textId="77777777" w:rsidR="00835578" w:rsidRPr="002C41CB" w:rsidRDefault="00835578" w:rsidP="00473E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0873" w14:textId="77777777" w:rsidR="00835578" w:rsidRPr="00F1735B" w:rsidRDefault="00835578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n-US" w:eastAsia="es-PE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F28" w14:textId="77777777" w:rsidR="00835578" w:rsidRPr="00F1735B" w:rsidRDefault="00835578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n-US" w:eastAsia="es-PE"/>
              </w:rPr>
            </w:pPr>
          </w:p>
        </w:tc>
      </w:tr>
      <w:tr w:rsidR="003874B9" w:rsidRPr="00BD0C5A" w14:paraId="48D7FD9E" w14:textId="77777777" w:rsidTr="00022DC3">
        <w:trPr>
          <w:gridAfter w:val="6"/>
          <w:wAfter w:w="17432" w:type="dxa"/>
          <w:trHeight w:val="6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7F09" w14:textId="77777777" w:rsidR="003874B9" w:rsidRPr="00F1735B" w:rsidRDefault="003874B9" w:rsidP="003874B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val="en-US"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88E" w14:textId="77777777" w:rsidR="003874B9" w:rsidRPr="00F1735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PE"/>
              </w:rPr>
            </w:pPr>
            <w:r w:rsidRPr="00F1735B">
              <w:rPr>
                <w:rFonts w:eastAsia="Times New Roman"/>
                <w:color w:val="000000"/>
                <w:lang w:val="en-US" w:eastAsia="es-PE"/>
              </w:rPr>
              <w:t>13</w:t>
            </w:r>
          </w:p>
          <w:p w14:paraId="0010907A" w14:textId="77777777" w:rsidR="003874B9" w:rsidRPr="00F1735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PE"/>
              </w:rPr>
            </w:pPr>
          </w:p>
          <w:p w14:paraId="16835756" w14:textId="77777777" w:rsidR="003874B9" w:rsidRPr="00F1735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PE"/>
              </w:rPr>
            </w:pPr>
          </w:p>
          <w:p w14:paraId="47BA4EDE" w14:textId="77777777" w:rsidR="003874B9" w:rsidRPr="00F1735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P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CDD" w14:textId="41F63948" w:rsidR="003874B9" w:rsidRPr="003874B9" w:rsidRDefault="003874B9" w:rsidP="003874B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Aplicaciones de responsabilidad social y minería</w:t>
            </w:r>
            <w:r w:rsidR="00E652ED">
              <w:rPr>
                <w:rFonts w:eastAsia="Times New Roman"/>
                <w:lang w:eastAsia="es-PE"/>
              </w:rPr>
              <w:t>.</w:t>
            </w:r>
          </w:p>
          <w:p w14:paraId="610D3638" w14:textId="77777777" w:rsidR="003874B9" w:rsidRPr="003874B9" w:rsidRDefault="003874B9" w:rsidP="003874B9">
            <w:pPr>
              <w:spacing w:after="0" w:line="240" w:lineRule="auto"/>
              <w:ind w:left="142"/>
              <w:jc w:val="both"/>
              <w:rPr>
                <w:rFonts w:eastAsia="Times New Roman"/>
                <w:lang w:eastAsia="es-PE"/>
              </w:rPr>
            </w:pPr>
          </w:p>
          <w:p w14:paraId="52E5FDAD" w14:textId="77777777" w:rsidR="003874B9" w:rsidRPr="003874B9" w:rsidRDefault="003874B9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AEF0" w14:textId="77777777" w:rsidR="003874B9" w:rsidRDefault="00B5639A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 xml:space="preserve">Identifica las aplicaciones de la responsabilidad social en la minería </w:t>
            </w:r>
          </w:p>
          <w:p w14:paraId="5EE105E7" w14:textId="77777777" w:rsidR="003874B9" w:rsidRPr="00256FAF" w:rsidRDefault="003874B9" w:rsidP="003874B9">
            <w:pPr>
              <w:pStyle w:val="Prrafodelista"/>
              <w:spacing w:after="0" w:line="240" w:lineRule="auto"/>
              <w:ind w:left="214"/>
              <w:jc w:val="both"/>
              <w:rPr>
                <w:rFonts w:eastAsia="Times New Roman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4B27" w14:textId="77777777" w:rsidR="003874B9" w:rsidRPr="00BD0C5A" w:rsidRDefault="00B5639A" w:rsidP="00B5639A">
            <w:pPr>
              <w:pStyle w:val="Prrafodelista"/>
              <w:spacing w:after="0" w:line="240" w:lineRule="auto"/>
              <w:ind w:left="0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Valora</w:t>
            </w:r>
            <w:r w:rsidR="003874B9" w:rsidRPr="00BD0C5A">
              <w:rPr>
                <w:rFonts w:eastAsia="Times New Roman"/>
                <w:lang w:eastAsia="es-PE"/>
              </w:rPr>
              <w:t xml:space="preserve"> la importancia </w:t>
            </w:r>
            <w:r>
              <w:rPr>
                <w:rFonts w:eastAsia="Times New Roman"/>
                <w:lang w:eastAsia="es-PE"/>
              </w:rPr>
              <w:t>de la responsabilidad social en la minería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0802" w14:textId="77777777" w:rsidR="003874B9" w:rsidRPr="00405FEE" w:rsidRDefault="003874B9" w:rsidP="003874B9">
            <w:pPr>
              <w:spacing w:after="0" w:line="240" w:lineRule="auto"/>
              <w:jc w:val="both"/>
              <w:rPr>
                <w:rFonts w:eastAsia="Times New Roman"/>
                <w:lang w:val="en-US" w:eastAsia="es-PE"/>
              </w:rPr>
            </w:pPr>
            <w:r w:rsidRPr="00BD0C5A">
              <w:rPr>
                <w:rFonts w:eastAsia="Times New Roman"/>
                <w:lang w:eastAsia="es-PE"/>
              </w:rPr>
              <w:t>Exposición</w:t>
            </w:r>
            <w:r>
              <w:rPr>
                <w:rFonts w:eastAsia="Times New Roman"/>
                <w:lang w:val="en-US" w:eastAsia="es-PE"/>
              </w:rPr>
              <w:t xml:space="preserve"> </w:t>
            </w:r>
            <w:r w:rsidRPr="00BD0C5A">
              <w:rPr>
                <w:rFonts w:eastAsia="Times New Roman"/>
                <w:lang w:eastAsia="es-PE"/>
              </w:rPr>
              <w:t>dialogada</w:t>
            </w:r>
            <w:r>
              <w:rPr>
                <w:rFonts w:eastAsia="Times New Roman"/>
                <w:lang w:val="en-US" w:eastAsia="es-PE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23D8" w14:textId="77777777" w:rsidR="003874B9" w:rsidRPr="00EA571E" w:rsidRDefault="003874B9" w:rsidP="003874B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Describe la responsabilidad social y ambiental en la minería</w:t>
            </w:r>
          </w:p>
        </w:tc>
      </w:tr>
      <w:tr w:rsidR="003874B9" w:rsidRPr="00545958" w14:paraId="64EF243A" w14:textId="77777777" w:rsidTr="00623B3B">
        <w:trPr>
          <w:gridAfter w:val="6"/>
          <w:wAfter w:w="17432" w:type="dxa"/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82D2" w14:textId="77777777" w:rsidR="003874B9" w:rsidRPr="00BD0C5A" w:rsidRDefault="003874B9" w:rsidP="003874B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85C2" w14:textId="77777777" w:rsidR="003874B9" w:rsidRPr="002C41C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2C41CB"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4AA7" w14:textId="77777777" w:rsidR="003874B9" w:rsidRPr="00645E69" w:rsidRDefault="003874B9" w:rsidP="003874B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Instrumentos de medición de la responsabilidad social y ambiental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C713" w14:textId="77777777" w:rsidR="003874B9" w:rsidRPr="00256FAF" w:rsidRDefault="00B5639A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 xml:space="preserve">Reconoce </w:t>
            </w:r>
            <w:proofErr w:type="gramStart"/>
            <w:r>
              <w:rPr>
                <w:rFonts w:eastAsia="Times New Roman"/>
                <w:lang w:eastAsia="es-PE"/>
              </w:rPr>
              <w:t>los instrumento</w:t>
            </w:r>
            <w:proofErr w:type="gramEnd"/>
            <w:r>
              <w:rPr>
                <w:rFonts w:eastAsia="Times New Roman"/>
                <w:lang w:eastAsia="es-PE"/>
              </w:rPr>
              <w:t xml:space="preserve"> de medición de la RS y 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1F03" w14:textId="77777777" w:rsidR="003874B9" w:rsidRPr="00BD0C5A" w:rsidRDefault="00B5639A" w:rsidP="003874B9">
            <w:pPr>
              <w:pStyle w:val="Prrafodelista"/>
              <w:spacing w:after="0" w:line="240" w:lineRule="auto"/>
              <w:ind w:left="0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Comparte información seleccionada sobre el tema</w:t>
            </w:r>
            <w:r w:rsidR="003874B9" w:rsidRPr="00BD0C5A">
              <w:rPr>
                <w:rFonts w:eastAsia="Times New Roman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7A59" w14:textId="77777777" w:rsidR="003874B9" w:rsidRPr="00B5639A" w:rsidRDefault="00B5639A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Búsqueda de información sobre las herramientas de medición.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9461" w14:textId="77777777" w:rsidR="003874B9" w:rsidRPr="00EA571E" w:rsidRDefault="003874B9" w:rsidP="003874B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Explica los instrumentos de medición de la responsabilidad social y ambiental</w:t>
            </w:r>
          </w:p>
        </w:tc>
      </w:tr>
      <w:tr w:rsidR="003874B9" w:rsidRPr="007C211A" w14:paraId="731317CE" w14:textId="77777777" w:rsidTr="00256FAF">
        <w:trPr>
          <w:gridAfter w:val="6"/>
          <w:wAfter w:w="17432" w:type="dxa"/>
          <w:trHeight w:val="1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C0DA" w14:textId="77777777" w:rsidR="003874B9" w:rsidRPr="00545958" w:rsidRDefault="003874B9" w:rsidP="003874B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47BB" w14:textId="77777777" w:rsidR="003874B9" w:rsidRPr="002C41C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2C41CB"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B749" w14:textId="77777777" w:rsidR="003874B9" w:rsidRDefault="00B5639A" w:rsidP="003874B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Aplicaciones de responsabilidad social y gestión publica</w:t>
            </w:r>
          </w:p>
          <w:p w14:paraId="10EC4A02" w14:textId="77777777" w:rsidR="00B5639A" w:rsidRPr="00645E69" w:rsidRDefault="00B5639A" w:rsidP="003874B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Empresas y derechos humanos.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E413" w14:textId="77777777" w:rsidR="003874B9" w:rsidRDefault="00B5639A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Identifica las aplicaciones de la responsabilidad social en la gestión pública</w:t>
            </w:r>
            <w:r w:rsidR="003874B9" w:rsidRPr="00BD0C5A">
              <w:rPr>
                <w:rFonts w:eastAsia="Times New Roman"/>
                <w:lang w:eastAsia="es-PE"/>
              </w:rPr>
              <w:t>.</w:t>
            </w:r>
          </w:p>
          <w:p w14:paraId="4F3D9354" w14:textId="77777777" w:rsidR="00B5639A" w:rsidRPr="00BD0C5A" w:rsidRDefault="00B5639A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Identifica y reconoce la importancia de los DDHH en las empresas.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E2F9" w14:textId="77777777" w:rsidR="003874B9" w:rsidRPr="00BD0C5A" w:rsidRDefault="00B5639A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Trabaja en equipo para organizar la información presentada</w:t>
            </w:r>
            <w:r w:rsidR="003874B9" w:rsidRPr="00BD0C5A">
              <w:rPr>
                <w:rFonts w:eastAsia="Times New Roman"/>
                <w:lang w:eastAsia="es-P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1BB0" w14:textId="77777777" w:rsidR="003874B9" w:rsidRPr="00BD0C5A" w:rsidRDefault="00555E6F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Utiliza la técnica del debate para tratar el tema presentando sus diferentes posiciones del tema a tratar.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EF61" w14:textId="77777777" w:rsidR="003874B9" w:rsidRPr="00EA571E" w:rsidRDefault="003874B9" w:rsidP="003874B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Relaciona la responsabilidad social y ambiental con la gestión publica</w:t>
            </w:r>
          </w:p>
        </w:tc>
      </w:tr>
      <w:tr w:rsidR="003874B9" w:rsidRPr="000757DE" w14:paraId="1BB84639" w14:textId="77777777" w:rsidTr="00473E21">
        <w:trPr>
          <w:gridAfter w:val="6"/>
          <w:wAfter w:w="17432" w:type="dxa"/>
          <w:trHeight w:val="1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232F" w14:textId="77777777" w:rsidR="003874B9" w:rsidRPr="007C211A" w:rsidRDefault="003874B9" w:rsidP="003874B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A3AAE7" w14:textId="77777777" w:rsidR="003874B9" w:rsidRPr="002C41C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2C41CB">
              <w:rPr>
                <w:rFonts w:eastAsia="Times New Roman"/>
                <w:color w:val="000000"/>
                <w:lang w:eastAsia="es-PE"/>
              </w:rPr>
              <w:t xml:space="preserve">16 </w:t>
            </w:r>
          </w:p>
          <w:p w14:paraId="65E017D0" w14:textId="77777777" w:rsidR="003874B9" w:rsidRPr="002C41CB" w:rsidRDefault="003874B9" w:rsidP="003874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E73BB" w14:textId="77777777" w:rsidR="003874B9" w:rsidRPr="00645E69" w:rsidRDefault="00B5639A" w:rsidP="00B563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43" w:hanging="143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Programas de responsabilidad social y ambiental en nuestra provincia.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AABFBA" w14:textId="77777777" w:rsidR="003874B9" w:rsidRPr="00BD0C5A" w:rsidRDefault="00B5639A" w:rsidP="003874B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4" w:hanging="142"/>
              <w:jc w:val="both"/>
              <w:rPr>
                <w:rFonts w:eastAsia="Times New Roman"/>
                <w:lang w:eastAsia="es-PE"/>
              </w:rPr>
            </w:pPr>
            <w:r>
              <w:rPr>
                <w:rFonts w:eastAsia="Times New Roman"/>
                <w:lang w:eastAsia="es-PE"/>
              </w:rPr>
              <w:t>Elabora un informe sobre la investigación temática.</w:t>
            </w:r>
            <w:r w:rsidR="003874B9" w:rsidRPr="00BD0C5A">
              <w:rPr>
                <w:rFonts w:eastAsia="Times New Roman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8A0089" w14:textId="77777777" w:rsidR="003874B9" w:rsidRPr="00BD0C5A" w:rsidRDefault="003874B9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  <w:r w:rsidRPr="00BD0C5A">
              <w:rPr>
                <w:rFonts w:eastAsia="Times New Roman"/>
                <w:lang w:eastAsia="es-PE"/>
              </w:rPr>
              <w:t>Participa en forma dinámica en las diferentes exposiciones.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4369EE" w14:textId="77777777" w:rsidR="003874B9" w:rsidRPr="007C211A" w:rsidRDefault="003874B9" w:rsidP="003874B9">
            <w:pPr>
              <w:spacing w:after="0" w:line="240" w:lineRule="auto"/>
              <w:jc w:val="both"/>
              <w:rPr>
                <w:rFonts w:eastAsia="Times New Roman"/>
                <w:lang w:eastAsia="es-PE"/>
              </w:rPr>
            </w:pPr>
            <w:r w:rsidRPr="007C211A">
              <w:rPr>
                <w:rFonts w:eastAsia="Times New Roman"/>
                <w:lang w:eastAsia="es-PE"/>
              </w:rPr>
              <w:t>Realiz</w:t>
            </w:r>
            <w:r>
              <w:rPr>
                <w:rFonts w:eastAsia="Times New Roman"/>
                <w:lang w:eastAsia="es-PE"/>
              </w:rPr>
              <w:t>a</w:t>
            </w:r>
            <w:r w:rsidRPr="007C211A">
              <w:rPr>
                <w:rFonts w:eastAsia="Times New Roman"/>
                <w:lang w:eastAsia="es-PE"/>
              </w:rPr>
              <w:t xml:space="preserve"> exposiciones sobre el resultado de su investigación.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4380FD" w14:textId="77777777" w:rsidR="003874B9" w:rsidRPr="00EA571E" w:rsidRDefault="003874B9" w:rsidP="003874B9">
            <w:pPr>
              <w:spacing w:after="0" w:line="240" w:lineRule="auto"/>
              <w:jc w:val="both"/>
              <w:rPr>
                <w:rFonts w:eastAsia="Times New Roman" w:cstheme="minorHAnsi"/>
                <w:iCs/>
                <w:lang w:eastAsia="es-ES"/>
              </w:rPr>
            </w:pPr>
            <w:r>
              <w:rPr>
                <w:rFonts w:eastAsia="Times New Roman" w:cstheme="minorHAnsi"/>
                <w:iCs/>
                <w:lang w:eastAsia="es-ES"/>
              </w:rPr>
              <w:t>Expone los diferentes programas de responsabilidad social en las empresas de nuestro país.</w:t>
            </w:r>
          </w:p>
        </w:tc>
      </w:tr>
      <w:tr w:rsidR="007B1317" w:rsidRPr="002C41CB" w14:paraId="47D6BF3E" w14:textId="77777777" w:rsidTr="007C211A">
        <w:trPr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ACA28" w14:textId="77777777" w:rsidR="007B1317" w:rsidRPr="007C211A" w:rsidRDefault="007B1317" w:rsidP="002C41C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A2504" w14:textId="77777777" w:rsidR="007B1317" w:rsidRPr="007C211A" w:rsidRDefault="007B1317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CAE50B" w14:textId="77777777" w:rsidR="007B1317" w:rsidRPr="002C41CB" w:rsidRDefault="007B1317" w:rsidP="00B5639A">
            <w:pPr>
              <w:spacing w:before="240"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2C41CB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4358" w:type="dxa"/>
          </w:tcPr>
          <w:p w14:paraId="17C1A1A1" w14:textId="77777777" w:rsidR="007B1317" w:rsidRPr="002C41CB" w:rsidRDefault="007B1317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7A624DAA" w14:textId="77777777" w:rsidR="007B1317" w:rsidRPr="002C41CB" w:rsidRDefault="007B1317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</w:tc>
        <w:tc>
          <w:tcPr>
            <w:tcW w:w="4358" w:type="dxa"/>
          </w:tcPr>
          <w:p w14:paraId="284A6B18" w14:textId="77777777" w:rsidR="007B1317" w:rsidRPr="002C41CB" w:rsidRDefault="007B1317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</w:tc>
        <w:tc>
          <w:tcPr>
            <w:tcW w:w="4358" w:type="dxa"/>
            <w:gridSpan w:val="2"/>
          </w:tcPr>
          <w:p w14:paraId="49FB46C5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C41CB">
              <w:rPr>
                <w:rFonts w:eastAsia="Times New Roman" w:cs="Arial"/>
                <w:iCs/>
                <w:lang w:val="es-ES" w:eastAsia="es-ES"/>
              </w:rPr>
              <w:t xml:space="preserve">Escucha y comprende información brindada por su interlocutor acerca de su nombre, correo y número de teléfono. </w:t>
            </w:r>
          </w:p>
        </w:tc>
      </w:tr>
      <w:tr w:rsidR="007B1317" w:rsidRPr="002C41CB" w14:paraId="4C4A74EE" w14:textId="77777777" w:rsidTr="007C211A">
        <w:trPr>
          <w:gridAfter w:val="1"/>
          <w:wAfter w:w="2114" w:type="dxa"/>
          <w:trHeight w:val="3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7398E6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6E32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484F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PE"/>
              </w:rPr>
            </w:pPr>
            <w:r w:rsidRPr="002C41CB"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D7DC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PE"/>
              </w:rPr>
            </w:pPr>
            <w:r w:rsidRPr="002C41CB"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118F8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PE"/>
              </w:rPr>
            </w:pPr>
            <w:r w:rsidRPr="002C41CB"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7659" w:type="dxa"/>
            <w:gridSpan w:val="2"/>
          </w:tcPr>
          <w:p w14:paraId="6F67BA48" w14:textId="77777777" w:rsidR="007B1317" w:rsidRPr="002C41CB" w:rsidRDefault="007B1317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79625457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C41CB">
              <w:rPr>
                <w:rFonts w:eastAsia="Times New Roman" w:cs="Arial"/>
                <w:iCs/>
                <w:lang w:val="es-ES" w:eastAsia="es-ES"/>
              </w:rPr>
              <w:t>Dialoga acerca de donde son las personas utilizando vocabulario de países y nacionalidades.</w:t>
            </w:r>
          </w:p>
        </w:tc>
      </w:tr>
      <w:tr w:rsidR="007B1317" w:rsidRPr="002C41CB" w14:paraId="54301295" w14:textId="77777777" w:rsidTr="003B07F9">
        <w:trPr>
          <w:gridAfter w:val="1"/>
          <w:wAfter w:w="2114" w:type="dxa"/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74BAE1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24393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1F37" w14:textId="77777777" w:rsidR="007B1317" w:rsidRPr="007C211A" w:rsidRDefault="007C211A" w:rsidP="00D103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 w:rsidRPr="007C211A">
              <w:rPr>
                <w:rFonts w:eastAsia="Times New Roman"/>
                <w:color w:val="000000"/>
                <w:lang w:eastAsia="es-PE"/>
              </w:rPr>
              <w:t>Pruebas presenciales con preguntas objetivas, de comprensión y análisis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5F64" w14:textId="77777777" w:rsidR="007B1317" w:rsidRPr="007C211A" w:rsidRDefault="007C211A" w:rsidP="00D103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 w:rsidRPr="007C211A">
              <w:rPr>
                <w:rFonts w:eastAsia="Times New Roman"/>
                <w:color w:val="000000"/>
                <w:lang w:eastAsia="es-PE"/>
              </w:rPr>
              <w:t>Presentación final de su ensayo</w:t>
            </w:r>
            <w:r>
              <w:rPr>
                <w:rFonts w:eastAsia="Times New Roman"/>
                <w:color w:val="000000"/>
                <w:lang w:eastAsia="es-PE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95412" w14:textId="77777777" w:rsidR="007B1317" w:rsidRPr="007C211A" w:rsidRDefault="007C211A" w:rsidP="00555E6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 w:rsidRPr="007C211A">
              <w:rPr>
                <w:rFonts w:eastAsia="Times New Roman"/>
                <w:color w:val="000000"/>
                <w:lang w:eastAsia="es-PE"/>
              </w:rPr>
              <w:t xml:space="preserve">Reconoce </w:t>
            </w:r>
            <w:r w:rsidR="00555E6F">
              <w:rPr>
                <w:rFonts w:eastAsia="Times New Roman"/>
                <w:color w:val="000000"/>
                <w:lang w:eastAsia="es-PE"/>
              </w:rPr>
              <w:t>el aporte de las empresas locales a la RS y RA</w:t>
            </w:r>
          </w:p>
        </w:tc>
        <w:tc>
          <w:tcPr>
            <w:tcW w:w="7659" w:type="dxa"/>
            <w:gridSpan w:val="2"/>
          </w:tcPr>
          <w:p w14:paraId="7C5B2115" w14:textId="77777777" w:rsidR="007C211A" w:rsidRDefault="007C211A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  <w:p w14:paraId="4F112E12" w14:textId="77777777" w:rsidR="00555E6F" w:rsidRPr="007C211A" w:rsidRDefault="00555E6F" w:rsidP="002C41CB">
            <w:pPr>
              <w:spacing w:after="0" w:line="240" w:lineRule="auto"/>
              <w:rPr>
                <w:rFonts w:eastAsia="Times New Roman"/>
                <w:lang w:eastAsia="es-PE"/>
              </w:rPr>
            </w:pPr>
          </w:p>
        </w:tc>
        <w:tc>
          <w:tcPr>
            <w:tcW w:w="7659" w:type="dxa"/>
            <w:gridSpan w:val="3"/>
          </w:tcPr>
          <w:p w14:paraId="612143BA" w14:textId="77777777" w:rsidR="007B1317" w:rsidRPr="002C41CB" w:rsidRDefault="007B1317" w:rsidP="002C41CB">
            <w:pPr>
              <w:spacing w:after="0" w:line="24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C41CB">
              <w:rPr>
                <w:rFonts w:eastAsia="Times New Roman" w:cs="Arial"/>
                <w:iCs/>
                <w:lang w:val="es-ES" w:eastAsia="es-ES"/>
              </w:rPr>
              <w:t>Elabora un poster sobre su personaje favorito utilizando la tercera persona del singular del verbo TO BE y lo expone en clase.</w:t>
            </w:r>
          </w:p>
        </w:tc>
      </w:tr>
    </w:tbl>
    <w:p w14:paraId="5345BA11" w14:textId="77777777" w:rsidR="00555E6F" w:rsidRDefault="00555E6F" w:rsidP="002C41CB">
      <w:pPr>
        <w:spacing w:line="240" w:lineRule="auto"/>
        <w:rPr>
          <w:rFonts w:eastAsia="Times New Roman" w:cs="Arial"/>
          <w:lang w:val="es-ES" w:eastAsia="es-ES"/>
        </w:rPr>
        <w:sectPr w:rsidR="00555E6F" w:rsidSect="0019658D">
          <w:pgSz w:w="15840" w:h="12240" w:orient="landscape"/>
          <w:pgMar w:top="1418" w:right="1418" w:bottom="1418" w:left="1701" w:header="709" w:footer="709" w:gutter="0"/>
          <w:cols w:space="708"/>
          <w:docGrid w:linePitch="360"/>
        </w:sectPr>
      </w:pPr>
    </w:p>
    <w:p w14:paraId="34FFF325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lastRenderedPageBreak/>
        <w:t>VI.</w:t>
      </w:r>
      <w:r w:rsidRPr="001D6713">
        <w:rPr>
          <w:rFonts w:eastAsia="Times New Roman" w:cs="Arial"/>
          <w:b/>
          <w:iCs/>
          <w:lang w:val="es-ES" w:eastAsia="es-ES"/>
        </w:rPr>
        <w:tab/>
        <w:t>MATERIALES EDUCATIVOS Y OTROS RECURSOS DIDÁCTICOS</w:t>
      </w:r>
    </w:p>
    <w:p w14:paraId="5A1FAB88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C045920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1. Medios escritos:</w:t>
      </w:r>
    </w:p>
    <w:p w14:paraId="1DDBD680" w14:textId="77777777" w:rsidR="00022DC3" w:rsidRPr="001D6713" w:rsidRDefault="00022DC3" w:rsidP="00727F0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Separatas con contenidos temáticos</w:t>
      </w:r>
    </w:p>
    <w:p w14:paraId="15C0B6FB" w14:textId="77777777" w:rsidR="00022DC3" w:rsidRPr="001D6713" w:rsidRDefault="00022DC3" w:rsidP="00727F0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Guías de práctica</w:t>
      </w:r>
    </w:p>
    <w:p w14:paraId="1D3883CB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2.  Medios visuales y electrónicos</w:t>
      </w:r>
    </w:p>
    <w:p w14:paraId="1C24B699" w14:textId="77777777" w:rsidR="00022DC3" w:rsidRDefault="00022DC3" w:rsidP="00727F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>
        <w:rPr>
          <w:rFonts w:eastAsia="Times New Roman" w:cs="Arial"/>
          <w:iCs/>
          <w:lang w:val="es-ES" w:eastAsia="es-ES"/>
        </w:rPr>
        <w:t>Papelotes</w:t>
      </w:r>
    </w:p>
    <w:p w14:paraId="477DD9BB" w14:textId="77777777" w:rsidR="00022DC3" w:rsidRPr="001D6713" w:rsidRDefault="00022DC3" w:rsidP="00727F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Tarjetas</w:t>
      </w:r>
    </w:p>
    <w:p w14:paraId="4216C615" w14:textId="77777777" w:rsidR="00022DC3" w:rsidRPr="001D6713" w:rsidRDefault="00022DC3" w:rsidP="00727F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Diapositivas</w:t>
      </w:r>
    </w:p>
    <w:p w14:paraId="7EB9E3B9" w14:textId="77777777" w:rsidR="00022DC3" w:rsidRDefault="00022DC3" w:rsidP="00727F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Proyector Multimedia</w:t>
      </w:r>
    </w:p>
    <w:p w14:paraId="3C623714" w14:textId="77777777" w:rsidR="00EA571E" w:rsidRPr="001D6713" w:rsidRDefault="00EA571E" w:rsidP="00727F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>
        <w:rPr>
          <w:rFonts w:eastAsia="Times New Roman" w:cs="Arial"/>
          <w:iCs/>
          <w:lang w:val="es-ES" w:eastAsia="es-ES"/>
        </w:rPr>
        <w:t>Laptop</w:t>
      </w:r>
    </w:p>
    <w:p w14:paraId="1EE7D24F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3.  Medios Informáticos</w:t>
      </w:r>
    </w:p>
    <w:p w14:paraId="3E7BE496" w14:textId="77777777" w:rsidR="00022DC3" w:rsidRPr="001D6713" w:rsidRDefault="00022DC3" w:rsidP="00727F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Internet</w:t>
      </w:r>
    </w:p>
    <w:p w14:paraId="31FD17B3" w14:textId="77777777" w:rsidR="00022DC3" w:rsidRPr="001D6713" w:rsidRDefault="00022DC3" w:rsidP="00022DC3">
      <w:pPr>
        <w:pStyle w:val="Prrafodelista"/>
        <w:spacing w:after="0" w:line="240" w:lineRule="auto"/>
        <w:ind w:left="1080"/>
        <w:jc w:val="both"/>
      </w:pPr>
    </w:p>
    <w:p w14:paraId="5582F343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lang w:val="es-ES" w:eastAsia="es-ES"/>
        </w:rPr>
      </w:pPr>
      <w:r w:rsidRPr="001D6713">
        <w:rPr>
          <w:rFonts w:eastAsia="Times New Roman" w:cs="Calibri"/>
          <w:b/>
          <w:iCs/>
          <w:lang w:val="es-ES" w:eastAsia="es-ES"/>
        </w:rPr>
        <w:t xml:space="preserve">VII. </w:t>
      </w:r>
      <w:r w:rsidRPr="001D6713">
        <w:rPr>
          <w:rFonts w:eastAsia="Times New Roman" w:cs="Calibri"/>
          <w:b/>
          <w:lang w:val="es-ES_tradnl" w:eastAsia="es-ES"/>
        </w:rPr>
        <w:t>SISTEMAS DE EVALUACIÓN – ART. 127 REGLAMENTO ACADEMICO:</w:t>
      </w:r>
    </w:p>
    <w:p w14:paraId="1BBB24E3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Comprende dos exámenes parciales; el primero en la octava semana de iniciadas las clases y el segundo al finalizar el semestre; además se considera dos trabajos académicos.</w:t>
      </w:r>
    </w:p>
    <w:p w14:paraId="7582E03E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1068"/>
        <w:contextualSpacing/>
        <w:rPr>
          <w:rFonts w:eastAsia="Times New Roman" w:cs="Calibri"/>
          <w:lang w:val="es-ES_tradnl" w:eastAsia="es-ES"/>
        </w:rPr>
      </w:pPr>
    </w:p>
    <w:p w14:paraId="38E1AB2D" w14:textId="77777777" w:rsidR="00022DC3" w:rsidRPr="001D6713" w:rsidRDefault="00022DC3" w:rsidP="00727F0C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rPr>
          <w:rFonts w:eastAsia="Times New Roman" w:cs="Calibri"/>
          <w:b/>
          <w:lang w:val="es-ES_tradnl" w:eastAsia="es-ES"/>
        </w:rPr>
      </w:pPr>
      <w:r w:rsidRPr="001D6713">
        <w:rPr>
          <w:rFonts w:eastAsia="Times New Roman" w:cs="Calibri"/>
          <w:b/>
          <w:lang w:val="es-ES_tradnl" w:eastAsia="es-ES"/>
        </w:rPr>
        <w:t>Para los Currículos vigentes:</w:t>
      </w:r>
    </w:p>
    <w:p w14:paraId="4470B28B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Dos evaluaciones parciales el primero en la octava semana de iniciadas las clases y el segundo en la semana dieciséis; además se considera los trabajos académicos aplicativos a la mitad y al finalizar el periodo lectivo.</w:t>
      </w:r>
    </w:p>
    <w:p w14:paraId="327E4621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 xml:space="preserve">El promedio para cada Evaluación parcial se </w:t>
      </w:r>
      <w:proofErr w:type="gramStart"/>
      <w:r w:rsidRPr="001D6713">
        <w:rPr>
          <w:rFonts w:eastAsia="Times New Roman" w:cs="Calibri"/>
          <w:lang w:val="es-ES_tradnl" w:eastAsia="es-ES"/>
        </w:rPr>
        <w:t>determinara</w:t>
      </w:r>
      <w:proofErr w:type="gramEnd"/>
      <w:r w:rsidRPr="001D6713">
        <w:rPr>
          <w:rFonts w:eastAsia="Times New Roman" w:cs="Calibri"/>
          <w:lang w:val="es-ES_tradnl" w:eastAsia="es-ES"/>
        </w:rPr>
        <w:t xml:space="preserve"> anotando el promedio simple de:</w:t>
      </w:r>
    </w:p>
    <w:p w14:paraId="31552C57" w14:textId="77777777" w:rsidR="00022DC3" w:rsidRPr="001D6713" w:rsidRDefault="00022DC3" w:rsidP="00727F0C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Evaluación Escrita (con un decimal sin redondeo)</w:t>
      </w:r>
    </w:p>
    <w:p w14:paraId="2B92E2F8" w14:textId="77777777" w:rsidR="00022DC3" w:rsidRPr="001D6713" w:rsidRDefault="00022DC3" w:rsidP="00727F0C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 xml:space="preserve">Evaluación Oral </w:t>
      </w:r>
      <w:proofErr w:type="gramStart"/>
      <w:r w:rsidRPr="001D6713">
        <w:rPr>
          <w:rFonts w:eastAsia="Times New Roman" w:cs="Calibri"/>
          <w:lang w:val="es-ES_tradnl" w:eastAsia="es-ES"/>
        </w:rPr>
        <w:t>_(</w:t>
      </w:r>
      <w:proofErr w:type="gramEnd"/>
      <w:r w:rsidRPr="001D6713">
        <w:rPr>
          <w:rFonts w:eastAsia="Times New Roman" w:cs="Calibri"/>
          <w:lang w:val="es-ES_tradnl" w:eastAsia="es-ES"/>
        </w:rPr>
        <w:t>con un decimal sin redondeo)</w:t>
      </w:r>
    </w:p>
    <w:p w14:paraId="3D1A0402" w14:textId="77777777" w:rsidR="00022DC3" w:rsidRPr="001D6713" w:rsidRDefault="00022DC3" w:rsidP="00727F0C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Trabajo Académico</w:t>
      </w:r>
    </w:p>
    <w:p w14:paraId="2A18983F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El Promedio Final se hará calculando.</w:t>
      </w:r>
    </w:p>
    <w:p w14:paraId="0C95625C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rPr>
          <w:rFonts w:eastAsia="Times New Roman" w:cs="Calibri"/>
          <w:lang w:val="es-ES_tradnl" w:eastAsia="es-ES"/>
        </w:rPr>
      </w:pPr>
      <m:oMathPara>
        <m:oMath>
          <m:r>
            <w:rPr>
              <w:rFonts w:ascii="Cambria Math" w:eastAsia="Times New Roman" w:hAnsi="Cambria Math" w:cs="Arial"/>
              <w:lang w:val="es-ES_tradnl" w:eastAsia="es-ES"/>
            </w:rPr>
            <m:t>PF=</m:t>
          </m:r>
          <m:f>
            <m:fPr>
              <m:ctrlPr>
                <w:rPr>
                  <w:rFonts w:ascii="Cambria Math" w:eastAsia="Times New Roman" w:hAnsi="Cambria Math" w:cs="Arial"/>
                  <w:lang w:val="es-ES_tradnl"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lang w:val="es-ES_tradnl" w:eastAsia="es-ES"/>
                </w:rPr>
                <m:t>P1+P2</m:t>
              </m:r>
            </m:num>
            <m:den>
              <m:r>
                <w:rPr>
                  <w:rFonts w:ascii="Cambria Math" w:eastAsia="Times New Roman" w:hAnsi="Cambria Math" w:cs="Arial"/>
                  <w:lang w:val="es-ES_tradnl" w:eastAsia="es-ES"/>
                </w:rPr>
                <m:t>2</m:t>
              </m:r>
            </m:den>
          </m:f>
        </m:oMath>
      </m:oMathPara>
    </w:p>
    <w:p w14:paraId="37A1AB9E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rPr>
          <w:rFonts w:eastAsia="Times New Roman" w:cs="Calibri"/>
          <w:lang w:val="es-ES_tradnl" w:eastAsia="es-ES"/>
        </w:rPr>
      </w:pPr>
      <w:r w:rsidRPr="001D6713">
        <w:rPr>
          <w:rFonts w:eastAsia="Times New Roman" w:cs="Calibri"/>
          <w:lang w:val="es-ES_tradnl" w:eastAsia="es-ES"/>
        </w:rPr>
        <w:t>Los promedios P1 y P2, serán anotados con un decimal sin redondeo.</w:t>
      </w:r>
    </w:p>
    <w:p w14:paraId="5041A9B0" w14:textId="77777777" w:rsidR="00022DC3" w:rsidRPr="001D6713" w:rsidRDefault="00022DC3" w:rsidP="00022DC3">
      <w:pPr>
        <w:tabs>
          <w:tab w:val="left" w:pos="567"/>
        </w:tabs>
        <w:spacing w:after="0" w:line="240" w:lineRule="auto"/>
        <w:ind w:left="720"/>
        <w:rPr>
          <w:rFonts w:eastAsia="Times New Roman" w:cs="Calibri"/>
          <w:lang w:val="es-ES_tradnl" w:eastAsia="es-ES"/>
        </w:rPr>
      </w:pPr>
    </w:p>
    <w:p w14:paraId="021794E4" w14:textId="77777777" w:rsidR="00022DC3" w:rsidRPr="001D6713" w:rsidRDefault="00022DC3" w:rsidP="00727F0C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rPr>
          <w:rFonts w:eastAsia="Times New Roman" w:cs="Calibri"/>
          <w:b/>
          <w:lang w:val="es-ES_tradnl" w:eastAsia="es-ES"/>
        </w:rPr>
      </w:pPr>
      <w:r w:rsidRPr="001D6713">
        <w:rPr>
          <w:rFonts w:eastAsia="Times New Roman" w:cs="Calibri"/>
          <w:b/>
          <w:lang w:val="es-ES_tradnl" w:eastAsia="es-ES"/>
        </w:rPr>
        <w:t>Para los nuevos currículos, se elaborará una Directiva adicional.</w:t>
      </w:r>
    </w:p>
    <w:p w14:paraId="5DB79B09" w14:textId="77777777" w:rsidR="00022DC3" w:rsidRPr="001D6713" w:rsidRDefault="00022DC3" w:rsidP="00727F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Evidencia de Desempeño.</w:t>
      </w:r>
    </w:p>
    <w:p w14:paraId="67C3888D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Son pruebas en torno al manejo que el alumno hace de procedimientos y técnicas para realizar un</w:t>
      </w:r>
      <w:r w:rsidR="003D3A7A">
        <w:rPr>
          <w:rFonts w:eastAsia="Times New Roman" w:cs="Arial"/>
          <w:iCs/>
          <w:lang w:val="es-ES" w:eastAsia="es-ES"/>
        </w:rPr>
        <w:t>a</w:t>
      </w:r>
      <w:r w:rsidRPr="001D6713">
        <w:rPr>
          <w:rFonts w:eastAsia="Times New Roman" w:cs="Arial"/>
          <w:iCs/>
          <w:lang w:val="es-ES" w:eastAsia="es-ES"/>
        </w:rPr>
        <w:t xml:space="preserve"> actividad o resolver un problema. 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535A89B9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53626BC0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La evaluación de desempeño se evalúa ponderando cómo el estudiante aplica los procedimientos y técnicas en el diseño del trabajo y su desarrollo sistemático.</w:t>
      </w:r>
    </w:p>
    <w:p w14:paraId="01CC9406" w14:textId="77777777" w:rsidR="00022DC3" w:rsidRPr="001D6713" w:rsidRDefault="00022DC3" w:rsidP="00727F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Evidencias de Conocimiento.</w:t>
      </w:r>
    </w:p>
    <w:p w14:paraId="2057538B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 xml:space="preserve">Se proyectan en dos direcciones: analítico y autoevaluación. En cuanto al primer caso, medir la competencia a nivel interpretativo, argumentativo y propositivo, para ello debemos ver cómo identifica (describe, ejemplifica, relaciona, reconoce, explica, etc.); y la forma en que argumenta </w:t>
      </w:r>
      <w:r w:rsidRPr="001D6713">
        <w:rPr>
          <w:rFonts w:eastAsia="Times New Roman" w:cs="Arial"/>
          <w:iCs/>
          <w:lang w:val="es-ES" w:eastAsia="es-ES"/>
        </w:rPr>
        <w:lastRenderedPageBreak/>
        <w:t>(plantea una afirmación, describe las refutaciones en contra de dicha afirmación, expone sus argumentos contra las refutaciones y arriba a conclusiones para corroborar la afirmación inicial) y la forma en que propone a través de establecer estrategias, valoraciones, generalizaciones, formulación de hipótesis, respuesta a situaciones, etc.</w:t>
      </w:r>
    </w:p>
    <w:p w14:paraId="512CB92A" w14:textId="77777777" w:rsidR="00022DC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3BC85D8B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En cuanto a la autoevaluación permite que el estudiante evidencie sus fracasos y sus éxitos, su autorregulación.</w:t>
      </w:r>
    </w:p>
    <w:p w14:paraId="10B97CCF" w14:textId="77777777" w:rsidR="00022DC3" w:rsidRDefault="00022DC3" w:rsidP="00022D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="Arial"/>
          <w:iCs/>
          <w:lang w:val="es-ES" w:eastAsia="es-ES"/>
        </w:rPr>
      </w:pPr>
    </w:p>
    <w:p w14:paraId="36F5C679" w14:textId="16DF2B96" w:rsidR="00022DC3" w:rsidRPr="001D6713" w:rsidRDefault="00022DC3" w:rsidP="00044C90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 xml:space="preserve">Las evaluaciones de este nivel serán de respuestas simples, opción </w:t>
      </w:r>
      <w:proofErr w:type="gramStart"/>
      <w:r w:rsidR="00044C90" w:rsidRPr="001D6713">
        <w:rPr>
          <w:rFonts w:eastAsia="Times New Roman" w:cs="Arial"/>
          <w:iCs/>
          <w:lang w:val="es-ES" w:eastAsia="es-ES"/>
        </w:rPr>
        <w:t xml:space="preserve">dicotómica,  </w:t>
      </w:r>
      <w:r w:rsidR="00044C90">
        <w:rPr>
          <w:rFonts w:eastAsia="Times New Roman" w:cs="Arial"/>
          <w:iCs/>
          <w:lang w:val="es-ES" w:eastAsia="es-ES"/>
        </w:rPr>
        <w:t>opción</w:t>
      </w:r>
      <w:proofErr w:type="gramEnd"/>
      <w:r w:rsidR="00044C90">
        <w:rPr>
          <w:rFonts w:eastAsia="Times New Roman" w:cs="Arial"/>
          <w:iCs/>
          <w:lang w:val="es-ES" w:eastAsia="es-ES"/>
        </w:rPr>
        <w:t xml:space="preserve"> múltiple,</w:t>
      </w:r>
      <w:r w:rsidRPr="001D6713">
        <w:rPr>
          <w:rFonts w:eastAsia="Times New Roman" w:cs="Arial"/>
          <w:iCs/>
          <w:lang w:val="es-ES" w:eastAsia="es-ES"/>
        </w:rPr>
        <w:t xml:space="preserve">                    de correlación, preguntas calculadas, percepción y valoración de videos, entre otros.</w:t>
      </w:r>
    </w:p>
    <w:p w14:paraId="0DCBEF6B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="Arial"/>
          <w:iCs/>
          <w:lang w:val="es-ES" w:eastAsia="es-ES"/>
        </w:rPr>
      </w:pPr>
    </w:p>
    <w:p w14:paraId="63AC9F14" w14:textId="77777777" w:rsidR="00022DC3" w:rsidRPr="001D6713" w:rsidRDefault="00022DC3" w:rsidP="00727F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b/>
          <w:iCs/>
          <w:lang w:val="es-ES" w:eastAsia="es-ES"/>
        </w:rPr>
        <w:t>Evidencias de producto.</w:t>
      </w:r>
    </w:p>
    <w:p w14:paraId="705FBFD8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 xml:space="preserve">Están implicadas en las finalidades de la competencia, por </w:t>
      </w:r>
      <w:proofErr w:type="gramStart"/>
      <w:r w:rsidRPr="001D6713">
        <w:rPr>
          <w:rFonts w:eastAsia="Times New Roman" w:cs="Arial"/>
          <w:iCs/>
          <w:lang w:val="es-ES" w:eastAsia="es-ES"/>
        </w:rPr>
        <w:t>tanto</w:t>
      </w:r>
      <w:proofErr w:type="gramEnd"/>
      <w:r w:rsidRPr="001D6713">
        <w:rPr>
          <w:rFonts w:eastAsia="Times New Roman" w:cs="Arial"/>
          <w:iCs/>
          <w:lang w:val="es-ES" w:eastAsia="es-ES"/>
        </w:rPr>
        <w:t xml:space="preserve"> no es simplemente la entrega del producto, sino que tiene que ver con el campo de acción y los requerimientos del contexto de aplicación.</w:t>
      </w:r>
    </w:p>
    <w:p w14:paraId="244FABCB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1F7E5AFF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La evaluación de producto se evidencia en la entrega oportuna de sus trabajos parciales de cada mes y el producto final.</w:t>
      </w:r>
    </w:p>
    <w:p w14:paraId="4D75B0B8" w14:textId="77777777" w:rsidR="00022DC3" w:rsidRPr="001D6713" w:rsidRDefault="00022DC3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370952A5" w14:textId="50D4096F" w:rsidR="00022DC3" w:rsidRDefault="00044C90" w:rsidP="00022D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  <w:r w:rsidRPr="001D6713">
        <w:rPr>
          <w:rFonts w:eastAsia="Times New Roman" w:cs="Arial"/>
          <w:iCs/>
          <w:lang w:val="es-ES" w:eastAsia="es-ES"/>
        </w:rPr>
        <w:t>Además,</w:t>
      </w:r>
      <w:r w:rsidR="00022DC3" w:rsidRPr="001D6713">
        <w:rPr>
          <w:rFonts w:eastAsia="Times New Roman" w:cs="Arial"/>
          <w:iCs/>
          <w:lang w:val="es-ES" w:eastAsia="es-ES"/>
        </w:rPr>
        <w:t xml:space="preserve"> se tendrá en cuenta la asistencia como componente del desempeño, el 30% de inasistencia inhabilita el derecho a la evaluación. El ponderado es el siguiente: </w:t>
      </w:r>
      <w:r w:rsidR="00B731DA">
        <w:rPr>
          <w:rFonts w:eastAsia="Times New Roman" w:cs="Arial"/>
          <w:iCs/>
          <w:lang w:val="es-ES" w:eastAsia="es-ES"/>
        </w:rPr>
        <w:t>intervenciones orales</w:t>
      </w:r>
      <w:r w:rsidR="00022DC3" w:rsidRPr="001D6713">
        <w:rPr>
          <w:rFonts w:eastAsia="Times New Roman" w:cs="Arial"/>
          <w:iCs/>
          <w:lang w:val="es-ES" w:eastAsia="es-ES"/>
        </w:rPr>
        <w:t xml:space="preserve"> 1, 35%; Teórico Práctico 2, 35% y el Trabajo Académico, 30%. El promedio final es la suma de los ponderados.</w:t>
      </w:r>
    </w:p>
    <w:p w14:paraId="7BB44893" w14:textId="77777777" w:rsidR="00022DC3" w:rsidRPr="009761F2" w:rsidRDefault="009761F2" w:rsidP="00022D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lang w:val="es-ES_tradnl"/>
        </w:rPr>
      </w:pPr>
      <w:r w:rsidRPr="009761F2">
        <w:rPr>
          <w:rFonts w:eastAsia="Times New Roman" w:cs="Arial"/>
          <w:b/>
          <w:iCs/>
          <w:lang w:val="es-ES" w:eastAsia="es-ES"/>
        </w:rPr>
        <w:t xml:space="preserve">Instrumentos: </w:t>
      </w:r>
      <w:r w:rsidRPr="009761F2">
        <w:rPr>
          <w:rFonts w:eastAsia="Times New Roman" w:cs="Arial"/>
          <w:iCs/>
          <w:lang w:val="es-ES" w:eastAsia="es-ES"/>
        </w:rPr>
        <w:t>Rubrica, portafolio, practicas calificadas, lista de cotejo, mind map, etc.</w:t>
      </w:r>
    </w:p>
    <w:p w14:paraId="4E5117ED" w14:textId="77777777" w:rsidR="00022DC3" w:rsidRPr="001D6713" w:rsidRDefault="00022DC3" w:rsidP="00022DC3">
      <w:pPr>
        <w:pStyle w:val="Prrafodelista"/>
        <w:spacing w:after="0" w:line="240" w:lineRule="auto"/>
        <w:rPr>
          <w:lang w:val="es-ES_tradnl"/>
        </w:rPr>
      </w:pPr>
    </w:p>
    <w:p w14:paraId="180FC7ED" w14:textId="77777777" w:rsidR="00022DC3" w:rsidRPr="00EA571E" w:rsidRDefault="00022DC3" w:rsidP="00022DC3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lang w:eastAsia="es-ES"/>
        </w:rPr>
      </w:pPr>
      <w:r w:rsidRPr="001D6713">
        <w:rPr>
          <w:rFonts w:eastAsia="Times New Roman" w:cs="Calibri"/>
          <w:b/>
          <w:iCs/>
          <w:lang w:val="es-ES" w:eastAsia="es-ES"/>
        </w:rPr>
        <w:t xml:space="preserve">VIII. </w:t>
      </w:r>
      <w:r w:rsidRPr="00EA571E">
        <w:rPr>
          <w:rFonts w:eastAsia="Times New Roman" w:cs="Calibri"/>
          <w:b/>
          <w:iCs/>
          <w:lang w:eastAsia="es-ES"/>
        </w:rPr>
        <w:t xml:space="preserve">BIBLIOGRAFÍA </w:t>
      </w:r>
    </w:p>
    <w:p w14:paraId="307586FF" w14:textId="77777777" w:rsidR="00CC49A4" w:rsidRDefault="00CC49A4" w:rsidP="00CC49A4">
      <w:pPr>
        <w:pStyle w:val="Default"/>
      </w:pPr>
    </w:p>
    <w:p w14:paraId="27C8AB72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CC49A4">
        <w:rPr>
          <w:rFonts w:asciiTheme="minorHAnsi" w:hAnsiTheme="minorHAnsi" w:cstheme="minorHAnsi"/>
          <w:sz w:val="22"/>
          <w:szCs w:val="22"/>
        </w:rPr>
        <w:t xml:space="preserve">BUNGE, M. (1996). Ética, Ciencia y Técnica. Buenos Aires. Suramericana. Argentina. </w:t>
      </w:r>
    </w:p>
    <w:p w14:paraId="586600D7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  <w:lang w:val="en-US"/>
        </w:rPr>
        <w:t xml:space="preserve">2. BUXARRAIS, M.R.; PRATS, E.I.A. TEY, A. (2003). </w:t>
      </w:r>
      <w:r w:rsidRPr="00CC49A4">
        <w:rPr>
          <w:rFonts w:asciiTheme="minorHAnsi" w:hAnsiTheme="minorHAnsi" w:cstheme="minorHAnsi"/>
          <w:sz w:val="22"/>
          <w:szCs w:val="22"/>
        </w:rPr>
        <w:t xml:space="preserve">Ética de la información. Edit. UOC. </w:t>
      </w:r>
    </w:p>
    <w:p w14:paraId="5C3B1C6F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3. CALERO PÉREZ, Mavilo (2001). Ética Profesional. Edit. San Marcos. Lima-Perú. </w:t>
      </w:r>
    </w:p>
    <w:p w14:paraId="62BEB07A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4. CAMPS, Victoria (1990). Virtudes Éticas. Edit. Espasa Calpe. Madrid-España. </w:t>
      </w:r>
    </w:p>
    <w:p w14:paraId="48853693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5. CARRERA y otros (1997). Cómo educar en valores. Edit. Narser, S.A. Madrid-España. </w:t>
      </w:r>
    </w:p>
    <w:p w14:paraId="398B81B7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6. CIP (2008). Código de Ética del Colegio de Ingenieros del Perú – Lima. </w:t>
      </w:r>
    </w:p>
    <w:p w14:paraId="37FC1AEE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7. COBO SUERO, Juan Manuel (2001). Ética profesional en Ciencias Humanas y Sociales. Huerga y Fierro editores. </w:t>
      </w:r>
    </w:p>
    <w:p w14:paraId="5DA1E0F2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8. CONTRERAS N, I. (2000). Qué es la ética. Httpp://www.members. Tripod.com./ivancontreras/ética.html. </w:t>
      </w:r>
    </w:p>
    <w:p w14:paraId="263F7E81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9. DE LA TORRE ZERMEÑO, Francisco y DE LA CRUZ HERNÁNDEZ, Francisco (2004 y 2005. La ética y valores. 1ra. y 2da. Edic. Editorial Alfaomega Grupo Editor S.A. de C.V. México D.F. </w:t>
      </w:r>
    </w:p>
    <w:p w14:paraId="6CE4E57D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10. ESCOBAR VALENZUELA, Gustavo (2000). Ética, introducción, su problemática e historia. Edit. Mc Graw-Hill. México. </w:t>
      </w:r>
    </w:p>
    <w:p w14:paraId="2444E951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11. INGENIEROS, J. (1972) Hacia una moral sin dogmas. Edit. Losada. 5ª. Edic. Buenos Aires. </w:t>
      </w:r>
    </w:p>
    <w:p w14:paraId="02B79A7A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12. KHOLBERG, L. (1999). El sentimiento de lo humano. Valores. Psicología y educación. España. </w:t>
      </w:r>
    </w:p>
    <w:p w14:paraId="58ADE9D3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13. OLMEDA GARCÍA, Marina del Pilar (2007). Ética profesional en el ejercicio del derecho. México. </w:t>
      </w:r>
    </w:p>
    <w:p w14:paraId="22F023A4" w14:textId="77777777" w:rsidR="00CC49A4" w:rsidRPr="00CC49A4" w:rsidRDefault="00CC49A4" w:rsidP="00CC49A4">
      <w:pPr>
        <w:pStyle w:val="Default"/>
        <w:spacing w:after="22"/>
        <w:rPr>
          <w:rFonts w:asciiTheme="minorHAnsi" w:hAnsiTheme="minorHAnsi" w:cstheme="minorHAnsi"/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 xml:space="preserve">14. PAYA SÁNCHEZ, Montserrat (2000). Educación en valores. Edit. Descleé de Brouwer S.A. España. </w:t>
      </w:r>
    </w:p>
    <w:p w14:paraId="719408D7" w14:textId="77777777" w:rsidR="00CC49A4" w:rsidRDefault="00CC49A4" w:rsidP="00CC49A4">
      <w:pPr>
        <w:pStyle w:val="Default"/>
        <w:rPr>
          <w:sz w:val="22"/>
          <w:szCs w:val="22"/>
        </w:rPr>
      </w:pPr>
      <w:r w:rsidRPr="00CC49A4">
        <w:rPr>
          <w:rFonts w:asciiTheme="minorHAnsi" w:hAnsiTheme="minorHAnsi" w:cstheme="minorHAnsi"/>
          <w:sz w:val="22"/>
          <w:szCs w:val="22"/>
        </w:rPr>
        <w:t>15. RAMOS M.G. (2000) Programa para educar en valores. Edit. Paulinas. Venezuela</w:t>
      </w:r>
      <w:r>
        <w:rPr>
          <w:sz w:val="22"/>
          <w:szCs w:val="22"/>
        </w:rPr>
        <w:t xml:space="preserve">. </w:t>
      </w:r>
    </w:p>
    <w:p w14:paraId="57241E22" w14:textId="77777777" w:rsidR="00CC49A4" w:rsidRDefault="00CC49A4" w:rsidP="00CC49A4">
      <w:pPr>
        <w:pStyle w:val="Default"/>
        <w:rPr>
          <w:sz w:val="22"/>
          <w:szCs w:val="22"/>
        </w:rPr>
      </w:pPr>
    </w:p>
    <w:p w14:paraId="1FA4EC46" w14:textId="77777777" w:rsidR="00CC49A4" w:rsidRPr="00CC49A4" w:rsidRDefault="00CC49A4" w:rsidP="00CC49A4">
      <w:pPr>
        <w:pStyle w:val="Default"/>
        <w:rPr>
          <w:rFonts w:asciiTheme="minorHAnsi" w:hAnsiTheme="minorHAnsi" w:cstheme="minorHAnsi"/>
          <w:b/>
          <w:i/>
          <w:color w:val="0D0D0D" w:themeColor="text1" w:themeTint="F2"/>
          <w:sz w:val="22"/>
          <w:szCs w:val="22"/>
        </w:rPr>
      </w:pPr>
      <w:r w:rsidRPr="00CC49A4">
        <w:rPr>
          <w:rFonts w:asciiTheme="minorHAnsi" w:hAnsiTheme="minorHAnsi" w:cstheme="minorHAnsi"/>
          <w:b/>
          <w:i/>
          <w:color w:val="0D0D0D" w:themeColor="text1" w:themeTint="F2"/>
          <w:sz w:val="22"/>
          <w:szCs w:val="22"/>
        </w:rPr>
        <w:t>Responsabilidad social y ambiental</w:t>
      </w:r>
    </w:p>
    <w:p w14:paraId="1508FED1" w14:textId="77777777" w:rsidR="00CC49A4" w:rsidRDefault="00CC49A4" w:rsidP="00CC49A4">
      <w:pPr>
        <w:pStyle w:val="NormalWeb"/>
        <w:shd w:val="clear" w:color="auto" w:fill="FFFFFF"/>
        <w:spacing w:before="135" w:after="135"/>
        <w:ind w:left="360" w:hanging="360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  <w:r w:rsidRPr="00CC49A4">
        <w:rPr>
          <w:rFonts w:asciiTheme="minorHAnsi" w:hAnsiTheme="minorHAnsi" w:cstheme="minorHAnsi"/>
          <w:color w:val="0D0D0D" w:themeColor="text1" w:themeTint="F2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  <w:lang w:val="en-US"/>
        </w:rPr>
        <w:t>6</w:t>
      </w:r>
      <w:r w:rsidRPr="00CC49A4">
        <w:rPr>
          <w:rFonts w:asciiTheme="minorHAnsi" w:hAnsiTheme="minorHAnsi" w:cstheme="minorHAnsi"/>
          <w:color w:val="0D0D0D" w:themeColor="text1" w:themeTint="F2"/>
          <w:sz w:val="22"/>
          <w:szCs w:val="22"/>
          <w:lang w:val="en-US"/>
        </w:rPr>
        <w:t>. Bird, S.J.; Zandvoort, H.; Borsen, T.; Deneke, M. (Editores) (2013) European Perspectives on Teaching Social Responsibility in Science and Engineering. Science and Engineering</w:t>
      </w:r>
      <w:r w:rsidRPr="00CC49A4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Ethics</w:t>
      </w:r>
    </w:p>
    <w:p w14:paraId="1524530C" w14:textId="77777777" w:rsidR="00CC49A4" w:rsidRPr="00CC49A4" w:rsidRDefault="00CC49A4" w:rsidP="00CC49A4">
      <w:pPr>
        <w:pStyle w:val="NormalWeb"/>
        <w:shd w:val="clear" w:color="auto" w:fill="FFFFFF"/>
        <w:spacing w:before="135" w:after="135"/>
        <w:ind w:left="360" w:hanging="360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</w:p>
    <w:p w14:paraId="2D92B2E6" w14:textId="7D136C0E" w:rsidR="00EA571E" w:rsidRPr="00CC49A4" w:rsidRDefault="00022DC3" w:rsidP="00EA571E">
      <w:pPr>
        <w:spacing w:after="0" w:line="240" w:lineRule="auto"/>
        <w:ind w:left="714" w:hanging="357"/>
        <w:jc w:val="right"/>
        <w:rPr>
          <w:rFonts w:cs="Calibri"/>
          <w:b/>
          <w:lang w:val="en-US"/>
        </w:rPr>
      </w:pPr>
      <w:r w:rsidRPr="00CC49A4">
        <w:rPr>
          <w:rFonts w:cs="Calibri"/>
          <w:b/>
          <w:lang w:val="en-US"/>
        </w:rPr>
        <w:t xml:space="preserve">                              </w:t>
      </w:r>
      <w:r w:rsidR="00196E42" w:rsidRPr="00CC49A4">
        <w:rPr>
          <w:rFonts w:cs="Calibri"/>
          <w:b/>
          <w:lang w:val="en-US"/>
        </w:rPr>
        <w:t xml:space="preserve">                          </w:t>
      </w:r>
      <w:r w:rsidRPr="00CC49A4">
        <w:rPr>
          <w:rFonts w:cs="Calibri"/>
          <w:b/>
          <w:lang w:val="en-US"/>
        </w:rPr>
        <w:t xml:space="preserve"> Huacho, </w:t>
      </w:r>
      <w:r w:rsidR="00044C90">
        <w:rPr>
          <w:rFonts w:cs="Calibri"/>
          <w:b/>
          <w:lang w:val="en-US"/>
        </w:rPr>
        <w:t>marzo</w:t>
      </w:r>
      <w:r w:rsidR="007420CB" w:rsidRPr="00CC49A4">
        <w:rPr>
          <w:rFonts w:cs="Calibri"/>
          <w:b/>
          <w:lang w:val="en-US"/>
        </w:rPr>
        <w:t xml:space="preserve"> del </w:t>
      </w:r>
      <w:r w:rsidR="00651439" w:rsidRPr="00CC49A4">
        <w:rPr>
          <w:rFonts w:cs="Calibri"/>
          <w:b/>
          <w:lang w:val="en-US"/>
        </w:rPr>
        <w:t>20</w:t>
      </w:r>
      <w:r w:rsidR="00027987">
        <w:rPr>
          <w:rFonts w:cs="Calibri"/>
          <w:b/>
          <w:lang w:val="en-US"/>
        </w:rPr>
        <w:t>2</w:t>
      </w:r>
      <w:r w:rsidR="00044C90">
        <w:rPr>
          <w:rFonts w:cs="Calibri"/>
          <w:b/>
          <w:lang w:val="en-US"/>
        </w:rPr>
        <w:t>6</w:t>
      </w:r>
      <w:r w:rsidRPr="00CC49A4">
        <w:rPr>
          <w:rFonts w:cs="Calibri"/>
          <w:b/>
          <w:lang w:val="en-US"/>
        </w:rPr>
        <w:t xml:space="preserve">    </w:t>
      </w:r>
    </w:p>
    <w:p w14:paraId="6FE5FC97" w14:textId="77777777" w:rsidR="00EA571E" w:rsidRPr="00CC49A4" w:rsidRDefault="00022DC3" w:rsidP="00022DC3">
      <w:pPr>
        <w:spacing w:after="0" w:line="240" w:lineRule="auto"/>
        <w:ind w:left="714" w:hanging="357"/>
        <w:jc w:val="both"/>
        <w:rPr>
          <w:rFonts w:cs="Calibri"/>
          <w:b/>
          <w:lang w:val="en-US"/>
        </w:rPr>
      </w:pPr>
      <w:r w:rsidRPr="00CC49A4">
        <w:rPr>
          <w:rFonts w:cs="Calibri"/>
          <w:b/>
          <w:lang w:val="en-US"/>
        </w:rPr>
        <w:t xml:space="preserve">                                   </w:t>
      </w:r>
    </w:p>
    <w:p w14:paraId="6518214B" w14:textId="77777777" w:rsidR="00EA571E" w:rsidRDefault="00022DC3" w:rsidP="00022DC3">
      <w:pPr>
        <w:spacing w:after="0" w:line="240" w:lineRule="auto"/>
        <w:ind w:left="714" w:hanging="357"/>
        <w:jc w:val="both"/>
        <w:rPr>
          <w:rFonts w:cs="Calibri"/>
          <w:b/>
          <w:lang w:val="en-US"/>
        </w:rPr>
      </w:pPr>
      <w:r w:rsidRPr="00CC49A4">
        <w:rPr>
          <w:rFonts w:cs="Calibri"/>
          <w:b/>
          <w:lang w:val="en-US"/>
        </w:rPr>
        <w:t xml:space="preserve">                            </w:t>
      </w:r>
    </w:p>
    <w:p w14:paraId="69C21E93" w14:textId="77777777" w:rsidR="00CC49A4" w:rsidRDefault="00CC49A4" w:rsidP="00022DC3">
      <w:pPr>
        <w:spacing w:after="0" w:line="240" w:lineRule="auto"/>
        <w:ind w:left="714" w:hanging="357"/>
        <w:jc w:val="both"/>
        <w:rPr>
          <w:rFonts w:cs="Calibri"/>
          <w:b/>
          <w:lang w:val="en-US"/>
        </w:rPr>
      </w:pPr>
    </w:p>
    <w:p w14:paraId="571BCF8F" w14:textId="77777777" w:rsidR="00CC49A4" w:rsidRPr="00CC49A4" w:rsidRDefault="00CC49A4" w:rsidP="00022DC3">
      <w:pPr>
        <w:spacing w:after="0" w:line="240" w:lineRule="auto"/>
        <w:ind w:left="714" w:hanging="357"/>
        <w:jc w:val="both"/>
        <w:rPr>
          <w:rFonts w:cs="Calibri"/>
          <w:b/>
          <w:lang w:val="en-US"/>
        </w:rPr>
      </w:pPr>
    </w:p>
    <w:p w14:paraId="60F678D7" w14:textId="77777777" w:rsidR="00022DC3" w:rsidRPr="001D6713" w:rsidRDefault="00022DC3" w:rsidP="00022DC3">
      <w:pPr>
        <w:spacing w:after="0" w:line="240" w:lineRule="auto"/>
        <w:ind w:left="714" w:hanging="357"/>
        <w:jc w:val="both"/>
        <w:rPr>
          <w:rFonts w:cs="Calibri"/>
          <w:b/>
          <w:lang w:val="es-ES"/>
        </w:rPr>
      </w:pPr>
      <w:r w:rsidRPr="00CC49A4">
        <w:rPr>
          <w:rFonts w:cs="Calibri"/>
          <w:b/>
          <w:lang w:val="en-US"/>
        </w:rPr>
        <w:tab/>
      </w:r>
      <w:r w:rsidRPr="00CC49A4">
        <w:rPr>
          <w:rFonts w:cs="Calibri"/>
          <w:b/>
          <w:lang w:val="en-US"/>
        </w:rPr>
        <w:tab/>
      </w:r>
      <w:r w:rsidRPr="00CC49A4">
        <w:rPr>
          <w:rFonts w:cs="Calibri"/>
          <w:b/>
          <w:lang w:val="en-US"/>
        </w:rPr>
        <w:tab/>
      </w:r>
      <w:r w:rsidRPr="00CC49A4">
        <w:rPr>
          <w:rFonts w:cs="Calibri"/>
          <w:b/>
          <w:lang w:val="en-US"/>
        </w:rPr>
        <w:tab/>
      </w:r>
      <w:r w:rsidRPr="001D6713">
        <w:rPr>
          <w:rFonts w:cs="Calibri"/>
          <w:b/>
          <w:lang w:val="es-ES"/>
        </w:rPr>
        <w:t>_______________________________________</w:t>
      </w:r>
    </w:p>
    <w:p w14:paraId="6A86AC6A" w14:textId="533F5E3E" w:rsidR="00CC49A4" w:rsidRDefault="00D43374" w:rsidP="001024C0">
      <w:pPr>
        <w:spacing w:after="0" w:line="240" w:lineRule="auto"/>
        <w:ind w:left="714" w:hanging="357"/>
        <w:jc w:val="center"/>
        <w:rPr>
          <w:b/>
          <w:lang w:val="es-ES"/>
        </w:rPr>
      </w:pPr>
      <w:r>
        <w:rPr>
          <w:b/>
          <w:lang w:val="es-ES"/>
        </w:rPr>
        <w:t xml:space="preserve">       </w:t>
      </w:r>
      <w:r w:rsidR="001024C0">
        <w:rPr>
          <w:b/>
          <w:lang w:val="es-ES"/>
        </w:rPr>
        <w:t>Mg.</w:t>
      </w:r>
      <w:r w:rsidR="00027987">
        <w:rPr>
          <w:b/>
          <w:lang w:val="es-ES"/>
        </w:rPr>
        <w:t xml:space="preserve"> </w:t>
      </w:r>
      <w:r w:rsidR="00044C90">
        <w:rPr>
          <w:b/>
          <w:lang w:val="es-ES"/>
        </w:rPr>
        <w:t>Editt Huerta Barboza</w:t>
      </w:r>
      <w:r w:rsidR="00027987">
        <w:rPr>
          <w:b/>
          <w:lang w:val="es-ES"/>
        </w:rPr>
        <w:t>.</w:t>
      </w:r>
      <w:r w:rsidR="001024C0">
        <w:rPr>
          <w:b/>
          <w:lang w:val="es-ES"/>
        </w:rPr>
        <w:t xml:space="preserve"> </w:t>
      </w:r>
    </w:p>
    <w:p w14:paraId="4B915651" w14:textId="77777777" w:rsidR="00022DC3" w:rsidRDefault="00022DC3" w:rsidP="001024C0">
      <w:pPr>
        <w:spacing w:after="0" w:line="240" w:lineRule="auto"/>
        <w:ind w:left="714" w:hanging="357"/>
        <w:jc w:val="center"/>
        <w:rPr>
          <w:b/>
          <w:lang w:val="es-ES"/>
        </w:rPr>
      </w:pPr>
      <w:r w:rsidRPr="001D6713">
        <w:rPr>
          <w:b/>
          <w:lang w:val="es-ES"/>
        </w:rPr>
        <w:t>Docente del Curso</w:t>
      </w:r>
    </w:p>
    <w:p w14:paraId="21A94C47" w14:textId="77777777" w:rsidR="004B655F" w:rsidRPr="004B655F" w:rsidRDefault="004B655F" w:rsidP="00EA571E">
      <w:pPr>
        <w:pStyle w:val="Prrafodelista"/>
        <w:spacing w:after="0" w:line="240" w:lineRule="auto"/>
        <w:ind w:left="4395"/>
        <w:jc w:val="both"/>
        <w:rPr>
          <w:b/>
          <w:lang w:val="es-ES"/>
        </w:rPr>
      </w:pPr>
      <w:r>
        <w:rPr>
          <w:b/>
          <w:lang w:val="es-ES"/>
        </w:rPr>
        <w:t xml:space="preserve">        </w:t>
      </w:r>
    </w:p>
    <w:p w14:paraId="76DFF404" w14:textId="77777777" w:rsidR="00005FB7" w:rsidRDefault="00005FB7" w:rsidP="00022DC3">
      <w:pPr>
        <w:spacing w:after="0" w:line="240" w:lineRule="auto"/>
        <w:ind w:left="714" w:hanging="357"/>
        <w:jc w:val="both"/>
        <w:rPr>
          <w:b/>
          <w:lang w:val="es-ES"/>
        </w:rPr>
      </w:pPr>
    </w:p>
    <w:sectPr w:rsidR="00005FB7" w:rsidSect="00555E6F">
      <w:pgSz w:w="12240" w:h="15840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EF12C" w14:textId="77777777" w:rsidR="00610ED7" w:rsidRDefault="00610ED7">
      <w:pPr>
        <w:spacing w:after="0" w:line="240" w:lineRule="auto"/>
      </w:pPr>
      <w:r>
        <w:separator/>
      </w:r>
    </w:p>
  </w:endnote>
  <w:endnote w:type="continuationSeparator" w:id="0">
    <w:p w14:paraId="08AFE2FC" w14:textId="77777777" w:rsidR="00610ED7" w:rsidRDefault="006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4004" w14:textId="77777777" w:rsidR="00473E21" w:rsidRPr="00DB634B" w:rsidRDefault="00473E21">
    <w:pPr>
      <w:rPr>
        <w:rFonts w:ascii="Cambria" w:eastAsia="Times New Roman" w:hAnsi="Cambria"/>
      </w:rPr>
    </w:pPr>
  </w:p>
  <w:p w14:paraId="06F7AE6D" w14:textId="77777777" w:rsidR="00473E21" w:rsidRDefault="00473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93684" w14:textId="77777777" w:rsidR="00610ED7" w:rsidRDefault="00610ED7">
      <w:pPr>
        <w:spacing w:after="0" w:line="240" w:lineRule="auto"/>
      </w:pPr>
      <w:r>
        <w:separator/>
      </w:r>
    </w:p>
  </w:footnote>
  <w:footnote w:type="continuationSeparator" w:id="0">
    <w:p w14:paraId="0D007EDF" w14:textId="77777777" w:rsidR="00610ED7" w:rsidRDefault="006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B62BD" w14:textId="77777777" w:rsidR="00473E21" w:rsidRDefault="00473E21" w:rsidP="0055629B">
    <w:pPr>
      <w:pStyle w:val="Encabezado"/>
      <w:tabs>
        <w:tab w:val="left" w:pos="2565"/>
        <w:tab w:val="right" w:pos="16108"/>
      </w:tabs>
      <w:ind w:right="-710"/>
    </w:pPr>
    <w:r>
      <w:tab/>
    </w:r>
    <w:r>
      <w:tab/>
    </w:r>
    <w:r>
      <w:tab/>
    </w:r>
    <w:r>
      <w:tab/>
    </w:r>
  </w:p>
  <w:p w14:paraId="7A97B5B6" w14:textId="77777777" w:rsidR="00473E21" w:rsidRDefault="00473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417B"/>
    <w:multiLevelType w:val="multilevel"/>
    <w:tmpl w:val="BBF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7FD7"/>
    <w:multiLevelType w:val="multilevel"/>
    <w:tmpl w:val="718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2117"/>
    <w:multiLevelType w:val="hybridMultilevel"/>
    <w:tmpl w:val="28EAF82C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A48"/>
    <w:multiLevelType w:val="multilevel"/>
    <w:tmpl w:val="ECF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3A2F"/>
    <w:multiLevelType w:val="hybridMultilevel"/>
    <w:tmpl w:val="176CEEAC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0FA"/>
    <w:multiLevelType w:val="multilevel"/>
    <w:tmpl w:val="098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C64BF"/>
    <w:multiLevelType w:val="hybridMultilevel"/>
    <w:tmpl w:val="990ABC80"/>
    <w:lvl w:ilvl="0" w:tplc="64800996">
      <w:start w:val="1"/>
      <w:numFmt w:val="bullet"/>
      <w:lvlText w:val=""/>
      <w:lvlJc w:val="left"/>
      <w:pPr>
        <w:ind w:left="4897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abstractNum w:abstractNumId="7" w15:restartNumberingAfterBreak="0">
    <w:nsid w:val="14535F6F"/>
    <w:multiLevelType w:val="multilevel"/>
    <w:tmpl w:val="BF60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33ABF"/>
    <w:multiLevelType w:val="multilevel"/>
    <w:tmpl w:val="D308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61F66"/>
    <w:multiLevelType w:val="multilevel"/>
    <w:tmpl w:val="795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D0BD7"/>
    <w:multiLevelType w:val="multilevel"/>
    <w:tmpl w:val="E44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85E74"/>
    <w:multiLevelType w:val="multilevel"/>
    <w:tmpl w:val="9EC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57CB8"/>
    <w:multiLevelType w:val="hybridMultilevel"/>
    <w:tmpl w:val="C610E728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103D"/>
    <w:multiLevelType w:val="hybridMultilevel"/>
    <w:tmpl w:val="43AC9130"/>
    <w:lvl w:ilvl="0" w:tplc="6554DA7E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1858E3"/>
    <w:multiLevelType w:val="multilevel"/>
    <w:tmpl w:val="A39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D6ECA"/>
    <w:multiLevelType w:val="multilevel"/>
    <w:tmpl w:val="0E80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F4801"/>
    <w:multiLevelType w:val="hybridMultilevel"/>
    <w:tmpl w:val="1FB6D57A"/>
    <w:lvl w:ilvl="0" w:tplc="6554DA7E">
      <w:start w:val="1"/>
      <w:numFmt w:val="bullet"/>
      <w:lvlText w:val="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 w15:restartNumberingAfterBreak="0">
    <w:nsid w:val="24DF3165"/>
    <w:multiLevelType w:val="multilevel"/>
    <w:tmpl w:val="391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A0316"/>
    <w:multiLevelType w:val="multilevel"/>
    <w:tmpl w:val="0018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BD2BDD"/>
    <w:multiLevelType w:val="multilevel"/>
    <w:tmpl w:val="11EE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595E84"/>
    <w:multiLevelType w:val="hybridMultilevel"/>
    <w:tmpl w:val="51300E2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593E95"/>
    <w:multiLevelType w:val="multilevel"/>
    <w:tmpl w:val="1174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F35E09"/>
    <w:multiLevelType w:val="hybridMultilevel"/>
    <w:tmpl w:val="8F5A0212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02ACA"/>
    <w:multiLevelType w:val="hybridMultilevel"/>
    <w:tmpl w:val="97D440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87E1B"/>
    <w:multiLevelType w:val="hybridMultilevel"/>
    <w:tmpl w:val="DA88500C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D41FF"/>
    <w:multiLevelType w:val="hybridMultilevel"/>
    <w:tmpl w:val="A41C4694"/>
    <w:lvl w:ilvl="0" w:tplc="7514E2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40603"/>
    <w:multiLevelType w:val="hybridMultilevel"/>
    <w:tmpl w:val="9B7EB6C4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C453B"/>
    <w:multiLevelType w:val="multilevel"/>
    <w:tmpl w:val="5CD4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B24E0"/>
    <w:multiLevelType w:val="multilevel"/>
    <w:tmpl w:val="9AA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F5DC6"/>
    <w:multiLevelType w:val="multilevel"/>
    <w:tmpl w:val="93FC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8E0C6C"/>
    <w:multiLevelType w:val="multilevel"/>
    <w:tmpl w:val="9B8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B60168"/>
    <w:multiLevelType w:val="multilevel"/>
    <w:tmpl w:val="271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957F47"/>
    <w:multiLevelType w:val="multilevel"/>
    <w:tmpl w:val="2048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C6463F"/>
    <w:multiLevelType w:val="multilevel"/>
    <w:tmpl w:val="3DA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1C292D"/>
    <w:multiLevelType w:val="multilevel"/>
    <w:tmpl w:val="9DEA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23125"/>
    <w:multiLevelType w:val="multilevel"/>
    <w:tmpl w:val="2CB6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F97F9C"/>
    <w:multiLevelType w:val="multilevel"/>
    <w:tmpl w:val="B22E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843C4"/>
    <w:multiLevelType w:val="hybridMultilevel"/>
    <w:tmpl w:val="0D5CCE7E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34560"/>
    <w:multiLevelType w:val="hybridMultilevel"/>
    <w:tmpl w:val="55C86A84"/>
    <w:lvl w:ilvl="0" w:tplc="0C0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623E3D82"/>
    <w:multiLevelType w:val="hybridMultilevel"/>
    <w:tmpl w:val="402EAA30"/>
    <w:lvl w:ilvl="0" w:tplc="B41E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7B0405"/>
    <w:multiLevelType w:val="multilevel"/>
    <w:tmpl w:val="DDD4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B71EAA"/>
    <w:multiLevelType w:val="multilevel"/>
    <w:tmpl w:val="09D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2F1B08"/>
    <w:multiLevelType w:val="multilevel"/>
    <w:tmpl w:val="769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443982"/>
    <w:multiLevelType w:val="multilevel"/>
    <w:tmpl w:val="FAC8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C40C68"/>
    <w:multiLevelType w:val="hybridMultilevel"/>
    <w:tmpl w:val="165ABA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F5F98"/>
    <w:multiLevelType w:val="multilevel"/>
    <w:tmpl w:val="18C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03268F"/>
    <w:multiLevelType w:val="hybridMultilevel"/>
    <w:tmpl w:val="1AC2DB08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F634F"/>
    <w:multiLevelType w:val="hybridMultilevel"/>
    <w:tmpl w:val="52D2D44C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8E353E"/>
    <w:multiLevelType w:val="hybridMultilevel"/>
    <w:tmpl w:val="7A90717E"/>
    <w:lvl w:ilvl="0" w:tplc="6554DA7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50A04"/>
    <w:multiLevelType w:val="multilevel"/>
    <w:tmpl w:val="DF34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391582">
    <w:abstractNumId w:val="22"/>
  </w:num>
  <w:num w:numId="2" w16cid:durableId="1521704497">
    <w:abstractNumId w:val="26"/>
  </w:num>
  <w:num w:numId="3" w16cid:durableId="2097557961">
    <w:abstractNumId w:val="16"/>
  </w:num>
  <w:num w:numId="4" w16cid:durableId="1897472266">
    <w:abstractNumId w:val="25"/>
  </w:num>
  <w:num w:numId="5" w16cid:durableId="1928734774">
    <w:abstractNumId w:val="13"/>
  </w:num>
  <w:num w:numId="6" w16cid:durableId="62988389">
    <w:abstractNumId w:val="40"/>
  </w:num>
  <w:num w:numId="7" w16cid:durableId="1837069231">
    <w:abstractNumId w:val="45"/>
  </w:num>
  <w:num w:numId="8" w16cid:durableId="1942908282">
    <w:abstractNumId w:val="24"/>
  </w:num>
  <w:num w:numId="9" w16cid:durableId="1626616230">
    <w:abstractNumId w:val="48"/>
  </w:num>
  <w:num w:numId="10" w16cid:durableId="230309628">
    <w:abstractNumId w:val="49"/>
  </w:num>
  <w:num w:numId="11" w16cid:durableId="1399934481">
    <w:abstractNumId w:val="27"/>
  </w:num>
  <w:num w:numId="12" w16cid:durableId="1190996276">
    <w:abstractNumId w:val="23"/>
  </w:num>
  <w:num w:numId="13" w16cid:durableId="730739936">
    <w:abstractNumId w:val="47"/>
  </w:num>
  <w:num w:numId="14" w16cid:durableId="717895501">
    <w:abstractNumId w:val="2"/>
  </w:num>
  <w:num w:numId="15" w16cid:durableId="2106068976">
    <w:abstractNumId w:val="12"/>
  </w:num>
  <w:num w:numId="16" w16cid:durableId="346518947">
    <w:abstractNumId w:val="8"/>
  </w:num>
  <w:num w:numId="17" w16cid:durableId="129910460">
    <w:abstractNumId w:val="29"/>
  </w:num>
  <w:num w:numId="18" w16cid:durableId="946044164">
    <w:abstractNumId w:val="44"/>
  </w:num>
  <w:num w:numId="19" w16cid:durableId="400567360">
    <w:abstractNumId w:val="18"/>
  </w:num>
  <w:num w:numId="20" w16cid:durableId="173113247">
    <w:abstractNumId w:val="32"/>
  </w:num>
  <w:num w:numId="21" w16cid:durableId="1771312946">
    <w:abstractNumId w:val="9"/>
  </w:num>
  <w:num w:numId="22" w16cid:durableId="2009364097">
    <w:abstractNumId w:val="11"/>
  </w:num>
  <w:num w:numId="23" w16cid:durableId="1970553867">
    <w:abstractNumId w:val="5"/>
  </w:num>
  <w:num w:numId="24" w16cid:durableId="865484479">
    <w:abstractNumId w:val="28"/>
  </w:num>
  <w:num w:numId="25" w16cid:durableId="300313344">
    <w:abstractNumId w:val="1"/>
  </w:num>
  <w:num w:numId="26" w16cid:durableId="103042354">
    <w:abstractNumId w:val="31"/>
  </w:num>
  <w:num w:numId="27" w16cid:durableId="1870415582">
    <w:abstractNumId w:val="42"/>
  </w:num>
  <w:num w:numId="28" w16cid:durableId="131749778">
    <w:abstractNumId w:val="10"/>
  </w:num>
  <w:num w:numId="29" w16cid:durableId="483669119">
    <w:abstractNumId w:val="0"/>
  </w:num>
  <w:num w:numId="30" w16cid:durableId="879778893">
    <w:abstractNumId w:val="35"/>
  </w:num>
  <w:num w:numId="31" w16cid:durableId="1804929566">
    <w:abstractNumId w:val="30"/>
  </w:num>
  <w:num w:numId="32" w16cid:durableId="1991127341">
    <w:abstractNumId w:val="36"/>
  </w:num>
  <w:num w:numId="33" w16cid:durableId="1884706109">
    <w:abstractNumId w:val="17"/>
  </w:num>
  <w:num w:numId="34" w16cid:durableId="1734305209">
    <w:abstractNumId w:val="34"/>
  </w:num>
  <w:num w:numId="35" w16cid:durableId="164790005">
    <w:abstractNumId w:val="14"/>
  </w:num>
  <w:num w:numId="36" w16cid:durableId="1794207950">
    <w:abstractNumId w:val="3"/>
  </w:num>
  <w:num w:numId="37" w16cid:durableId="1309168692">
    <w:abstractNumId w:val="43"/>
  </w:num>
  <w:num w:numId="38" w16cid:durableId="1769422060">
    <w:abstractNumId w:val="46"/>
  </w:num>
  <w:num w:numId="39" w16cid:durableId="1559631025">
    <w:abstractNumId w:val="15"/>
  </w:num>
  <w:num w:numId="40" w16cid:durableId="1426415680">
    <w:abstractNumId w:val="37"/>
  </w:num>
  <w:num w:numId="41" w16cid:durableId="1695185759">
    <w:abstractNumId w:val="33"/>
  </w:num>
  <w:num w:numId="42" w16cid:durableId="1248267239">
    <w:abstractNumId w:val="21"/>
  </w:num>
  <w:num w:numId="43" w16cid:durableId="564994338">
    <w:abstractNumId w:val="19"/>
  </w:num>
  <w:num w:numId="44" w16cid:durableId="1509440726">
    <w:abstractNumId w:val="50"/>
  </w:num>
  <w:num w:numId="45" w16cid:durableId="2147239385">
    <w:abstractNumId w:val="41"/>
  </w:num>
  <w:num w:numId="46" w16cid:durableId="1936596873">
    <w:abstractNumId w:val="7"/>
  </w:num>
  <w:num w:numId="47" w16cid:durableId="1602299555">
    <w:abstractNumId w:val="39"/>
  </w:num>
  <w:num w:numId="48" w16cid:durableId="1141113748">
    <w:abstractNumId w:val="20"/>
  </w:num>
  <w:num w:numId="49" w16cid:durableId="2106919614">
    <w:abstractNumId w:val="38"/>
  </w:num>
  <w:num w:numId="50" w16cid:durableId="1649944698">
    <w:abstractNumId w:val="6"/>
  </w:num>
  <w:num w:numId="51" w16cid:durableId="1617443439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EB"/>
    <w:rsid w:val="00001000"/>
    <w:rsid w:val="00005FB7"/>
    <w:rsid w:val="00012CEB"/>
    <w:rsid w:val="00013238"/>
    <w:rsid w:val="00013E56"/>
    <w:rsid w:val="00013FE8"/>
    <w:rsid w:val="0001619A"/>
    <w:rsid w:val="00022DC3"/>
    <w:rsid w:val="00027987"/>
    <w:rsid w:val="00036F37"/>
    <w:rsid w:val="00044C90"/>
    <w:rsid w:val="00045522"/>
    <w:rsid w:val="000735C3"/>
    <w:rsid w:val="000757DE"/>
    <w:rsid w:val="00080B73"/>
    <w:rsid w:val="00081E19"/>
    <w:rsid w:val="00082C4F"/>
    <w:rsid w:val="00092081"/>
    <w:rsid w:val="00094011"/>
    <w:rsid w:val="000C6908"/>
    <w:rsid w:val="000D1B72"/>
    <w:rsid w:val="000D37FC"/>
    <w:rsid w:val="000E3622"/>
    <w:rsid w:val="001024C0"/>
    <w:rsid w:val="00107813"/>
    <w:rsid w:val="001163E0"/>
    <w:rsid w:val="00125579"/>
    <w:rsid w:val="001417B7"/>
    <w:rsid w:val="00144A34"/>
    <w:rsid w:val="00151792"/>
    <w:rsid w:val="0015379E"/>
    <w:rsid w:val="00160D27"/>
    <w:rsid w:val="0016245D"/>
    <w:rsid w:val="00172A9D"/>
    <w:rsid w:val="00177165"/>
    <w:rsid w:val="00182147"/>
    <w:rsid w:val="00182BDC"/>
    <w:rsid w:val="00185DC8"/>
    <w:rsid w:val="001868C6"/>
    <w:rsid w:val="0018793A"/>
    <w:rsid w:val="001916C0"/>
    <w:rsid w:val="0019511C"/>
    <w:rsid w:val="0019658D"/>
    <w:rsid w:val="00196E42"/>
    <w:rsid w:val="001A4007"/>
    <w:rsid w:val="001A62CA"/>
    <w:rsid w:val="001A7AE4"/>
    <w:rsid w:val="001B1548"/>
    <w:rsid w:val="001B1A61"/>
    <w:rsid w:val="001B51DB"/>
    <w:rsid w:val="001C0625"/>
    <w:rsid w:val="001C1EC9"/>
    <w:rsid w:val="001D1519"/>
    <w:rsid w:val="001E2201"/>
    <w:rsid w:val="001E6AD6"/>
    <w:rsid w:val="001E7B18"/>
    <w:rsid w:val="001F115E"/>
    <w:rsid w:val="001F13A6"/>
    <w:rsid w:val="001F4619"/>
    <w:rsid w:val="001F6D50"/>
    <w:rsid w:val="00224A41"/>
    <w:rsid w:val="002316DC"/>
    <w:rsid w:val="00232697"/>
    <w:rsid w:val="00237726"/>
    <w:rsid w:val="002432A6"/>
    <w:rsid w:val="0025042A"/>
    <w:rsid w:val="00252DE7"/>
    <w:rsid w:val="00256FAF"/>
    <w:rsid w:val="00265F6B"/>
    <w:rsid w:val="00273375"/>
    <w:rsid w:val="00274C0A"/>
    <w:rsid w:val="0027578D"/>
    <w:rsid w:val="0029108A"/>
    <w:rsid w:val="002948C5"/>
    <w:rsid w:val="002A34EB"/>
    <w:rsid w:val="002B7316"/>
    <w:rsid w:val="002C41CB"/>
    <w:rsid w:val="002C50E7"/>
    <w:rsid w:val="002D16E9"/>
    <w:rsid w:val="00302298"/>
    <w:rsid w:val="00315480"/>
    <w:rsid w:val="0032077D"/>
    <w:rsid w:val="003221AC"/>
    <w:rsid w:val="003341C9"/>
    <w:rsid w:val="00377790"/>
    <w:rsid w:val="003874B9"/>
    <w:rsid w:val="003A6B67"/>
    <w:rsid w:val="003A6FD1"/>
    <w:rsid w:val="003B07F9"/>
    <w:rsid w:val="003B3D48"/>
    <w:rsid w:val="003B6B04"/>
    <w:rsid w:val="003C0840"/>
    <w:rsid w:val="003C11C7"/>
    <w:rsid w:val="003C382E"/>
    <w:rsid w:val="003D21B7"/>
    <w:rsid w:val="003D3A7A"/>
    <w:rsid w:val="003F0771"/>
    <w:rsid w:val="003F2086"/>
    <w:rsid w:val="003F48CF"/>
    <w:rsid w:val="004050BB"/>
    <w:rsid w:val="00405FEE"/>
    <w:rsid w:val="00413160"/>
    <w:rsid w:val="0041553D"/>
    <w:rsid w:val="004174D2"/>
    <w:rsid w:val="004214A2"/>
    <w:rsid w:val="0042700D"/>
    <w:rsid w:val="00446DCE"/>
    <w:rsid w:val="0046400B"/>
    <w:rsid w:val="00466793"/>
    <w:rsid w:val="004713DE"/>
    <w:rsid w:val="00473CFF"/>
    <w:rsid w:val="00473E21"/>
    <w:rsid w:val="0047663A"/>
    <w:rsid w:val="0047716D"/>
    <w:rsid w:val="004A5F74"/>
    <w:rsid w:val="004A7910"/>
    <w:rsid w:val="004B655F"/>
    <w:rsid w:val="004C6BAE"/>
    <w:rsid w:val="004D13DE"/>
    <w:rsid w:val="004D2845"/>
    <w:rsid w:val="004D5C9D"/>
    <w:rsid w:val="004F3864"/>
    <w:rsid w:val="004F46F6"/>
    <w:rsid w:val="004F69CF"/>
    <w:rsid w:val="00543461"/>
    <w:rsid w:val="00543ACB"/>
    <w:rsid w:val="00545958"/>
    <w:rsid w:val="00555E6F"/>
    <w:rsid w:val="0055629B"/>
    <w:rsid w:val="005602DA"/>
    <w:rsid w:val="00581113"/>
    <w:rsid w:val="00587721"/>
    <w:rsid w:val="0059315C"/>
    <w:rsid w:val="005A1D4B"/>
    <w:rsid w:val="005B1450"/>
    <w:rsid w:val="005C18D9"/>
    <w:rsid w:val="005D634B"/>
    <w:rsid w:val="006051AA"/>
    <w:rsid w:val="00610ED7"/>
    <w:rsid w:val="00612754"/>
    <w:rsid w:val="00621CD1"/>
    <w:rsid w:val="0062337F"/>
    <w:rsid w:val="00623B3B"/>
    <w:rsid w:val="00636ECA"/>
    <w:rsid w:val="00645E69"/>
    <w:rsid w:val="00651439"/>
    <w:rsid w:val="00653720"/>
    <w:rsid w:val="00656E5E"/>
    <w:rsid w:val="0066670D"/>
    <w:rsid w:val="006679E1"/>
    <w:rsid w:val="00694742"/>
    <w:rsid w:val="006A2FE7"/>
    <w:rsid w:val="006C1FFE"/>
    <w:rsid w:val="006D6A02"/>
    <w:rsid w:val="006E7B9C"/>
    <w:rsid w:val="00704F7E"/>
    <w:rsid w:val="007063E6"/>
    <w:rsid w:val="00707A98"/>
    <w:rsid w:val="007111F3"/>
    <w:rsid w:val="00717EA1"/>
    <w:rsid w:val="00727F0C"/>
    <w:rsid w:val="007355D4"/>
    <w:rsid w:val="00740C1E"/>
    <w:rsid w:val="007420CB"/>
    <w:rsid w:val="0074410D"/>
    <w:rsid w:val="00750CED"/>
    <w:rsid w:val="00763D0D"/>
    <w:rsid w:val="00766981"/>
    <w:rsid w:val="00771210"/>
    <w:rsid w:val="00777AC6"/>
    <w:rsid w:val="00780767"/>
    <w:rsid w:val="00785D08"/>
    <w:rsid w:val="0079147A"/>
    <w:rsid w:val="007A43B2"/>
    <w:rsid w:val="007B1317"/>
    <w:rsid w:val="007C211A"/>
    <w:rsid w:val="007C21FD"/>
    <w:rsid w:val="007C610C"/>
    <w:rsid w:val="007C678B"/>
    <w:rsid w:val="008302FA"/>
    <w:rsid w:val="00835578"/>
    <w:rsid w:val="0084156C"/>
    <w:rsid w:val="0084365F"/>
    <w:rsid w:val="00846A73"/>
    <w:rsid w:val="0085284C"/>
    <w:rsid w:val="00861D7C"/>
    <w:rsid w:val="00863DD6"/>
    <w:rsid w:val="00864805"/>
    <w:rsid w:val="0086553E"/>
    <w:rsid w:val="00887D59"/>
    <w:rsid w:val="00896539"/>
    <w:rsid w:val="008972A8"/>
    <w:rsid w:val="008A3963"/>
    <w:rsid w:val="008A58E7"/>
    <w:rsid w:val="008A73F0"/>
    <w:rsid w:val="008B7C27"/>
    <w:rsid w:val="008C4094"/>
    <w:rsid w:val="008C5E0C"/>
    <w:rsid w:val="008D23EB"/>
    <w:rsid w:val="008D5F04"/>
    <w:rsid w:val="009123F9"/>
    <w:rsid w:val="00916CB0"/>
    <w:rsid w:val="0092167C"/>
    <w:rsid w:val="00923F71"/>
    <w:rsid w:val="00926175"/>
    <w:rsid w:val="0093102E"/>
    <w:rsid w:val="009325A8"/>
    <w:rsid w:val="00933A33"/>
    <w:rsid w:val="00936CAF"/>
    <w:rsid w:val="0093703A"/>
    <w:rsid w:val="00941906"/>
    <w:rsid w:val="009761F2"/>
    <w:rsid w:val="00991305"/>
    <w:rsid w:val="00993FED"/>
    <w:rsid w:val="009A4C93"/>
    <w:rsid w:val="009A7D6A"/>
    <w:rsid w:val="009B6A84"/>
    <w:rsid w:val="009C463B"/>
    <w:rsid w:val="009E1B9E"/>
    <w:rsid w:val="009F73EA"/>
    <w:rsid w:val="00A0083A"/>
    <w:rsid w:val="00A01FA7"/>
    <w:rsid w:val="00A04F06"/>
    <w:rsid w:val="00A11934"/>
    <w:rsid w:val="00A11D57"/>
    <w:rsid w:val="00A13521"/>
    <w:rsid w:val="00A3395C"/>
    <w:rsid w:val="00A421C9"/>
    <w:rsid w:val="00A55099"/>
    <w:rsid w:val="00A62F31"/>
    <w:rsid w:val="00A77647"/>
    <w:rsid w:val="00A81B6B"/>
    <w:rsid w:val="00A97AE9"/>
    <w:rsid w:val="00AA103E"/>
    <w:rsid w:val="00AF540A"/>
    <w:rsid w:val="00AF776B"/>
    <w:rsid w:val="00AF7E47"/>
    <w:rsid w:val="00B16618"/>
    <w:rsid w:val="00B30E2C"/>
    <w:rsid w:val="00B41903"/>
    <w:rsid w:val="00B478C1"/>
    <w:rsid w:val="00B50567"/>
    <w:rsid w:val="00B5639A"/>
    <w:rsid w:val="00B632EC"/>
    <w:rsid w:val="00B65C44"/>
    <w:rsid w:val="00B65FF0"/>
    <w:rsid w:val="00B731DA"/>
    <w:rsid w:val="00B92E34"/>
    <w:rsid w:val="00B972E7"/>
    <w:rsid w:val="00BA0E0D"/>
    <w:rsid w:val="00BA55A8"/>
    <w:rsid w:val="00BB38DC"/>
    <w:rsid w:val="00BB7854"/>
    <w:rsid w:val="00BC3A91"/>
    <w:rsid w:val="00BD0C5A"/>
    <w:rsid w:val="00BD1BDE"/>
    <w:rsid w:val="00BD22AC"/>
    <w:rsid w:val="00BD564C"/>
    <w:rsid w:val="00BE2BF2"/>
    <w:rsid w:val="00BF37BF"/>
    <w:rsid w:val="00C03F07"/>
    <w:rsid w:val="00C07B0A"/>
    <w:rsid w:val="00C33271"/>
    <w:rsid w:val="00C37AD9"/>
    <w:rsid w:val="00C43D17"/>
    <w:rsid w:val="00C44568"/>
    <w:rsid w:val="00C44733"/>
    <w:rsid w:val="00C45E60"/>
    <w:rsid w:val="00C500AA"/>
    <w:rsid w:val="00C62F74"/>
    <w:rsid w:val="00C67EFE"/>
    <w:rsid w:val="00C94345"/>
    <w:rsid w:val="00C97FBD"/>
    <w:rsid w:val="00CA196F"/>
    <w:rsid w:val="00CA78D5"/>
    <w:rsid w:val="00CB0621"/>
    <w:rsid w:val="00CB1979"/>
    <w:rsid w:val="00CB546A"/>
    <w:rsid w:val="00CC49A4"/>
    <w:rsid w:val="00CC5345"/>
    <w:rsid w:val="00CE208D"/>
    <w:rsid w:val="00CE7D4B"/>
    <w:rsid w:val="00CF6022"/>
    <w:rsid w:val="00D01014"/>
    <w:rsid w:val="00D049F0"/>
    <w:rsid w:val="00D10351"/>
    <w:rsid w:val="00D10DAD"/>
    <w:rsid w:val="00D227AE"/>
    <w:rsid w:val="00D22E3E"/>
    <w:rsid w:val="00D35529"/>
    <w:rsid w:val="00D43374"/>
    <w:rsid w:val="00D472BD"/>
    <w:rsid w:val="00D515EA"/>
    <w:rsid w:val="00D55A31"/>
    <w:rsid w:val="00D63171"/>
    <w:rsid w:val="00D84C06"/>
    <w:rsid w:val="00DA6C61"/>
    <w:rsid w:val="00DB0758"/>
    <w:rsid w:val="00DB1744"/>
    <w:rsid w:val="00DB43BE"/>
    <w:rsid w:val="00DC0551"/>
    <w:rsid w:val="00DC73D2"/>
    <w:rsid w:val="00DD4AB3"/>
    <w:rsid w:val="00DD4EB6"/>
    <w:rsid w:val="00DD4EC9"/>
    <w:rsid w:val="00DE09C1"/>
    <w:rsid w:val="00DE6622"/>
    <w:rsid w:val="00DE7BD5"/>
    <w:rsid w:val="00DE7D39"/>
    <w:rsid w:val="00E00E49"/>
    <w:rsid w:val="00E12345"/>
    <w:rsid w:val="00E13E1B"/>
    <w:rsid w:val="00E14675"/>
    <w:rsid w:val="00E17AA9"/>
    <w:rsid w:val="00E17E14"/>
    <w:rsid w:val="00E37464"/>
    <w:rsid w:val="00E5129D"/>
    <w:rsid w:val="00E56C2B"/>
    <w:rsid w:val="00E579AD"/>
    <w:rsid w:val="00E6445C"/>
    <w:rsid w:val="00E64FA8"/>
    <w:rsid w:val="00E652ED"/>
    <w:rsid w:val="00E72663"/>
    <w:rsid w:val="00E72EB8"/>
    <w:rsid w:val="00EA571E"/>
    <w:rsid w:val="00EC0C5B"/>
    <w:rsid w:val="00EC364C"/>
    <w:rsid w:val="00ED0603"/>
    <w:rsid w:val="00ED2343"/>
    <w:rsid w:val="00EE6F6C"/>
    <w:rsid w:val="00EF4F69"/>
    <w:rsid w:val="00F01F3F"/>
    <w:rsid w:val="00F10D19"/>
    <w:rsid w:val="00F1735B"/>
    <w:rsid w:val="00F21D12"/>
    <w:rsid w:val="00F401FA"/>
    <w:rsid w:val="00F418E5"/>
    <w:rsid w:val="00F5549F"/>
    <w:rsid w:val="00F66C31"/>
    <w:rsid w:val="00F66C35"/>
    <w:rsid w:val="00F71F58"/>
    <w:rsid w:val="00F85DEA"/>
    <w:rsid w:val="00F86BAD"/>
    <w:rsid w:val="00FC2770"/>
    <w:rsid w:val="00FC70F8"/>
    <w:rsid w:val="00FC7832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5E14B"/>
  <w15:docId w15:val="{EE0788B8-F92E-4ED4-AA27-AD27F66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5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005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401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94011"/>
    <w:rPr>
      <w:rFonts w:ascii="Calibri" w:eastAsia="Times New Roman" w:hAnsi="Calibri" w:cs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43A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97FB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7FB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C0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005FB7"/>
  </w:style>
  <w:style w:type="character" w:styleId="Textoennegrita">
    <w:name w:val="Strong"/>
    <w:basedOn w:val="Fuentedeprrafopredeter"/>
    <w:uiPriority w:val="22"/>
    <w:qFormat/>
    <w:rsid w:val="00005FB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05FB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5FB7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0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05FB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05FB7"/>
    <w:rPr>
      <w:color w:val="0000FF"/>
      <w:u w:val="single"/>
    </w:rPr>
  </w:style>
  <w:style w:type="character" w:customStyle="1" w:styleId="style2">
    <w:name w:val="style2"/>
    <w:basedOn w:val="Fuentedeprrafopredeter"/>
    <w:rsid w:val="00185DC8"/>
  </w:style>
  <w:style w:type="character" w:customStyle="1" w:styleId="style15">
    <w:name w:val="style15"/>
    <w:basedOn w:val="Fuentedeprrafopredeter"/>
    <w:rsid w:val="00185DC8"/>
  </w:style>
  <w:style w:type="character" w:customStyle="1" w:styleId="Ttulo4Car">
    <w:name w:val="Título 4 Car"/>
    <w:basedOn w:val="Fuentedeprrafopredeter"/>
    <w:link w:val="Ttulo4"/>
    <w:uiPriority w:val="9"/>
    <w:semiHidden/>
    <w:rsid w:val="00185D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explanation">
    <w:name w:val="explanation"/>
    <w:basedOn w:val="Normal"/>
    <w:rsid w:val="00FC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question">
    <w:name w:val="question"/>
    <w:basedOn w:val="Fuentedeprrafopredeter"/>
    <w:rsid w:val="00FC2770"/>
  </w:style>
  <w:style w:type="paragraph" w:styleId="Sinespaciado">
    <w:name w:val="No Spacing"/>
    <w:uiPriority w:val="1"/>
    <w:qFormat/>
    <w:rsid w:val="00BD1BDE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rsid w:val="00125579"/>
  </w:style>
  <w:style w:type="character" w:customStyle="1" w:styleId="Cuerpodeltexto">
    <w:name w:val="Cuerpo del texto_"/>
    <w:basedOn w:val="Fuentedeprrafopredeter"/>
    <w:link w:val="Cuerpodeltexto0"/>
    <w:rsid w:val="00144A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44A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C4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4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uerta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5D7B-A7A2-4AD3-BC22-73BA91A5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2672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EDITH HUERTAS</cp:lastModifiedBy>
  <cp:revision>6</cp:revision>
  <cp:lastPrinted>2018-04-27T12:49:00Z</cp:lastPrinted>
  <dcterms:created xsi:type="dcterms:W3CDTF">2026-03-30T17:46:00Z</dcterms:created>
  <dcterms:modified xsi:type="dcterms:W3CDTF">2026-04-20T20:41:00Z</dcterms:modified>
</cp:coreProperties>
</file>