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46633" w14:textId="77777777" w:rsidR="003136AF" w:rsidRDefault="003136AF" w:rsidP="006A4391">
      <w:pPr>
        <w:spacing w:after="0" w:line="240" w:lineRule="auto"/>
        <w:jc w:val="center"/>
        <w:rPr>
          <w:rFonts w:ascii="Trajan Pro" w:hAnsi="Trajan Pro" w:cs="Times New Roman"/>
          <w:sz w:val="32"/>
          <w14:shadow w14:blurRad="50800" w14:dist="38100" w14:dir="8100000" w14:sx="100000" w14:sy="100000" w14:kx="0" w14:ky="0" w14:algn="tr">
            <w14:srgbClr w14:val="000000">
              <w14:alpha w14:val="60000"/>
            </w14:srgbClr>
          </w14:shadow>
        </w:rPr>
      </w:pPr>
    </w:p>
    <w:p w14:paraId="008304D6" w14:textId="7FF5D25E" w:rsidR="000120D8" w:rsidRPr="006A4391" w:rsidRDefault="000120D8" w:rsidP="006A4391">
      <w:pPr>
        <w:spacing w:after="0" w:line="240" w:lineRule="auto"/>
        <w:jc w:val="center"/>
        <w:rPr>
          <w:rFonts w:ascii="Trajan Pro" w:hAnsi="Trajan Pro" w:cs="Times New Roman"/>
          <w:sz w:val="32"/>
          <w14:shadow w14:blurRad="50800" w14:dist="38100" w14:dir="8100000" w14:sx="100000" w14:sy="100000" w14:kx="0" w14:ky="0" w14:algn="tr">
            <w14:srgbClr w14:val="000000">
              <w14:alpha w14:val="60000"/>
            </w14:srgbClr>
          </w14:shadow>
        </w:rPr>
      </w:pPr>
      <w:r w:rsidRPr="006A4391">
        <w:rPr>
          <w:rFonts w:ascii="Trajan Pro" w:hAnsi="Trajan Pro" w:cs="Times New Roman"/>
          <w:sz w:val="32"/>
          <w14:shadow w14:blurRad="50800" w14:dist="38100" w14:dir="8100000" w14:sx="100000" w14:sy="100000" w14:kx="0" w14:ky="0" w14:algn="tr">
            <w14:srgbClr w14:val="000000">
              <w14:alpha w14:val="60000"/>
            </w14:srgbClr>
          </w14:shadow>
        </w:rPr>
        <w:t>UNIVERSIDAD NACIONAL</w:t>
      </w:r>
    </w:p>
    <w:p w14:paraId="3D5D4548" w14:textId="1E8B19ED" w:rsidR="007164C0" w:rsidRPr="006A4391" w:rsidRDefault="000120D8" w:rsidP="006A4391">
      <w:pPr>
        <w:spacing w:after="0" w:line="240" w:lineRule="auto"/>
        <w:jc w:val="center"/>
        <w:rPr>
          <w:rFonts w:ascii="Trajan Pro" w:hAnsi="Trajan Pro" w:cs="Times New Roman"/>
          <w:sz w:val="32"/>
          <w14:shadow w14:blurRad="50800" w14:dist="38100" w14:dir="8100000" w14:sx="100000" w14:sy="100000" w14:kx="0" w14:ky="0" w14:algn="tr">
            <w14:srgbClr w14:val="000000">
              <w14:alpha w14:val="60000"/>
            </w14:srgbClr>
          </w14:shadow>
        </w:rPr>
      </w:pPr>
      <w:r w:rsidRPr="006A4391">
        <w:rPr>
          <w:rFonts w:ascii="Trajan Pro" w:hAnsi="Trajan Pro" w:cs="Times New Roman"/>
          <w:sz w:val="32"/>
          <w14:shadow w14:blurRad="50800" w14:dist="38100" w14:dir="8100000" w14:sx="100000" w14:sy="100000" w14:kx="0" w14:ky="0" w14:algn="tr">
            <w14:srgbClr w14:val="000000">
              <w14:alpha w14:val="60000"/>
            </w14:srgbClr>
          </w14:shadow>
        </w:rPr>
        <w:t>JOSÉ FAUSTINO SÁNCHEZ CARRIÓN</w:t>
      </w:r>
    </w:p>
    <w:p w14:paraId="47DBDCAD" w14:textId="77777777" w:rsidR="003136AF" w:rsidRDefault="006F31E2" w:rsidP="000120D8">
      <w:pPr>
        <w:spacing w:after="0" w:line="240" w:lineRule="auto"/>
        <w:jc w:val="center"/>
        <w:rPr>
          <w:rFonts w:ascii="Trajan Pro" w:hAnsi="Trajan Pro" w:cs="Times New Roman"/>
          <w:color w:val="FFFFFF" w:themeColor="background1"/>
          <w:sz w:val="20"/>
          <w:szCs w:val="20"/>
        </w:rPr>
      </w:pPr>
      <w:r w:rsidRPr="006A4391">
        <w:rPr>
          <w:rFonts w:ascii="Trajan Pro" w:hAnsi="Trajan Pro" w:cs="Times New Roman"/>
          <w:color w:val="FFFFFF" w:themeColor="background1"/>
          <w:sz w:val="20"/>
          <w:szCs w:val="20"/>
        </w:rPr>
        <w:t>VICERRECTORADO ACADEMIC</w:t>
      </w:r>
    </w:p>
    <w:p w14:paraId="3E37B632" w14:textId="1946B008" w:rsidR="006F31E2" w:rsidRPr="003136AF" w:rsidRDefault="006F31E2" w:rsidP="000120D8">
      <w:pPr>
        <w:spacing w:after="0" w:line="240" w:lineRule="auto"/>
        <w:jc w:val="center"/>
        <w:rPr>
          <w:rFonts w:ascii="Trajan Pro" w:hAnsi="Trajan Pro" w:cs="Times New Roman"/>
          <w:color w:val="FFFFFF" w:themeColor="background1"/>
          <w:sz w:val="4"/>
          <w:szCs w:val="4"/>
        </w:rPr>
      </w:pPr>
      <w:r w:rsidRPr="003136AF">
        <w:rPr>
          <w:rFonts w:ascii="Trajan Pro" w:hAnsi="Trajan Pro" w:cs="Times New Roman"/>
          <w:color w:val="FFFFFF" w:themeColor="background1"/>
          <w:sz w:val="4"/>
          <w:szCs w:val="4"/>
        </w:rPr>
        <w:t>O</w:t>
      </w:r>
    </w:p>
    <w:p w14:paraId="389BF706" w14:textId="0E10101C" w:rsidR="006A4391" w:rsidRPr="00B667A8" w:rsidRDefault="006A4391" w:rsidP="006A4391">
      <w:pPr>
        <w:spacing w:after="0" w:line="240" w:lineRule="auto"/>
        <w:jc w:val="center"/>
        <w:rPr>
          <w:rFonts w:ascii="Trajan Pro" w:hAnsi="Trajan Pro" w:cs="Times New Roman"/>
          <w:sz w:val="6"/>
          <w:szCs w:val="6"/>
        </w:rPr>
      </w:pPr>
    </w:p>
    <w:p w14:paraId="526065D0" w14:textId="4141A2D1" w:rsidR="006A4391" w:rsidRPr="006A4391" w:rsidRDefault="006A4391" w:rsidP="006A4391">
      <w:pPr>
        <w:spacing w:after="0" w:line="240" w:lineRule="auto"/>
        <w:jc w:val="center"/>
        <w:rPr>
          <w:rFonts w:ascii="Square721 BT" w:hAnsi="Square721 BT" w:cs="Times New Roman"/>
          <w:color w:val="000000" w:themeColor="text1"/>
          <w:sz w:val="28"/>
          <w:szCs w:val="28"/>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pPr>
      <w:r w:rsidRPr="006A4391">
        <w:rPr>
          <w:rFonts w:ascii="Square721 BT" w:hAnsi="Square721 BT" w:cs="Times New Roman"/>
          <w:color w:val="000000" w:themeColor="text1"/>
          <w:sz w:val="28"/>
          <w:szCs w:val="28"/>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FACULTAD DE INGENIERIA QUÍMICA Y METALÚRGICA</w:t>
      </w:r>
    </w:p>
    <w:p w14:paraId="572EC516" w14:textId="67D3B8A7" w:rsidR="006A4391" w:rsidRPr="00B667A8" w:rsidRDefault="006A4391" w:rsidP="006A4391">
      <w:pPr>
        <w:spacing w:after="0" w:line="240" w:lineRule="auto"/>
        <w:jc w:val="center"/>
        <w:rPr>
          <w:rFonts w:ascii="Square721 BT" w:hAnsi="Square721 BT" w:cs="Aharoni"/>
          <w:b/>
          <w:color w:val="1F4E79" w:themeColor="accent1" w:themeShade="80"/>
          <w:sz w:val="4"/>
          <w:szCs w:val="4"/>
        </w:rPr>
      </w:pPr>
    </w:p>
    <w:p w14:paraId="384BC5BE" w14:textId="77777777" w:rsidR="006A4391" w:rsidRPr="00851BAC" w:rsidRDefault="006A4391" w:rsidP="006A4391">
      <w:pPr>
        <w:spacing w:after="0" w:line="240" w:lineRule="auto"/>
        <w:jc w:val="center"/>
        <w:rPr>
          <w:rFonts w:ascii="Square721 BT" w:hAnsi="Square721 BT" w:cs="Aharoni"/>
          <w:bCs/>
          <w:color w:val="002060"/>
          <w:sz w:val="10"/>
          <w:szCs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AE40B8" w14:textId="77777777" w:rsidR="003136AF" w:rsidRDefault="003136AF" w:rsidP="006A4391">
      <w:pPr>
        <w:spacing w:after="0" w:line="240" w:lineRule="auto"/>
        <w:jc w:val="center"/>
        <w:rPr>
          <w:rFonts w:ascii="Square721 BT" w:hAnsi="Square721 BT" w:cs="Aharoni"/>
          <w:bCs/>
          <w:color w:val="002060"/>
          <w:sz w:val="24"/>
          <w:szCs w:val="24"/>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pPr>
    </w:p>
    <w:p w14:paraId="01637CDE" w14:textId="104CADA5" w:rsidR="006A4391" w:rsidRDefault="003136AF" w:rsidP="006A4391">
      <w:pPr>
        <w:spacing w:after="0" w:line="240" w:lineRule="auto"/>
        <w:jc w:val="center"/>
        <w:rPr>
          <w:rFonts w:ascii="Square721 BT" w:hAnsi="Square721 BT" w:cs="Aharoni"/>
          <w:bCs/>
          <w:color w:val="002060"/>
          <w:sz w:val="24"/>
          <w:szCs w:val="24"/>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pPr>
      <w:r w:rsidRPr="00B667A8">
        <w:rPr>
          <w:rFonts w:ascii="Trajan Pro" w:hAnsi="Trajan Pro" w:cs="Times New Roman"/>
          <w:noProof/>
          <w:color w:val="000000" w:themeColor="text1"/>
          <w:sz w:val="18"/>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72576" behindDoc="0" locked="0" layoutInCell="1" allowOverlap="1" wp14:anchorId="6ABC84BA" wp14:editId="27544D44">
                <wp:simplePos x="0" y="0"/>
                <wp:positionH relativeFrom="column">
                  <wp:posOffset>818515</wp:posOffset>
                </wp:positionH>
                <wp:positionV relativeFrom="paragraph">
                  <wp:posOffset>182880</wp:posOffset>
                </wp:positionV>
                <wp:extent cx="3771900" cy="12065"/>
                <wp:effectExtent l="0" t="0" r="19050" b="26035"/>
                <wp:wrapNone/>
                <wp:docPr id="15" name="Conector recto 15"/>
                <wp:cNvGraphicFramePr/>
                <a:graphic xmlns:a="http://schemas.openxmlformats.org/drawingml/2006/main">
                  <a:graphicData uri="http://schemas.microsoft.com/office/word/2010/wordprocessingShape">
                    <wps:wsp>
                      <wps:cNvCnPr/>
                      <wps:spPr>
                        <a:xfrm>
                          <a:off x="0" y="0"/>
                          <a:ext cx="3771900" cy="12065"/>
                        </a:xfrm>
                        <a:prstGeom prst="line">
                          <a:avLst/>
                        </a:prstGeom>
                        <a:noFill/>
                        <a:ln w="9525" cap="flat" cmpd="sng" algn="ctr">
                          <a:solidFill>
                            <a:srgbClr val="CC99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4D1ADC5B" id="Conector recto 1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45pt,14.4pt" to="361.4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" strokecolor="#c90">
                <v:stroke joinstyle="miter"/>
              </v:line>
            </w:pict>
          </mc:Fallback>
        </mc:AlternateContent>
      </w:r>
    </w:p>
    <w:p w14:paraId="4DEDE150" w14:textId="2C270D9E" w:rsidR="006A4391" w:rsidRPr="00851BAC" w:rsidRDefault="006A4391" w:rsidP="006A4391">
      <w:pPr>
        <w:spacing w:after="0" w:line="240" w:lineRule="auto"/>
        <w:jc w:val="center"/>
        <w:rPr>
          <w:rFonts w:ascii="Square721 BT" w:hAnsi="Square721 BT" w:cs="Times New Roman"/>
          <w:bCs/>
          <w:color w:val="002060"/>
          <w:sz w:val="24"/>
          <w:szCs w:val="24"/>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pPr>
      <w:r w:rsidRPr="00851BAC">
        <w:rPr>
          <w:rFonts w:ascii="Square721 BT" w:hAnsi="Square721 BT" w:cs="Aharoni"/>
          <w:bCs/>
          <w:color w:val="002060"/>
          <w:sz w:val="24"/>
          <w:szCs w:val="24"/>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t>ESCUELA PROFESIONAL DE INGENIER</w:t>
      </w:r>
      <w:r>
        <w:rPr>
          <w:rFonts w:ascii="Square721 BT" w:hAnsi="Square721 BT" w:cs="Aharoni"/>
          <w:bCs/>
          <w:color w:val="002060"/>
          <w:sz w:val="24"/>
          <w:szCs w:val="24"/>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t>Í</w:t>
      </w:r>
      <w:r w:rsidRPr="00851BAC">
        <w:rPr>
          <w:rFonts w:ascii="Square721 BT" w:hAnsi="Square721 BT" w:cs="Aharoni"/>
          <w:bCs/>
          <w:color w:val="002060"/>
          <w:sz w:val="24"/>
          <w:szCs w:val="24"/>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t>A QUÍMICA</w:t>
      </w:r>
    </w:p>
    <w:p w14:paraId="51C3AFFB" w14:textId="71422496" w:rsidR="006A4391" w:rsidRPr="006A4391" w:rsidRDefault="003136AF" w:rsidP="006A4391">
      <w:pPr>
        <w:spacing w:after="0" w:line="240" w:lineRule="auto"/>
        <w:jc w:val="center"/>
        <w:rPr>
          <w:rFonts w:ascii="Square721 BT" w:hAnsi="Square721 BT" w:cs="Aharoni"/>
          <w:bCs/>
          <w:color w:val="002060"/>
          <w:sz w:val="8"/>
          <w:szCs w:val="8"/>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pPr>
      <w:r w:rsidRPr="00B667A8">
        <w:rPr>
          <w:rFonts w:ascii="Trajan Pro" w:hAnsi="Trajan Pro" w:cs="Times New Roman"/>
          <w:noProof/>
          <w:color w:val="000000" w:themeColor="text1"/>
          <w:sz w:val="18"/>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70528" behindDoc="0" locked="0" layoutInCell="1" allowOverlap="1" wp14:anchorId="210F0608" wp14:editId="7682BAFF">
                <wp:simplePos x="0" y="0"/>
                <wp:positionH relativeFrom="column">
                  <wp:posOffset>818515</wp:posOffset>
                </wp:positionH>
                <wp:positionV relativeFrom="paragraph">
                  <wp:posOffset>11430</wp:posOffset>
                </wp:positionV>
                <wp:extent cx="3771900" cy="12065"/>
                <wp:effectExtent l="0" t="0" r="19050" b="26035"/>
                <wp:wrapNone/>
                <wp:docPr id="14" name="Conector recto 14"/>
                <wp:cNvGraphicFramePr/>
                <a:graphic xmlns:a="http://schemas.openxmlformats.org/drawingml/2006/main">
                  <a:graphicData uri="http://schemas.microsoft.com/office/word/2010/wordprocessingShape">
                    <wps:wsp>
                      <wps:cNvCnPr/>
                      <wps:spPr>
                        <a:xfrm>
                          <a:off x="0" y="0"/>
                          <a:ext cx="3771900" cy="12065"/>
                        </a:xfrm>
                        <a:prstGeom prst="line">
                          <a:avLst/>
                        </a:prstGeom>
                        <a:noFill/>
                        <a:ln w="9525" cap="flat" cmpd="sng" algn="ctr">
                          <a:solidFill>
                            <a:srgbClr val="CC99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365ACDCA" id="Conector recto 1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45pt,.9pt" to="361.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" strokecolor="#c90">
                <v:stroke joinstyle="miter"/>
              </v:line>
            </w:pict>
          </mc:Fallback>
        </mc:AlternateContent>
      </w:r>
    </w:p>
    <w:p w14:paraId="23407EF1" w14:textId="37A26DA0" w:rsidR="006A4391" w:rsidRPr="006A4391" w:rsidRDefault="006A4391" w:rsidP="006A4391">
      <w:pPr>
        <w:spacing w:after="0" w:line="240" w:lineRule="auto"/>
        <w:jc w:val="center"/>
        <w:rPr>
          <w:rFonts w:ascii="Square721 BT" w:hAnsi="Square721 BT" w:cs="Times New Roman"/>
          <w:bCs/>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A4391">
        <w:rPr>
          <w:rFonts w:ascii="Square721 BT" w:hAnsi="Square721 BT" w:cs="Aharoni"/>
          <w:bCs/>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DEPARTAMENTO ACADEMICO DE INGENIERÍA QUÍMICA</w:t>
      </w:r>
    </w:p>
    <w:p w14:paraId="3BD084B6" w14:textId="3B5C2D12" w:rsidR="00781B04" w:rsidRDefault="00781B04" w:rsidP="007164C0">
      <w:pPr>
        <w:spacing w:line="240" w:lineRule="auto"/>
        <w:jc w:val="center"/>
        <w:rPr>
          <w:rFonts w:cs="Times New Roman"/>
          <w:b/>
          <w:sz w:val="10"/>
          <w:szCs w:val="10"/>
        </w:rPr>
      </w:pPr>
    </w:p>
    <w:p w14:paraId="3BC68581" w14:textId="58EA9D33" w:rsidR="006A4391" w:rsidRDefault="006A4391" w:rsidP="007164C0">
      <w:pPr>
        <w:spacing w:line="240" w:lineRule="auto"/>
        <w:jc w:val="center"/>
        <w:rPr>
          <w:rFonts w:cs="Times New Roman"/>
          <w:b/>
          <w:sz w:val="10"/>
          <w:szCs w:val="10"/>
        </w:rPr>
      </w:pPr>
    </w:p>
    <w:p w14:paraId="780F1ECD" w14:textId="04938E30" w:rsidR="006A4391" w:rsidRDefault="006A4391" w:rsidP="007164C0">
      <w:pPr>
        <w:spacing w:line="240" w:lineRule="auto"/>
        <w:jc w:val="center"/>
        <w:rPr>
          <w:rFonts w:cs="Times New Roman"/>
          <w:b/>
          <w:sz w:val="10"/>
          <w:szCs w:val="10"/>
        </w:rPr>
      </w:pPr>
    </w:p>
    <w:p w14:paraId="4269521E" w14:textId="3B9D9694" w:rsidR="006A4391" w:rsidRDefault="003136AF" w:rsidP="007164C0">
      <w:pPr>
        <w:spacing w:line="240" w:lineRule="auto"/>
        <w:jc w:val="center"/>
        <w:rPr>
          <w:rFonts w:cs="Times New Roman"/>
          <w:b/>
          <w:sz w:val="10"/>
          <w:szCs w:val="10"/>
        </w:rPr>
      </w:pPr>
      <w:r>
        <w:rPr>
          <w:noProof/>
          <w:lang w:eastAsia="es-PE"/>
        </w:rPr>
        <w:drawing>
          <wp:anchor distT="0" distB="0" distL="114300" distR="114300" simplePos="0" relativeHeight="251658240" behindDoc="1" locked="0" layoutInCell="1" allowOverlap="1" wp14:anchorId="12835712" wp14:editId="4D873568">
            <wp:simplePos x="0" y="0"/>
            <wp:positionH relativeFrom="column">
              <wp:posOffset>1825741</wp:posOffset>
            </wp:positionH>
            <wp:positionV relativeFrom="paragraph">
              <wp:posOffset>11570</wp:posOffset>
            </wp:positionV>
            <wp:extent cx="1740065" cy="1719618"/>
            <wp:effectExtent l="0" t="0" r="0" b="0"/>
            <wp:wrapNone/>
            <wp:docPr id="1" name="Imagen 1" descr="Resultado de imagen para universidad jose faustino sanchez carr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universidad jose faustino sanchez carr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0065" cy="17196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AA7F5F" w14:textId="02E50D26" w:rsidR="006A4391" w:rsidRDefault="006A4391" w:rsidP="007164C0">
      <w:pPr>
        <w:spacing w:line="240" w:lineRule="auto"/>
        <w:jc w:val="center"/>
        <w:rPr>
          <w:rFonts w:cs="Times New Roman"/>
          <w:b/>
          <w:sz w:val="10"/>
          <w:szCs w:val="10"/>
        </w:rPr>
      </w:pPr>
    </w:p>
    <w:p w14:paraId="28360FAC" w14:textId="3D03FB0D" w:rsidR="006A4391" w:rsidRDefault="006A4391" w:rsidP="007164C0">
      <w:pPr>
        <w:spacing w:line="240" w:lineRule="auto"/>
        <w:jc w:val="center"/>
        <w:rPr>
          <w:rFonts w:cs="Times New Roman"/>
          <w:b/>
          <w:sz w:val="10"/>
          <w:szCs w:val="10"/>
        </w:rPr>
      </w:pPr>
    </w:p>
    <w:p w14:paraId="5CC2E9BA" w14:textId="3C8D73C4" w:rsidR="006A4391" w:rsidRDefault="006A4391" w:rsidP="007164C0">
      <w:pPr>
        <w:spacing w:line="240" w:lineRule="auto"/>
        <w:jc w:val="center"/>
        <w:rPr>
          <w:rFonts w:cs="Times New Roman"/>
          <w:b/>
          <w:sz w:val="10"/>
          <w:szCs w:val="10"/>
        </w:rPr>
      </w:pPr>
    </w:p>
    <w:p w14:paraId="199EEEF6" w14:textId="01421529" w:rsidR="006A4391" w:rsidRDefault="006A4391" w:rsidP="007164C0">
      <w:pPr>
        <w:spacing w:line="240" w:lineRule="auto"/>
        <w:jc w:val="center"/>
        <w:rPr>
          <w:rFonts w:cs="Times New Roman"/>
          <w:b/>
          <w:sz w:val="10"/>
          <w:szCs w:val="10"/>
        </w:rPr>
      </w:pPr>
    </w:p>
    <w:p w14:paraId="5F326570" w14:textId="2B6A6596" w:rsidR="006A4391" w:rsidRDefault="006A4391" w:rsidP="007164C0">
      <w:pPr>
        <w:spacing w:line="240" w:lineRule="auto"/>
        <w:jc w:val="center"/>
        <w:rPr>
          <w:rFonts w:cs="Times New Roman"/>
          <w:b/>
          <w:sz w:val="10"/>
          <w:szCs w:val="10"/>
        </w:rPr>
      </w:pPr>
    </w:p>
    <w:p w14:paraId="2BC80003" w14:textId="32B548BC" w:rsidR="006A4391" w:rsidRDefault="006A4391" w:rsidP="007164C0">
      <w:pPr>
        <w:spacing w:line="240" w:lineRule="auto"/>
        <w:jc w:val="center"/>
        <w:rPr>
          <w:rFonts w:cs="Times New Roman"/>
          <w:b/>
          <w:sz w:val="10"/>
          <w:szCs w:val="10"/>
        </w:rPr>
      </w:pPr>
    </w:p>
    <w:p w14:paraId="6FB41F5F" w14:textId="77777777" w:rsidR="006A4391" w:rsidRPr="00781B04" w:rsidRDefault="006A4391" w:rsidP="007164C0">
      <w:pPr>
        <w:spacing w:line="240" w:lineRule="auto"/>
        <w:jc w:val="center"/>
        <w:rPr>
          <w:rFonts w:cs="Times New Roman"/>
          <w:b/>
          <w:sz w:val="10"/>
          <w:szCs w:val="10"/>
        </w:rPr>
      </w:pPr>
    </w:p>
    <w:p w14:paraId="0A39DCCE" w14:textId="77777777" w:rsidR="003136AF" w:rsidRDefault="003136AF" w:rsidP="004F3E88">
      <w:pPr>
        <w:spacing w:after="0" w:line="240" w:lineRule="auto"/>
        <w:jc w:val="center"/>
        <w:rPr>
          <w:rFonts w:cs="Times New Roman"/>
          <w:b/>
          <w:sz w:val="36"/>
          <w:szCs w:val="36"/>
        </w:rPr>
      </w:pPr>
    </w:p>
    <w:p w14:paraId="52EE8631" w14:textId="77777777" w:rsidR="003136AF" w:rsidRDefault="003136AF" w:rsidP="004F3E88">
      <w:pPr>
        <w:spacing w:after="0" w:line="240" w:lineRule="auto"/>
        <w:jc w:val="center"/>
        <w:rPr>
          <w:rFonts w:cs="Times New Roman"/>
          <w:b/>
          <w:sz w:val="36"/>
          <w:szCs w:val="36"/>
        </w:rPr>
      </w:pPr>
    </w:p>
    <w:p w14:paraId="23C7E7CB" w14:textId="77777777" w:rsidR="003136AF" w:rsidRDefault="003136AF" w:rsidP="004F3E88">
      <w:pPr>
        <w:spacing w:after="0" w:line="240" w:lineRule="auto"/>
        <w:jc w:val="center"/>
        <w:rPr>
          <w:rFonts w:cs="Times New Roman"/>
          <w:b/>
          <w:sz w:val="36"/>
          <w:szCs w:val="36"/>
        </w:rPr>
      </w:pPr>
    </w:p>
    <w:p w14:paraId="742FDC3B" w14:textId="77777777" w:rsidR="003136AF" w:rsidRPr="003136AF" w:rsidRDefault="003136AF" w:rsidP="003136AF">
      <w:pPr>
        <w:spacing w:after="0" w:line="240" w:lineRule="auto"/>
        <w:jc w:val="center"/>
        <w:rPr>
          <w:rFonts w:ascii="Square721 BT" w:hAnsi="Square721 BT" w:cs="Times New Roman"/>
          <w:bCs/>
          <w:color w:val="000000" w:themeColor="text1"/>
          <w:sz w:val="36"/>
          <w:szCs w:val="36"/>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pPr>
      <w:r w:rsidRPr="003136AF">
        <w:rPr>
          <w:rFonts w:ascii="Square721 BT" w:hAnsi="Square721 BT" w:cs="Times New Roman"/>
          <w:bCs/>
          <w:color w:val="000000" w:themeColor="text1"/>
          <w:sz w:val="36"/>
          <w:szCs w:val="36"/>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 xml:space="preserve">SÍLABO POR COMPETENCIAS </w:t>
      </w:r>
    </w:p>
    <w:p w14:paraId="49800C77" w14:textId="239EF273" w:rsidR="00590915" w:rsidRPr="003136AF" w:rsidRDefault="00590915" w:rsidP="004F3E88">
      <w:pPr>
        <w:spacing w:after="0" w:line="240" w:lineRule="auto"/>
        <w:jc w:val="center"/>
        <w:rPr>
          <w:rFonts w:ascii="Square721 BT" w:hAnsi="Square721 BT" w:cs="Times New Roman"/>
          <w:bCs/>
          <w:sz w:val="28"/>
          <w:szCs w:val="28"/>
        </w:rPr>
      </w:pPr>
      <w:r w:rsidRPr="003136AF">
        <w:rPr>
          <w:rFonts w:ascii="Square721 BT" w:hAnsi="Square721 BT" w:cs="Times New Roman"/>
          <w:bCs/>
          <w:sz w:val="28"/>
          <w:szCs w:val="28"/>
        </w:rPr>
        <w:t>MODALIDAD PRESENCIAL</w:t>
      </w:r>
    </w:p>
    <w:p w14:paraId="4EAFCA53" w14:textId="477E55D1" w:rsidR="003136AF" w:rsidRDefault="003136AF" w:rsidP="004F3E88">
      <w:pPr>
        <w:spacing w:after="0" w:line="240" w:lineRule="auto"/>
        <w:jc w:val="center"/>
        <w:rPr>
          <w:rFonts w:cs="Times New Roman"/>
          <w:b/>
          <w:sz w:val="28"/>
          <w:szCs w:val="28"/>
        </w:rPr>
      </w:pPr>
    </w:p>
    <w:p w14:paraId="073E6216" w14:textId="7F459EA2" w:rsidR="003136AF" w:rsidRDefault="003136AF" w:rsidP="004F3E88">
      <w:pPr>
        <w:spacing w:after="0" w:line="240" w:lineRule="auto"/>
        <w:jc w:val="center"/>
        <w:rPr>
          <w:rFonts w:cs="Times New Roman"/>
          <w:b/>
          <w:sz w:val="28"/>
          <w:szCs w:val="28"/>
        </w:rPr>
      </w:pPr>
    </w:p>
    <w:p w14:paraId="2CE3B958" w14:textId="77777777" w:rsidR="003136AF" w:rsidRDefault="003136AF" w:rsidP="004F3E88">
      <w:pPr>
        <w:spacing w:after="0" w:line="240" w:lineRule="auto"/>
        <w:jc w:val="center"/>
        <w:rPr>
          <w:rFonts w:cs="Times New Roman"/>
          <w:b/>
          <w:sz w:val="28"/>
          <w:szCs w:val="28"/>
        </w:rPr>
      </w:pPr>
    </w:p>
    <w:p w14:paraId="3369BC2C" w14:textId="6F4CF494" w:rsidR="007164C0" w:rsidRPr="003136AF" w:rsidRDefault="00493D8B" w:rsidP="004F3E88">
      <w:pPr>
        <w:spacing w:after="0" w:line="240" w:lineRule="auto"/>
        <w:jc w:val="center"/>
        <w:rPr>
          <w:rFonts w:ascii="Square721 BT" w:hAnsi="Square721 BT" w:cs="Times New Roman"/>
          <w:bCs/>
          <w:color w:val="000000" w:themeColor="text1"/>
          <w:sz w:val="36"/>
          <w:szCs w:val="36"/>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pPr>
      <w:proofErr w:type="gramStart"/>
      <w:r w:rsidRPr="003136AF">
        <w:rPr>
          <w:rFonts w:ascii="Square721 BT" w:hAnsi="Square721 BT" w:cs="Times New Roman"/>
          <w:bCs/>
          <w:color w:val="000000" w:themeColor="text1"/>
          <w:sz w:val="36"/>
          <w:szCs w:val="36"/>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 xml:space="preserve">CURSO </w:t>
      </w:r>
      <w:r w:rsidR="00590915" w:rsidRPr="003136AF">
        <w:rPr>
          <w:rFonts w:ascii="Square721 BT" w:hAnsi="Square721 BT" w:cs="Times New Roman"/>
          <w:bCs/>
          <w:color w:val="000000" w:themeColor="text1"/>
          <w:sz w:val="36"/>
          <w:szCs w:val="36"/>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w:t>
      </w:r>
      <w:proofErr w:type="gramEnd"/>
      <w:r w:rsidRPr="003136AF">
        <w:rPr>
          <w:rFonts w:ascii="Square721 BT" w:hAnsi="Square721 BT" w:cs="Times New Roman"/>
          <w:bCs/>
          <w:color w:val="000000" w:themeColor="text1"/>
          <w:sz w:val="36"/>
          <w:szCs w:val="36"/>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 xml:space="preserve"> QUIMICA ANALITICA</w:t>
      </w:r>
      <w:r w:rsidR="007164C0" w:rsidRPr="003136AF">
        <w:rPr>
          <w:rFonts w:ascii="Square721 BT" w:hAnsi="Square721 BT" w:cs="Times New Roman"/>
          <w:bCs/>
          <w:color w:val="000000" w:themeColor="text1"/>
          <w:sz w:val="36"/>
          <w:szCs w:val="36"/>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 xml:space="preserve"> </w:t>
      </w:r>
    </w:p>
    <w:p w14:paraId="764FD6E9" w14:textId="77777777" w:rsidR="003136AF" w:rsidRPr="003136AF" w:rsidRDefault="003136AF" w:rsidP="004F3E88">
      <w:pPr>
        <w:spacing w:after="0" w:line="240" w:lineRule="auto"/>
        <w:jc w:val="center"/>
        <w:rPr>
          <w:rFonts w:ascii="Square721 BT" w:hAnsi="Square721 BT" w:cs="Times New Roman"/>
          <w:bCs/>
          <w:color w:val="000000" w:themeColor="text1"/>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pPr>
    </w:p>
    <w:p w14:paraId="447058F5" w14:textId="79EF6043" w:rsidR="003136AF" w:rsidRPr="003136AF" w:rsidRDefault="003136AF" w:rsidP="003136AF">
      <w:pPr>
        <w:spacing w:after="0" w:line="240" w:lineRule="auto"/>
        <w:jc w:val="center"/>
        <w:rPr>
          <w:rFonts w:ascii="Square721 BT" w:hAnsi="Square721 BT" w:cs="Times New Roman"/>
          <w:bCs/>
          <w:color w:val="000000" w:themeColor="text1"/>
          <w:sz w:val="36"/>
          <w:szCs w:val="36"/>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pPr>
      <w:proofErr w:type="gramStart"/>
      <w:r w:rsidRPr="003136AF">
        <w:rPr>
          <w:rFonts w:ascii="Square721 BT" w:hAnsi="Square721 BT" w:cs="Times New Roman"/>
          <w:bCs/>
          <w:color w:val="000000" w:themeColor="text1"/>
          <w:sz w:val="32"/>
          <w:szCs w:val="32"/>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DOCENTE :</w:t>
      </w:r>
      <w:proofErr w:type="gramEnd"/>
      <w:r w:rsidRPr="003136AF">
        <w:rPr>
          <w:rFonts w:ascii="Square721 BT" w:hAnsi="Square721 BT" w:cs="Times New Roman"/>
          <w:bCs/>
          <w:color w:val="000000" w:themeColor="text1"/>
          <w:sz w:val="32"/>
          <w:szCs w:val="32"/>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 xml:space="preserve"> </w:t>
      </w:r>
      <w:proofErr w:type="spellStart"/>
      <w:r w:rsidRPr="003136AF">
        <w:rPr>
          <w:rFonts w:ascii="Square721 BT" w:hAnsi="Square721 BT" w:cs="Times New Roman"/>
          <w:bCs/>
          <w:color w:val="000000" w:themeColor="text1"/>
          <w:sz w:val="32"/>
          <w:szCs w:val="32"/>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Ing°</w:t>
      </w:r>
      <w:proofErr w:type="spellEnd"/>
      <w:r w:rsidRPr="003136AF">
        <w:rPr>
          <w:rFonts w:ascii="Square721 BT" w:hAnsi="Square721 BT" w:cs="Times New Roman"/>
          <w:bCs/>
          <w:color w:val="000000" w:themeColor="text1"/>
          <w:sz w:val="32"/>
          <w:szCs w:val="32"/>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 xml:space="preserve">  Israel NARVASTA TORRES</w:t>
      </w:r>
      <w:r w:rsidRPr="003136AF">
        <w:rPr>
          <w:rFonts w:ascii="Square721 BT" w:hAnsi="Square721 BT" w:cs="Times New Roman"/>
          <w:bCs/>
          <w:color w:val="000000" w:themeColor="text1"/>
          <w:sz w:val="36"/>
          <w:szCs w:val="36"/>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 xml:space="preserve"> </w:t>
      </w:r>
    </w:p>
    <w:p w14:paraId="7A64B31B" w14:textId="48F1B356" w:rsidR="00590915" w:rsidRDefault="00590915" w:rsidP="007164C0">
      <w:pPr>
        <w:spacing w:line="240" w:lineRule="auto"/>
        <w:jc w:val="center"/>
        <w:rPr>
          <w:rFonts w:cs="Times New Roman"/>
          <w:b/>
          <w:sz w:val="28"/>
          <w:szCs w:val="28"/>
        </w:rPr>
      </w:pPr>
    </w:p>
    <w:p w14:paraId="7B79B445" w14:textId="0705A698" w:rsidR="003136AF" w:rsidRDefault="003136AF" w:rsidP="007164C0">
      <w:pPr>
        <w:spacing w:line="240" w:lineRule="auto"/>
        <w:jc w:val="center"/>
        <w:rPr>
          <w:rFonts w:cs="Times New Roman"/>
          <w:b/>
          <w:sz w:val="28"/>
          <w:szCs w:val="28"/>
        </w:rPr>
      </w:pPr>
    </w:p>
    <w:p w14:paraId="0B43B661" w14:textId="2885D445" w:rsidR="007204FB" w:rsidRPr="000060E6" w:rsidRDefault="007204FB" w:rsidP="007204FB">
      <w:pPr>
        <w:spacing w:after="0" w:line="240" w:lineRule="auto"/>
        <w:jc w:val="center"/>
        <w:rPr>
          <w:rFonts w:ascii="Square721 BT" w:eastAsia="Times New Roman" w:hAnsi="Square721 BT" w:cs="Times New Roman"/>
          <w:bCs/>
          <w:color w:val="000000" w:themeColor="text1"/>
          <w:sz w:val="14"/>
          <w:szCs w:val="14"/>
          <w:lang w:eastAsia="es-P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60E6">
        <w:rPr>
          <w:rFonts w:ascii="Trajan Pro" w:hAnsi="Trajan Pro" w:cs="Times New Roman"/>
          <w:noProof/>
          <w:color w:val="000000" w:themeColor="text1"/>
          <w:sz w:val="4"/>
          <w:szCs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76672" behindDoc="0" locked="0" layoutInCell="1" allowOverlap="1" wp14:anchorId="19B8F8F7" wp14:editId="2FAE3DFF">
                <wp:simplePos x="0" y="0"/>
                <wp:positionH relativeFrom="margin">
                  <wp:posOffset>1235553</wp:posOffset>
                </wp:positionH>
                <wp:positionV relativeFrom="paragraph">
                  <wp:posOffset>99992</wp:posOffset>
                </wp:positionV>
                <wp:extent cx="2956956" cy="0"/>
                <wp:effectExtent l="0" t="0" r="0" b="0"/>
                <wp:wrapNone/>
                <wp:docPr id="16" name="Conector recto 16"/>
                <wp:cNvGraphicFramePr/>
                <a:graphic xmlns:a="http://schemas.openxmlformats.org/drawingml/2006/main">
                  <a:graphicData uri="http://schemas.microsoft.com/office/word/2010/wordprocessingShape">
                    <wps:wsp>
                      <wps:cNvCnPr/>
                      <wps:spPr>
                        <a:xfrm>
                          <a:off x="0" y="0"/>
                          <a:ext cx="2956956" cy="0"/>
                        </a:xfrm>
                        <a:prstGeom prst="line">
                          <a:avLst/>
                        </a:prstGeom>
                        <a:noFill/>
                        <a:ln w="9525" cap="flat" cmpd="sng" algn="ctr">
                          <a:solidFill>
                            <a:srgbClr val="CC99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53E66179" id="Conector recto 16"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7.3pt,7.85pt" to="330.1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" strokecolor="#c90">
                <v:stroke joinstyle="miter"/>
                <w10:wrap anchorx="margin"/>
              </v:line>
            </w:pict>
          </mc:Fallback>
        </mc:AlternateContent>
      </w:r>
    </w:p>
    <w:p w14:paraId="3FB86F78" w14:textId="4E721D41" w:rsidR="007204FB" w:rsidRPr="000060E6" w:rsidRDefault="007204FB" w:rsidP="007204FB">
      <w:pPr>
        <w:spacing w:after="0" w:line="240" w:lineRule="auto"/>
        <w:jc w:val="center"/>
        <w:rPr>
          <w:rFonts w:ascii="Square721 BT" w:eastAsia="Times New Roman" w:hAnsi="Square721 BT" w:cs="Times New Roman"/>
          <w:bCs/>
          <w:color w:val="000000" w:themeColor="text1"/>
          <w:sz w:val="32"/>
          <w:szCs w:val="32"/>
          <w:lang w:eastAsia="es-P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60E6">
        <w:rPr>
          <w:rFonts w:ascii="Square721 BT" w:eastAsia="Times New Roman" w:hAnsi="Square721 BT" w:cs="Times New Roman"/>
          <w:bCs/>
          <w:color w:val="000000" w:themeColor="text1"/>
          <w:sz w:val="32"/>
          <w:szCs w:val="32"/>
          <w:lang w:eastAsia="es-P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SEMESTRE LECTIVO 202</w:t>
      </w:r>
      <w:r w:rsidR="00D413D7">
        <w:rPr>
          <w:rFonts w:ascii="Square721 BT" w:eastAsia="Times New Roman" w:hAnsi="Square721 BT" w:cs="Times New Roman"/>
          <w:bCs/>
          <w:color w:val="000000" w:themeColor="text1"/>
          <w:sz w:val="32"/>
          <w:szCs w:val="32"/>
          <w:lang w:eastAsia="es-P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0060E6">
        <w:rPr>
          <w:rFonts w:ascii="Square721 BT" w:eastAsia="Times New Roman" w:hAnsi="Square721 BT" w:cs="Times New Roman"/>
          <w:bCs/>
          <w:color w:val="000000" w:themeColor="text1"/>
          <w:sz w:val="32"/>
          <w:szCs w:val="32"/>
          <w:lang w:eastAsia="es-P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I</w:t>
      </w:r>
    </w:p>
    <w:p w14:paraId="7ED4BB81" w14:textId="397F2B16" w:rsidR="003136AF" w:rsidRDefault="007204FB" w:rsidP="007164C0">
      <w:pPr>
        <w:spacing w:line="240" w:lineRule="auto"/>
        <w:jc w:val="center"/>
        <w:rPr>
          <w:rFonts w:cs="Times New Roman"/>
          <w:b/>
          <w:sz w:val="28"/>
          <w:szCs w:val="28"/>
        </w:rPr>
      </w:pPr>
      <w:r w:rsidRPr="000060E6">
        <w:rPr>
          <w:rFonts w:ascii="Trajan Pro" w:hAnsi="Trajan Pro" w:cs="Times New Roman"/>
          <w:noProof/>
          <w:color w:val="000000" w:themeColor="text1"/>
          <w:sz w:val="4"/>
          <w:szCs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74624" behindDoc="0" locked="0" layoutInCell="1" allowOverlap="1" wp14:anchorId="21992C55" wp14:editId="1699F306">
                <wp:simplePos x="0" y="0"/>
                <wp:positionH relativeFrom="margin">
                  <wp:posOffset>1205007</wp:posOffset>
                </wp:positionH>
                <wp:positionV relativeFrom="paragraph">
                  <wp:posOffset>12065</wp:posOffset>
                </wp:positionV>
                <wp:extent cx="2980707"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2980707" cy="0"/>
                        </a:xfrm>
                        <a:prstGeom prst="line">
                          <a:avLst/>
                        </a:prstGeom>
                        <a:noFill/>
                        <a:ln w="9525" cap="flat" cmpd="sng" algn="ctr">
                          <a:solidFill>
                            <a:srgbClr val="CC99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1E5496FC" id="Conector recto 3"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4.9pt,.95pt" to="329.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" strokecolor="#c90">
                <v:stroke joinstyle="miter"/>
                <w10:wrap anchorx="margin"/>
              </v:line>
            </w:pict>
          </mc:Fallback>
        </mc:AlternateContent>
      </w:r>
    </w:p>
    <w:p w14:paraId="6976BE06" w14:textId="0B64D322" w:rsidR="003136AF" w:rsidRDefault="003136AF" w:rsidP="007164C0">
      <w:pPr>
        <w:spacing w:line="240" w:lineRule="auto"/>
        <w:jc w:val="center"/>
        <w:rPr>
          <w:rFonts w:cs="Times New Roman"/>
          <w:b/>
          <w:sz w:val="28"/>
          <w:szCs w:val="28"/>
        </w:rPr>
      </w:pPr>
    </w:p>
    <w:p w14:paraId="7ED3CCC1" w14:textId="77777777" w:rsidR="007204FB" w:rsidRDefault="007204FB" w:rsidP="007204FB">
      <w:pPr>
        <w:spacing w:after="0" w:line="240" w:lineRule="auto"/>
        <w:jc w:val="center"/>
        <w:rPr>
          <w:rFonts w:ascii="Square721 BT" w:hAnsi="Square721 BT" w:cs="Times New Roman"/>
          <w:bCs/>
          <w:color w:val="000000" w:themeColor="text1"/>
          <w:sz w:val="36"/>
          <w:szCs w:val="36"/>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pPr>
    </w:p>
    <w:p w14:paraId="5A479060" w14:textId="7F8DD290" w:rsidR="007204FB" w:rsidRPr="007204FB" w:rsidRDefault="007204FB" w:rsidP="007204FB">
      <w:pPr>
        <w:spacing w:after="0" w:line="240" w:lineRule="auto"/>
        <w:jc w:val="center"/>
        <w:rPr>
          <w:rFonts w:ascii="Square721 BT" w:hAnsi="Square721 BT" w:cs="Times New Roman"/>
          <w:bCs/>
          <w:color w:val="000000" w:themeColor="text1"/>
          <w:sz w:val="36"/>
          <w:szCs w:val="36"/>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pPr>
      <w:r w:rsidRPr="007204FB">
        <w:rPr>
          <w:rFonts w:ascii="Square721 BT" w:hAnsi="Square721 BT" w:cs="Times New Roman"/>
          <w:bCs/>
          <w:color w:val="000000" w:themeColor="text1"/>
          <w:sz w:val="36"/>
          <w:szCs w:val="36"/>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MODALIDAD PRESENCIAL</w:t>
      </w:r>
    </w:p>
    <w:p w14:paraId="42BE302F" w14:textId="77777777" w:rsidR="007204FB" w:rsidRPr="007204FB" w:rsidRDefault="007204FB" w:rsidP="007204FB">
      <w:pPr>
        <w:spacing w:after="0" w:line="240" w:lineRule="auto"/>
        <w:jc w:val="center"/>
        <w:rPr>
          <w:rFonts w:ascii="Square721 BT" w:hAnsi="Square721 BT" w:cs="Times New Roman"/>
          <w:bCs/>
          <w:color w:val="000000" w:themeColor="text1"/>
          <w:sz w:val="32"/>
          <w:szCs w:val="32"/>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pPr>
      <w:r w:rsidRPr="007204FB">
        <w:rPr>
          <w:rFonts w:ascii="Square721 BT" w:hAnsi="Square721 BT" w:cs="Times New Roman"/>
          <w:bCs/>
          <w:color w:val="000000" w:themeColor="text1"/>
          <w:sz w:val="32"/>
          <w:szCs w:val="32"/>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 xml:space="preserve">SÍLABO POR COMPETENCIAS </w:t>
      </w:r>
    </w:p>
    <w:p w14:paraId="1E5675FC" w14:textId="77777777" w:rsidR="007204FB" w:rsidRPr="003136AF" w:rsidRDefault="007204FB" w:rsidP="007204FB">
      <w:pPr>
        <w:spacing w:after="0" w:line="240" w:lineRule="auto"/>
        <w:jc w:val="center"/>
        <w:rPr>
          <w:rFonts w:ascii="Square721 BT" w:hAnsi="Square721 BT" w:cs="Times New Roman"/>
          <w:bCs/>
          <w:color w:val="000000" w:themeColor="text1"/>
          <w:sz w:val="36"/>
          <w:szCs w:val="36"/>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pPr>
      <w:proofErr w:type="gramStart"/>
      <w:r w:rsidRPr="003136AF">
        <w:rPr>
          <w:rFonts w:ascii="Square721 BT" w:hAnsi="Square721 BT" w:cs="Times New Roman"/>
          <w:bCs/>
          <w:color w:val="000000" w:themeColor="text1"/>
          <w:sz w:val="36"/>
          <w:szCs w:val="36"/>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CURSO :</w:t>
      </w:r>
      <w:proofErr w:type="gramEnd"/>
      <w:r w:rsidRPr="003136AF">
        <w:rPr>
          <w:rFonts w:ascii="Square721 BT" w:hAnsi="Square721 BT" w:cs="Times New Roman"/>
          <w:bCs/>
          <w:color w:val="000000" w:themeColor="text1"/>
          <w:sz w:val="36"/>
          <w:szCs w:val="36"/>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 xml:space="preserve"> QUIMICA ANALITICA </w:t>
      </w:r>
    </w:p>
    <w:p w14:paraId="360488DB" w14:textId="67031AAA" w:rsidR="003136AF" w:rsidRDefault="003136AF" w:rsidP="007164C0">
      <w:pPr>
        <w:spacing w:line="240" w:lineRule="auto"/>
        <w:jc w:val="center"/>
        <w:rPr>
          <w:rFonts w:cs="Times New Roman"/>
          <w:b/>
          <w:sz w:val="28"/>
          <w:szCs w:val="28"/>
        </w:rPr>
      </w:pPr>
    </w:p>
    <w:p w14:paraId="04380BD2" w14:textId="77777777" w:rsidR="007164C0" w:rsidRPr="00777C16" w:rsidRDefault="00493D8B" w:rsidP="00D548B3">
      <w:pPr>
        <w:pStyle w:val="Prrafodelista"/>
        <w:numPr>
          <w:ilvl w:val="0"/>
          <w:numId w:val="1"/>
        </w:numPr>
        <w:spacing w:line="240" w:lineRule="auto"/>
        <w:ind w:left="709" w:hanging="349"/>
        <w:jc w:val="both"/>
        <w:rPr>
          <w:rFonts w:cs="Times New Roman"/>
          <w:b/>
          <w:sz w:val="20"/>
          <w:szCs w:val="20"/>
        </w:rPr>
      </w:pPr>
      <w:r>
        <w:rPr>
          <w:rFonts w:cs="Times New Roman"/>
          <w:b/>
          <w:sz w:val="20"/>
          <w:szCs w:val="20"/>
        </w:rPr>
        <w:t>DATOS GENERALES</w:t>
      </w:r>
    </w:p>
    <w:p w14:paraId="752A3840" w14:textId="77777777" w:rsidR="00590915" w:rsidRDefault="00590915" w:rsidP="00590915">
      <w:pPr>
        <w:pStyle w:val="Prrafodelista"/>
        <w:spacing w:line="240" w:lineRule="auto"/>
        <w:ind w:left="1134"/>
        <w:jc w:val="both"/>
        <w:rPr>
          <w:rFonts w:cs="Times New Roman"/>
          <w:sz w:val="20"/>
          <w:szCs w:val="20"/>
        </w:rPr>
      </w:pPr>
    </w:p>
    <w:p w14:paraId="6FBCDB98" w14:textId="77777777" w:rsidR="00590915" w:rsidRDefault="00590915" w:rsidP="00590915">
      <w:pPr>
        <w:pStyle w:val="Prrafodelista"/>
        <w:spacing w:line="240" w:lineRule="auto"/>
        <w:ind w:left="1134"/>
        <w:jc w:val="both"/>
        <w:rPr>
          <w:rFonts w:cs="Times New Roman"/>
          <w:sz w:val="20"/>
          <w:szCs w:val="20"/>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00" w:firstRow="0" w:lastRow="0" w:firstColumn="0" w:lastColumn="0" w:noHBand="0" w:noVBand="0"/>
      </w:tblPr>
      <w:tblGrid>
        <w:gridCol w:w="2260"/>
        <w:gridCol w:w="993"/>
        <w:gridCol w:w="992"/>
        <w:gridCol w:w="1417"/>
        <w:gridCol w:w="1560"/>
      </w:tblGrid>
      <w:tr w:rsidR="00590915" w14:paraId="5F1D36C8" w14:textId="77777777" w:rsidTr="00057ABC">
        <w:trPr>
          <w:trHeight w:val="596"/>
          <w:tblCellSpacing w:w="20" w:type="dxa"/>
          <w:jc w:val="center"/>
        </w:trPr>
        <w:tc>
          <w:tcPr>
            <w:tcW w:w="2200" w:type="dxa"/>
            <w:shd w:val="clear" w:color="auto" w:fill="9CC2E5" w:themeFill="accent1" w:themeFillTint="99"/>
            <w:vAlign w:val="center"/>
          </w:tcPr>
          <w:p w14:paraId="3B41493C" w14:textId="77777777" w:rsidR="00590915" w:rsidRPr="00937327" w:rsidRDefault="00590915" w:rsidP="00BD1868">
            <w:pPr>
              <w:pStyle w:val="Prrafodelista"/>
              <w:spacing w:after="0" w:line="240" w:lineRule="auto"/>
              <w:ind w:left="8"/>
              <w:contextualSpacing w:val="0"/>
              <w:jc w:val="center"/>
              <w:rPr>
                <w:rFonts w:cs="Times New Roman"/>
                <w:b/>
                <w:bCs/>
                <w:sz w:val="20"/>
                <w:szCs w:val="20"/>
              </w:rPr>
            </w:pPr>
            <w:r w:rsidRPr="00937327">
              <w:rPr>
                <w:rFonts w:cs="Times New Roman"/>
                <w:b/>
                <w:bCs/>
                <w:sz w:val="20"/>
                <w:szCs w:val="20"/>
              </w:rPr>
              <w:t>LINEA DE CARRERA</w:t>
            </w:r>
          </w:p>
        </w:tc>
        <w:tc>
          <w:tcPr>
            <w:tcW w:w="4902" w:type="dxa"/>
            <w:gridSpan w:val="4"/>
            <w:vAlign w:val="center"/>
          </w:tcPr>
          <w:p w14:paraId="52A355BE" w14:textId="2AA57678" w:rsidR="00590915" w:rsidRPr="00CE0AA3" w:rsidRDefault="007204FB" w:rsidP="004F02E9">
            <w:pPr>
              <w:spacing w:after="0" w:line="240" w:lineRule="auto"/>
              <w:jc w:val="center"/>
              <w:rPr>
                <w:rFonts w:cs="Times New Roman"/>
                <w:sz w:val="20"/>
                <w:szCs w:val="20"/>
              </w:rPr>
            </w:pPr>
            <w:r>
              <w:rPr>
                <w:rFonts w:cs="Times New Roman"/>
                <w:sz w:val="20"/>
                <w:szCs w:val="20"/>
              </w:rPr>
              <w:t>FORMACION PROFESIONAL BASICA</w:t>
            </w:r>
          </w:p>
        </w:tc>
      </w:tr>
      <w:tr w:rsidR="00590915" w14:paraId="1E0B1ED4" w14:textId="77777777" w:rsidTr="00057ABC">
        <w:trPr>
          <w:trHeight w:val="285"/>
          <w:tblCellSpacing w:w="20" w:type="dxa"/>
          <w:jc w:val="center"/>
        </w:trPr>
        <w:tc>
          <w:tcPr>
            <w:tcW w:w="2200" w:type="dxa"/>
            <w:shd w:val="clear" w:color="auto" w:fill="9CC2E5" w:themeFill="accent1" w:themeFillTint="99"/>
            <w:vAlign w:val="center"/>
          </w:tcPr>
          <w:p w14:paraId="7ECB91E9" w14:textId="2EAD1371" w:rsidR="00590915" w:rsidRPr="009F452B" w:rsidRDefault="007204FB" w:rsidP="009F452B">
            <w:pPr>
              <w:spacing w:after="0" w:line="240" w:lineRule="auto"/>
              <w:rPr>
                <w:rFonts w:cs="Times New Roman"/>
                <w:b/>
                <w:bCs/>
                <w:sz w:val="20"/>
                <w:szCs w:val="20"/>
              </w:rPr>
            </w:pPr>
            <w:r>
              <w:rPr>
                <w:rFonts w:cs="Times New Roman"/>
                <w:b/>
                <w:bCs/>
                <w:sz w:val="20"/>
                <w:szCs w:val="20"/>
              </w:rPr>
              <w:t>SEMESTRE ACADEMICO</w:t>
            </w:r>
          </w:p>
        </w:tc>
        <w:tc>
          <w:tcPr>
            <w:tcW w:w="4902" w:type="dxa"/>
            <w:gridSpan w:val="4"/>
            <w:vAlign w:val="center"/>
          </w:tcPr>
          <w:p w14:paraId="62A99021" w14:textId="399C4593" w:rsidR="00590915" w:rsidRDefault="00590915" w:rsidP="004F3E88">
            <w:pPr>
              <w:pStyle w:val="Prrafodelista"/>
              <w:spacing w:after="0" w:line="240" w:lineRule="auto"/>
              <w:ind w:left="285"/>
              <w:contextualSpacing w:val="0"/>
              <w:jc w:val="center"/>
              <w:rPr>
                <w:rFonts w:cs="Times New Roman"/>
                <w:sz w:val="20"/>
                <w:szCs w:val="20"/>
              </w:rPr>
            </w:pPr>
            <w:r w:rsidRPr="00CE0AA3">
              <w:rPr>
                <w:rFonts w:cs="Times New Roman"/>
                <w:sz w:val="24"/>
                <w:szCs w:val="24"/>
              </w:rPr>
              <w:t>202</w:t>
            </w:r>
            <w:r w:rsidR="00D413D7">
              <w:rPr>
                <w:rFonts w:cs="Times New Roman"/>
                <w:sz w:val="24"/>
                <w:szCs w:val="24"/>
              </w:rPr>
              <w:t>6</w:t>
            </w:r>
            <w:r w:rsidRPr="00CE0AA3">
              <w:rPr>
                <w:rFonts w:cs="Times New Roman"/>
                <w:sz w:val="24"/>
                <w:szCs w:val="24"/>
              </w:rPr>
              <w:t xml:space="preserve"> - </w:t>
            </w:r>
            <w:r w:rsidR="007204FB">
              <w:rPr>
                <w:rFonts w:cs="Times New Roman"/>
                <w:sz w:val="24"/>
                <w:szCs w:val="24"/>
              </w:rPr>
              <w:t>I</w:t>
            </w:r>
          </w:p>
        </w:tc>
      </w:tr>
      <w:tr w:rsidR="00590915" w14:paraId="7DCAEED9" w14:textId="77777777" w:rsidTr="00057ABC">
        <w:trPr>
          <w:trHeight w:val="348"/>
          <w:tblCellSpacing w:w="20" w:type="dxa"/>
          <w:jc w:val="center"/>
        </w:trPr>
        <w:tc>
          <w:tcPr>
            <w:tcW w:w="2200" w:type="dxa"/>
            <w:shd w:val="clear" w:color="auto" w:fill="9CC2E5" w:themeFill="accent1" w:themeFillTint="99"/>
            <w:vAlign w:val="center"/>
          </w:tcPr>
          <w:p w14:paraId="2BAA6084" w14:textId="77777777" w:rsidR="00590915" w:rsidRPr="00937327" w:rsidRDefault="00590915" w:rsidP="00BD1868">
            <w:pPr>
              <w:pStyle w:val="Prrafodelista"/>
              <w:spacing w:after="0" w:line="240" w:lineRule="auto"/>
              <w:ind w:left="8"/>
              <w:contextualSpacing w:val="0"/>
              <w:jc w:val="center"/>
              <w:rPr>
                <w:rFonts w:cs="Times New Roman"/>
                <w:b/>
                <w:bCs/>
                <w:sz w:val="20"/>
                <w:szCs w:val="20"/>
              </w:rPr>
            </w:pPr>
            <w:r w:rsidRPr="00937327">
              <w:rPr>
                <w:rFonts w:cs="Times New Roman"/>
                <w:b/>
                <w:bCs/>
                <w:sz w:val="20"/>
                <w:szCs w:val="20"/>
              </w:rPr>
              <w:t>CODIGO DEL CURSO</w:t>
            </w:r>
          </w:p>
        </w:tc>
        <w:tc>
          <w:tcPr>
            <w:tcW w:w="4902" w:type="dxa"/>
            <w:gridSpan w:val="4"/>
            <w:vAlign w:val="center"/>
          </w:tcPr>
          <w:p w14:paraId="424575F4" w14:textId="77777777" w:rsidR="00590915" w:rsidRDefault="00F1650F" w:rsidP="004F3E88">
            <w:pPr>
              <w:pStyle w:val="Prrafodelista"/>
              <w:spacing w:after="0" w:line="240" w:lineRule="auto"/>
              <w:ind w:left="285"/>
              <w:contextualSpacing w:val="0"/>
              <w:jc w:val="center"/>
              <w:rPr>
                <w:rFonts w:cs="Times New Roman"/>
                <w:sz w:val="20"/>
                <w:szCs w:val="20"/>
              </w:rPr>
            </w:pPr>
            <w:r w:rsidRPr="00CE0AA3">
              <w:rPr>
                <w:sz w:val="24"/>
                <w:szCs w:val="24"/>
              </w:rPr>
              <w:t>3505202</w:t>
            </w:r>
          </w:p>
        </w:tc>
      </w:tr>
      <w:tr w:rsidR="00590915" w14:paraId="41E9E613" w14:textId="77777777" w:rsidTr="00057ABC">
        <w:trPr>
          <w:trHeight w:val="354"/>
          <w:tblCellSpacing w:w="20" w:type="dxa"/>
          <w:jc w:val="center"/>
        </w:trPr>
        <w:tc>
          <w:tcPr>
            <w:tcW w:w="2200" w:type="dxa"/>
            <w:shd w:val="clear" w:color="auto" w:fill="9CC2E5" w:themeFill="accent1" w:themeFillTint="99"/>
            <w:vAlign w:val="center"/>
          </w:tcPr>
          <w:p w14:paraId="6D39F989" w14:textId="77777777" w:rsidR="00590915" w:rsidRPr="00937327" w:rsidRDefault="00590915" w:rsidP="00BD1868">
            <w:pPr>
              <w:pStyle w:val="Prrafodelista"/>
              <w:spacing w:after="0" w:line="240" w:lineRule="auto"/>
              <w:ind w:left="8"/>
              <w:contextualSpacing w:val="0"/>
              <w:jc w:val="center"/>
              <w:rPr>
                <w:rFonts w:cs="Times New Roman"/>
                <w:b/>
                <w:bCs/>
                <w:sz w:val="20"/>
                <w:szCs w:val="20"/>
              </w:rPr>
            </w:pPr>
            <w:r w:rsidRPr="00937327">
              <w:rPr>
                <w:rFonts w:cs="Times New Roman"/>
                <w:b/>
                <w:bCs/>
                <w:sz w:val="20"/>
                <w:szCs w:val="20"/>
              </w:rPr>
              <w:t>CREDITOS</w:t>
            </w:r>
          </w:p>
        </w:tc>
        <w:tc>
          <w:tcPr>
            <w:tcW w:w="4902" w:type="dxa"/>
            <w:gridSpan w:val="4"/>
            <w:vAlign w:val="center"/>
          </w:tcPr>
          <w:p w14:paraId="6426DC9A" w14:textId="77777777" w:rsidR="00590915" w:rsidRDefault="006F31E2" w:rsidP="004F3E88">
            <w:pPr>
              <w:pStyle w:val="Prrafodelista"/>
              <w:spacing w:after="0" w:line="240" w:lineRule="auto"/>
              <w:ind w:left="285"/>
              <w:contextualSpacing w:val="0"/>
              <w:jc w:val="center"/>
              <w:rPr>
                <w:rFonts w:cs="Times New Roman"/>
                <w:sz w:val="20"/>
                <w:szCs w:val="20"/>
              </w:rPr>
            </w:pPr>
            <w:r w:rsidRPr="00CE0AA3">
              <w:rPr>
                <w:rFonts w:cs="Times New Roman"/>
                <w:sz w:val="24"/>
                <w:szCs w:val="24"/>
              </w:rPr>
              <w:t>0</w:t>
            </w:r>
            <w:r w:rsidR="00387268" w:rsidRPr="00CE0AA3">
              <w:rPr>
                <w:rFonts w:cs="Times New Roman"/>
                <w:sz w:val="24"/>
                <w:szCs w:val="24"/>
              </w:rPr>
              <w:t>5</w:t>
            </w:r>
          </w:p>
        </w:tc>
      </w:tr>
      <w:tr w:rsidR="00937327" w14:paraId="17DED949" w14:textId="77777777" w:rsidTr="00057ABC">
        <w:trPr>
          <w:trHeight w:val="326"/>
          <w:tblCellSpacing w:w="20" w:type="dxa"/>
          <w:jc w:val="center"/>
        </w:trPr>
        <w:tc>
          <w:tcPr>
            <w:tcW w:w="2200" w:type="dxa"/>
            <w:vMerge w:val="restart"/>
            <w:shd w:val="clear" w:color="auto" w:fill="9CC2E5" w:themeFill="accent1" w:themeFillTint="99"/>
            <w:vAlign w:val="center"/>
          </w:tcPr>
          <w:p w14:paraId="452C307B" w14:textId="77777777" w:rsidR="002B0513" w:rsidRPr="00937327" w:rsidRDefault="002B0513" w:rsidP="00BD1868">
            <w:pPr>
              <w:pStyle w:val="Prrafodelista"/>
              <w:spacing w:after="0" w:line="240" w:lineRule="auto"/>
              <w:ind w:left="8"/>
              <w:contextualSpacing w:val="0"/>
              <w:jc w:val="center"/>
              <w:rPr>
                <w:rFonts w:cs="Times New Roman"/>
                <w:b/>
                <w:bCs/>
                <w:sz w:val="20"/>
                <w:szCs w:val="20"/>
              </w:rPr>
            </w:pPr>
            <w:r w:rsidRPr="00937327">
              <w:rPr>
                <w:rFonts w:cs="Times New Roman"/>
                <w:b/>
                <w:bCs/>
                <w:sz w:val="20"/>
                <w:szCs w:val="20"/>
              </w:rPr>
              <w:t>HORAS SEMANALES</w:t>
            </w:r>
          </w:p>
        </w:tc>
        <w:tc>
          <w:tcPr>
            <w:tcW w:w="953" w:type="dxa"/>
            <w:vAlign w:val="center"/>
          </w:tcPr>
          <w:p w14:paraId="4B4CC6C2" w14:textId="77777777" w:rsidR="002B0513" w:rsidRPr="00937327" w:rsidRDefault="002B0513" w:rsidP="002B0513">
            <w:pPr>
              <w:pStyle w:val="Prrafodelista"/>
              <w:spacing w:after="0" w:line="240" w:lineRule="auto"/>
              <w:ind w:left="-32"/>
              <w:contextualSpacing w:val="0"/>
              <w:jc w:val="center"/>
              <w:rPr>
                <w:rFonts w:cs="Times New Roman"/>
                <w:b/>
                <w:bCs/>
                <w:sz w:val="20"/>
                <w:szCs w:val="20"/>
              </w:rPr>
            </w:pPr>
            <w:r w:rsidRPr="00937327">
              <w:rPr>
                <w:rFonts w:cs="Times New Roman"/>
                <w:b/>
                <w:bCs/>
                <w:sz w:val="20"/>
                <w:szCs w:val="20"/>
              </w:rPr>
              <w:t>HORAS TOTALES</w:t>
            </w:r>
          </w:p>
        </w:tc>
        <w:tc>
          <w:tcPr>
            <w:tcW w:w="952" w:type="dxa"/>
            <w:vAlign w:val="center"/>
          </w:tcPr>
          <w:p w14:paraId="5B71E5C7" w14:textId="77777777" w:rsidR="002B0513" w:rsidRPr="00937327" w:rsidRDefault="002B0513" w:rsidP="002B0513">
            <w:pPr>
              <w:pStyle w:val="Prrafodelista"/>
              <w:spacing w:after="0" w:line="240" w:lineRule="auto"/>
              <w:ind w:left="-44"/>
              <w:contextualSpacing w:val="0"/>
              <w:jc w:val="center"/>
              <w:rPr>
                <w:rFonts w:cs="Times New Roman"/>
                <w:b/>
                <w:bCs/>
                <w:sz w:val="20"/>
                <w:szCs w:val="20"/>
              </w:rPr>
            </w:pPr>
            <w:r w:rsidRPr="00937327">
              <w:rPr>
                <w:rFonts w:cs="Times New Roman"/>
                <w:b/>
                <w:bCs/>
                <w:sz w:val="20"/>
                <w:szCs w:val="20"/>
              </w:rPr>
              <w:t>TEORIA</w:t>
            </w:r>
          </w:p>
        </w:tc>
        <w:tc>
          <w:tcPr>
            <w:tcW w:w="1377" w:type="dxa"/>
            <w:vAlign w:val="center"/>
          </w:tcPr>
          <w:p w14:paraId="3B88F350" w14:textId="77777777" w:rsidR="00BD1868" w:rsidRDefault="002B0513" w:rsidP="002B0513">
            <w:pPr>
              <w:pStyle w:val="Prrafodelista"/>
              <w:spacing w:after="0" w:line="240" w:lineRule="auto"/>
              <w:ind w:left="0"/>
              <w:contextualSpacing w:val="0"/>
              <w:jc w:val="center"/>
              <w:rPr>
                <w:rFonts w:cs="Times New Roman"/>
                <w:b/>
                <w:bCs/>
                <w:sz w:val="20"/>
                <w:szCs w:val="20"/>
              </w:rPr>
            </w:pPr>
            <w:r w:rsidRPr="00937327">
              <w:rPr>
                <w:rFonts w:cs="Times New Roman"/>
                <w:b/>
                <w:bCs/>
                <w:sz w:val="20"/>
                <w:szCs w:val="20"/>
              </w:rPr>
              <w:t xml:space="preserve">PRACTICAS </w:t>
            </w:r>
          </w:p>
          <w:p w14:paraId="0FEB0CBF" w14:textId="77777777" w:rsidR="002B0513" w:rsidRPr="00937327" w:rsidRDefault="002B0513" w:rsidP="002B0513">
            <w:pPr>
              <w:pStyle w:val="Prrafodelista"/>
              <w:spacing w:after="0" w:line="240" w:lineRule="auto"/>
              <w:ind w:left="0"/>
              <w:contextualSpacing w:val="0"/>
              <w:jc w:val="center"/>
              <w:rPr>
                <w:rFonts w:cs="Times New Roman"/>
                <w:b/>
                <w:bCs/>
                <w:sz w:val="20"/>
                <w:szCs w:val="20"/>
              </w:rPr>
            </w:pPr>
            <w:r w:rsidRPr="00937327">
              <w:rPr>
                <w:rFonts w:cs="Times New Roman"/>
                <w:b/>
                <w:bCs/>
                <w:sz w:val="20"/>
                <w:szCs w:val="20"/>
              </w:rPr>
              <w:t>DE PIZARRA</w:t>
            </w:r>
          </w:p>
        </w:tc>
        <w:tc>
          <w:tcPr>
            <w:tcW w:w="1500" w:type="dxa"/>
            <w:vAlign w:val="center"/>
          </w:tcPr>
          <w:p w14:paraId="4754B635" w14:textId="77777777" w:rsidR="002B0513" w:rsidRPr="00937327" w:rsidRDefault="002B0513" w:rsidP="002B0513">
            <w:pPr>
              <w:pStyle w:val="Prrafodelista"/>
              <w:spacing w:after="0" w:line="240" w:lineRule="auto"/>
              <w:ind w:left="0"/>
              <w:contextualSpacing w:val="0"/>
              <w:jc w:val="center"/>
              <w:rPr>
                <w:rFonts w:cs="Times New Roman"/>
                <w:b/>
                <w:bCs/>
                <w:sz w:val="20"/>
                <w:szCs w:val="20"/>
              </w:rPr>
            </w:pPr>
            <w:r w:rsidRPr="00937327">
              <w:rPr>
                <w:rFonts w:cs="Times New Roman"/>
                <w:b/>
                <w:bCs/>
                <w:sz w:val="20"/>
                <w:szCs w:val="20"/>
              </w:rPr>
              <w:t>PRACTICAS DE LABORATORIO</w:t>
            </w:r>
          </w:p>
        </w:tc>
      </w:tr>
      <w:tr w:rsidR="00937327" w14:paraId="6558EAFF" w14:textId="77777777" w:rsidTr="00057ABC">
        <w:trPr>
          <w:trHeight w:val="226"/>
          <w:tblCellSpacing w:w="20" w:type="dxa"/>
          <w:jc w:val="center"/>
        </w:trPr>
        <w:tc>
          <w:tcPr>
            <w:tcW w:w="2200" w:type="dxa"/>
            <w:vMerge/>
            <w:shd w:val="clear" w:color="auto" w:fill="9CC2E5" w:themeFill="accent1" w:themeFillTint="99"/>
            <w:vAlign w:val="center"/>
          </w:tcPr>
          <w:p w14:paraId="5B428AAD" w14:textId="77777777" w:rsidR="002B0513" w:rsidRPr="00937327" w:rsidRDefault="002B0513" w:rsidP="00BD1868">
            <w:pPr>
              <w:pStyle w:val="Prrafodelista"/>
              <w:spacing w:after="0" w:line="240" w:lineRule="auto"/>
              <w:ind w:left="284"/>
              <w:contextualSpacing w:val="0"/>
              <w:jc w:val="center"/>
              <w:rPr>
                <w:rFonts w:cs="Times New Roman"/>
                <w:b/>
                <w:bCs/>
                <w:sz w:val="20"/>
                <w:szCs w:val="20"/>
              </w:rPr>
            </w:pPr>
          </w:p>
        </w:tc>
        <w:tc>
          <w:tcPr>
            <w:tcW w:w="953" w:type="dxa"/>
            <w:vAlign w:val="center"/>
          </w:tcPr>
          <w:p w14:paraId="22CF01CA" w14:textId="77777777" w:rsidR="002B0513" w:rsidRPr="00CE0AA3" w:rsidRDefault="004F3E88" w:rsidP="004F3E88">
            <w:pPr>
              <w:pStyle w:val="Prrafodelista"/>
              <w:spacing w:after="0" w:line="240" w:lineRule="auto"/>
              <w:ind w:left="-42"/>
              <w:contextualSpacing w:val="0"/>
              <w:jc w:val="center"/>
              <w:rPr>
                <w:rFonts w:cs="Times New Roman"/>
              </w:rPr>
            </w:pPr>
            <w:r w:rsidRPr="00CE0AA3">
              <w:rPr>
                <w:rFonts w:cs="Times New Roman"/>
              </w:rPr>
              <w:t>7</w:t>
            </w:r>
          </w:p>
        </w:tc>
        <w:tc>
          <w:tcPr>
            <w:tcW w:w="952" w:type="dxa"/>
            <w:vAlign w:val="center"/>
          </w:tcPr>
          <w:p w14:paraId="7A846E48" w14:textId="77777777" w:rsidR="002B0513" w:rsidRPr="00CE0AA3" w:rsidRDefault="004F3E88" w:rsidP="004F3E88">
            <w:pPr>
              <w:pStyle w:val="Prrafodelista"/>
              <w:spacing w:after="0" w:line="240" w:lineRule="auto"/>
              <w:ind w:left="-55"/>
              <w:contextualSpacing w:val="0"/>
              <w:jc w:val="center"/>
              <w:rPr>
                <w:rFonts w:cs="Times New Roman"/>
              </w:rPr>
            </w:pPr>
            <w:r w:rsidRPr="00CE0AA3">
              <w:rPr>
                <w:rFonts w:cs="Times New Roman"/>
              </w:rPr>
              <w:t>3</w:t>
            </w:r>
          </w:p>
        </w:tc>
        <w:tc>
          <w:tcPr>
            <w:tcW w:w="1377" w:type="dxa"/>
            <w:vAlign w:val="center"/>
          </w:tcPr>
          <w:p w14:paraId="4587C06F" w14:textId="77777777" w:rsidR="002B0513" w:rsidRPr="00CE0AA3" w:rsidRDefault="004F3E88" w:rsidP="004F3E88">
            <w:pPr>
              <w:pStyle w:val="Prrafodelista"/>
              <w:spacing w:after="0" w:line="240" w:lineRule="auto"/>
              <w:ind w:left="-83"/>
              <w:contextualSpacing w:val="0"/>
              <w:jc w:val="center"/>
              <w:rPr>
                <w:rFonts w:cs="Times New Roman"/>
              </w:rPr>
            </w:pPr>
            <w:r w:rsidRPr="00CE0AA3">
              <w:rPr>
                <w:rFonts w:cs="Times New Roman"/>
              </w:rPr>
              <w:t>1</w:t>
            </w:r>
          </w:p>
        </w:tc>
        <w:tc>
          <w:tcPr>
            <w:tcW w:w="1500" w:type="dxa"/>
            <w:vAlign w:val="center"/>
          </w:tcPr>
          <w:p w14:paraId="03EE3AF8" w14:textId="77777777" w:rsidR="002B0513" w:rsidRPr="00CE0AA3" w:rsidRDefault="004F3E88" w:rsidP="004F3E88">
            <w:pPr>
              <w:pStyle w:val="Prrafodelista"/>
              <w:spacing w:after="0" w:line="240" w:lineRule="auto"/>
              <w:ind w:left="-125"/>
              <w:contextualSpacing w:val="0"/>
              <w:jc w:val="center"/>
              <w:rPr>
                <w:rFonts w:cs="Times New Roman"/>
              </w:rPr>
            </w:pPr>
            <w:r w:rsidRPr="00CE0AA3">
              <w:rPr>
                <w:rFonts w:cs="Times New Roman"/>
              </w:rPr>
              <w:t xml:space="preserve">3 </w:t>
            </w:r>
          </w:p>
        </w:tc>
      </w:tr>
      <w:tr w:rsidR="00590915" w14:paraId="503ADD15" w14:textId="77777777" w:rsidTr="00057ABC">
        <w:trPr>
          <w:trHeight w:val="302"/>
          <w:tblCellSpacing w:w="20" w:type="dxa"/>
          <w:jc w:val="center"/>
        </w:trPr>
        <w:tc>
          <w:tcPr>
            <w:tcW w:w="2200" w:type="dxa"/>
            <w:shd w:val="clear" w:color="auto" w:fill="9CC2E5" w:themeFill="accent1" w:themeFillTint="99"/>
            <w:vAlign w:val="center"/>
          </w:tcPr>
          <w:p w14:paraId="1F3C2D9A" w14:textId="77777777" w:rsidR="00590915" w:rsidRPr="00937327" w:rsidRDefault="00590915" w:rsidP="00BD1868">
            <w:pPr>
              <w:pStyle w:val="Prrafodelista"/>
              <w:spacing w:after="0" w:line="240" w:lineRule="auto"/>
              <w:ind w:left="8"/>
              <w:contextualSpacing w:val="0"/>
              <w:jc w:val="center"/>
              <w:rPr>
                <w:rFonts w:cs="Times New Roman"/>
                <w:b/>
                <w:bCs/>
                <w:sz w:val="20"/>
                <w:szCs w:val="20"/>
              </w:rPr>
            </w:pPr>
            <w:r w:rsidRPr="00937327">
              <w:rPr>
                <w:rFonts w:cs="Times New Roman"/>
                <w:b/>
                <w:bCs/>
                <w:sz w:val="20"/>
                <w:szCs w:val="20"/>
              </w:rPr>
              <w:t>CICLO</w:t>
            </w:r>
          </w:p>
        </w:tc>
        <w:tc>
          <w:tcPr>
            <w:tcW w:w="4902" w:type="dxa"/>
            <w:gridSpan w:val="4"/>
            <w:vAlign w:val="center"/>
          </w:tcPr>
          <w:p w14:paraId="62AE352D" w14:textId="77777777" w:rsidR="00590915" w:rsidRDefault="00590915" w:rsidP="004F3E88">
            <w:pPr>
              <w:pStyle w:val="Prrafodelista"/>
              <w:spacing w:after="0" w:line="240" w:lineRule="auto"/>
              <w:ind w:left="285"/>
              <w:contextualSpacing w:val="0"/>
              <w:jc w:val="center"/>
              <w:rPr>
                <w:rFonts w:cs="Times New Roman"/>
                <w:sz w:val="20"/>
                <w:szCs w:val="20"/>
              </w:rPr>
            </w:pPr>
            <w:r w:rsidRPr="00CE0AA3">
              <w:rPr>
                <w:rFonts w:cs="Times New Roman"/>
                <w:sz w:val="24"/>
                <w:szCs w:val="24"/>
              </w:rPr>
              <w:t>III</w:t>
            </w:r>
          </w:p>
        </w:tc>
      </w:tr>
      <w:tr w:rsidR="00590915" w14:paraId="4F114428" w14:textId="77777777" w:rsidTr="00057ABC">
        <w:trPr>
          <w:trHeight w:val="208"/>
          <w:tblCellSpacing w:w="20" w:type="dxa"/>
          <w:jc w:val="center"/>
        </w:trPr>
        <w:tc>
          <w:tcPr>
            <w:tcW w:w="2200" w:type="dxa"/>
            <w:shd w:val="clear" w:color="auto" w:fill="9CC2E5" w:themeFill="accent1" w:themeFillTint="99"/>
            <w:vAlign w:val="center"/>
          </w:tcPr>
          <w:p w14:paraId="7D405162" w14:textId="77777777" w:rsidR="00590915" w:rsidRPr="00937327" w:rsidRDefault="00590915" w:rsidP="00BD1868">
            <w:pPr>
              <w:pStyle w:val="Prrafodelista"/>
              <w:spacing w:after="0" w:line="240" w:lineRule="auto"/>
              <w:ind w:left="8"/>
              <w:contextualSpacing w:val="0"/>
              <w:jc w:val="center"/>
              <w:rPr>
                <w:rFonts w:cs="Times New Roman"/>
                <w:b/>
                <w:bCs/>
                <w:sz w:val="20"/>
                <w:szCs w:val="20"/>
              </w:rPr>
            </w:pPr>
            <w:r w:rsidRPr="00937327">
              <w:rPr>
                <w:rFonts w:cs="Times New Roman"/>
                <w:b/>
                <w:bCs/>
                <w:sz w:val="20"/>
                <w:szCs w:val="20"/>
              </w:rPr>
              <w:t>SECCION</w:t>
            </w:r>
          </w:p>
        </w:tc>
        <w:tc>
          <w:tcPr>
            <w:tcW w:w="4902" w:type="dxa"/>
            <w:gridSpan w:val="4"/>
            <w:vAlign w:val="center"/>
          </w:tcPr>
          <w:p w14:paraId="277F05E1" w14:textId="77777777" w:rsidR="00590915" w:rsidRDefault="00590915" w:rsidP="004F3E88">
            <w:pPr>
              <w:pStyle w:val="Prrafodelista"/>
              <w:spacing w:after="0" w:line="240" w:lineRule="auto"/>
              <w:ind w:left="285"/>
              <w:contextualSpacing w:val="0"/>
              <w:jc w:val="center"/>
              <w:rPr>
                <w:rFonts w:cs="Times New Roman"/>
                <w:sz w:val="20"/>
                <w:szCs w:val="20"/>
              </w:rPr>
            </w:pPr>
            <w:r w:rsidRPr="00CE0AA3">
              <w:rPr>
                <w:rFonts w:cs="Times New Roman"/>
              </w:rPr>
              <w:t>A</w:t>
            </w:r>
          </w:p>
        </w:tc>
      </w:tr>
      <w:tr w:rsidR="00590915" w14:paraId="789C09DB" w14:textId="77777777" w:rsidTr="00057ABC">
        <w:trPr>
          <w:trHeight w:val="319"/>
          <w:tblCellSpacing w:w="20" w:type="dxa"/>
          <w:jc w:val="center"/>
        </w:trPr>
        <w:tc>
          <w:tcPr>
            <w:tcW w:w="2200" w:type="dxa"/>
            <w:shd w:val="clear" w:color="auto" w:fill="9CC2E5" w:themeFill="accent1" w:themeFillTint="99"/>
            <w:vAlign w:val="center"/>
          </w:tcPr>
          <w:p w14:paraId="2599C5B7" w14:textId="77777777" w:rsidR="00590915" w:rsidRPr="00937327" w:rsidRDefault="00590915" w:rsidP="00BD1868">
            <w:pPr>
              <w:pStyle w:val="Prrafodelista"/>
              <w:spacing w:after="0" w:line="240" w:lineRule="auto"/>
              <w:ind w:left="0"/>
              <w:contextualSpacing w:val="0"/>
              <w:jc w:val="center"/>
              <w:rPr>
                <w:rFonts w:cs="Times New Roman"/>
                <w:b/>
                <w:bCs/>
                <w:sz w:val="20"/>
                <w:szCs w:val="20"/>
              </w:rPr>
            </w:pPr>
            <w:r w:rsidRPr="00937327">
              <w:rPr>
                <w:rFonts w:cs="Times New Roman"/>
                <w:b/>
                <w:bCs/>
                <w:sz w:val="20"/>
                <w:szCs w:val="20"/>
              </w:rPr>
              <w:t>CORREO INSTITUCIONAL</w:t>
            </w:r>
          </w:p>
        </w:tc>
        <w:tc>
          <w:tcPr>
            <w:tcW w:w="4902" w:type="dxa"/>
            <w:gridSpan w:val="4"/>
            <w:vAlign w:val="center"/>
          </w:tcPr>
          <w:p w14:paraId="1742CC15" w14:textId="77777777" w:rsidR="00BD1868" w:rsidRPr="00CE0AA3" w:rsidRDefault="00590915" w:rsidP="00BD1868">
            <w:pPr>
              <w:pStyle w:val="Prrafodelista"/>
              <w:spacing w:after="0" w:line="240" w:lineRule="auto"/>
              <w:ind w:left="0"/>
              <w:contextualSpacing w:val="0"/>
              <w:jc w:val="center"/>
              <w:rPr>
                <w:rFonts w:cs="Times New Roman"/>
              </w:rPr>
            </w:pPr>
            <w:r w:rsidRPr="00CE0AA3">
              <w:rPr>
                <w:rFonts w:cs="Times New Roman"/>
              </w:rPr>
              <w:t>inarvasta</w:t>
            </w:r>
            <w:r w:rsidR="00387268" w:rsidRPr="00CE0AA3">
              <w:rPr>
                <w:rFonts w:cs="Times New Roman"/>
              </w:rPr>
              <w:t>@</w:t>
            </w:r>
            <w:r w:rsidR="004F3E88" w:rsidRPr="00CE0AA3">
              <w:rPr>
                <w:rFonts w:cs="Times New Roman"/>
              </w:rPr>
              <w:t>unjfsc</w:t>
            </w:r>
            <w:r w:rsidR="00387268" w:rsidRPr="00CE0AA3">
              <w:rPr>
                <w:rFonts w:cs="Times New Roman"/>
              </w:rPr>
              <w:t>.</w:t>
            </w:r>
            <w:r w:rsidR="004F3E88" w:rsidRPr="00CE0AA3">
              <w:rPr>
                <w:rFonts w:cs="Times New Roman"/>
              </w:rPr>
              <w:t>edu.pe</w:t>
            </w:r>
          </w:p>
        </w:tc>
      </w:tr>
      <w:tr w:rsidR="00590915" w14:paraId="638CC52A" w14:textId="77777777" w:rsidTr="00057ABC">
        <w:trPr>
          <w:trHeight w:val="314"/>
          <w:tblCellSpacing w:w="20" w:type="dxa"/>
          <w:jc w:val="center"/>
        </w:trPr>
        <w:tc>
          <w:tcPr>
            <w:tcW w:w="2200" w:type="dxa"/>
            <w:shd w:val="clear" w:color="auto" w:fill="9CC2E5" w:themeFill="accent1" w:themeFillTint="99"/>
            <w:vAlign w:val="center"/>
          </w:tcPr>
          <w:p w14:paraId="15331AA9" w14:textId="77777777" w:rsidR="00590915" w:rsidRPr="00937327" w:rsidRDefault="00590915" w:rsidP="00BD1868">
            <w:pPr>
              <w:pStyle w:val="Prrafodelista"/>
              <w:spacing w:after="0" w:line="240" w:lineRule="auto"/>
              <w:ind w:left="8"/>
              <w:contextualSpacing w:val="0"/>
              <w:jc w:val="center"/>
              <w:rPr>
                <w:rFonts w:cs="Times New Roman"/>
                <w:b/>
                <w:bCs/>
                <w:sz w:val="20"/>
                <w:szCs w:val="20"/>
              </w:rPr>
            </w:pPr>
            <w:proofErr w:type="spellStart"/>
            <w:r w:rsidRPr="00937327">
              <w:rPr>
                <w:rFonts w:cs="Times New Roman"/>
                <w:b/>
                <w:bCs/>
                <w:sz w:val="20"/>
                <w:szCs w:val="20"/>
              </w:rPr>
              <w:t>N°</w:t>
            </w:r>
            <w:proofErr w:type="spellEnd"/>
            <w:r w:rsidRPr="00937327">
              <w:rPr>
                <w:rFonts w:cs="Times New Roman"/>
                <w:b/>
                <w:bCs/>
                <w:sz w:val="20"/>
                <w:szCs w:val="20"/>
              </w:rPr>
              <w:t xml:space="preserve"> DE CELULAR</w:t>
            </w:r>
          </w:p>
        </w:tc>
        <w:tc>
          <w:tcPr>
            <w:tcW w:w="4902" w:type="dxa"/>
            <w:gridSpan w:val="4"/>
            <w:vAlign w:val="center"/>
          </w:tcPr>
          <w:p w14:paraId="649281DC" w14:textId="0D6FA4B8" w:rsidR="00590915" w:rsidRPr="00CE0AA3" w:rsidRDefault="00387268" w:rsidP="004F3E88">
            <w:pPr>
              <w:pStyle w:val="Prrafodelista"/>
              <w:spacing w:after="0" w:line="240" w:lineRule="auto"/>
              <w:ind w:left="-42"/>
              <w:contextualSpacing w:val="0"/>
              <w:jc w:val="center"/>
              <w:rPr>
                <w:rFonts w:cs="Times New Roman"/>
              </w:rPr>
            </w:pPr>
            <w:r w:rsidRPr="00CE0AA3">
              <w:rPr>
                <w:rFonts w:cs="Times New Roman"/>
              </w:rPr>
              <w:t>94</w:t>
            </w:r>
            <w:r w:rsidR="00F50514">
              <w:rPr>
                <w:rFonts w:cs="Times New Roman"/>
              </w:rPr>
              <w:t>2930305</w:t>
            </w:r>
          </w:p>
        </w:tc>
      </w:tr>
    </w:tbl>
    <w:p w14:paraId="2A74B9D8" w14:textId="77777777" w:rsidR="00777C16" w:rsidRPr="00777C16" w:rsidRDefault="00777C16" w:rsidP="00777C16">
      <w:pPr>
        <w:pStyle w:val="Prrafodelista"/>
        <w:spacing w:line="240" w:lineRule="auto"/>
        <w:ind w:left="1134"/>
        <w:jc w:val="both"/>
        <w:rPr>
          <w:rFonts w:cs="Times New Roman"/>
          <w:sz w:val="20"/>
          <w:szCs w:val="20"/>
        </w:rPr>
      </w:pPr>
    </w:p>
    <w:p w14:paraId="5B0A6849" w14:textId="3EEA7921" w:rsidR="00656662" w:rsidRDefault="00656662" w:rsidP="00D548B3">
      <w:pPr>
        <w:pStyle w:val="Prrafodelista"/>
        <w:numPr>
          <w:ilvl w:val="0"/>
          <w:numId w:val="1"/>
        </w:numPr>
        <w:spacing w:line="240" w:lineRule="auto"/>
        <w:ind w:left="709" w:hanging="349"/>
        <w:jc w:val="both"/>
        <w:rPr>
          <w:rFonts w:cs="Times New Roman"/>
          <w:b/>
          <w:sz w:val="20"/>
          <w:szCs w:val="20"/>
        </w:rPr>
      </w:pPr>
      <w:r>
        <w:rPr>
          <w:rFonts w:cs="Times New Roman"/>
          <w:b/>
          <w:sz w:val="20"/>
          <w:szCs w:val="20"/>
        </w:rPr>
        <w:t>SUMILLA</w:t>
      </w:r>
      <w:r w:rsidR="007204FB">
        <w:rPr>
          <w:rFonts w:cs="Times New Roman"/>
          <w:b/>
          <w:sz w:val="20"/>
          <w:szCs w:val="20"/>
        </w:rPr>
        <w:t xml:space="preserve"> Y DESCRIPCION DEL CURSO</w:t>
      </w:r>
    </w:p>
    <w:p w14:paraId="4435B404" w14:textId="77777777" w:rsidR="007204FB" w:rsidRDefault="007204FB" w:rsidP="007204FB">
      <w:pPr>
        <w:pStyle w:val="Prrafodelista"/>
        <w:spacing w:line="240" w:lineRule="auto"/>
        <w:ind w:left="709"/>
        <w:jc w:val="both"/>
        <w:rPr>
          <w:rFonts w:cs="Times New Roman"/>
          <w:b/>
          <w:sz w:val="20"/>
          <w:szCs w:val="20"/>
        </w:rPr>
      </w:pPr>
    </w:p>
    <w:p w14:paraId="416E2698" w14:textId="2E9AAFC9" w:rsidR="007204FB" w:rsidRPr="001D599E" w:rsidRDefault="007204FB" w:rsidP="00656662">
      <w:pPr>
        <w:pStyle w:val="Prrafodelista"/>
        <w:spacing w:line="240" w:lineRule="auto"/>
        <w:ind w:left="709"/>
        <w:jc w:val="both"/>
        <w:rPr>
          <w:b/>
          <w:bCs/>
          <w:sz w:val="20"/>
          <w:szCs w:val="20"/>
        </w:rPr>
      </w:pPr>
      <w:r w:rsidRPr="001D599E">
        <w:rPr>
          <w:b/>
          <w:bCs/>
          <w:sz w:val="20"/>
          <w:szCs w:val="20"/>
        </w:rPr>
        <w:t>SUMILLA</w:t>
      </w:r>
    </w:p>
    <w:p w14:paraId="394FAA09" w14:textId="0A999823" w:rsidR="00656662" w:rsidRDefault="00656662" w:rsidP="00656662">
      <w:pPr>
        <w:pStyle w:val="Prrafodelista"/>
        <w:spacing w:line="240" w:lineRule="auto"/>
        <w:ind w:left="709"/>
        <w:jc w:val="both"/>
        <w:rPr>
          <w:i/>
          <w:iCs/>
          <w:sz w:val="20"/>
          <w:szCs w:val="20"/>
        </w:rPr>
      </w:pPr>
      <w:r w:rsidRPr="00781B04">
        <w:rPr>
          <w:sz w:val="20"/>
          <w:szCs w:val="20"/>
        </w:rPr>
        <w:t>La asignatura de Química Analítica, es un curso teórico práctico que ofrece a los alumnos, las principales bases teóricas del análisis químico cualitativo</w:t>
      </w:r>
      <w:r w:rsidR="008A73E6">
        <w:rPr>
          <w:sz w:val="20"/>
          <w:szCs w:val="20"/>
        </w:rPr>
        <w:t xml:space="preserve"> y cuantitativo</w:t>
      </w:r>
      <w:r w:rsidRPr="00781B04">
        <w:rPr>
          <w:sz w:val="20"/>
          <w:szCs w:val="20"/>
        </w:rPr>
        <w:t xml:space="preserve">. Consolida algunos tópicos de Química General e Inorgánica y Química Orgánica comprende el siguiente contenido: </w:t>
      </w:r>
      <w:r w:rsidR="008A73E6" w:rsidRPr="006F31E2">
        <w:rPr>
          <w:i/>
          <w:iCs/>
          <w:sz w:val="20"/>
          <w:szCs w:val="20"/>
        </w:rPr>
        <w:t>Definición de los métodos, reactivos, iones, soluci</w:t>
      </w:r>
      <w:r w:rsidRPr="006F31E2">
        <w:rPr>
          <w:i/>
          <w:iCs/>
          <w:sz w:val="20"/>
          <w:szCs w:val="20"/>
        </w:rPr>
        <w:t>ones</w:t>
      </w:r>
      <w:r w:rsidR="008A73E6" w:rsidRPr="006F31E2">
        <w:rPr>
          <w:i/>
          <w:iCs/>
          <w:sz w:val="20"/>
          <w:szCs w:val="20"/>
        </w:rPr>
        <w:t>, concentración, solubilidad</w:t>
      </w:r>
      <w:r w:rsidRPr="006F31E2">
        <w:rPr>
          <w:i/>
          <w:iCs/>
          <w:sz w:val="20"/>
          <w:szCs w:val="20"/>
        </w:rPr>
        <w:t xml:space="preserve">. </w:t>
      </w:r>
      <w:r w:rsidR="008A73E6" w:rsidRPr="006F31E2">
        <w:rPr>
          <w:i/>
          <w:iCs/>
          <w:sz w:val="20"/>
          <w:szCs w:val="20"/>
        </w:rPr>
        <w:t>Equilibrios químicos en soluciones acuosas, equilibrio heterogéneo, equilibrio de iones complejos, Redox.</w:t>
      </w:r>
      <w:r w:rsidRPr="006F31E2">
        <w:rPr>
          <w:i/>
          <w:iCs/>
          <w:sz w:val="20"/>
          <w:szCs w:val="20"/>
        </w:rPr>
        <w:t xml:space="preserve"> Análisis Cuantitativo </w:t>
      </w:r>
      <w:r w:rsidR="008A73E6" w:rsidRPr="006F31E2">
        <w:rPr>
          <w:i/>
          <w:iCs/>
          <w:sz w:val="20"/>
          <w:szCs w:val="20"/>
        </w:rPr>
        <w:t>métodos</w:t>
      </w:r>
      <w:r w:rsidRPr="006F31E2">
        <w:rPr>
          <w:i/>
          <w:iCs/>
          <w:sz w:val="20"/>
          <w:szCs w:val="20"/>
        </w:rPr>
        <w:t xml:space="preserve">. Tratamientos de </w:t>
      </w:r>
      <w:r w:rsidR="008A73E6" w:rsidRPr="006F31E2">
        <w:rPr>
          <w:i/>
          <w:iCs/>
          <w:sz w:val="20"/>
          <w:szCs w:val="20"/>
        </w:rPr>
        <w:t xml:space="preserve">los </w:t>
      </w:r>
      <w:r w:rsidRPr="006F31E2">
        <w:rPr>
          <w:i/>
          <w:iCs/>
          <w:sz w:val="20"/>
          <w:szCs w:val="20"/>
        </w:rPr>
        <w:t xml:space="preserve">Datos Analíticos. </w:t>
      </w:r>
      <w:r w:rsidR="008A73E6" w:rsidRPr="006F31E2">
        <w:rPr>
          <w:i/>
          <w:iCs/>
          <w:sz w:val="20"/>
          <w:szCs w:val="20"/>
        </w:rPr>
        <w:t xml:space="preserve">Separaciones analíticas. Métodos de </w:t>
      </w:r>
      <w:r w:rsidRPr="006F31E2">
        <w:rPr>
          <w:i/>
          <w:iCs/>
          <w:sz w:val="20"/>
          <w:szCs w:val="20"/>
        </w:rPr>
        <w:t xml:space="preserve">Análisis Gravimétrico. </w:t>
      </w:r>
      <w:r w:rsidR="008A73E6" w:rsidRPr="006F31E2">
        <w:rPr>
          <w:i/>
          <w:iCs/>
          <w:sz w:val="20"/>
          <w:szCs w:val="20"/>
        </w:rPr>
        <w:t>Métodos de a</w:t>
      </w:r>
      <w:r w:rsidRPr="006F31E2">
        <w:rPr>
          <w:i/>
          <w:iCs/>
          <w:sz w:val="20"/>
          <w:szCs w:val="20"/>
        </w:rPr>
        <w:t>nálisis</w:t>
      </w:r>
      <w:r w:rsidR="008A73E6" w:rsidRPr="006F31E2">
        <w:rPr>
          <w:i/>
          <w:iCs/>
          <w:sz w:val="20"/>
          <w:szCs w:val="20"/>
        </w:rPr>
        <w:t xml:space="preserve"> </w:t>
      </w:r>
      <w:proofErr w:type="spellStart"/>
      <w:r w:rsidR="00B64528">
        <w:rPr>
          <w:i/>
          <w:iCs/>
          <w:sz w:val="20"/>
          <w:szCs w:val="20"/>
        </w:rPr>
        <w:t>T</w:t>
      </w:r>
      <w:r w:rsidR="008A73E6" w:rsidRPr="006F31E2">
        <w:rPr>
          <w:i/>
          <w:iCs/>
          <w:sz w:val="20"/>
          <w:szCs w:val="20"/>
        </w:rPr>
        <w:t>itrimétrico</w:t>
      </w:r>
      <w:proofErr w:type="spellEnd"/>
      <w:r w:rsidRPr="006F31E2">
        <w:rPr>
          <w:i/>
          <w:iCs/>
          <w:sz w:val="20"/>
          <w:szCs w:val="20"/>
        </w:rPr>
        <w:t>.</w:t>
      </w:r>
    </w:p>
    <w:p w14:paraId="6C88BC05" w14:textId="54A20D11" w:rsidR="007204FB" w:rsidRDefault="007204FB" w:rsidP="00656662">
      <w:pPr>
        <w:pStyle w:val="Prrafodelista"/>
        <w:spacing w:line="240" w:lineRule="auto"/>
        <w:ind w:left="709"/>
        <w:jc w:val="both"/>
        <w:rPr>
          <w:i/>
          <w:iCs/>
          <w:sz w:val="20"/>
          <w:szCs w:val="20"/>
        </w:rPr>
      </w:pPr>
    </w:p>
    <w:p w14:paraId="67DC2BC0" w14:textId="40EE3BDA" w:rsidR="007204FB" w:rsidRPr="001D599E" w:rsidRDefault="007204FB" w:rsidP="00656662">
      <w:pPr>
        <w:pStyle w:val="Prrafodelista"/>
        <w:spacing w:line="240" w:lineRule="auto"/>
        <w:ind w:left="709"/>
        <w:jc w:val="both"/>
        <w:rPr>
          <w:b/>
          <w:bCs/>
          <w:sz w:val="20"/>
          <w:szCs w:val="20"/>
        </w:rPr>
      </w:pPr>
      <w:r w:rsidRPr="001D599E">
        <w:rPr>
          <w:b/>
          <w:bCs/>
          <w:sz w:val="20"/>
          <w:szCs w:val="20"/>
        </w:rPr>
        <w:t>DESCRIPCION DEL CURSO</w:t>
      </w:r>
    </w:p>
    <w:p w14:paraId="3C9C8E9D" w14:textId="77777777" w:rsidR="001D599E" w:rsidRDefault="001D599E" w:rsidP="00656662">
      <w:pPr>
        <w:pStyle w:val="Prrafodelista"/>
        <w:spacing w:line="240" w:lineRule="auto"/>
        <w:ind w:left="709"/>
        <w:jc w:val="both"/>
        <w:rPr>
          <w:sz w:val="20"/>
          <w:szCs w:val="20"/>
        </w:rPr>
      </w:pPr>
    </w:p>
    <w:p w14:paraId="0E7ADE75" w14:textId="2CA47801" w:rsidR="001D599E" w:rsidRDefault="001D599E" w:rsidP="00656662">
      <w:pPr>
        <w:pStyle w:val="Prrafodelista"/>
        <w:spacing w:line="240" w:lineRule="auto"/>
        <w:ind w:left="709"/>
        <w:jc w:val="both"/>
        <w:rPr>
          <w:sz w:val="20"/>
          <w:szCs w:val="20"/>
        </w:rPr>
      </w:pPr>
      <w:r>
        <w:rPr>
          <w:sz w:val="20"/>
          <w:szCs w:val="20"/>
        </w:rPr>
        <w:t>El estudio del curso, se realizará mediante el desarrollo de 4 unidades didácticas.</w:t>
      </w:r>
    </w:p>
    <w:p w14:paraId="5BA9BBA7" w14:textId="1990E6D0" w:rsidR="001D599E" w:rsidRDefault="001D599E" w:rsidP="00656662">
      <w:pPr>
        <w:pStyle w:val="Prrafodelista"/>
        <w:spacing w:line="240" w:lineRule="auto"/>
        <w:ind w:left="709"/>
        <w:jc w:val="both"/>
        <w:rPr>
          <w:sz w:val="20"/>
          <w:szCs w:val="20"/>
        </w:rPr>
      </w:pPr>
    </w:p>
    <w:p w14:paraId="1BB372EB" w14:textId="5D17E51D" w:rsidR="001D599E" w:rsidRPr="001D599E" w:rsidRDefault="001D599E" w:rsidP="001D599E">
      <w:pPr>
        <w:pStyle w:val="Prrafodelista"/>
        <w:spacing w:line="240" w:lineRule="auto"/>
        <w:ind w:left="709"/>
        <w:jc w:val="both"/>
        <w:rPr>
          <w:sz w:val="20"/>
          <w:szCs w:val="20"/>
        </w:rPr>
      </w:pPr>
      <w:r w:rsidRPr="001D599E">
        <w:rPr>
          <w:b/>
          <w:bCs/>
          <w:sz w:val="20"/>
          <w:szCs w:val="20"/>
        </w:rPr>
        <w:t xml:space="preserve">Unidad </w:t>
      </w:r>
      <w:proofErr w:type="spellStart"/>
      <w:r w:rsidRPr="001D599E">
        <w:rPr>
          <w:b/>
          <w:bCs/>
          <w:sz w:val="20"/>
          <w:szCs w:val="20"/>
        </w:rPr>
        <w:t>Didactica</w:t>
      </w:r>
      <w:proofErr w:type="spellEnd"/>
      <w:r w:rsidRPr="001D599E">
        <w:rPr>
          <w:b/>
          <w:bCs/>
          <w:sz w:val="20"/>
          <w:szCs w:val="20"/>
        </w:rPr>
        <w:t xml:space="preserve"> I</w:t>
      </w:r>
      <w:r>
        <w:rPr>
          <w:b/>
          <w:bCs/>
          <w:sz w:val="20"/>
          <w:szCs w:val="20"/>
        </w:rPr>
        <w:tab/>
      </w:r>
      <w:r>
        <w:rPr>
          <w:sz w:val="20"/>
          <w:szCs w:val="20"/>
        </w:rPr>
        <w:t>:</w:t>
      </w:r>
      <w:r w:rsidRPr="001D599E">
        <w:rPr>
          <w:sz w:val="20"/>
          <w:szCs w:val="20"/>
        </w:rPr>
        <w:t xml:space="preserve"> Fundamentos y herramientas de la química analítica</w:t>
      </w:r>
    </w:p>
    <w:p w14:paraId="66F377AD" w14:textId="4E4C5BAA" w:rsidR="001D599E" w:rsidRDefault="001D599E" w:rsidP="00656662">
      <w:pPr>
        <w:pStyle w:val="Prrafodelista"/>
        <w:spacing w:line="240" w:lineRule="auto"/>
        <w:ind w:left="709"/>
        <w:jc w:val="both"/>
        <w:rPr>
          <w:sz w:val="20"/>
          <w:szCs w:val="20"/>
        </w:rPr>
      </w:pPr>
    </w:p>
    <w:p w14:paraId="442ABB7D" w14:textId="4D7DCDEB" w:rsidR="001D599E" w:rsidRPr="001D599E" w:rsidRDefault="001D599E" w:rsidP="001D599E">
      <w:pPr>
        <w:pStyle w:val="Prrafodelista"/>
        <w:spacing w:line="240" w:lineRule="auto"/>
        <w:ind w:left="709"/>
        <w:jc w:val="both"/>
        <w:rPr>
          <w:sz w:val="20"/>
          <w:szCs w:val="20"/>
        </w:rPr>
      </w:pPr>
      <w:r w:rsidRPr="001D599E">
        <w:rPr>
          <w:b/>
          <w:bCs/>
          <w:sz w:val="20"/>
          <w:szCs w:val="20"/>
        </w:rPr>
        <w:t xml:space="preserve">Unidad </w:t>
      </w:r>
      <w:proofErr w:type="spellStart"/>
      <w:r w:rsidRPr="001D599E">
        <w:rPr>
          <w:b/>
          <w:bCs/>
          <w:sz w:val="20"/>
          <w:szCs w:val="20"/>
        </w:rPr>
        <w:t>Didactica</w:t>
      </w:r>
      <w:proofErr w:type="spellEnd"/>
      <w:r w:rsidRPr="001D599E">
        <w:rPr>
          <w:b/>
          <w:bCs/>
          <w:sz w:val="20"/>
          <w:szCs w:val="20"/>
        </w:rPr>
        <w:t xml:space="preserve"> II</w:t>
      </w:r>
      <w:r>
        <w:rPr>
          <w:b/>
          <w:bCs/>
          <w:sz w:val="20"/>
          <w:szCs w:val="20"/>
        </w:rPr>
        <w:tab/>
      </w:r>
      <w:r>
        <w:rPr>
          <w:sz w:val="20"/>
          <w:szCs w:val="20"/>
        </w:rPr>
        <w:t>:</w:t>
      </w:r>
      <w:r w:rsidRPr="001D599E">
        <w:rPr>
          <w:sz w:val="20"/>
          <w:szCs w:val="20"/>
        </w:rPr>
        <w:t xml:space="preserve"> Equilibrio </w:t>
      </w:r>
      <w:proofErr w:type="spellStart"/>
      <w:r w:rsidRPr="001D599E">
        <w:rPr>
          <w:sz w:val="20"/>
          <w:szCs w:val="20"/>
        </w:rPr>
        <w:t>quimico</w:t>
      </w:r>
      <w:proofErr w:type="spellEnd"/>
      <w:r w:rsidRPr="001D599E">
        <w:rPr>
          <w:sz w:val="20"/>
          <w:szCs w:val="20"/>
        </w:rPr>
        <w:t xml:space="preserve"> en soluciones acuosas</w:t>
      </w:r>
    </w:p>
    <w:p w14:paraId="63409D0B" w14:textId="3431DA65" w:rsidR="001D599E" w:rsidRDefault="001D599E" w:rsidP="001D599E">
      <w:pPr>
        <w:pStyle w:val="Prrafodelista"/>
        <w:spacing w:line="240" w:lineRule="auto"/>
        <w:ind w:left="709"/>
        <w:jc w:val="both"/>
        <w:rPr>
          <w:sz w:val="20"/>
          <w:szCs w:val="20"/>
        </w:rPr>
      </w:pPr>
    </w:p>
    <w:p w14:paraId="06280947" w14:textId="6E51991E" w:rsidR="001D599E" w:rsidRPr="001D599E" w:rsidRDefault="001D599E" w:rsidP="001D599E">
      <w:pPr>
        <w:pStyle w:val="Prrafodelista"/>
        <w:spacing w:line="240" w:lineRule="auto"/>
        <w:ind w:left="709"/>
        <w:jc w:val="both"/>
        <w:rPr>
          <w:sz w:val="20"/>
          <w:szCs w:val="20"/>
        </w:rPr>
      </w:pPr>
      <w:r w:rsidRPr="001D599E">
        <w:rPr>
          <w:b/>
          <w:bCs/>
          <w:sz w:val="20"/>
          <w:szCs w:val="20"/>
        </w:rPr>
        <w:t xml:space="preserve">Unidad </w:t>
      </w:r>
      <w:proofErr w:type="spellStart"/>
      <w:r w:rsidRPr="001D599E">
        <w:rPr>
          <w:b/>
          <w:bCs/>
          <w:sz w:val="20"/>
          <w:szCs w:val="20"/>
        </w:rPr>
        <w:t>Didactica</w:t>
      </w:r>
      <w:proofErr w:type="spellEnd"/>
      <w:r w:rsidRPr="001D599E">
        <w:rPr>
          <w:b/>
          <w:bCs/>
          <w:sz w:val="20"/>
          <w:szCs w:val="20"/>
        </w:rPr>
        <w:t xml:space="preserve"> III</w:t>
      </w:r>
      <w:r>
        <w:rPr>
          <w:b/>
          <w:bCs/>
          <w:sz w:val="20"/>
          <w:szCs w:val="20"/>
        </w:rPr>
        <w:tab/>
      </w:r>
      <w:r>
        <w:rPr>
          <w:sz w:val="20"/>
          <w:szCs w:val="20"/>
        </w:rPr>
        <w:t>:</w:t>
      </w:r>
      <w:r w:rsidRPr="001D599E">
        <w:rPr>
          <w:sz w:val="20"/>
          <w:szCs w:val="20"/>
        </w:rPr>
        <w:t xml:space="preserve"> Análisis </w:t>
      </w:r>
      <w:proofErr w:type="spellStart"/>
      <w:r w:rsidRPr="001D599E">
        <w:rPr>
          <w:sz w:val="20"/>
          <w:szCs w:val="20"/>
        </w:rPr>
        <w:t>gravimetrico</w:t>
      </w:r>
      <w:proofErr w:type="spellEnd"/>
    </w:p>
    <w:p w14:paraId="6AA5C718" w14:textId="48F8AE40" w:rsidR="001D599E" w:rsidRDefault="001D599E" w:rsidP="001D599E">
      <w:pPr>
        <w:pStyle w:val="Prrafodelista"/>
        <w:spacing w:line="240" w:lineRule="auto"/>
        <w:ind w:left="709"/>
        <w:jc w:val="both"/>
        <w:rPr>
          <w:sz w:val="20"/>
          <w:szCs w:val="20"/>
        </w:rPr>
      </w:pPr>
    </w:p>
    <w:p w14:paraId="65B0EF8A" w14:textId="4B6C118E" w:rsidR="001D599E" w:rsidRDefault="001D599E" w:rsidP="001D599E">
      <w:pPr>
        <w:pStyle w:val="Prrafodelista"/>
        <w:spacing w:line="240" w:lineRule="auto"/>
        <w:ind w:left="709"/>
        <w:jc w:val="both"/>
        <w:rPr>
          <w:sz w:val="20"/>
          <w:szCs w:val="20"/>
        </w:rPr>
      </w:pPr>
      <w:r w:rsidRPr="001D599E">
        <w:rPr>
          <w:b/>
          <w:bCs/>
          <w:sz w:val="20"/>
          <w:szCs w:val="20"/>
        </w:rPr>
        <w:t xml:space="preserve">Unidad </w:t>
      </w:r>
      <w:proofErr w:type="spellStart"/>
      <w:r w:rsidRPr="001D599E">
        <w:rPr>
          <w:b/>
          <w:bCs/>
          <w:sz w:val="20"/>
          <w:szCs w:val="20"/>
        </w:rPr>
        <w:t>Didactica</w:t>
      </w:r>
      <w:proofErr w:type="spellEnd"/>
      <w:r w:rsidRPr="001D599E">
        <w:rPr>
          <w:b/>
          <w:bCs/>
          <w:sz w:val="20"/>
          <w:szCs w:val="20"/>
        </w:rPr>
        <w:t xml:space="preserve"> IV</w:t>
      </w:r>
      <w:r>
        <w:rPr>
          <w:b/>
          <w:bCs/>
          <w:sz w:val="20"/>
          <w:szCs w:val="20"/>
        </w:rPr>
        <w:tab/>
      </w:r>
      <w:r>
        <w:rPr>
          <w:sz w:val="20"/>
          <w:szCs w:val="20"/>
        </w:rPr>
        <w:t>:</w:t>
      </w:r>
      <w:r w:rsidRPr="001D599E">
        <w:rPr>
          <w:sz w:val="20"/>
          <w:szCs w:val="20"/>
        </w:rPr>
        <w:t xml:space="preserve"> Análisis </w:t>
      </w:r>
      <w:proofErr w:type="spellStart"/>
      <w:r w:rsidRPr="001D599E">
        <w:rPr>
          <w:sz w:val="20"/>
          <w:szCs w:val="20"/>
        </w:rPr>
        <w:t>volumetrico</w:t>
      </w:r>
      <w:proofErr w:type="spellEnd"/>
    </w:p>
    <w:p w14:paraId="09DF3269" w14:textId="4FE27A11" w:rsidR="001D599E" w:rsidRDefault="001D599E" w:rsidP="001D599E">
      <w:pPr>
        <w:pStyle w:val="Prrafodelista"/>
        <w:spacing w:line="240" w:lineRule="auto"/>
        <w:ind w:left="709"/>
        <w:jc w:val="both"/>
        <w:rPr>
          <w:sz w:val="20"/>
          <w:szCs w:val="20"/>
        </w:rPr>
      </w:pPr>
    </w:p>
    <w:p w14:paraId="55922920" w14:textId="1CBE59F9" w:rsidR="001D599E" w:rsidRDefault="001D599E" w:rsidP="00656662">
      <w:pPr>
        <w:pStyle w:val="Prrafodelista"/>
        <w:spacing w:line="240" w:lineRule="auto"/>
        <w:ind w:left="709"/>
        <w:jc w:val="both"/>
        <w:rPr>
          <w:sz w:val="20"/>
          <w:szCs w:val="20"/>
        </w:rPr>
      </w:pPr>
    </w:p>
    <w:p w14:paraId="31EB188F" w14:textId="77777777" w:rsidR="005E1BB9" w:rsidRDefault="005E1BB9" w:rsidP="00D548B3">
      <w:pPr>
        <w:pStyle w:val="Prrafodelista"/>
        <w:numPr>
          <w:ilvl w:val="0"/>
          <w:numId w:val="1"/>
        </w:numPr>
        <w:spacing w:line="240" w:lineRule="auto"/>
        <w:ind w:left="709" w:hanging="349"/>
        <w:jc w:val="both"/>
        <w:rPr>
          <w:rFonts w:cs="Times New Roman"/>
          <w:b/>
          <w:sz w:val="20"/>
          <w:szCs w:val="20"/>
        </w:rPr>
      </w:pPr>
      <w:r>
        <w:rPr>
          <w:rFonts w:cs="Times New Roman"/>
          <w:b/>
          <w:sz w:val="20"/>
          <w:szCs w:val="20"/>
        </w:rPr>
        <w:lastRenderedPageBreak/>
        <w:t>CAPACIDADES AL FINALIZAR EL CURSO</w:t>
      </w:r>
    </w:p>
    <w:p w14:paraId="2319F779" w14:textId="77777777" w:rsidR="005E1BB9" w:rsidRDefault="005E1BB9" w:rsidP="005E1BB9">
      <w:pPr>
        <w:pStyle w:val="Prrafodelista"/>
        <w:spacing w:line="240" w:lineRule="auto"/>
        <w:ind w:left="709"/>
        <w:jc w:val="both"/>
        <w:rPr>
          <w:rFonts w:cs="Times New Roman"/>
          <w:b/>
          <w:sz w:val="20"/>
          <w:szCs w:val="20"/>
        </w:rPr>
      </w:pPr>
    </w:p>
    <w:p w14:paraId="3637A869" w14:textId="77777777" w:rsidR="005E1BB9" w:rsidRDefault="005E1BB9" w:rsidP="005E1BB9">
      <w:pPr>
        <w:pStyle w:val="Prrafodelista"/>
        <w:spacing w:line="240" w:lineRule="auto"/>
        <w:ind w:left="709"/>
        <w:jc w:val="both"/>
        <w:rPr>
          <w:rFonts w:cs="Times New Roman"/>
          <w:b/>
          <w:sz w:val="20"/>
          <w:szCs w:val="20"/>
        </w:rPr>
      </w:pPr>
    </w:p>
    <w:tbl>
      <w:tblPr>
        <w:tblW w:w="960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00" w:firstRow="0" w:lastRow="0" w:firstColumn="0" w:lastColumn="0" w:noHBand="0" w:noVBand="0"/>
      </w:tblPr>
      <w:tblGrid>
        <w:gridCol w:w="1115"/>
        <w:gridCol w:w="5874"/>
        <w:gridCol w:w="1464"/>
        <w:gridCol w:w="1150"/>
      </w:tblGrid>
      <w:tr w:rsidR="005E1BB9" w:rsidRPr="00AD6AC1" w14:paraId="3723D1D4" w14:textId="77777777" w:rsidTr="00CE0AA3">
        <w:trPr>
          <w:trHeight w:val="928"/>
          <w:tblCellSpacing w:w="20" w:type="dxa"/>
          <w:jc w:val="center"/>
        </w:trPr>
        <w:tc>
          <w:tcPr>
            <w:tcW w:w="1062" w:type="dxa"/>
            <w:tcBorders>
              <w:bottom w:val="inset" w:sz="6" w:space="0" w:color="auto"/>
              <w:right w:val="inset" w:sz="6" w:space="0" w:color="auto"/>
            </w:tcBorders>
            <w:vAlign w:val="center"/>
          </w:tcPr>
          <w:p w14:paraId="10449A9D" w14:textId="77777777" w:rsidR="005E1BB9" w:rsidRPr="00AD6AC1" w:rsidRDefault="005E1BB9" w:rsidP="00D7251F">
            <w:pPr>
              <w:pStyle w:val="Prrafodelista"/>
              <w:spacing w:after="0" w:line="240" w:lineRule="auto"/>
              <w:ind w:left="0"/>
              <w:jc w:val="center"/>
              <w:rPr>
                <w:rFonts w:cs="Times New Roman"/>
                <w:b/>
                <w:sz w:val="24"/>
                <w:szCs w:val="24"/>
              </w:rPr>
            </w:pPr>
          </w:p>
        </w:tc>
        <w:tc>
          <w:tcPr>
            <w:tcW w:w="5918" w:type="dxa"/>
            <w:tcBorders>
              <w:left w:val="inset" w:sz="6" w:space="0" w:color="auto"/>
              <w:bottom w:val="inset" w:sz="6" w:space="0" w:color="auto"/>
              <w:right w:val="inset" w:sz="6" w:space="0" w:color="auto"/>
            </w:tcBorders>
            <w:vAlign w:val="center"/>
          </w:tcPr>
          <w:p w14:paraId="32EC440A" w14:textId="77777777" w:rsidR="005E1BB9" w:rsidRPr="00AD6AC1" w:rsidRDefault="005E1BB9" w:rsidP="00D7251F">
            <w:pPr>
              <w:pStyle w:val="Prrafodelista"/>
              <w:spacing w:after="0" w:line="240" w:lineRule="auto"/>
              <w:ind w:left="0"/>
              <w:jc w:val="center"/>
              <w:rPr>
                <w:rFonts w:cs="Times New Roman"/>
                <w:b/>
              </w:rPr>
            </w:pPr>
            <w:r w:rsidRPr="00AD6AC1">
              <w:rPr>
                <w:rFonts w:cs="Times New Roman"/>
                <w:b/>
              </w:rPr>
              <w:t>CAPACIDAD DE LA UNIDAD DIDACTICA</w:t>
            </w:r>
          </w:p>
        </w:tc>
        <w:tc>
          <w:tcPr>
            <w:tcW w:w="1333" w:type="dxa"/>
            <w:tcBorders>
              <w:left w:val="inset" w:sz="6" w:space="0" w:color="auto"/>
              <w:bottom w:val="inset" w:sz="6" w:space="0" w:color="auto"/>
              <w:right w:val="inset" w:sz="6" w:space="0" w:color="auto"/>
            </w:tcBorders>
            <w:vAlign w:val="center"/>
          </w:tcPr>
          <w:p w14:paraId="2CFB06A8" w14:textId="77777777" w:rsidR="005E1BB9" w:rsidRPr="00AD6AC1" w:rsidRDefault="005E1BB9" w:rsidP="00441744">
            <w:pPr>
              <w:pStyle w:val="Prrafodelista"/>
              <w:spacing w:after="0" w:line="240" w:lineRule="auto"/>
              <w:ind w:left="0"/>
              <w:jc w:val="center"/>
              <w:rPr>
                <w:rFonts w:cs="Times New Roman"/>
                <w:b/>
              </w:rPr>
            </w:pPr>
            <w:r w:rsidRPr="00AD6AC1">
              <w:rPr>
                <w:rFonts w:cs="Times New Roman"/>
                <w:b/>
              </w:rPr>
              <w:t>NOMBRE DE LA UNIDAD DIDACTICA</w:t>
            </w:r>
          </w:p>
        </w:tc>
        <w:tc>
          <w:tcPr>
            <w:tcW w:w="1090" w:type="dxa"/>
            <w:tcBorders>
              <w:left w:val="inset" w:sz="6" w:space="0" w:color="auto"/>
              <w:bottom w:val="inset" w:sz="6" w:space="0" w:color="auto"/>
            </w:tcBorders>
            <w:vAlign w:val="center"/>
          </w:tcPr>
          <w:p w14:paraId="353B1866" w14:textId="77777777" w:rsidR="005E1BB9" w:rsidRPr="00AD6AC1" w:rsidRDefault="005E1BB9" w:rsidP="00D7251F">
            <w:pPr>
              <w:pStyle w:val="Prrafodelista"/>
              <w:spacing w:after="0" w:line="240" w:lineRule="auto"/>
              <w:ind w:left="0"/>
              <w:jc w:val="center"/>
              <w:rPr>
                <w:rFonts w:cs="Times New Roman"/>
                <w:b/>
              </w:rPr>
            </w:pPr>
            <w:r w:rsidRPr="00AD6AC1">
              <w:rPr>
                <w:rFonts w:cs="Times New Roman"/>
                <w:b/>
              </w:rPr>
              <w:t>SEMANAS</w:t>
            </w:r>
          </w:p>
        </w:tc>
      </w:tr>
      <w:tr w:rsidR="005E1BB9" w14:paraId="2CFD08E8" w14:textId="77777777" w:rsidTr="00CE0AA3">
        <w:trPr>
          <w:cantSplit/>
          <w:trHeight w:val="1616"/>
          <w:tblCellSpacing w:w="20" w:type="dxa"/>
          <w:jc w:val="center"/>
        </w:trPr>
        <w:tc>
          <w:tcPr>
            <w:tcW w:w="1062" w:type="dxa"/>
            <w:tcBorders>
              <w:top w:val="inset" w:sz="6" w:space="0" w:color="auto"/>
              <w:bottom w:val="inset" w:sz="6" w:space="0" w:color="auto"/>
              <w:right w:val="inset" w:sz="6" w:space="0" w:color="auto"/>
            </w:tcBorders>
            <w:shd w:val="clear" w:color="auto" w:fill="BDD6EE" w:themeFill="accent1" w:themeFillTint="66"/>
            <w:textDirection w:val="btLr"/>
            <w:vAlign w:val="center"/>
          </w:tcPr>
          <w:p w14:paraId="74358482" w14:textId="77777777" w:rsidR="005E1BB9" w:rsidRPr="00AD6AC1" w:rsidRDefault="005E1BB9" w:rsidP="00D7251F">
            <w:pPr>
              <w:pStyle w:val="Prrafodelista"/>
              <w:spacing w:after="0" w:line="240" w:lineRule="auto"/>
              <w:ind w:left="-134" w:right="113"/>
              <w:jc w:val="center"/>
              <w:rPr>
                <w:rFonts w:cs="Times New Roman"/>
                <w:b/>
                <w:sz w:val="24"/>
                <w:szCs w:val="24"/>
              </w:rPr>
            </w:pPr>
            <w:r w:rsidRPr="00AD6AC1">
              <w:rPr>
                <w:rFonts w:cs="Times New Roman"/>
                <w:b/>
                <w:sz w:val="24"/>
                <w:szCs w:val="24"/>
              </w:rPr>
              <w:t xml:space="preserve">UNIDAD </w:t>
            </w:r>
          </w:p>
          <w:p w14:paraId="44296EE8" w14:textId="77777777" w:rsidR="005E1BB9" w:rsidRPr="00AD6AC1" w:rsidRDefault="005E1BB9" w:rsidP="00D7251F">
            <w:pPr>
              <w:pStyle w:val="Prrafodelista"/>
              <w:spacing w:after="0" w:line="240" w:lineRule="auto"/>
              <w:ind w:left="-134" w:right="113"/>
              <w:jc w:val="center"/>
              <w:rPr>
                <w:rFonts w:cs="Times New Roman"/>
                <w:b/>
                <w:sz w:val="24"/>
                <w:szCs w:val="24"/>
              </w:rPr>
            </w:pPr>
            <w:r w:rsidRPr="00AD6AC1">
              <w:rPr>
                <w:rFonts w:cs="Times New Roman"/>
                <w:b/>
                <w:sz w:val="24"/>
                <w:szCs w:val="24"/>
              </w:rPr>
              <w:t>I</w:t>
            </w:r>
          </w:p>
        </w:tc>
        <w:tc>
          <w:tcPr>
            <w:tcW w:w="5918" w:type="dxa"/>
            <w:tcBorders>
              <w:top w:val="inset" w:sz="6" w:space="0" w:color="auto"/>
              <w:left w:val="inset" w:sz="6" w:space="0" w:color="auto"/>
              <w:bottom w:val="inset" w:sz="6" w:space="0" w:color="auto"/>
              <w:right w:val="inset" w:sz="6" w:space="0" w:color="auto"/>
            </w:tcBorders>
            <w:vAlign w:val="center"/>
          </w:tcPr>
          <w:p w14:paraId="0490818B" w14:textId="77777777" w:rsidR="00B66CAF" w:rsidRDefault="00B66CAF" w:rsidP="00D7251F">
            <w:pPr>
              <w:pStyle w:val="Prrafodelista"/>
              <w:spacing w:after="0" w:line="240" w:lineRule="auto"/>
              <w:jc w:val="both"/>
              <w:rPr>
                <w:rFonts w:cs="Times New Roman"/>
                <w:b/>
                <w:sz w:val="20"/>
                <w:szCs w:val="20"/>
              </w:rPr>
            </w:pPr>
          </w:p>
          <w:p w14:paraId="36C65B02" w14:textId="77777777" w:rsidR="00832D28" w:rsidRPr="00CE0AA3" w:rsidRDefault="00B66CAF" w:rsidP="00D7251F">
            <w:pPr>
              <w:spacing w:after="0" w:line="240" w:lineRule="auto"/>
              <w:jc w:val="both"/>
              <w:rPr>
                <w:rFonts w:cs="Times New Roman"/>
                <w:bCs/>
                <w:sz w:val="20"/>
                <w:szCs w:val="20"/>
              </w:rPr>
            </w:pPr>
            <w:r w:rsidRPr="00CE0AA3">
              <w:rPr>
                <w:rFonts w:cs="Times New Roman"/>
                <w:bCs/>
                <w:sz w:val="20"/>
                <w:szCs w:val="20"/>
              </w:rPr>
              <w:t>Explica los fundamentos de la química analítica mediciones</w:t>
            </w:r>
            <w:r w:rsidR="000D568F" w:rsidRPr="00CE0AA3">
              <w:rPr>
                <w:rFonts w:cs="Times New Roman"/>
                <w:bCs/>
                <w:sz w:val="20"/>
                <w:szCs w:val="20"/>
              </w:rPr>
              <w:t xml:space="preserve">, </w:t>
            </w:r>
            <w:r w:rsidRPr="00CE0AA3">
              <w:rPr>
                <w:rFonts w:cs="Times New Roman"/>
                <w:bCs/>
                <w:sz w:val="20"/>
                <w:szCs w:val="20"/>
              </w:rPr>
              <w:t>herramientas</w:t>
            </w:r>
            <w:r w:rsidR="000D568F" w:rsidRPr="00CE0AA3">
              <w:rPr>
                <w:rFonts w:cs="Times New Roman"/>
                <w:bCs/>
                <w:sz w:val="20"/>
                <w:szCs w:val="20"/>
              </w:rPr>
              <w:t xml:space="preserve"> y Clasificación. Química Analítica Cualitativa. Métodos de análisis cualitativos. Macro y </w:t>
            </w:r>
            <w:proofErr w:type="spellStart"/>
            <w:r w:rsidR="000D568F" w:rsidRPr="00CE0AA3">
              <w:rPr>
                <w:rFonts w:cs="Times New Roman"/>
                <w:bCs/>
                <w:sz w:val="20"/>
                <w:szCs w:val="20"/>
              </w:rPr>
              <w:t>Microanálisis.Terminología</w:t>
            </w:r>
            <w:proofErr w:type="spellEnd"/>
            <w:r w:rsidR="000D568F" w:rsidRPr="00CE0AA3">
              <w:rPr>
                <w:rFonts w:cs="Times New Roman"/>
                <w:bCs/>
                <w:sz w:val="20"/>
                <w:szCs w:val="20"/>
              </w:rPr>
              <w:t xml:space="preserve"> usual en el análisis cualitativo. Reacción química, estequiometria. Saturación. Reactivos. Clase de reactivos: generales y específicos. Clasificación de los iones: cationes y aniones. </w:t>
            </w:r>
            <w:r w:rsidR="00832D28" w:rsidRPr="00CE0AA3">
              <w:rPr>
                <w:rFonts w:cs="Times New Roman"/>
                <w:bCs/>
                <w:sz w:val="20"/>
                <w:szCs w:val="20"/>
              </w:rPr>
              <w:t>Soluciones</w:t>
            </w:r>
            <w:r w:rsidR="000D568F" w:rsidRPr="00CE0AA3">
              <w:rPr>
                <w:rFonts w:cs="Times New Roman"/>
                <w:bCs/>
                <w:sz w:val="20"/>
                <w:szCs w:val="20"/>
              </w:rPr>
              <w:t>:</w:t>
            </w:r>
            <w:r w:rsidR="00832D28" w:rsidRPr="00CE0AA3">
              <w:rPr>
                <w:rFonts w:cs="Times New Roman"/>
                <w:bCs/>
                <w:sz w:val="20"/>
                <w:szCs w:val="20"/>
              </w:rPr>
              <w:t xml:space="preserve"> Tipos</w:t>
            </w:r>
            <w:r w:rsidR="000D568F" w:rsidRPr="00CE0AA3">
              <w:rPr>
                <w:rFonts w:cs="Times New Roman"/>
                <w:bCs/>
                <w:sz w:val="20"/>
                <w:szCs w:val="20"/>
              </w:rPr>
              <w:t>,</w:t>
            </w:r>
            <w:r w:rsidR="00832D28" w:rsidRPr="00CE0AA3">
              <w:rPr>
                <w:rFonts w:cs="Times New Roman"/>
                <w:bCs/>
                <w:sz w:val="20"/>
                <w:szCs w:val="20"/>
              </w:rPr>
              <w:t xml:space="preserve"> Naturaleza iónica de las soluciones. Normas para escribir las ecuaciones iónicas. Unidades de concentración de las soluciones</w:t>
            </w:r>
            <w:r w:rsidR="000D568F" w:rsidRPr="00CE0AA3">
              <w:rPr>
                <w:rFonts w:cs="Times New Roman"/>
                <w:bCs/>
                <w:sz w:val="20"/>
                <w:szCs w:val="20"/>
              </w:rPr>
              <w:t xml:space="preserve">, </w:t>
            </w:r>
            <w:r w:rsidR="00832D28" w:rsidRPr="00CE0AA3">
              <w:rPr>
                <w:rFonts w:cs="Times New Roman"/>
                <w:bCs/>
                <w:sz w:val="20"/>
                <w:szCs w:val="20"/>
              </w:rPr>
              <w:t>Ejercicios y problemas de aplicación.</w:t>
            </w:r>
          </w:p>
          <w:p w14:paraId="729E2754" w14:textId="77777777" w:rsidR="00832D28" w:rsidRDefault="00832D28" w:rsidP="00D7251F">
            <w:pPr>
              <w:pStyle w:val="Prrafodelista"/>
              <w:spacing w:after="0" w:line="240" w:lineRule="auto"/>
              <w:ind w:left="0"/>
              <w:jc w:val="both"/>
              <w:rPr>
                <w:rFonts w:cs="Times New Roman"/>
                <w:b/>
                <w:sz w:val="20"/>
                <w:szCs w:val="20"/>
              </w:rPr>
            </w:pPr>
          </w:p>
        </w:tc>
        <w:tc>
          <w:tcPr>
            <w:tcW w:w="1333" w:type="dxa"/>
            <w:tcBorders>
              <w:top w:val="inset" w:sz="6" w:space="0" w:color="auto"/>
              <w:left w:val="inset" w:sz="6" w:space="0" w:color="auto"/>
              <w:bottom w:val="inset" w:sz="6" w:space="0" w:color="auto"/>
              <w:right w:val="inset" w:sz="6" w:space="0" w:color="auto"/>
            </w:tcBorders>
            <w:vAlign w:val="center"/>
          </w:tcPr>
          <w:p w14:paraId="3857A5EC" w14:textId="77777777" w:rsidR="005E1BB9" w:rsidRDefault="002C5224" w:rsidP="00D7251F">
            <w:pPr>
              <w:pStyle w:val="Prrafodelista"/>
              <w:spacing w:after="0" w:line="240" w:lineRule="auto"/>
              <w:ind w:left="0"/>
              <w:jc w:val="center"/>
              <w:rPr>
                <w:rFonts w:cs="Times New Roman"/>
                <w:b/>
                <w:sz w:val="20"/>
                <w:szCs w:val="20"/>
              </w:rPr>
            </w:pPr>
            <w:r w:rsidRPr="00441744">
              <w:rPr>
                <w:rFonts w:cs="Times New Roman"/>
                <w:b/>
              </w:rPr>
              <w:t xml:space="preserve">Fundamentos </w:t>
            </w:r>
            <w:r w:rsidR="000D568F" w:rsidRPr="00441744">
              <w:rPr>
                <w:rFonts w:cs="Times New Roman"/>
                <w:b/>
              </w:rPr>
              <w:t xml:space="preserve">y herramientas </w:t>
            </w:r>
            <w:r w:rsidRPr="00441744">
              <w:rPr>
                <w:rFonts w:cs="Times New Roman"/>
                <w:b/>
              </w:rPr>
              <w:t xml:space="preserve">de la química </w:t>
            </w:r>
            <w:r w:rsidR="000D568F" w:rsidRPr="00441744">
              <w:rPr>
                <w:rFonts w:cs="Times New Roman"/>
                <w:b/>
              </w:rPr>
              <w:t>analítica</w:t>
            </w:r>
          </w:p>
        </w:tc>
        <w:tc>
          <w:tcPr>
            <w:tcW w:w="1090" w:type="dxa"/>
            <w:tcBorders>
              <w:top w:val="inset" w:sz="6" w:space="0" w:color="auto"/>
              <w:left w:val="inset" w:sz="6" w:space="0" w:color="auto"/>
              <w:bottom w:val="inset" w:sz="6" w:space="0" w:color="auto"/>
            </w:tcBorders>
            <w:vAlign w:val="center"/>
          </w:tcPr>
          <w:p w14:paraId="15851180" w14:textId="77777777" w:rsidR="005E1BB9" w:rsidRPr="00AD6AC1" w:rsidRDefault="005E1BB9" w:rsidP="00D7251F">
            <w:pPr>
              <w:pStyle w:val="Prrafodelista"/>
              <w:spacing w:after="0" w:line="240" w:lineRule="auto"/>
              <w:ind w:left="0"/>
              <w:jc w:val="center"/>
              <w:rPr>
                <w:rFonts w:cs="Times New Roman"/>
                <w:b/>
                <w:sz w:val="24"/>
                <w:szCs w:val="24"/>
              </w:rPr>
            </w:pPr>
            <w:r w:rsidRPr="00AD6AC1">
              <w:rPr>
                <w:rFonts w:cs="Times New Roman"/>
                <w:b/>
                <w:sz w:val="24"/>
                <w:szCs w:val="24"/>
              </w:rPr>
              <w:t>1 - 4</w:t>
            </w:r>
          </w:p>
        </w:tc>
      </w:tr>
      <w:tr w:rsidR="005E1BB9" w14:paraId="79880095" w14:textId="77777777" w:rsidTr="00CE0AA3">
        <w:trPr>
          <w:cantSplit/>
          <w:trHeight w:val="1796"/>
          <w:tblCellSpacing w:w="20" w:type="dxa"/>
          <w:jc w:val="center"/>
        </w:trPr>
        <w:tc>
          <w:tcPr>
            <w:tcW w:w="1062" w:type="dxa"/>
            <w:tcBorders>
              <w:top w:val="inset" w:sz="6" w:space="0" w:color="auto"/>
              <w:bottom w:val="inset" w:sz="6" w:space="0" w:color="auto"/>
              <w:right w:val="inset" w:sz="6" w:space="0" w:color="auto"/>
            </w:tcBorders>
            <w:shd w:val="clear" w:color="auto" w:fill="BDD6EE" w:themeFill="accent1" w:themeFillTint="66"/>
            <w:textDirection w:val="btLr"/>
            <w:vAlign w:val="center"/>
          </w:tcPr>
          <w:p w14:paraId="024B88F9" w14:textId="77777777" w:rsidR="005E1BB9" w:rsidRPr="00AD6AC1" w:rsidRDefault="005E1BB9" w:rsidP="00D7251F">
            <w:pPr>
              <w:pStyle w:val="Prrafodelista"/>
              <w:spacing w:after="0" w:line="240" w:lineRule="auto"/>
              <w:ind w:left="-134" w:right="113"/>
              <w:jc w:val="center"/>
              <w:rPr>
                <w:rFonts w:cs="Times New Roman"/>
                <w:b/>
                <w:sz w:val="24"/>
                <w:szCs w:val="24"/>
              </w:rPr>
            </w:pPr>
            <w:r w:rsidRPr="00AD6AC1">
              <w:rPr>
                <w:rFonts w:cs="Times New Roman"/>
                <w:b/>
                <w:sz w:val="24"/>
                <w:szCs w:val="24"/>
              </w:rPr>
              <w:t xml:space="preserve">UNIDAD </w:t>
            </w:r>
          </w:p>
          <w:p w14:paraId="26D26005" w14:textId="77777777" w:rsidR="005E1BB9" w:rsidRPr="00AD6AC1" w:rsidRDefault="005E1BB9" w:rsidP="00D7251F">
            <w:pPr>
              <w:pStyle w:val="Prrafodelista"/>
              <w:spacing w:after="0" w:line="240" w:lineRule="auto"/>
              <w:ind w:left="-134" w:right="113"/>
              <w:jc w:val="center"/>
              <w:rPr>
                <w:rFonts w:cs="Times New Roman"/>
                <w:b/>
                <w:sz w:val="24"/>
                <w:szCs w:val="24"/>
              </w:rPr>
            </w:pPr>
            <w:r w:rsidRPr="00AD6AC1">
              <w:rPr>
                <w:rFonts w:cs="Times New Roman"/>
                <w:b/>
                <w:sz w:val="24"/>
                <w:szCs w:val="24"/>
              </w:rPr>
              <w:t>II</w:t>
            </w:r>
          </w:p>
        </w:tc>
        <w:tc>
          <w:tcPr>
            <w:tcW w:w="5918" w:type="dxa"/>
            <w:tcBorders>
              <w:top w:val="inset" w:sz="6" w:space="0" w:color="auto"/>
              <w:left w:val="inset" w:sz="6" w:space="0" w:color="auto"/>
              <w:bottom w:val="inset" w:sz="6" w:space="0" w:color="auto"/>
              <w:right w:val="inset" w:sz="6" w:space="0" w:color="auto"/>
            </w:tcBorders>
            <w:vAlign w:val="center"/>
          </w:tcPr>
          <w:p w14:paraId="6FBA760F" w14:textId="77777777" w:rsidR="00CE0AA3" w:rsidRPr="00CE0AA3" w:rsidRDefault="00CE0AA3" w:rsidP="00CE0AA3">
            <w:pPr>
              <w:pStyle w:val="Prrafodelista"/>
              <w:spacing w:after="0" w:line="240" w:lineRule="auto"/>
              <w:ind w:left="0"/>
              <w:jc w:val="both"/>
              <w:rPr>
                <w:rFonts w:cs="Times New Roman"/>
                <w:bCs/>
                <w:sz w:val="20"/>
                <w:szCs w:val="20"/>
              </w:rPr>
            </w:pPr>
            <w:r w:rsidRPr="00CE0AA3">
              <w:rPr>
                <w:rFonts w:cs="Times New Roman"/>
                <w:bCs/>
                <w:sz w:val="20"/>
                <w:szCs w:val="20"/>
              </w:rPr>
              <w:t xml:space="preserve">Equilibrio químico. Reacciones reversibles e irreversibles. Velocidad de reacción. Factores que afectan la velocidad de reacción.  Características del equilibrio químico. Ley de acción de masas. Constante de equilibrio. Principio de Le </w:t>
            </w:r>
            <w:proofErr w:type="spellStart"/>
            <w:r w:rsidRPr="00CE0AA3">
              <w:rPr>
                <w:rFonts w:cs="Times New Roman"/>
                <w:bCs/>
                <w:sz w:val="20"/>
                <w:szCs w:val="20"/>
              </w:rPr>
              <w:t>Chatelier</w:t>
            </w:r>
            <w:proofErr w:type="spellEnd"/>
            <w:r w:rsidRPr="00CE0AA3">
              <w:rPr>
                <w:rFonts w:cs="Times New Roman"/>
                <w:bCs/>
                <w:sz w:val="20"/>
                <w:szCs w:val="20"/>
              </w:rPr>
              <w:t xml:space="preserve"> y Principio de </w:t>
            </w:r>
            <w:proofErr w:type="spellStart"/>
            <w:r w:rsidRPr="00CE0AA3">
              <w:rPr>
                <w:rFonts w:cs="Times New Roman"/>
                <w:bCs/>
                <w:sz w:val="20"/>
                <w:szCs w:val="20"/>
              </w:rPr>
              <w:t>Van´t</w:t>
            </w:r>
            <w:proofErr w:type="spellEnd"/>
            <w:r w:rsidRPr="00CE0AA3">
              <w:rPr>
                <w:rFonts w:cs="Times New Roman"/>
                <w:bCs/>
                <w:sz w:val="20"/>
                <w:szCs w:val="20"/>
              </w:rPr>
              <w:t xml:space="preserve"> </w:t>
            </w:r>
            <w:proofErr w:type="spellStart"/>
            <w:r w:rsidRPr="00CE0AA3">
              <w:rPr>
                <w:rFonts w:cs="Times New Roman"/>
                <w:bCs/>
                <w:sz w:val="20"/>
                <w:szCs w:val="20"/>
              </w:rPr>
              <w:t>Hoff</w:t>
            </w:r>
            <w:proofErr w:type="spellEnd"/>
            <w:r w:rsidRPr="00CE0AA3">
              <w:rPr>
                <w:rFonts w:cs="Times New Roman"/>
                <w:bCs/>
                <w:sz w:val="20"/>
                <w:szCs w:val="20"/>
              </w:rPr>
              <w:t xml:space="preserve">. Ley del equilibrio químico.  grado de ionización. Efecto de </w:t>
            </w:r>
            <w:proofErr w:type="spellStart"/>
            <w:r w:rsidRPr="00CE0AA3">
              <w:rPr>
                <w:rFonts w:cs="Times New Roman"/>
                <w:bCs/>
                <w:sz w:val="20"/>
                <w:szCs w:val="20"/>
              </w:rPr>
              <w:t>ión</w:t>
            </w:r>
            <w:proofErr w:type="spellEnd"/>
            <w:r w:rsidRPr="00CE0AA3">
              <w:rPr>
                <w:rFonts w:cs="Times New Roman"/>
                <w:bCs/>
                <w:sz w:val="20"/>
                <w:szCs w:val="20"/>
              </w:rPr>
              <w:t xml:space="preserve"> común. Equilibrio del agua y sus iones., Disociación del agua. El sistema del pH y </w:t>
            </w:r>
            <w:proofErr w:type="spellStart"/>
            <w:r w:rsidRPr="00CE0AA3">
              <w:rPr>
                <w:rFonts w:cs="Times New Roman"/>
                <w:bCs/>
                <w:sz w:val="20"/>
                <w:szCs w:val="20"/>
              </w:rPr>
              <w:t>pOH</w:t>
            </w:r>
            <w:proofErr w:type="spellEnd"/>
            <w:r w:rsidRPr="00CE0AA3">
              <w:rPr>
                <w:rFonts w:cs="Times New Roman"/>
                <w:bCs/>
                <w:sz w:val="20"/>
                <w:szCs w:val="20"/>
              </w:rPr>
              <w:t xml:space="preserve">. pH de soluciones ácidas y bases débiles. Soluciones reguladoras formadas por una base débil y sus sales. Ecuación de Herdenson-Hasselbach. Hidrólisis de soluciones salinas. pH de una solución de sal de un ácido débil y una base fuerte, de un ácido fuerte y una base débil, pH de soluciones de ácidos </w:t>
            </w:r>
            <w:proofErr w:type="spellStart"/>
            <w:r w:rsidRPr="00CE0AA3">
              <w:rPr>
                <w:rFonts w:cs="Times New Roman"/>
                <w:bCs/>
                <w:sz w:val="20"/>
                <w:szCs w:val="20"/>
              </w:rPr>
              <w:t>polipróticos</w:t>
            </w:r>
            <w:proofErr w:type="spellEnd"/>
            <w:r w:rsidRPr="00CE0AA3">
              <w:rPr>
                <w:rFonts w:cs="Times New Roman"/>
                <w:bCs/>
                <w:sz w:val="20"/>
                <w:szCs w:val="20"/>
              </w:rPr>
              <w:t xml:space="preserve">. </w:t>
            </w:r>
            <w:proofErr w:type="spellStart"/>
            <w:r w:rsidRPr="00CE0AA3">
              <w:rPr>
                <w:rFonts w:cs="Times New Roman"/>
                <w:bCs/>
                <w:sz w:val="20"/>
                <w:szCs w:val="20"/>
              </w:rPr>
              <w:t>Equlibrio</w:t>
            </w:r>
            <w:proofErr w:type="spellEnd"/>
            <w:r w:rsidRPr="00CE0AA3">
              <w:rPr>
                <w:rFonts w:cs="Times New Roman"/>
                <w:bCs/>
                <w:sz w:val="20"/>
                <w:szCs w:val="20"/>
              </w:rPr>
              <w:t xml:space="preserve"> </w:t>
            </w:r>
            <w:proofErr w:type="spellStart"/>
            <w:r w:rsidRPr="00CE0AA3">
              <w:rPr>
                <w:rFonts w:cs="Times New Roman"/>
                <w:bCs/>
                <w:sz w:val="20"/>
                <w:szCs w:val="20"/>
              </w:rPr>
              <w:t>heterogeneo</w:t>
            </w:r>
            <w:proofErr w:type="spellEnd"/>
            <w:r w:rsidRPr="00CE0AA3">
              <w:rPr>
                <w:rFonts w:cs="Times New Roman"/>
                <w:bCs/>
                <w:sz w:val="20"/>
                <w:szCs w:val="20"/>
              </w:rPr>
              <w:t xml:space="preserve">, </w:t>
            </w:r>
            <w:proofErr w:type="spellStart"/>
            <w:r w:rsidRPr="00CE0AA3">
              <w:rPr>
                <w:rFonts w:cs="Times New Roman"/>
                <w:bCs/>
                <w:sz w:val="20"/>
                <w:szCs w:val="20"/>
              </w:rPr>
              <w:t>equlibrio</w:t>
            </w:r>
            <w:proofErr w:type="spellEnd"/>
            <w:r w:rsidRPr="00CE0AA3">
              <w:rPr>
                <w:rFonts w:cs="Times New Roman"/>
                <w:bCs/>
                <w:sz w:val="20"/>
                <w:szCs w:val="20"/>
              </w:rPr>
              <w:t xml:space="preserve"> de </w:t>
            </w:r>
            <w:proofErr w:type="gramStart"/>
            <w:r w:rsidRPr="00CE0AA3">
              <w:rPr>
                <w:rFonts w:cs="Times New Roman"/>
                <w:bCs/>
                <w:sz w:val="20"/>
                <w:szCs w:val="20"/>
              </w:rPr>
              <w:t>precipitación,  solubilidad</w:t>
            </w:r>
            <w:proofErr w:type="gramEnd"/>
            <w:r w:rsidRPr="00CE0AA3">
              <w:rPr>
                <w:rFonts w:cs="Times New Roman"/>
                <w:bCs/>
                <w:sz w:val="20"/>
                <w:szCs w:val="20"/>
              </w:rPr>
              <w:t xml:space="preserve"> y Producto de solubilidad. Cálculo de la constante del producto de solubilidad. Efecto </w:t>
            </w:r>
            <w:proofErr w:type="spellStart"/>
            <w:r w:rsidRPr="00CE0AA3">
              <w:rPr>
                <w:rFonts w:cs="Times New Roman"/>
                <w:bCs/>
                <w:sz w:val="20"/>
                <w:szCs w:val="20"/>
              </w:rPr>
              <w:t>ión</w:t>
            </w:r>
            <w:proofErr w:type="spellEnd"/>
            <w:r w:rsidRPr="00CE0AA3">
              <w:rPr>
                <w:rFonts w:cs="Times New Roman"/>
                <w:bCs/>
                <w:sz w:val="20"/>
                <w:szCs w:val="20"/>
              </w:rPr>
              <w:t xml:space="preserve"> común. reacciones de oxido-</w:t>
            </w:r>
            <w:proofErr w:type="spellStart"/>
            <w:r w:rsidRPr="00CE0AA3">
              <w:rPr>
                <w:rFonts w:cs="Times New Roman"/>
                <w:bCs/>
                <w:sz w:val="20"/>
                <w:szCs w:val="20"/>
              </w:rPr>
              <w:t>reduccion</w:t>
            </w:r>
            <w:proofErr w:type="spellEnd"/>
            <w:r w:rsidRPr="00CE0AA3">
              <w:rPr>
                <w:rFonts w:cs="Times New Roman"/>
                <w:bCs/>
                <w:sz w:val="20"/>
                <w:szCs w:val="20"/>
              </w:rPr>
              <w:t xml:space="preserve">, constante de equilibrio </w:t>
            </w:r>
            <w:proofErr w:type="gramStart"/>
            <w:r w:rsidRPr="00CE0AA3">
              <w:rPr>
                <w:rFonts w:cs="Times New Roman"/>
                <w:bCs/>
                <w:sz w:val="20"/>
                <w:szCs w:val="20"/>
              </w:rPr>
              <w:t>químico .</w:t>
            </w:r>
            <w:proofErr w:type="gramEnd"/>
            <w:r w:rsidRPr="00CE0AA3">
              <w:rPr>
                <w:rFonts w:cs="Times New Roman"/>
                <w:bCs/>
                <w:sz w:val="20"/>
                <w:szCs w:val="20"/>
              </w:rPr>
              <w:t xml:space="preserve"> reacciones de </w:t>
            </w:r>
            <w:proofErr w:type="spellStart"/>
            <w:r w:rsidRPr="00CE0AA3">
              <w:rPr>
                <w:rFonts w:cs="Times New Roman"/>
                <w:bCs/>
                <w:sz w:val="20"/>
                <w:szCs w:val="20"/>
              </w:rPr>
              <w:t>complejacion</w:t>
            </w:r>
            <w:proofErr w:type="spellEnd"/>
            <w:r w:rsidRPr="00CE0AA3">
              <w:rPr>
                <w:rFonts w:cs="Times New Roman"/>
                <w:bCs/>
                <w:sz w:val="20"/>
                <w:szCs w:val="20"/>
              </w:rPr>
              <w:t xml:space="preserve"> Equilibrio que incluye iones complejos. </w:t>
            </w:r>
          </w:p>
          <w:p w14:paraId="5F5010EA" w14:textId="77777777" w:rsidR="005E1BB9" w:rsidRPr="00CE0AA3" w:rsidRDefault="005E1BB9" w:rsidP="00D7251F">
            <w:pPr>
              <w:pStyle w:val="Prrafodelista"/>
              <w:spacing w:after="0" w:line="240" w:lineRule="auto"/>
              <w:ind w:left="0"/>
              <w:jc w:val="both"/>
              <w:rPr>
                <w:rFonts w:cs="Times New Roman"/>
                <w:b/>
                <w:sz w:val="18"/>
                <w:szCs w:val="18"/>
              </w:rPr>
            </w:pPr>
          </w:p>
        </w:tc>
        <w:tc>
          <w:tcPr>
            <w:tcW w:w="1333" w:type="dxa"/>
            <w:tcBorders>
              <w:top w:val="inset" w:sz="6" w:space="0" w:color="auto"/>
              <w:left w:val="inset" w:sz="6" w:space="0" w:color="auto"/>
              <w:bottom w:val="inset" w:sz="6" w:space="0" w:color="auto"/>
              <w:right w:val="inset" w:sz="6" w:space="0" w:color="auto"/>
            </w:tcBorders>
            <w:vAlign w:val="center"/>
          </w:tcPr>
          <w:p w14:paraId="1DA5B767" w14:textId="77777777" w:rsidR="00CE0AA3" w:rsidRPr="00441744" w:rsidRDefault="002C5224" w:rsidP="00441744">
            <w:pPr>
              <w:pStyle w:val="Prrafodelista"/>
              <w:spacing w:after="0" w:line="240" w:lineRule="auto"/>
              <w:ind w:left="0"/>
              <w:jc w:val="center"/>
              <w:rPr>
                <w:rFonts w:cs="Times New Roman"/>
                <w:b/>
              </w:rPr>
            </w:pPr>
            <w:r w:rsidRPr="00441744">
              <w:rPr>
                <w:rFonts w:cs="Times New Roman"/>
                <w:b/>
              </w:rPr>
              <w:t>Equilibrio</w:t>
            </w:r>
            <w:r w:rsidR="00441744" w:rsidRPr="00441744">
              <w:rPr>
                <w:rFonts w:cs="Times New Roman"/>
                <w:b/>
              </w:rPr>
              <w:t xml:space="preserve"> </w:t>
            </w:r>
            <w:proofErr w:type="spellStart"/>
            <w:r w:rsidR="00441744" w:rsidRPr="00441744">
              <w:rPr>
                <w:rFonts w:cs="Times New Roman"/>
                <w:b/>
              </w:rPr>
              <w:t>quimico</w:t>
            </w:r>
            <w:proofErr w:type="spellEnd"/>
          </w:p>
          <w:p w14:paraId="7979AE73" w14:textId="77777777" w:rsidR="005E1BB9" w:rsidRDefault="002C5224" w:rsidP="00441744">
            <w:pPr>
              <w:pStyle w:val="Prrafodelista"/>
              <w:spacing w:after="0" w:line="240" w:lineRule="auto"/>
              <w:ind w:left="0"/>
              <w:jc w:val="center"/>
              <w:rPr>
                <w:rFonts w:cs="Times New Roman"/>
                <w:b/>
                <w:sz w:val="20"/>
                <w:szCs w:val="20"/>
              </w:rPr>
            </w:pPr>
            <w:r w:rsidRPr="00441744">
              <w:rPr>
                <w:rFonts w:cs="Times New Roman"/>
                <w:b/>
              </w:rPr>
              <w:t>en solucio</w:t>
            </w:r>
            <w:r w:rsidR="00CE0AA3" w:rsidRPr="00441744">
              <w:rPr>
                <w:rFonts w:cs="Times New Roman"/>
                <w:b/>
              </w:rPr>
              <w:t>n</w:t>
            </w:r>
            <w:r w:rsidRPr="00441744">
              <w:rPr>
                <w:rFonts w:cs="Times New Roman"/>
                <w:b/>
              </w:rPr>
              <w:t>es acuosas</w:t>
            </w:r>
          </w:p>
        </w:tc>
        <w:tc>
          <w:tcPr>
            <w:tcW w:w="1090" w:type="dxa"/>
            <w:tcBorders>
              <w:top w:val="inset" w:sz="6" w:space="0" w:color="auto"/>
              <w:left w:val="inset" w:sz="6" w:space="0" w:color="auto"/>
              <w:bottom w:val="inset" w:sz="6" w:space="0" w:color="auto"/>
            </w:tcBorders>
            <w:vAlign w:val="center"/>
          </w:tcPr>
          <w:p w14:paraId="4C266F48" w14:textId="77777777" w:rsidR="005E1BB9" w:rsidRPr="00AD6AC1" w:rsidRDefault="005E1BB9" w:rsidP="00D7251F">
            <w:pPr>
              <w:pStyle w:val="Prrafodelista"/>
              <w:spacing w:after="0" w:line="240" w:lineRule="auto"/>
              <w:ind w:left="0"/>
              <w:jc w:val="center"/>
              <w:rPr>
                <w:rFonts w:cs="Times New Roman"/>
                <w:b/>
                <w:sz w:val="24"/>
                <w:szCs w:val="24"/>
              </w:rPr>
            </w:pPr>
            <w:r w:rsidRPr="00AD6AC1">
              <w:rPr>
                <w:rFonts w:cs="Times New Roman"/>
                <w:b/>
                <w:sz w:val="24"/>
                <w:szCs w:val="24"/>
              </w:rPr>
              <w:t>5 - 8</w:t>
            </w:r>
          </w:p>
        </w:tc>
      </w:tr>
      <w:tr w:rsidR="005E1BB9" w14:paraId="43571147" w14:textId="77777777" w:rsidTr="00CE0AA3">
        <w:trPr>
          <w:cantSplit/>
          <w:trHeight w:val="1610"/>
          <w:tblCellSpacing w:w="20" w:type="dxa"/>
          <w:jc w:val="center"/>
        </w:trPr>
        <w:tc>
          <w:tcPr>
            <w:tcW w:w="1062" w:type="dxa"/>
            <w:tcBorders>
              <w:top w:val="inset" w:sz="6" w:space="0" w:color="auto"/>
              <w:bottom w:val="inset" w:sz="6" w:space="0" w:color="auto"/>
              <w:right w:val="inset" w:sz="6" w:space="0" w:color="auto"/>
            </w:tcBorders>
            <w:shd w:val="clear" w:color="auto" w:fill="BDD6EE" w:themeFill="accent1" w:themeFillTint="66"/>
            <w:textDirection w:val="btLr"/>
            <w:vAlign w:val="center"/>
          </w:tcPr>
          <w:p w14:paraId="718B55C1" w14:textId="77777777" w:rsidR="005E1BB9" w:rsidRPr="00AD6AC1" w:rsidRDefault="005E1BB9" w:rsidP="00D7251F">
            <w:pPr>
              <w:pStyle w:val="Prrafodelista"/>
              <w:spacing w:after="0" w:line="240" w:lineRule="auto"/>
              <w:ind w:left="-134" w:right="113"/>
              <w:jc w:val="center"/>
              <w:rPr>
                <w:rFonts w:cs="Times New Roman"/>
                <w:b/>
                <w:sz w:val="24"/>
                <w:szCs w:val="24"/>
              </w:rPr>
            </w:pPr>
            <w:r w:rsidRPr="00AD6AC1">
              <w:rPr>
                <w:rFonts w:cs="Times New Roman"/>
                <w:b/>
                <w:sz w:val="24"/>
                <w:szCs w:val="24"/>
              </w:rPr>
              <w:t>UNIDAD</w:t>
            </w:r>
          </w:p>
          <w:p w14:paraId="0965B03F" w14:textId="77777777" w:rsidR="005E1BB9" w:rsidRPr="00AD6AC1" w:rsidRDefault="005E1BB9" w:rsidP="00D7251F">
            <w:pPr>
              <w:pStyle w:val="Prrafodelista"/>
              <w:spacing w:after="0" w:line="240" w:lineRule="auto"/>
              <w:ind w:left="-134" w:right="113"/>
              <w:jc w:val="center"/>
              <w:rPr>
                <w:rFonts w:cs="Times New Roman"/>
                <w:b/>
                <w:sz w:val="24"/>
                <w:szCs w:val="24"/>
              </w:rPr>
            </w:pPr>
            <w:r w:rsidRPr="00AD6AC1">
              <w:rPr>
                <w:rFonts w:cs="Times New Roman"/>
                <w:b/>
                <w:sz w:val="24"/>
                <w:szCs w:val="24"/>
              </w:rPr>
              <w:t>III</w:t>
            </w:r>
          </w:p>
        </w:tc>
        <w:tc>
          <w:tcPr>
            <w:tcW w:w="5918" w:type="dxa"/>
            <w:tcBorders>
              <w:top w:val="inset" w:sz="6" w:space="0" w:color="auto"/>
              <w:left w:val="inset" w:sz="6" w:space="0" w:color="auto"/>
              <w:bottom w:val="inset" w:sz="6" w:space="0" w:color="auto"/>
              <w:right w:val="inset" w:sz="6" w:space="0" w:color="auto"/>
            </w:tcBorders>
            <w:vAlign w:val="center"/>
          </w:tcPr>
          <w:p w14:paraId="1D27205A" w14:textId="77777777" w:rsidR="00CE0AA3" w:rsidRPr="00CE0AA3" w:rsidRDefault="00CE0AA3" w:rsidP="00CE0AA3">
            <w:pPr>
              <w:pStyle w:val="Prrafodelista"/>
              <w:spacing w:after="0" w:line="240" w:lineRule="auto"/>
              <w:ind w:left="0"/>
              <w:jc w:val="both"/>
              <w:rPr>
                <w:rFonts w:cs="Times New Roman"/>
                <w:bCs/>
                <w:sz w:val="20"/>
                <w:szCs w:val="20"/>
              </w:rPr>
            </w:pPr>
            <w:r w:rsidRPr="00CE0AA3">
              <w:rPr>
                <w:rFonts w:cs="Times New Roman"/>
                <w:bCs/>
                <w:sz w:val="20"/>
                <w:szCs w:val="20"/>
              </w:rPr>
              <w:t xml:space="preserve">Tratamiento de datos Analíticos Cifras significativas, Operaciones de suma, resta, multiplicación, división, logaritmo y </w:t>
            </w:r>
            <w:proofErr w:type="spellStart"/>
            <w:r w:rsidRPr="00CE0AA3">
              <w:rPr>
                <w:rFonts w:cs="Times New Roman"/>
                <w:bCs/>
                <w:sz w:val="20"/>
                <w:szCs w:val="20"/>
              </w:rPr>
              <w:t>anti-logaritmo</w:t>
            </w:r>
            <w:proofErr w:type="spellEnd"/>
            <w:r w:rsidRPr="00CE0AA3">
              <w:rPr>
                <w:rFonts w:cs="Times New Roman"/>
                <w:bCs/>
                <w:sz w:val="20"/>
                <w:szCs w:val="20"/>
              </w:rPr>
              <w:t>; Precisión y exactitud, Tipos de errores, Incertidumbre, Propagación de la incertidumbre: distribución triangular.</w:t>
            </w:r>
          </w:p>
          <w:p w14:paraId="0110F0C5" w14:textId="77777777" w:rsidR="00CE0AA3" w:rsidRPr="00CE0AA3" w:rsidRDefault="00CE0AA3" w:rsidP="00CE0AA3">
            <w:pPr>
              <w:pStyle w:val="Prrafodelista"/>
              <w:spacing w:after="0" w:line="240" w:lineRule="auto"/>
              <w:ind w:left="0"/>
              <w:jc w:val="both"/>
              <w:rPr>
                <w:rFonts w:cs="Times New Roman"/>
                <w:bCs/>
                <w:sz w:val="20"/>
                <w:szCs w:val="20"/>
              </w:rPr>
            </w:pPr>
            <w:r w:rsidRPr="00CE0AA3">
              <w:rPr>
                <w:rFonts w:cs="Times New Roman"/>
                <w:bCs/>
                <w:sz w:val="20"/>
                <w:szCs w:val="20"/>
              </w:rPr>
              <w:t xml:space="preserve">Tratamiento estadístico de los datos </w:t>
            </w:r>
            <w:proofErr w:type="spellStart"/>
            <w:r w:rsidRPr="00CE0AA3">
              <w:rPr>
                <w:rFonts w:cs="Times New Roman"/>
                <w:bCs/>
                <w:sz w:val="20"/>
                <w:szCs w:val="20"/>
              </w:rPr>
              <w:t>analiticos</w:t>
            </w:r>
            <w:proofErr w:type="spellEnd"/>
            <w:r w:rsidRPr="00CE0AA3">
              <w:rPr>
                <w:rFonts w:cs="Times New Roman"/>
                <w:bCs/>
                <w:sz w:val="20"/>
                <w:szCs w:val="20"/>
              </w:rPr>
              <w:t xml:space="preserve">, aseguramiento de la calidad y métodos de </w:t>
            </w:r>
            <w:proofErr w:type="spellStart"/>
            <w:proofErr w:type="gramStart"/>
            <w:r w:rsidRPr="00CE0AA3">
              <w:rPr>
                <w:rFonts w:cs="Times New Roman"/>
                <w:bCs/>
                <w:sz w:val="20"/>
                <w:szCs w:val="20"/>
              </w:rPr>
              <w:t>calibración:Evaluación</w:t>
            </w:r>
            <w:proofErr w:type="spellEnd"/>
            <w:proofErr w:type="gramEnd"/>
            <w:r w:rsidRPr="00CE0AA3">
              <w:rPr>
                <w:rFonts w:cs="Times New Roman"/>
                <w:bCs/>
                <w:sz w:val="20"/>
                <w:szCs w:val="20"/>
              </w:rPr>
              <w:t xml:space="preserve"> media, distribución gaussiana, Intervalos de confianza, Prueba de hipótesis (prueba t), Análisis de varianza (prueba f), Detección de errores graves</w:t>
            </w:r>
          </w:p>
          <w:p w14:paraId="01F16167" w14:textId="77777777" w:rsidR="005E1BB9" w:rsidRDefault="00CE0AA3" w:rsidP="00CE0AA3">
            <w:pPr>
              <w:pStyle w:val="Prrafodelista"/>
              <w:spacing w:after="0" w:line="240" w:lineRule="auto"/>
              <w:ind w:left="0"/>
              <w:jc w:val="both"/>
              <w:rPr>
                <w:rFonts w:cs="Times New Roman"/>
                <w:b/>
                <w:sz w:val="20"/>
                <w:szCs w:val="20"/>
              </w:rPr>
            </w:pPr>
            <w:r w:rsidRPr="00CE0AA3">
              <w:rPr>
                <w:rFonts w:cs="Times New Roman"/>
                <w:bCs/>
                <w:sz w:val="20"/>
                <w:szCs w:val="20"/>
              </w:rPr>
              <w:t xml:space="preserve">Análisis Cuantitativo. Clasificación. Métodos. Procesos de un Análisis Completo. métodos de análisis gravimétrico, cálculos de análisis </w:t>
            </w:r>
            <w:proofErr w:type="spellStart"/>
            <w:r w:rsidRPr="00CE0AA3">
              <w:rPr>
                <w:rFonts w:cs="Times New Roman"/>
                <w:bCs/>
                <w:sz w:val="20"/>
                <w:szCs w:val="20"/>
              </w:rPr>
              <w:t>gravimetrico</w:t>
            </w:r>
            <w:proofErr w:type="spellEnd"/>
          </w:p>
        </w:tc>
        <w:tc>
          <w:tcPr>
            <w:tcW w:w="1333" w:type="dxa"/>
            <w:tcBorders>
              <w:top w:val="inset" w:sz="6" w:space="0" w:color="auto"/>
              <w:left w:val="inset" w:sz="6" w:space="0" w:color="auto"/>
              <w:bottom w:val="inset" w:sz="6" w:space="0" w:color="auto"/>
              <w:right w:val="inset" w:sz="6" w:space="0" w:color="auto"/>
            </w:tcBorders>
            <w:vAlign w:val="center"/>
          </w:tcPr>
          <w:p w14:paraId="243269DD" w14:textId="77777777" w:rsidR="005E1BB9" w:rsidRDefault="002C5224" w:rsidP="00441744">
            <w:pPr>
              <w:pStyle w:val="Prrafodelista"/>
              <w:spacing w:after="0" w:line="240" w:lineRule="auto"/>
              <w:ind w:left="0"/>
              <w:jc w:val="center"/>
              <w:rPr>
                <w:rFonts w:cs="Times New Roman"/>
                <w:b/>
                <w:sz w:val="20"/>
                <w:szCs w:val="20"/>
              </w:rPr>
            </w:pPr>
            <w:r w:rsidRPr="00441744">
              <w:rPr>
                <w:rFonts w:cs="Times New Roman"/>
                <w:b/>
              </w:rPr>
              <w:t xml:space="preserve">Análisis </w:t>
            </w:r>
            <w:proofErr w:type="spellStart"/>
            <w:r w:rsidRPr="00441744">
              <w:rPr>
                <w:rFonts w:cs="Times New Roman"/>
                <w:b/>
              </w:rPr>
              <w:t>gravimetrico</w:t>
            </w:r>
            <w:proofErr w:type="spellEnd"/>
          </w:p>
        </w:tc>
        <w:tc>
          <w:tcPr>
            <w:tcW w:w="1090" w:type="dxa"/>
            <w:tcBorders>
              <w:top w:val="inset" w:sz="6" w:space="0" w:color="auto"/>
              <w:left w:val="inset" w:sz="6" w:space="0" w:color="auto"/>
              <w:bottom w:val="inset" w:sz="6" w:space="0" w:color="auto"/>
            </w:tcBorders>
            <w:vAlign w:val="center"/>
          </w:tcPr>
          <w:p w14:paraId="3D14002A" w14:textId="77777777" w:rsidR="005E1BB9" w:rsidRPr="00AD6AC1" w:rsidRDefault="005E1BB9" w:rsidP="00D7251F">
            <w:pPr>
              <w:pStyle w:val="Prrafodelista"/>
              <w:spacing w:after="0" w:line="240" w:lineRule="auto"/>
              <w:ind w:left="0"/>
              <w:jc w:val="center"/>
              <w:rPr>
                <w:rFonts w:cs="Times New Roman"/>
                <w:b/>
                <w:sz w:val="24"/>
                <w:szCs w:val="24"/>
              </w:rPr>
            </w:pPr>
            <w:r w:rsidRPr="00AD6AC1">
              <w:rPr>
                <w:rFonts w:cs="Times New Roman"/>
                <w:b/>
                <w:sz w:val="24"/>
                <w:szCs w:val="24"/>
              </w:rPr>
              <w:t>9 - 12</w:t>
            </w:r>
          </w:p>
        </w:tc>
      </w:tr>
      <w:tr w:rsidR="005E1BB9" w14:paraId="3C05E07D" w14:textId="77777777" w:rsidTr="00CE0AA3">
        <w:trPr>
          <w:cantSplit/>
          <w:trHeight w:val="1646"/>
          <w:tblCellSpacing w:w="20" w:type="dxa"/>
          <w:jc w:val="center"/>
        </w:trPr>
        <w:tc>
          <w:tcPr>
            <w:tcW w:w="1062" w:type="dxa"/>
            <w:tcBorders>
              <w:top w:val="inset" w:sz="6" w:space="0" w:color="auto"/>
              <w:right w:val="inset" w:sz="6" w:space="0" w:color="auto"/>
            </w:tcBorders>
            <w:shd w:val="clear" w:color="auto" w:fill="BDD6EE" w:themeFill="accent1" w:themeFillTint="66"/>
            <w:textDirection w:val="btLr"/>
            <w:vAlign w:val="center"/>
          </w:tcPr>
          <w:p w14:paraId="7E3EB3FF" w14:textId="77777777" w:rsidR="005E1BB9" w:rsidRPr="00AD6AC1" w:rsidRDefault="005E1BB9" w:rsidP="00D7251F">
            <w:pPr>
              <w:pStyle w:val="Prrafodelista"/>
              <w:spacing w:after="0" w:line="240" w:lineRule="auto"/>
              <w:ind w:left="-134" w:right="113"/>
              <w:jc w:val="center"/>
              <w:rPr>
                <w:rFonts w:cs="Times New Roman"/>
                <w:b/>
                <w:sz w:val="24"/>
                <w:szCs w:val="24"/>
              </w:rPr>
            </w:pPr>
            <w:r w:rsidRPr="00AD6AC1">
              <w:rPr>
                <w:rFonts w:cs="Times New Roman"/>
                <w:b/>
                <w:sz w:val="24"/>
                <w:szCs w:val="24"/>
              </w:rPr>
              <w:t xml:space="preserve">UNIDAD </w:t>
            </w:r>
          </w:p>
          <w:p w14:paraId="468C2A5C" w14:textId="77777777" w:rsidR="005E1BB9" w:rsidRPr="00AD6AC1" w:rsidRDefault="005E1BB9" w:rsidP="00D7251F">
            <w:pPr>
              <w:pStyle w:val="Prrafodelista"/>
              <w:spacing w:after="0" w:line="240" w:lineRule="auto"/>
              <w:ind w:left="-134" w:right="113"/>
              <w:jc w:val="center"/>
              <w:rPr>
                <w:rFonts w:cs="Times New Roman"/>
                <w:b/>
                <w:sz w:val="24"/>
                <w:szCs w:val="24"/>
              </w:rPr>
            </w:pPr>
            <w:r w:rsidRPr="00AD6AC1">
              <w:rPr>
                <w:rFonts w:cs="Times New Roman"/>
                <w:b/>
                <w:sz w:val="24"/>
                <w:szCs w:val="24"/>
              </w:rPr>
              <w:t>IV</w:t>
            </w:r>
          </w:p>
        </w:tc>
        <w:tc>
          <w:tcPr>
            <w:tcW w:w="5918" w:type="dxa"/>
            <w:tcBorders>
              <w:top w:val="inset" w:sz="6" w:space="0" w:color="auto"/>
              <w:left w:val="inset" w:sz="6" w:space="0" w:color="auto"/>
              <w:right w:val="inset" w:sz="6" w:space="0" w:color="auto"/>
            </w:tcBorders>
            <w:vAlign w:val="center"/>
          </w:tcPr>
          <w:p w14:paraId="0A41D47B" w14:textId="77777777" w:rsidR="005E1BB9" w:rsidRPr="00CE0AA3" w:rsidRDefault="00CE0AA3" w:rsidP="00CE0AA3">
            <w:pPr>
              <w:pStyle w:val="Prrafodelista"/>
              <w:spacing w:after="0" w:line="240" w:lineRule="auto"/>
              <w:ind w:left="0"/>
              <w:jc w:val="both"/>
              <w:rPr>
                <w:rFonts w:cs="Times New Roman"/>
                <w:bCs/>
                <w:sz w:val="20"/>
                <w:szCs w:val="20"/>
              </w:rPr>
            </w:pPr>
            <w:r w:rsidRPr="00CE0AA3">
              <w:rPr>
                <w:rFonts w:cs="Times New Roman"/>
                <w:bCs/>
                <w:sz w:val="20"/>
                <w:szCs w:val="20"/>
              </w:rPr>
              <w:t xml:space="preserve">Fundamentos de análisis </w:t>
            </w:r>
            <w:proofErr w:type="spellStart"/>
            <w:r w:rsidRPr="00CE0AA3">
              <w:rPr>
                <w:rFonts w:cs="Times New Roman"/>
                <w:bCs/>
                <w:sz w:val="20"/>
                <w:szCs w:val="20"/>
              </w:rPr>
              <w:t>titrimétricos</w:t>
            </w:r>
            <w:proofErr w:type="spellEnd"/>
            <w:r w:rsidRPr="00CE0AA3">
              <w:rPr>
                <w:rFonts w:cs="Times New Roman"/>
                <w:bCs/>
                <w:sz w:val="20"/>
                <w:szCs w:val="20"/>
              </w:rPr>
              <w:t>-</w:t>
            </w:r>
            <w:proofErr w:type="gramStart"/>
            <w:r w:rsidRPr="00CE0AA3">
              <w:rPr>
                <w:rFonts w:cs="Times New Roman"/>
                <w:bCs/>
                <w:sz w:val="20"/>
                <w:szCs w:val="20"/>
              </w:rPr>
              <w:t>volumétricos.-</w:t>
            </w:r>
            <w:proofErr w:type="gramEnd"/>
            <w:r w:rsidRPr="00CE0AA3">
              <w:rPr>
                <w:rFonts w:cs="Times New Roman"/>
                <w:bCs/>
                <w:sz w:val="20"/>
                <w:szCs w:val="20"/>
              </w:rPr>
              <w:t xml:space="preserve"> Requisitos fundamentales. Disolución patrón: Método Directo e indirecto. Patrones primarios. Detección del punto final. Indicadores. Tipos de reacciones en volumetría. Neutralización. Formación de precipitados Iones débiles o iones complejos. Oxidación del electrón. </w:t>
            </w:r>
            <w:proofErr w:type="spellStart"/>
            <w:r w:rsidRPr="00CE0AA3">
              <w:rPr>
                <w:rFonts w:cs="Times New Roman"/>
                <w:bCs/>
                <w:sz w:val="20"/>
                <w:szCs w:val="20"/>
              </w:rPr>
              <w:t>Calculos</w:t>
            </w:r>
            <w:proofErr w:type="spellEnd"/>
            <w:r w:rsidRPr="00CE0AA3">
              <w:rPr>
                <w:rFonts w:cs="Times New Roman"/>
                <w:bCs/>
                <w:sz w:val="20"/>
                <w:szCs w:val="20"/>
              </w:rPr>
              <w:t xml:space="preserve"> de análisis </w:t>
            </w:r>
            <w:proofErr w:type="spellStart"/>
            <w:r w:rsidRPr="00CE0AA3">
              <w:rPr>
                <w:rFonts w:cs="Times New Roman"/>
                <w:bCs/>
                <w:sz w:val="20"/>
                <w:szCs w:val="20"/>
              </w:rPr>
              <w:t>volumetricos</w:t>
            </w:r>
            <w:proofErr w:type="spellEnd"/>
          </w:p>
        </w:tc>
        <w:tc>
          <w:tcPr>
            <w:tcW w:w="1333" w:type="dxa"/>
            <w:tcBorders>
              <w:top w:val="inset" w:sz="6" w:space="0" w:color="auto"/>
              <w:left w:val="inset" w:sz="6" w:space="0" w:color="auto"/>
              <w:right w:val="inset" w:sz="6" w:space="0" w:color="auto"/>
            </w:tcBorders>
            <w:vAlign w:val="center"/>
          </w:tcPr>
          <w:p w14:paraId="1A8129FC" w14:textId="77777777" w:rsidR="005E1BB9" w:rsidRDefault="002C5224" w:rsidP="00441744">
            <w:pPr>
              <w:pStyle w:val="Prrafodelista"/>
              <w:spacing w:after="0" w:line="240" w:lineRule="auto"/>
              <w:ind w:left="0"/>
              <w:jc w:val="center"/>
              <w:rPr>
                <w:rFonts w:cs="Times New Roman"/>
                <w:b/>
                <w:sz w:val="20"/>
                <w:szCs w:val="20"/>
              </w:rPr>
            </w:pPr>
            <w:r w:rsidRPr="00441744">
              <w:rPr>
                <w:rFonts w:cs="Times New Roman"/>
                <w:b/>
              </w:rPr>
              <w:t xml:space="preserve">Análisis </w:t>
            </w:r>
            <w:proofErr w:type="spellStart"/>
            <w:r w:rsidRPr="00441744">
              <w:rPr>
                <w:rFonts w:cs="Times New Roman"/>
                <w:b/>
              </w:rPr>
              <w:t>volumetrico</w:t>
            </w:r>
            <w:proofErr w:type="spellEnd"/>
          </w:p>
        </w:tc>
        <w:tc>
          <w:tcPr>
            <w:tcW w:w="1090" w:type="dxa"/>
            <w:tcBorders>
              <w:top w:val="inset" w:sz="6" w:space="0" w:color="auto"/>
              <w:left w:val="inset" w:sz="6" w:space="0" w:color="auto"/>
            </w:tcBorders>
            <w:vAlign w:val="center"/>
          </w:tcPr>
          <w:p w14:paraId="68345DF8" w14:textId="77777777" w:rsidR="005E1BB9" w:rsidRPr="00AD6AC1" w:rsidRDefault="005E1BB9" w:rsidP="00D7251F">
            <w:pPr>
              <w:pStyle w:val="Prrafodelista"/>
              <w:spacing w:after="0" w:line="240" w:lineRule="auto"/>
              <w:ind w:left="0"/>
              <w:jc w:val="center"/>
              <w:rPr>
                <w:rFonts w:cs="Times New Roman"/>
                <w:b/>
                <w:sz w:val="24"/>
                <w:szCs w:val="24"/>
              </w:rPr>
            </w:pPr>
            <w:r w:rsidRPr="00AD6AC1">
              <w:rPr>
                <w:rFonts w:cs="Times New Roman"/>
                <w:b/>
                <w:sz w:val="24"/>
                <w:szCs w:val="24"/>
              </w:rPr>
              <w:t>13 - 16</w:t>
            </w:r>
          </w:p>
        </w:tc>
      </w:tr>
    </w:tbl>
    <w:p w14:paraId="4881FCBE" w14:textId="77777777" w:rsidR="005E1BB9" w:rsidRDefault="005E1BB9" w:rsidP="005E1BB9">
      <w:pPr>
        <w:pStyle w:val="Prrafodelista"/>
        <w:spacing w:line="240" w:lineRule="auto"/>
        <w:ind w:left="709"/>
        <w:jc w:val="both"/>
        <w:rPr>
          <w:rFonts w:cs="Times New Roman"/>
          <w:b/>
          <w:sz w:val="20"/>
          <w:szCs w:val="20"/>
        </w:rPr>
      </w:pPr>
    </w:p>
    <w:p w14:paraId="3DC9DCFD" w14:textId="77777777" w:rsidR="005E1BB9" w:rsidRDefault="005E1BB9" w:rsidP="005E1BB9">
      <w:pPr>
        <w:pStyle w:val="Prrafodelista"/>
        <w:spacing w:line="240" w:lineRule="auto"/>
        <w:ind w:left="709"/>
        <w:jc w:val="both"/>
        <w:rPr>
          <w:rFonts w:cs="Times New Roman"/>
          <w:b/>
          <w:sz w:val="20"/>
          <w:szCs w:val="20"/>
        </w:rPr>
      </w:pPr>
    </w:p>
    <w:p w14:paraId="042FB932" w14:textId="77777777" w:rsidR="00CE0AA3" w:rsidRDefault="00CE0AA3" w:rsidP="005E1BB9">
      <w:pPr>
        <w:pStyle w:val="Prrafodelista"/>
        <w:spacing w:line="240" w:lineRule="auto"/>
        <w:ind w:left="709"/>
        <w:jc w:val="both"/>
        <w:rPr>
          <w:rFonts w:cs="Times New Roman"/>
          <w:b/>
          <w:sz w:val="20"/>
          <w:szCs w:val="20"/>
        </w:rPr>
      </w:pPr>
    </w:p>
    <w:p w14:paraId="35E05A21" w14:textId="77777777" w:rsidR="005E1BB9" w:rsidRPr="00441744" w:rsidRDefault="00D55A16" w:rsidP="00D548B3">
      <w:pPr>
        <w:pStyle w:val="Prrafodelista"/>
        <w:numPr>
          <w:ilvl w:val="0"/>
          <w:numId w:val="1"/>
        </w:numPr>
        <w:spacing w:line="240" w:lineRule="auto"/>
        <w:jc w:val="both"/>
        <w:rPr>
          <w:rFonts w:cs="Times New Roman"/>
          <w:b/>
          <w:sz w:val="24"/>
          <w:szCs w:val="24"/>
        </w:rPr>
      </w:pPr>
      <w:r w:rsidRPr="00441744">
        <w:rPr>
          <w:rFonts w:cs="Times New Roman"/>
          <w:b/>
          <w:sz w:val="24"/>
          <w:szCs w:val="24"/>
        </w:rPr>
        <w:lastRenderedPageBreak/>
        <w:t>INDICADORES DE CAPACIDADES AL FINALIZAR EL CURSO</w:t>
      </w:r>
    </w:p>
    <w:p w14:paraId="7AEE68D8" w14:textId="77777777" w:rsidR="005E1BB9" w:rsidRDefault="005E1BB9" w:rsidP="005E1BB9">
      <w:pPr>
        <w:pStyle w:val="Prrafodelista"/>
        <w:spacing w:line="240" w:lineRule="auto"/>
        <w:ind w:left="709"/>
        <w:jc w:val="both"/>
        <w:rPr>
          <w:rFonts w:cs="Times New Roman"/>
          <w:b/>
          <w:sz w:val="20"/>
          <w:szCs w:val="20"/>
        </w:rPr>
      </w:pPr>
    </w:p>
    <w:tbl>
      <w:tblPr>
        <w:tblW w:w="9064"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00" w:firstRow="0" w:lastRow="0" w:firstColumn="0" w:lastColumn="0" w:noHBand="0" w:noVBand="0"/>
      </w:tblPr>
      <w:tblGrid>
        <w:gridCol w:w="843"/>
        <w:gridCol w:w="8221"/>
      </w:tblGrid>
      <w:tr w:rsidR="00D55A16" w:rsidRPr="00AD6AC1" w14:paraId="196D57B6" w14:textId="77777777" w:rsidTr="00441744">
        <w:trPr>
          <w:trHeight w:val="674"/>
          <w:tblCellSpacing w:w="20" w:type="dxa"/>
          <w:jc w:val="center"/>
        </w:trPr>
        <w:tc>
          <w:tcPr>
            <w:tcW w:w="783" w:type="dxa"/>
            <w:tcBorders>
              <w:bottom w:val="inset" w:sz="6" w:space="0" w:color="auto"/>
              <w:right w:val="inset" w:sz="6" w:space="0" w:color="auto"/>
            </w:tcBorders>
            <w:shd w:val="clear" w:color="auto" w:fill="BDD6EE" w:themeFill="accent1" w:themeFillTint="66"/>
            <w:vAlign w:val="center"/>
          </w:tcPr>
          <w:p w14:paraId="273923E7" w14:textId="77777777" w:rsidR="00D55A16" w:rsidRPr="00AD6AC1" w:rsidRDefault="00AD6AC1" w:rsidP="00441744">
            <w:pPr>
              <w:pStyle w:val="Prrafodelista"/>
              <w:spacing w:after="0" w:line="240" w:lineRule="auto"/>
              <w:ind w:left="0"/>
              <w:jc w:val="center"/>
              <w:rPr>
                <w:rFonts w:cs="Times New Roman"/>
                <w:b/>
                <w:sz w:val="24"/>
                <w:szCs w:val="24"/>
              </w:rPr>
            </w:pPr>
            <w:proofErr w:type="spellStart"/>
            <w:r w:rsidRPr="00AD6AC1">
              <w:rPr>
                <w:rFonts w:cs="Times New Roman"/>
                <w:b/>
                <w:sz w:val="24"/>
                <w:szCs w:val="24"/>
              </w:rPr>
              <w:t>N°</w:t>
            </w:r>
            <w:proofErr w:type="spellEnd"/>
          </w:p>
        </w:tc>
        <w:tc>
          <w:tcPr>
            <w:tcW w:w="8161" w:type="dxa"/>
            <w:tcBorders>
              <w:left w:val="inset" w:sz="6" w:space="0" w:color="auto"/>
              <w:bottom w:val="inset" w:sz="6" w:space="0" w:color="auto"/>
            </w:tcBorders>
            <w:shd w:val="clear" w:color="auto" w:fill="BDD6EE" w:themeFill="accent1" w:themeFillTint="66"/>
            <w:vAlign w:val="center"/>
          </w:tcPr>
          <w:p w14:paraId="56230B17" w14:textId="77777777" w:rsidR="00D55A16" w:rsidRPr="00AD6AC1" w:rsidRDefault="00AD6AC1" w:rsidP="00AD6AC1">
            <w:pPr>
              <w:spacing w:after="0" w:line="240" w:lineRule="auto"/>
              <w:jc w:val="center"/>
              <w:rPr>
                <w:rFonts w:cs="Times New Roman"/>
                <w:b/>
                <w:sz w:val="24"/>
                <w:szCs w:val="24"/>
              </w:rPr>
            </w:pPr>
            <w:r w:rsidRPr="00AD6AC1">
              <w:rPr>
                <w:rFonts w:cs="Times New Roman"/>
                <w:b/>
                <w:sz w:val="24"/>
                <w:szCs w:val="24"/>
              </w:rPr>
              <w:t>INDICADORES DE CAPACIDAD AL FINALIZAR EL CURSO</w:t>
            </w:r>
          </w:p>
        </w:tc>
      </w:tr>
      <w:tr w:rsidR="00D55A16" w14:paraId="310D1571" w14:textId="77777777" w:rsidTr="00441744">
        <w:trPr>
          <w:trHeight w:val="500"/>
          <w:tblCellSpacing w:w="20" w:type="dxa"/>
          <w:jc w:val="center"/>
        </w:trPr>
        <w:tc>
          <w:tcPr>
            <w:tcW w:w="783" w:type="dxa"/>
            <w:tcBorders>
              <w:top w:val="inset" w:sz="6" w:space="0" w:color="auto"/>
              <w:bottom w:val="inset" w:sz="6" w:space="0" w:color="auto"/>
              <w:right w:val="inset" w:sz="6" w:space="0" w:color="auto"/>
            </w:tcBorders>
            <w:vAlign w:val="center"/>
          </w:tcPr>
          <w:p w14:paraId="12CA993E" w14:textId="77777777" w:rsidR="00D55A16" w:rsidRPr="00AD6AC1" w:rsidRDefault="00AD6AC1" w:rsidP="00441744">
            <w:pPr>
              <w:pStyle w:val="Prrafodelista"/>
              <w:spacing w:after="0" w:line="240" w:lineRule="auto"/>
              <w:ind w:left="0"/>
              <w:jc w:val="center"/>
              <w:rPr>
                <w:rFonts w:cs="Times New Roman"/>
                <w:b/>
                <w:sz w:val="24"/>
                <w:szCs w:val="24"/>
              </w:rPr>
            </w:pPr>
            <w:r w:rsidRPr="00AD6AC1">
              <w:rPr>
                <w:rFonts w:cs="Times New Roman"/>
                <w:b/>
                <w:sz w:val="24"/>
                <w:szCs w:val="24"/>
              </w:rPr>
              <w:t>1</w:t>
            </w:r>
          </w:p>
        </w:tc>
        <w:tc>
          <w:tcPr>
            <w:tcW w:w="8161" w:type="dxa"/>
            <w:tcBorders>
              <w:top w:val="inset" w:sz="6" w:space="0" w:color="auto"/>
              <w:left w:val="inset" w:sz="6" w:space="0" w:color="auto"/>
              <w:bottom w:val="inset" w:sz="6" w:space="0" w:color="auto"/>
            </w:tcBorders>
          </w:tcPr>
          <w:p w14:paraId="016594E0" w14:textId="77777777" w:rsidR="00D55A16" w:rsidRPr="00441744" w:rsidRDefault="007C1E4F" w:rsidP="00441744">
            <w:pPr>
              <w:spacing w:after="0" w:line="240" w:lineRule="auto"/>
              <w:jc w:val="both"/>
              <w:rPr>
                <w:rFonts w:cs="Times New Roman"/>
                <w:b/>
              </w:rPr>
            </w:pPr>
            <w:r w:rsidRPr="00762D68">
              <w:rPr>
                <w:rFonts w:cs="Times New Roman"/>
                <w:bCs/>
                <w:sz w:val="18"/>
                <w:szCs w:val="18"/>
              </w:rPr>
              <w:t xml:space="preserve">Explica </w:t>
            </w:r>
            <w:r>
              <w:rPr>
                <w:rFonts w:cs="Times New Roman"/>
                <w:bCs/>
                <w:sz w:val="18"/>
                <w:szCs w:val="18"/>
              </w:rPr>
              <w:t xml:space="preserve">e interpreta </w:t>
            </w:r>
            <w:r w:rsidRPr="00762D68">
              <w:rPr>
                <w:rFonts w:cs="Times New Roman"/>
                <w:bCs/>
                <w:sz w:val="18"/>
                <w:szCs w:val="18"/>
              </w:rPr>
              <w:t xml:space="preserve">las Mediciones químicas, Sistema Internacional de unidades SI, Prefijos métricos, unidades comunes de: </w:t>
            </w:r>
            <w:proofErr w:type="spellStart"/>
            <w:r w:rsidRPr="00762D68">
              <w:rPr>
                <w:rFonts w:cs="Times New Roman"/>
                <w:bCs/>
                <w:sz w:val="18"/>
                <w:szCs w:val="18"/>
              </w:rPr>
              <w:t>concentracion</w:t>
            </w:r>
            <w:proofErr w:type="spellEnd"/>
            <w:r>
              <w:rPr>
                <w:rFonts w:cs="Times New Roman"/>
                <w:bCs/>
                <w:sz w:val="18"/>
                <w:szCs w:val="18"/>
              </w:rPr>
              <w:t xml:space="preserve"> de soluciones</w:t>
            </w:r>
            <w:r w:rsidRPr="00762D68">
              <w:rPr>
                <w:rFonts w:cs="Times New Roman"/>
                <w:bCs/>
                <w:sz w:val="18"/>
                <w:szCs w:val="18"/>
              </w:rPr>
              <w:t xml:space="preserve">, </w:t>
            </w:r>
            <w:r>
              <w:rPr>
                <w:rFonts w:cs="Times New Roman"/>
                <w:bCs/>
                <w:sz w:val="18"/>
                <w:szCs w:val="18"/>
              </w:rPr>
              <w:t>a</w:t>
            </w:r>
            <w:r w:rsidRPr="00762D68">
              <w:rPr>
                <w:rFonts w:cs="Times New Roman"/>
                <w:bCs/>
                <w:sz w:val="18"/>
                <w:szCs w:val="18"/>
              </w:rPr>
              <w:t xml:space="preserve">nálisis volumétrico y </w:t>
            </w:r>
            <w:r>
              <w:rPr>
                <w:rFonts w:cs="Times New Roman"/>
                <w:bCs/>
                <w:sz w:val="18"/>
                <w:szCs w:val="18"/>
              </w:rPr>
              <w:t>t</w:t>
            </w:r>
            <w:r w:rsidRPr="00762D68">
              <w:rPr>
                <w:rFonts w:cs="Times New Roman"/>
                <w:bCs/>
                <w:sz w:val="18"/>
                <w:szCs w:val="18"/>
              </w:rPr>
              <w:t>itulaciones volumétricas.</w:t>
            </w:r>
          </w:p>
        </w:tc>
      </w:tr>
      <w:tr w:rsidR="008C229E" w14:paraId="29D4961C" w14:textId="77777777" w:rsidTr="00441744">
        <w:trPr>
          <w:trHeight w:val="500"/>
          <w:tblCellSpacing w:w="20" w:type="dxa"/>
          <w:jc w:val="center"/>
        </w:trPr>
        <w:tc>
          <w:tcPr>
            <w:tcW w:w="783" w:type="dxa"/>
            <w:tcBorders>
              <w:top w:val="inset" w:sz="6" w:space="0" w:color="auto"/>
              <w:bottom w:val="inset" w:sz="6" w:space="0" w:color="auto"/>
              <w:right w:val="inset" w:sz="6" w:space="0" w:color="auto"/>
            </w:tcBorders>
            <w:vAlign w:val="center"/>
          </w:tcPr>
          <w:p w14:paraId="5DFC4F24" w14:textId="77777777" w:rsidR="008C229E" w:rsidRPr="00AD6AC1" w:rsidRDefault="008C229E" w:rsidP="008C229E">
            <w:pPr>
              <w:pStyle w:val="Prrafodelista"/>
              <w:spacing w:after="0" w:line="240" w:lineRule="auto"/>
              <w:ind w:left="0"/>
              <w:jc w:val="center"/>
              <w:rPr>
                <w:rFonts w:cs="Times New Roman"/>
                <w:b/>
                <w:sz w:val="24"/>
                <w:szCs w:val="24"/>
              </w:rPr>
            </w:pPr>
            <w:r w:rsidRPr="00AD6AC1">
              <w:rPr>
                <w:rFonts w:cs="Times New Roman"/>
                <w:b/>
                <w:sz w:val="24"/>
                <w:szCs w:val="24"/>
              </w:rPr>
              <w:t>2</w:t>
            </w:r>
          </w:p>
        </w:tc>
        <w:tc>
          <w:tcPr>
            <w:tcW w:w="8161" w:type="dxa"/>
            <w:tcBorders>
              <w:top w:val="inset" w:sz="6" w:space="0" w:color="auto"/>
              <w:left w:val="inset" w:sz="6" w:space="0" w:color="auto"/>
              <w:bottom w:val="inset" w:sz="6" w:space="0" w:color="auto"/>
            </w:tcBorders>
          </w:tcPr>
          <w:p w14:paraId="3374FB2C" w14:textId="77777777" w:rsidR="008C229E" w:rsidRDefault="008C229E" w:rsidP="008C229E">
            <w:pPr>
              <w:pStyle w:val="Prrafodelista"/>
              <w:spacing w:after="0" w:line="240" w:lineRule="auto"/>
              <w:ind w:left="0"/>
              <w:jc w:val="both"/>
              <w:rPr>
                <w:rFonts w:cs="Times New Roman"/>
                <w:b/>
                <w:sz w:val="20"/>
                <w:szCs w:val="20"/>
              </w:rPr>
            </w:pPr>
            <w:r>
              <w:rPr>
                <w:rFonts w:cs="Times New Roman"/>
                <w:bCs/>
                <w:sz w:val="18"/>
                <w:szCs w:val="18"/>
              </w:rPr>
              <w:t>D</w:t>
            </w:r>
            <w:r w:rsidRPr="00762D68">
              <w:rPr>
                <w:rFonts w:cs="Times New Roman"/>
                <w:bCs/>
                <w:sz w:val="18"/>
                <w:szCs w:val="18"/>
              </w:rPr>
              <w:t>escribe los Pictogramas de Seguridad y EPP,</w:t>
            </w:r>
            <w:r>
              <w:rPr>
                <w:rFonts w:cs="Times New Roman"/>
                <w:bCs/>
                <w:sz w:val="18"/>
                <w:szCs w:val="18"/>
              </w:rPr>
              <w:t xml:space="preserve"> la </w:t>
            </w:r>
            <w:r w:rsidRPr="00762D68">
              <w:rPr>
                <w:rFonts w:cs="Times New Roman"/>
                <w:bCs/>
                <w:sz w:val="18"/>
                <w:szCs w:val="18"/>
              </w:rPr>
              <w:t xml:space="preserve">Flotabilidad o fuerza de empuje, Dependencia térmica, Materiales volumétricos, </w:t>
            </w:r>
            <w:r w:rsidRPr="00BC2048">
              <w:rPr>
                <w:rFonts w:cs="Times New Roman"/>
                <w:bCs/>
                <w:sz w:val="16"/>
                <w:szCs w:val="16"/>
              </w:rPr>
              <w:t>Conceptos Filtración y Evaporación</w:t>
            </w:r>
          </w:p>
        </w:tc>
      </w:tr>
      <w:tr w:rsidR="008C229E" w14:paraId="5F416AB9" w14:textId="77777777" w:rsidTr="00441744">
        <w:trPr>
          <w:trHeight w:val="500"/>
          <w:tblCellSpacing w:w="20" w:type="dxa"/>
          <w:jc w:val="center"/>
        </w:trPr>
        <w:tc>
          <w:tcPr>
            <w:tcW w:w="783" w:type="dxa"/>
            <w:tcBorders>
              <w:top w:val="inset" w:sz="6" w:space="0" w:color="auto"/>
              <w:bottom w:val="inset" w:sz="6" w:space="0" w:color="auto"/>
              <w:right w:val="inset" w:sz="6" w:space="0" w:color="auto"/>
            </w:tcBorders>
            <w:vAlign w:val="center"/>
          </w:tcPr>
          <w:p w14:paraId="5B8F82D1" w14:textId="77777777" w:rsidR="008C229E" w:rsidRPr="00AD6AC1" w:rsidRDefault="008C229E" w:rsidP="008C229E">
            <w:pPr>
              <w:pStyle w:val="Prrafodelista"/>
              <w:spacing w:after="0" w:line="240" w:lineRule="auto"/>
              <w:ind w:left="0"/>
              <w:jc w:val="center"/>
              <w:rPr>
                <w:rFonts w:cs="Times New Roman"/>
                <w:b/>
                <w:sz w:val="24"/>
                <w:szCs w:val="24"/>
              </w:rPr>
            </w:pPr>
            <w:r w:rsidRPr="00AD6AC1">
              <w:rPr>
                <w:rFonts w:cs="Times New Roman"/>
                <w:b/>
                <w:sz w:val="24"/>
                <w:szCs w:val="24"/>
              </w:rPr>
              <w:t>3</w:t>
            </w:r>
          </w:p>
        </w:tc>
        <w:tc>
          <w:tcPr>
            <w:tcW w:w="8161" w:type="dxa"/>
            <w:tcBorders>
              <w:top w:val="inset" w:sz="6" w:space="0" w:color="auto"/>
              <w:left w:val="inset" w:sz="6" w:space="0" w:color="auto"/>
              <w:bottom w:val="inset" w:sz="6" w:space="0" w:color="auto"/>
            </w:tcBorders>
          </w:tcPr>
          <w:p w14:paraId="2B9A732E" w14:textId="77777777" w:rsidR="008C229E" w:rsidRPr="00441744" w:rsidRDefault="008C229E" w:rsidP="008C229E">
            <w:pPr>
              <w:spacing w:after="0" w:line="240" w:lineRule="auto"/>
              <w:jc w:val="both"/>
              <w:rPr>
                <w:rFonts w:cs="Times New Roman"/>
                <w:bCs/>
              </w:rPr>
            </w:pPr>
            <w:r w:rsidRPr="00762D68">
              <w:rPr>
                <w:rFonts w:cs="Times New Roman"/>
                <w:bCs/>
                <w:sz w:val="18"/>
                <w:szCs w:val="18"/>
              </w:rPr>
              <w:t xml:space="preserve">Explica el concepto de </w:t>
            </w:r>
            <w:proofErr w:type="gramStart"/>
            <w:r w:rsidRPr="00762D68">
              <w:rPr>
                <w:rFonts w:cs="Times New Roman"/>
                <w:bCs/>
                <w:sz w:val="18"/>
                <w:szCs w:val="18"/>
              </w:rPr>
              <w:t>la  Química</w:t>
            </w:r>
            <w:proofErr w:type="gramEnd"/>
            <w:r w:rsidRPr="00762D68">
              <w:rPr>
                <w:rFonts w:cs="Times New Roman"/>
                <w:bCs/>
                <w:sz w:val="18"/>
                <w:szCs w:val="18"/>
              </w:rPr>
              <w:t xml:space="preserve"> Analítica: Clasificación, </w:t>
            </w:r>
            <w:r>
              <w:rPr>
                <w:rFonts w:cs="Times New Roman"/>
                <w:bCs/>
                <w:sz w:val="18"/>
                <w:szCs w:val="18"/>
              </w:rPr>
              <w:t>m</w:t>
            </w:r>
            <w:r w:rsidRPr="00762D68">
              <w:rPr>
                <w:rFonts w:cs="Times New Roman"/>
                <w:bCs/>
                <w:sz w:val="18"/>
                <w:szCs w:val="18"/>
              </w:rPr>
              <w:t xml:space="preserve">étodos de análisis cualitativos, </w:t>
            </w:r>
            <w:r>
              <w:rPr>
                <w:rFonts w:cs="Times New Roman"/>
                <w:bCs/>
                <w:sz w:val="18"/>
                <w:szCs w:val="18"/>
              </w:rPr>
              <w:t>t</w:t>
            </w:r>
            <w:r w:rsidRPr="00762D68">
              <w:rPr>
                <w:rFonts w:cs="Times New Roman"/>
                <w:bCs/>
                <w:sz w:val="18"/>
                <w:szCs w:val="18"/>
              </w:rPr>
              <w:t>erminología usual. Reacción y ecuación química, estequiometria. Saturación. Reactivos</w:t>
            </w:r>
            <w:r>
              <w:rPr>
                <w:rFonts w:cs="Times New Roman"/>
                <w:bCs/>
                <w:sz w:val="18"/>
                <w:szCs w:val="18"/>
              </w:rPr>
              <w:t xml:space="preserve"> y </w:t>
            </w:r>
            <w:r w:rsidRPr="00762D68">
              <w:rPr>
                <w:rFonts w:cs="Times New Roman"/>
                <w:bCs/>
                <w:sz w:val="18"/>
                <w:szCs w:val="18"/>
              </w:rPr>
              <w:t>Clasificación de los iones.</w:t>
            </w:r>
          </w:p>
        </w:tc>
      </w:tr>
      <w:tr w:rsidR="008C229E" w14:paraId="7549D6D6" w14:textId="77777777" w:rsidTr="00441744">
        <w:trPr>
          <w:trHeight w:val="500"/>
          <w:tblCellSpacing w:w="20" w:type="dxa"/>
          <w:jc w:val="center"/>
        </w:trPr>
        <w:tc>
          <w:tcPr>
            <w:tcW w:w="783" w:type="dxa"/>
            <w:tcBorders>
              <w:top w:val="inset" w:sz="6" w:space="0" w:color="auto"/>
              <w:bottom w:val="inset" w:sz="6" w:space="0" w:color="auto"/>
              <w:right w:val="inset" w:sz="6" w:space="0" w:color="auto"/>
            </w:tcBorders>
            <w:vAlign w:val="center"/>
          </w:tcPr>
          <w:p w14:paraId="6BA83231" w14:textId="77777777" w:rsidR="008C229E" w:rsidRPr="00AD6AC1" w:rsidRDefault="008C229E" w:rsidP="008C229E">
            <w:pPr>
              <w:pStyle w:val="Prrafodelista"/>
              <w:spacing w:after="0" w:line="240" w:lineRule="auto"/>
              <w:ind w:left="0"/>
              <w:jc w:val="center"/>
              <w:rPr>
                <w:rFonts w:cs="Times New Roman"/>
                <w:b/>
                <w:sz w:val="24"/>
                <w:szCs w:val="24"/>
              </w:rPr>
            </w:pPr>
            <w:r w:rsidRPr="00AD6AC1">
              <w:rPr>
                <w:rFonts w:cs="Times New Roman"/>
                <w:b/>
                <w:sz w:val="24"/>
                <w:szCs w:val="24"/>
              </w:rPr>
              <w:t>4</w:t>
            </w:r>
          </w:p>
        </w:tc>
        <w:tc>
          <w:tcPr>
            <w:tcW w:w="8161" w:type="dxa"/>
            <w:tcBorders>
              <w:top w:val="inset" w:sz="6" w:space="0" w:color="auto"/>
              <w:left w:val="inset" w:sz="6" w:space="0" w:color="auto"/>
              <w:bottom w:val="inset" w:sz="6" w:space="0" w:color="auto"/>
            </w:tcBorders>
          </w:tcPr>
          <w:p w14:paraId="2E9A6CBA" w14:textId="77777777" w:rsidR="008C229E" w:rsidRPr="00441744" w:rsidRDefault="00CA1E52" w:rsidP="008C229E">
            <w:pPr>
              <w:spacing w:after="0" w:line="240" w:lineRule="auto"/>
              <w:jc w:val="both"/>
              <w:rPr>
                <w:rFonts w:cs="Times New Roman"/>
                <w:bCs/>
              </w:rPr>
            </w:pPr>
            <w:r w:rsidRPr="00762D68">
              <w:rPr>
                <w:rFonts w:cs="Times New Roman"/>
                <w:bCs/>
                <w:sz w:val="18"/>
                <w:szCs w:val="18"/>
              </w:rPr>
              <w:t xml:space="preserve">Describe </w:t>
            </w:r>
            <w:r>
              <w:rPr>
                <w:rFonts w:cs="Times New Roman"/>
                <w:bCs/>
                <w:sz w:val="18"/>
                <w:szCs w:val="18"/>
              </w:rPr>
              <w:t>el concepto, t</w:t>
            </w:r>
            <w:r w:rsidRPr="00762D68">
              <w:rPr>
                <w:rFonts w:cs="Times New Roman"/>
                <w:bCs/>
                <w:sz w:val="18"/>
                <w:szCs w:val="18"/>
              </w:rPr>
              <w:t>ipos</w:t>
            </w:r>
            <w:r>
              <w:rPr>
                <w:rFonts w:cs="Times New Roman"/>
                <w:bCs/>
                <w:sz w:val="18"/>
                <w:szCs w:val="18"/>
              </w:rPr>
              <w:t>, componentes, n</w:t>
            </w:r>
            <w:r w:rsidRPr="00762D68">
              <w:rPr>
                <w:rFonts w:cs="Times New Roman"/>
                <w:bCs/>
                <w:sz w:val="18"/>
                <w:szCs w:val="18"/>
              </w:rPr>
              <w:t>aturaleza iónica</w:t>
            </w:r>
            <w:r>
              <w:rPr>
                <w:rFonts w:cs="Times New Roman"/>
                <w:bCs/>
                <w:sz w:val="18"/>
                <w:szCs w:val="18"/>
              </w:rPr>
              <w:t xml:space="preserve"> y n</w:t>
            </w:r>
            <w:r w:rsidRPr="00762D68">
              <w:rPr>
                <w:rFonts w:cs="Times New Roman"/>
                <w:bCs/>
                <w:sz w:val="18"/>
                <w:szCs w:val="18"/>
              </w:rPr>
              <w:t>ormas para escribir las ecuaciones iónicas</w:t>
            </w:r>
            <w:r>
              <w:rPr>
                <w:rFonts w:cs="Times New Roman"/>
                <w:bCs/>
                <w:sz w:val="18"/>
                <w:szCs w:val="18"/>
              </w:rPr>
              <w:t xml:space="preserve"> de las s</w:t>
            </w:r>
            <w:r w:rsidRPr="00762D68">
              <w:rPr>
                <w:rFonts w:cs="Times New Roman"/>
                <w:bCs/>
                <w:sz w:val="18"/>
                <w:szCs w:val="18"/>
              </w:rPr>
              <w:t>oluciones</w:t>
            </w:r>
            <w:r>
              <w:rPr>
                <w:rFonts w:cs="Times New Roman"/>
                <w:bCs/>
                <w:sz w:val="18"/>
                <w:szCs w:val="18"/>
              </w:rPr>
              <w:t>.</w:t>
            </w:r>
            <w:r w:rsidRPr="00762D68">
              <w:rPr>
                <w:rFonts w:cs="Times New Roman"/>
                <w:bCs/>
                <w:sz w:val="18"/>
                <w:szCs w:val="18"/>
              </w:rPr>
              <w:t xml:space="preserve"> </w:t>
            </w:r>
            <w:r>
              <w:rPr>
                <w:rFonts w:cs="Times New Roman"/>
                <w:bCs/>
                <w:sz w:val="18"/>
                <w:szCs w:val="18"/>
              </w:rPr>
              <w:t>Conoce las u</w:t>
            </w:r>
            <w:r w:rsidRPr="00762D68">
              <w:rPr>
                <w:rFonts w:cs="Times New Roman"/>
                <w:bCs/>
                <w:sz w:val="18"/>
                <w:szCs w:val="18"/>
              </w:rPr>
              <w:t>nidades de concentración de las soluciones</w:t>
            </w:r>
            <w:r>
              <w:rPr>
                <w:rFonts w:cs="Times New Roman"/>
                <w:bCs/>
                <w:sz w:val="18"/>
                <w:szCs w:val="18"/>
              </w:rPr>
              <w:t xml:space="preserve"> y las aplica en la resolución de e</w:t>
            </w:r>
            <w:r w:rsidRPr="00762D68">
              <w:rPr>
                <w:rFonts w:cs="Times New Roman"/>
                <w:bCs/>
                <w:sz w:val="18"/>
                <w:szCs w:val="18"/>
              </w:rPr>
              <w:t>jercicios y problemas de aplicación.</w:t>
            </w:r>
          </w:p>
        </w:tc>
      </w:tr>
      <w:tr w:rsidR="008C229E" w14:paraId="5849FBAA" w14:textId="77777777" w:rsidTr="00441744">
        <w:trPr>
          <w:trHeight w:val="500"/>
          <w:tblCellSpacing w:w="20" w:type="dxa"/>
          <w:jc w:val="center"/>
        </w:trPr>
        <w:tc>
          <w:tcPr>
            <w:tcW w:w="783" w:type="dxa"/>
            <w:tcBorders>
              <w:top w:val="inset" w:sz="6" w:space="0" w:color="auto"/>
              <w:bottom w:val="inset" w:sz="6" w:space="0" w:color="auto"/>
              <w:right w:val="inset" w:sz="6" w:space="0" w:color="auto"/>
            </w:tcBorders>
            <w:vAlign w:val="center"/>
          </w:tcPr>
          <w:p w14:paraId="2CC3C395" w14:textId="77777777" w:rsidR="008C229E" w:rsidRPr="00AD6AC1" w:rsidRDefault="008C229E" w:rsidP="008C229E">
            <w:pPr>
              <w:pStyle w:val="Prrafodelista"/>
              <w:spacing w:after="0" w:line="240" w:lineRule="auto"/>
              <w:ind w:left="0"/>
              <w:jc w:val="center"/>
              <w:rPr>
                <w:rFonts w:cs="Times New Roman"/>
                <w:b/>
                <w:sz w:val="24"/>
                <w:szCs w:val="24"/>
              </w:rPr>
            </w:pPr>
            <w:r w:rsidRPr="00AD6AC1">
              <w:rPr>
                <w:rFonts w:cs="Times New Roman"/>
                <w:b/>
                <w:sz w:val="24"/>
                <w:szCs w:val="24"/>
              </w:rPr>
              <w:t>5</w:t>
            </w:r>
          </w:p>
        </w:tc>
        <w:tc>
          <w:tcPr>
            <w:tcW w:w="8161" w:type="dxa"/>
            <w:tcBorders>
              <w:top w:val="inset" w:sz="6" w:space="0" w:color="auto"/>
              <w:left w:val="inset" w:sz="6" w:space="0" w:color="auto"/>
              <w:bottom w:val="inset" w:sz="6" w:space="0" w:color="auto"/>
            </w:tcBorders>
          </w:tcPr>
          <w:p w14:paraId="6D32FE12" w14:textId="77777777" w:rsidR="008C229E" w:rsidRPr="00441744" w:rsidRDefault="008C229E" w:rsidP="008C229E">
            <w:pPr>
              <w:spacing w:after="0" w:line="240" w:lineRule="auto"/>
              <w:jc w:val="both"/>
              <w:rPr>
                <w:rFonts w:cs="Times New Roman"/>
                <w:bCs/>
              </w:rPr>
            </w:pPr>
            <w:r>
              <w:rPr>
                <w:rFonts w:cs="Times New Roman"/>
                <w:bCs/>
                <w:sz w:val="16"/>
                <w:szCs w:val="16"/>
              </w:rPr>
              <w:t xml:space="preserve">Explica y define el </w:t>
            </w:r>
            <w:r w:rsidRPr="000C1B8E">
              <w:rPr>
                <w:rFonts w:cs="Times New Roman"/>
                <w:bCs/>
                <w:sz w:val="16"/>
                <w:szCs w:val="16"/>
              </w:rPr>
              <w:t>Equilibrio químico. Reacciones. Velocidad de reacción</w:t>
            </w:r>
            <w:r>
              <w:rPr>
                <w:rFonts w:cs="Times New Roman"/>
                <w:bCs/>
                <w:sz w:val="16"/>
                <w:szCs w:val="16"/>
              </w:rPr>
              <w:t>:</w:t>
            </w:r>
            <w:r w:rsidRPr="000C1B8E">
              <w:rPr>
                <w:rFonts w:cs="Times New Roman"/>
                <w:bCs/>
                <w:sz w:val="16"/>
                <w:szCs w:val="16"/>
              </w:rPr>
              <w:t xml:space="preserve"> Factores que </w:t>
            </w:r>
            <w:r>
              <w:rPr>
                <w:rFonts w:cs="Times New Roman"/>
                <w:bCs/>
                <w:sz w:val="16"/>
                <w:szCs w:val="16"/>
              </w:rPr>
              <w:t xml:space="preserve">lo </w:t>
            </w:r>
            <w:r w:rsidRPr="000C1B8E">
              <w:rPr>
                <w:rFonts w:cs="Times New Roman"/>
                <w:bCs/>
                <w:sz w:val="16"/>
                <w:szCs w:val="16"/>
              </w:rPr>
              <w:t xml:space="preserve">afectan.  Características del equilibrio químico. Ley de acción de masas. Constante de equilibrio. Principio de Le </w:t>
            </w:r>
            <w:proofErr w:type="spellStart"/>
            <w:r w:rsidRPr="000C1B8E">
              <w:rPr>
                <w:rFonts w:cs="Times New Roman"/>
                <w:bCs/>
                <w:sz w:val="16"/>
                <w:szCs w:val="16"/>
              </w:rPr>
              <w:t>Chatelier</w:t>
            </w:r>
            <w:proofErr w:type="spellEnd"/>
            <w:r w:rsidRPr="000C1B8E">
              <w:rPr>
                <w:rFonts w:cs="Times New Roman"/>
                <w:bCs/>
                <w:sz w:val="16"/>
                <w:szCs w:val="16"/>
              </w:rPr>
              <w:t xml:space="preserve"> y Principio de </w:t>
            </w:r>
            <w:proofErr w:type="spellStart"/>
            <w:r w:rsidRPr="000C1B8E">
              <w:rPr>
                <w:rFonts w:cs="Times New Roman"/>
                <w:bCs/>
                <w:sz w:val="16"/>
                <w:szCs w:val="16"/>
              </w:rPr>
              <w:t>Van´t</w:t>
            </w:r>
            <w:proofErr w:type="spellEnd"/>
            <w:r w:rsidRPr="000C1B8E">
              <w:rPr>
                <w:rFonts w:cs="Times New Roman"/>
                <w:bCs/>
                <w:sz w:val="16"/>
                <w:szCs w:val="16"/>
              </w:rPr>
              <w:t xml:space="preserve"> </w:t>
            </w:r>
            <w:proofErr w:type="spellStart"/>
            <w:r w:rsidRPr="000C1B8E">
              <w:rPr>
                <w:rFonts w:cs="Times New Roman"/>
                <w:bCs/>
                <w:sz w:val="16"/>
                <w:szCs w:val="16"/>
              </w:rPr>
              <w:t>Hoff</w:t>
            </w:r>
            <w:proofErr w:type="spellEnd"/>
            <w:r w:rsidRPr="000C1B8E">
              <w:rPr>
                <w:rFonts w:cs="Times New Roman"/>
                <w:bCs/>
                <w:sz w:val="16"/>
                <w:szCs w:val="16"/>
              </w:rPr>
              <w:t>.</w:t>
            </w:r>
          </w:p>
        </w:tc>
      </w:tr>
      <w:tr w:rsidR="008C229E" w14:paraId="23BA9301" w14:textId="77777777" w:rsidTr="00441744">
        <w:trPr>
          <w:trHeight w:val="500"/>
          <w:tblCellSpacing w:w="20" w:type="dxa"/>
          <w:jc w:val="center"/>
        </w:trPr>
        <w:tc>
          <w:tcPr>
            <w:tcW w:w="783" w:type="dxa"/>
            <w:tcBorders>
              <w:top w:val="inset" w:sz="6" w:space="0" w:color="auto"/>
              <w:bottom w:val="inset" w:sz="6" w:space="0" w:color="auto"/>
              <w:right w:val="inset" w:sz="6" w:space="0" w:color="auto"/>
            </w:tcBorders>
            <w:vAlign w:val="center"/>
          </w:tcPr>
          <w:p w14:paraId="29487DCE" w14:textId="77777777" w:rsidR="008C229E" w:rsidRPr="00AD6AC1" w:rsidRDefault="008C229E" w:rsidP="008C229E">
            <w:pPr>
              <w:pStyle w:val="Prrafodelista"/>
              <w:spacing w:after="0" w:line="240" w:lineRule="auto"/>
              <w:ind w:left="0"/>
              <w:jc w:val="center"/>
              <w:rPr>
                <w:rFonts w:cs="Times New Roman"/>
                <w:b/>
                <w:sz w:val="24"/>
                <w:szCs w:val="24"/>
              </w:rPr>
            </w:pPr>
            <w:r w:rsidRPr="00AD6AC1">
              <w:rPr>
                <w:rFonts w:cs="Times New Roman"/>
                <w:b/>
                <w:sz w:val="24"/>
                <w:szCs w:val="24"/>
              </w:rPr>
              <w:t>6</w:t>
            </w:r>
          </w:p>
        </w:tc>
        <w:tc>
          <w:tcPr>
            <w:tcW w:w="8161" w:type="dxa"/>
            <w:tcBorders>
              <w:top w:val="inset" w:sz="6" w:space="0" w:color="auto"/>
              <w:left w:val="inset" w:sz="6" w:space="0" w:color="auto"/>
              <w:bottom w:val="inset" w:sz="6" w:space="0" w:color="auto"/>
            </w:tcBorders>
          </w:tcPr>
          <w:p w14:paraId="5D0F0187" w14:textId="77777777" w:rsidR="008C229E" w:rsidRPr="00441744" w:rsidRDefault="008C229E" w:rsidP="008C229E">
            <w:pPr>
              <w:spacing w:after="0" w:line="240" w:lineRule="auto"/>
              <w:jc w:val="both"/>
              <w:rPr>
                <w:rFonts w:cs="Times New Roman"/>
                <w:bCs/>
              </w:rPr>
            </w:pPr>
            <w:r>
              <w:rPr>
                <w:rFonts w:cs="Times New Roman"/>
                <w:bCs/>
                <w:sz w:val="16"/>
                <w:szCs w:val="16"/>
              </w:rPr>
              <w:t xml:space="preserve">Conoce las </w:t>
            </w:r>
            <w:r w:rsidRPr="000C1B8E">
              <w:rPr>
                <w:rFonts w:cs="Times New Roman"/>
                <w:bCs/>
                <w:sz w:val="16"/>
                <w:szCs w:val="16"/>
              </w:rPr>
              <w:t>Ley</w:t>
            </w:r>
            <w:r>
              <w:rPr>
                <w:rFonts w:cs="Times New Roman"/>
                <w:bCs/>
                <w:sz w:val="16"/>
                <w:szCs w:val="16"/>
              </w:rPr>
              <w:t xml:space="preserve">es y resuelve problemas de </w:t>
            </w:r>
            <w:r w:rsidRPr="000C1B8E">
              <w:rPr>
                <w:rFonts w:cs="Times New Roman"/>
                <w:bCs/>
                <w:sz w:val="16"/>
                <w:szCs w:val="16"/>
              </w:rPr>
              <w:t>equilibrio químico</w:t>
            </w:r>
            <w:r>
              <w:rPr>
                <w:rFonts w:cs="Times New Roman"/>
                <w:bCs/>
                <w:sz w:val="16"/>
                <w:szCs w:val="16"/>
              </w:rPr>
              <w:t>:</w:t>
            </w:r>
            <w:r w:rsidRPr="000C1B8E">
              <w:rPr>
                <w:rFonts w:cs="Times New Roman"/>
                <w:bCs/>
                <w:sz w:val="16"/>
                <w:szCs w:val="16"/>
              </w:rPr>
              <w:t xml:space="preserve"> Equilibrio del agua y sus iones</w:t>
            </w:r>
            <w:proofErr w:type="gramStart"/>
            <w:r w:rsidRPr="000C1B8E">
              <w:rPr>
                <w:rFonts w:cs="Times New Roman"/>
                <w:bCs/>
                <w:sz w:val="16"/>
                <w:szCs w:val="16"/>
              </w:rPr>
              <w:t>.,  sistema</w:t>
            </w:r>
            <w:proofErr w:type="gramEnd"/>
            <w:r w:rsidRPr="000C1B8E">
              <w:rPr>
                <w:rFonts w:cs="Times New Roman"/>
                <w:bCs/>
                <w:sz w:val="16"/>
                <w:szCs w:val="16"/>
              </w:rPr>
              <w:t xml:space="preserve"> del pH y </w:t>
            </w:r>
            <w:proofErr w:type="spellStart"/>
            <w:r w:rsidRPr="000C1B8E">
              <w:rPr>
                <w:rFonts w:cs="Times New Roman"/>
                <w:bCs/>
                <w:sz w:val="16"/>
                <w:szCs w:val="16"/>
              </w:rPr>
              <w:t>pOH</w:t>
            </w:r>
            <w:proofErr w:type="spellEnd"/>
            <w:r w:rsidRPr="000C1B8E">
              <w:rPr>
                <w:rFonts w:cs="Times New Roman"/>
                <w:bCs/>
                <w:sz w:val="16"/>
                <w:szCs w:val="16"/>
              </w:rPr>
              <w:t>. Soluciones reguladoras. Hidrólisis de soluciones salinas</w:t>
            </w:r>
            <w:r>
              <w:rPr>
                <w:rFonts w:cs="Times New Roman"/>
                <w:bCs/>
                <w:sz w:val="16"/>
                <w:szCs w:val="16"/>
              </w:rPr>
              <w:t xml:space="preserve"> y </w:t>
            </w:r>
            <w:r w:rsidRPr="000C1B8E">
              <w:rPr>
                <w:rFonts w:cs="Times New Roman"/>
                <w:bCs/>
                <w:sz w:val="16"/>
                <w:szCs w:val="16"/>
              </w:rPr>
              <w:t xml:space="preserve">pH de </w:t>
            </w:r>
            <w:proofErr w:type="spellStart"/>
            <w:r w:rsidRPr="000C1B8E">
              <w:rPr>
                <w:rFonts w:cs="Times New Roman"/>
                <w:bCs/>
                <w:sz w:val="16"/>
                <w:szCs w:val="16"/>
              </w:rPr>
              <w:t>solucioe</w:t>
            </w:r>
            <w:proofErr w:type="spellEnd"/>
            <w:r w:rsidRPr="000C1B8E">
              <w:rPr>
                <w:rFonts w:cs="Times New Roman"/>
                <w:bCs/>
                <w:sz w:val="16"/>
                <w:szCs w:val="16"/>
              </w:rPr>
              <w:t xml:space="preserve"> ácidos </w:t>
            </w:r>
            <w:proofErr w:type="spellStart"/>
            <w:r w:rsidRPr="000C1B8E">
              <w:rPr>
                <w:rFonts w:cs="Times New Roman"/>
                <w:bCs/>
                <w:sz w:val="16"/>
                <w:szCs w:val="16"/>
              </w:rPr>
              <w:t>polipróticos</w:t>
            </w:r>
            <w:proofErr w:type="spellEnd"/>
            <w:r w:rsidRPr="000C1B8E">
              <w:rPr>
                <w:rFonts w:cs="Times New Roman"/>
                <w:bCs/>
                <w:sz w:val="16"/>
                <w:szCs w:val="16"/>
              </w:rPr>
              <w:t>.</w:t>
            </w:r>
          </w:p>
        </w:tc>
      </w:tr>
      <w:tr w:rsidR="008C229E" w14:paraId="58D27EA3" w14:textId="77777777" w:rsidTr="00441744">
        <w:trPr>
          <w:trHeight w:val="500"/>
          <w:tblCellSpacing w:w="20" w:type="dxa"/>
          <w:jc w:val="center"/>
        </w:trPr>
        <w:tc>
          <w:tcPr>
            <w:tcW w:w="783" w:type="dxa"/>
            <w:tcBorders>
              <w:top w:val="inset" w:sz="6" w:space="0" w:color="auto"/>
              <w:bottom w:val="inset" w:sz="6" w:space="0" w:color="auto"/>
              <w:right w:val="inset" w:sz="6" w:space="0" w:color="auto"/>
            </w:tcBorders>
            <w:vAlign w:val="center"/>
          </w:tcPr>
          <w:p w14:paraId="47A6439C" w14:textId="77777777" w:rsidR="008C229E" w:rsidRPr="00AD6AC1" w:rsidRDefault="008C229E" w:rsidP="008C229E">
            <w:pPr>
              <w:pStyle w:val="Prrafodelista"/>
              <w:spacing w:after="0" w:line="240" w:lineRule="auto"/>
              <w:ind w:left="0"/>
              <w:jc w:val="center"/>
              <w:rPr>
                <w:rFonts w:cs="Times New Roman"/>
                <w:b/>
                <w:sz w:val="24"/>
                <w:szCs w:val="24"/>
              </w:rPr>
            </w:pPr>
            <w:r w:rsidRPr="00AD6AC1">
              <w:rPr>
                <w:rFonts w:cs="Times New Roman"/>
                <w:b/>
                <w:sz w:val="24"/>
                <w:szCs w:val="24"/>
              </w:rPr>
              <w:t>7</w:t>
            </w:r>
          </w:p>
        </w:tc>
        <w:tc>
          <w:tcPr>
            <w:tcW w:w="8161" w:type="dxa"/>
            <w:tcBorders>
              <w:top w:val="inset" w:sz="6" w:space="0" w:color="auto"/>
              <w:left w:val="inset" w:sz="6" w:space="0" w:color="auto"/>
              <w:bottom w:val="inset" w:sz="6" w:space="0" w:color="auto"/>
            </w:tcBorders>
          </w:tcPr>
          <w:p w14:paraId="507CA4FE" w14:textId="77777777" w:rsidR="008C229E" w:rsidRPr="00441744" w:rsidRDefault="008C229E" w:rsidP="008C229E">
            <w:pPr>
              <w:spacing w:after="0" w:line="240" w:lineRule="auto"/>
              <w:jc w:val="both"/>
              <w:rPr>
                <w:rFonts w:cs="Times New Roman"/>
                <w:bCs/>
              </w:rPr>
            </w:pPr>
            <w:r>
              <w:rPr>
                <w:rFonts w:cs="Times New Roman"/>
                <w:bCs/>
                <w:sz w:val="16"/>
                <w:szCs w:val="16"/>
              </w:rPr>
              <w:t xml:space="preserve">Diferencia, explica conceptos y resuelve problemas de </w:t>
            </w:r>
            <w:proofErr w:type="spellStart"/>
            <w:r w:rsidRPr="000C1B8E">
              <w:rPr>
                <w:rFonts w:cs="Times New Roman"/>
                <w:bCs/>
                <w:sz w:val="16"/>
                <w:szCs w:val="16"/>
              </w:rPr>
              <w:t>Equlibrio</w:t>
            </w:r>
            <w:proofErr w:type="spellEnd"/>
            <w:r w:rsidRPr="000C1B8E">
              <w:rPr>
                <w:rFonts w:cs="Times New Roman"/>
                <w:bCs/>
                <w:sz w:val="16"/>
                <w:szCs w:val="16"/>
              </w:rPr>
              <w:t xml:space="preserve"> </w:t>
            </w:r>
            <w:proofErr w:type="spellStart"/>
            <w:r w:rsidRPr="000C1B8E">
              <w:rPr>
                <w:rFonts w:cs="Times New Roman"/>
                <w:bCs/>
                <w:sz w:val="16"/>
                <w:szCs w:val="16"/>
              </w:rPr>
              <w:t>heterogeneo</w:t>
            </w:r>
            <w:proofErr w:type="spellEnd"/>
            <w:r w:rsidRPr="000C1B8E">
              <w:rPr>
                <w:rFonts w:cs="Times New Roman"/>
                <w:bCs/>
                <w:sz w:val="16"/>
                <w:szCs w:val="16"/>
              </w:rPr>
              <w:t xml:space="preserve">, </w:t>
            </w:r>
            <w:proofErr w:type="spellStart"/>
            <w:r w:rsidRPr="000C1B8E">
              <w:rPr>
                <w:rFonts w:cs="Times New Roman"/>
                <w:bCs/>
                <w:sz w:val="16"/>
                <w:szCs w:val="16"/>
              </w:rPr>
              <w:t>equlibrio</w:t>
            </w:r>
            <w:proofErr w:type="spellEnd"/>
            <w:r w:rsidRPr="000C1B8E">
              <w:rPr>
                <w:rFonts w:cs="Times New Roman"/>
                <w:bCs/>
                <w:sz w:val="16"/>
                <w:szCs w:val="16"/>
              </w:rPr>
              <w:t xml:space="preserve"> de precipitación,  solubilidad y Producto de solubilidad. Cálculo de la constante del producto de solubilidad</w:t>
            </w:r>
            <w:r>
              <w:rPr>
                <w:rFonts w:cs="Times New Roman"/>
                <w:bCs/>
                <w:sz w:val="16"/>
                <w:szCs w:val="16"/>
              </w:rPr>
              <w:t xml:space="preserve"> y</w:t>
            </w:r>
            <w:r w:rsidRPr="000C1B8E">
              <w:rPr>
                <w:rFonts w:cs="Times New Roman"/>
                <w:bCs/>
                <w:sz w:val="16"/>
                <w:szCs w:val="16"/>
              </w:rPr>
              <w:t xml:space="preserve"> </w:t>
            </w:r>
            <w:r>
              <w:rPr>
                <w:rFonts w:cs="Times New Roman"/>
                <w:bCs/>
                <w:sz w:val="16"/>
                <w:szCs w:val="16"/>
              </w:rPr>
              <w:t>e</w:t>
            </w:r>
            <w:r w:rsidRPr="000C1B8E">
              <w:rPr>
                <w:rFonts w:cs="Times New Roman"/>
                <w:bCs/>
                <w:sz w:val="16"/>
                <w:szCs w:val="16"/>
              </w:rPr>
              <w:t xml:space="preserve">fecto </w:t>
            </w:r>
            <w:r>
              <w:rPr>
                <w:rFonts w:cs="Times New Roman"/>
                <w:bCs/>
                <w:sz w:val="16"/>
                <w:szCs w:val="16"/>
              </w:rPr>
              <w:t xml:space="preserve">del </w:t>
            </w:r>
            <w:proofErr w:type="spellStart"/>
            <w:r w:rsidRPr="000C1B8E">
              <w:rPr>
                <w:rFonts w:cs="Times New Roman"/>
                <w:bCs/>
                <w:sz w:val="16"/>
                <w:szCs w:val="16"/>
              </w:rPr>
              <w:t>ión</w:t>
            </w:r>
            <w:proofErr w:type="spellEnd"/>
            <w:r w:rsidRPr="000C1B8E">
              <w:rPr>
                <w:rFonts w:cs="Times New Roman"/>
                <w:bCs/>
                <w:sz w:val="16"/>
                <w:szCs w:val="16"/>
              </w:rPr>
              <w:t xml:space="preserve"> común.</w:t>
            </w:r>
          </w:p>
        </w:tc>
      </w:tr>
      <w:tr w:rsidR="008C229E" w14:paraId="69CD8B95" w14:textId="77777777" w:rsidTr="00441744">
        <w:trPr>
          <w:trHeight w:val="543"/>
          <w:tblCellSpacing w:w="20" w:type="dxa"/>
          <w:jc w:val="center"/>
        </w:trPr>
        <w:tc>
          <w:tcPr>
            <w:tcW w:w="783" w:type="dxa"/>
            <w:tcBorders>
              <w:top w:val="inset" w:sz="6" w:space="0" w:color="auto"/>
              <w:bottom w:val="inset" w:sz="6" w:space="0" w:color="auto"/>
              <w:right w:val="inset" w:sz="6" w:space="0" w:color="auto"/>
            </w:tcBorders>
            <w:vAlign w:val="center"/>
          </w:tcPr>
          <w:p w14:paraId="1E510F4E" w14:textId="77777777" w:rsidR="008C229E" w:rsidRPr="00AD6AC1" w:rsidRDefault="008C229E" w:rsidP="008C229E">
            <w:pPr>
              <w:pStyle w:val="Prrafodelista"/>
              <w:spacing w:after="0" w:line="240" w:lineRule="auto"/>
              <w:ind w:left="0"/>
              <w:jc w:val="center"/>
              <w:rPr>
                <w:rFonts w:cs="Times New Roman"/>
                <w:b/>
                <w:sz w:val="24"/>
                <w:szCs w:val="24"/>
              </w:rPr>
            </w:pPr>
            <w:r w:rsidRPr="00AD6AC1">
              <w:rPr>
                <w:rFonts w:cs="Times New Roman"/>
                <w:b/>
                <w:sz w:val="24"/>
                <w:szCs w:val="24"/>
              </w:rPr>
              <w:t>8</w:t>
            </w:r>
          </w:p>
        </w:tc>
        <w:tc>
          <w:tcPr>
            <w:tcW w:w="8161" w:type="dxa"/>
            <w:tcBorders>
              <w:top w:val="inset" w:sz="6" w:space="0" w:color="auto"/>
              <w:left w:val="inset" w:sz="6" w:space="0" w:color="auto"/>
              <w:bottom w:val="inset" w:sz="6" w:space="0" w:color="auto"/>
            </w:tcBorders>
          </w:tcPr>
          <w:p w14:paraId="26C4DFE1" w14:textId="77777777" w:rsidR="008C229E" w:rsidRPr="00441744" w:rsidRDefault="008C229E" w:rsidP="008C229E">
            <w:pPr>
              <w:spacing w:after="0" w:line="240" w:lineRule="auto"/>
              <w:jc w:val="both"/>
              <w:rPr>
                <w:rFonts w:cs="Times New Roman"/>
                <w:bCs/>
              </w:rPr>
            </w:pPr>
            <w:r>
              <w:rPr>
                <w:rFonts w:cs="Times New Roman"/>
                <w:bCs/>
                <w:sz w:val="16"/>
                <w:szCs w:val="16"/>
              </w:rPr>
              <w:t xml:space="preserve">Explica conceptos y resuelve problemas </w:t>
            </w:r>
            <w:r w:rsidRPr="000C1B8E">
              <w:rPr>
                <w:rFonts w:cs="Times New Roman"/>
                <w:bCs/>
                <w:sz w:val="16"/>
                <w:szCs w:val="16"/>
              </w:rPr>
              <w:t>reacciones de oxido-</w:t>
            </w:r>
            <w:proofErr w:type="spellStart"/>
            <w:r w:rsidRPr="000C1B8E">
              <w:rPr>
                <w:rFonts w:cs="Times New Roman"/>
                <w:bCs/>
                <w:sz w:val="16"/>
                <w:szCs w:val="16"/>
              </w:rPr>
              <w:t>reduccion</w:t>
            </w:r>
            <w:proofErr w:type="spellEnd"/>
            <w:r w:rsidRPr="000C1B8E">
              <w:rPr>
                <w:rFonts w:cs="Times New Roman"/>
                <w:bCs/>
                <w:sz w:val="16"/>
                <w:szCs w:val="16"/>
              </w:rPr>
              <w:t xml:space="preserve">, </w:t>
            </w:r>
            <w:r>
              <w:rPr>
                <w:rFonts w:cs="Times New Roman"/>
                <w:bCs/>
                <w:sz w:val="16"/>
                <w:szCs w:val="16"/>
              </w:rPr>
              <w:t xml:space="preserve">determinación de las </w:t>
            </w:r>
            <w:r w:rsidRPr="000C1B8E">
              <w:rPr>
                <w:rFonts w:cs="Times New Roman"/>
                <w:bCs/>
                <w:sz w:val="16"/>
                <w:szCs w:val="16"/>
              </w:rPr>
              <w:t>constante</w:t>
            </w:r>
            <w:r>
              <w:rPr>
                <w:rFonts w:cs="Times New Roman"/>
                <w:bCs/>
                <w:sz w:val="16"/>
                <w:szCs w:val="16"/>
              </w:rPr>
              <w:t>s</w:t>
            </w:r>
            <w:r w:rsidRPr="000C1B8E">
              <w:rPr>
                <w:rFonts w:cs="Times New Roman"/>
                <w:bCs/>
                <w:sz w:val="16"/>
                <w:szCs w:val="16"/>
              </w:rPr>
              <w:t xml:space="preserve"> de equilibrio</w:t>
            </w:r>
            <w:r>
              <w:rPr>
                <w:rFonts w:cs="Times New Roman"/>
                <w:bCs/>
                <w:sz w:val="16"/>
                <w:szCs w:val="16"/>
              </w:rPr>
              <w:t>s que</w:t>
            </w:r>
            <w:r w:rsidRPr="000C1B8E">
              <w:rPr>
                <w:rFonts w:cs="Times New Roman"/>
                <w:bCs/>
                <w:sz w:val="16"/>
                <w:szCs w:val="16"/>
              </w:rPr>
              <w:t xml:space="preserve"> incluye</w:t>
            </w:r>
            <w:r>
              <w:rPr>
                <w:rFonts w:cs="Times New Roman"/>
                <w:bCs/>
                <w:sz w:val="16"/>
                <w:szCs w:val="16"/>
              </w:rPr>
              <w:t>n</w:t>
            </w:r>
            <w:r w:rsidRPr="000C1B8E">
              <w:rPr>
                <w:rFonts w:cs="Times New Roman"/>
                <w:bCs/>
                <w:sz w:val="16"/>
                <w:szCs w:val="16"/>
              </w:rPr>
              <w:t xml:space="preserve"> iones complejos</w:t>
            </w:r>
            <w:r>
              <w:rPr>
                <w:rFonts w:cs="Times New Roman"/>
                <w:bCs/>
                <w:sz w:val="16"/>
                <w:szCs w:val="16"/>
              </w:rPr>
              <w:t xml:space="preserve"> y redox</w:t>
            </w:r>
            <w:r w:rsidRPr="000C1B8E">
              <w:rPr>
                <w:rFonts w:cs="Times New Roman"/>
                <w:bCs/>
                <w:sz w:val="16"/>
                <w:szCs w:val="16"/>
              </w:rPr>
              <w:t>.</w:t>
            </w:r>
          </w:p>
        </w:tc>
      </w:tr>
      <w:tr w:rsidR="008C229E" w14:paraId="5D7B2A28" w14:textId="77777777" w:rsidTr="00441744">
        <w:trPr>
          <w:trHeight w:val="500"/>
          <w:tblCellSpacing w:w="20" w:type="dxa"/>
          <w:jc w:val="center"/>
        </w:trPr>
        <w:tc>
          <w:tcPr>
            <w:tcW w:w="783" w:type="dxa"/>
            <w:tcBorders>
              <w:top w:val="inset" w:sz="6" w:space="0" w:color="auto"/>
              <w:bottom w:val="inset" w:sz="6" w:space="0" w:color="auto"/>
              <w:right w:val="inset" w:sz="6" w:space="0" w:color="auto"/>
            </w:tcBorders>
            <w:vAlign w:val="center"/>
          </w:tcPr>
          <w:p w14:paraId="0D70D2F6" w14:textId="77777777" w:rsidR="008C229E" w:rsidRPr="00AD6AC1" w:rsidRDefault="008C229E" w:rsidP="008C229E">
            <w:pPr>
              <w:pStyle w:val="Prrafodelista"/>
              <w:spacing w:after="0" w:line="240" w:lineRule="auto"/>
              <w:ind w:left="0"/>
              <w:jc w:val="center"/>
              <w:rPr>
                <w:rFonts w:cs="Times New Roman"/>
                <w:b/>
                <w:sz w:val="24"/>
                <w:szCs w:val="24"/>
              </w:rPr>
            </w:pPr>
            <w:r w:rsidRPr="00AD6AC1">
              <w:rPr>
                <w:rFonts w:cs="Times New Roman"/>
                <w:b/>
                <w:sz w:val="24"/>
                <w:szCs w:val="24"/>
              </w:rPr>
              <w:t>9</w:t>
            </w:r>
          </w:p>
        </w:tc>
        <w:tc>
          <w:tcPr>
            <w:tcW w:w="8161" w:type="dxa"/>
            <w:tcBorders>
              <w:top w:val="inset" w:sz="6" w:space="0" w:color="auto"/>
              <w:left w:val="inset" w:sz="6" w:space="0" w:color="auto"/>
              <w:bottom w:val="inset" w:sz="6" w:space="0" w:color="auto"/>
            </w:tcBorders>
          </w:tcPr>
          <w:p w14:paraId="3C59D633" w14:textId="77777777" w:rsidR="008C229E" w:rsidRPr="00441744" w:rsidRDefault="008C229E" w:rsidP="008C229E">
            <w:pPr>
              <w:spacing w:after="0" w:line="240" w:lineRule="auto"/>
              <w:jc w:val="both"/>
              <w:rPr>
                <w:rFonts w:cs="Times New Roman"/>
                <w:bCs/>
              </w:rPr>
            </w:pPr>
            <w:r>
              <w:rPr>
                <w:rFonts w:cs="Times New Roman"/>
                <w:bCs/>
                <w:sz w:val="16"/>
                <w:szCs w:val="16"/>
              </w:rPr>
              <w:t>Explica y resuelve problemas relacionados al uso adecuado en el t</w:t>
            </w:r>
            <w:r w:rsidRPr="00F62E50">
              <w:rPr>
                <w:rFonts w:cs="Times New Roman"/>
                <w:bCs/>
                <w:sz w:val="16"/>
                <w:szCs w:val="16"/>
              </w:rPr>
              <w:t>ratamiento de datos Analíticos Cifras significativas, Operaciones</w:t>
            </w:r>
            <w:r>
              <w:rPr>
                <w:rFonts w:cs="Times New Roman"/>
                <w:bCs/>
                <w:sz w:val="16"/>
                <w:szCs w:val="16"/>
              </w:rPr>
              <w:t xml:space="preserve"> principales</w:t>
            </w:r>
            <w:r w:rsidRPr="00F62E50">
              <w:rPr>
                <w:rFonts w:cs="Times New Roman"/>
                <w:bCs/>
                <w:sz w:val="16"/>
                <w:szCs w:val="16"/>
              </w:rPr>
              <w:t xml:space="preserve">; </w:t>
            </w:r>
            <w:r>
              <w:rPr>
                <w:rFonts w:cs="Times New Roman"/>
                <w:bCs/>
                <w:sz w:val="16"/>
                <w:szCs w:val="16"/>
              </w:rPr>
              <w:t xml:space="preserve">diferenciando </w:t>
            </w:r>
            <w:r w:rsidRPr="00F62E50">
              <w:rPr>
                <w:rFonts w:cs="Times New Roman"/>
                <w:bCs/>
                <w:sz w:val="16"/>
                <w:szCs w:val="16"/>
              </w:rPr>
              <w:t>Precisión y exactitud, Tipos de errores, Incertidumbre, Propagación de la incertidumbre: distribución triangular.</w:t>
            </w:r>
          </w:p>
        </w:tc>
      </w:tr>
      <w:tr w:rsidR="008C229E" w14:paraId="78C8B829" w14:textId="77777777" w:rsidTr="00441744">
        <w:trPr>
          <w:trHeight w:val="500"/>
          <w:tblCellSpacing w:w="20" w:type="dxa"/>
          <w:jc w:val="center"/>
        </w:trPr>
        <w:tc>
          <w:tcPr>
            <w:tcW w:w="783" w:type="dxa"/>
            <w:tcBorders>
              <w:top w:val="inset" w:sz="6" w:space="0" w:color="auto"/>
              <w:bottom w:val="inset" w:sz="6" w:space="0" w:color="auto"/>
              <w:right w:val="inset" w:sz="6" w:space="0" w:color="auto"/>
            </w:tcBorders>
            <w:vAlign w:val="center"/>
          </w:tcPr>
          <w:p w14:paraId="590D333F" w14:textId="77777777" w:rsidR="008C229E" w:rsidRPr="00AD6AC1" w:rsidRDefault="008C229E" w:rsidP="008C229E">
            <w:pPr>
              <w:pStyle w:val="Prrafodelista"/>
              <w:spacing w:after="0" w:line="240" w:lineRule="auto"/>
              <w:ind w:left="0"/>
              <w:jc w:val="center"/>
              <w:rPr>
                <w:rFonts w:cs="Times New Roman"/>
                <w:b/>
                <w:sz w:val="24"/>
                <w:szCs w:val="24"/>
              </w:rPr>
            </w:pPr>
            <w:r w:rsidRPr="00AD6AC1">
              <w:rPr>
                <w:rFonts w:cs="Times New Roman"/>
                <w:b/>
                <w:sz w:val="24"/>
                <w:szCs w:val="24"/>
              </w:rPr>
              <w:t>10</w:t>
            </w:r>
          </w:p>
        </w:tc>
        <w:tc>
          <w:tcPr>
            <w:tcW w:w="8161" w:type="dxa"/>
            <w:tcBorders>
              <w:top w:val="inset" w:sz="6" w:space="0" w:color="auto"/>
              <w:left w:val="inset" w:sz="6" w:space="0" w:color="auto"/>
              <w:bottom w:val="inset" w:sz="6" w:space="0" w:color="auto"/>
            </w:tcBorders>
          </w:tcPr>
          <w:p w14:paraId="6A73D53F" w14:textId="77777777" w:rsidR="008C229E" w:rsidRPr="00441744" w:rsidRDefault="008C229E" w:rsidP="008C229E">
            <w:pPr>
              <w:spacing w:after="0" w:line="240" w:lineRule="auto"/>
              <w:jc w:val="both"/>
              <w:rPr>
                <w:rFonts w:cs="Times New Roman"/>
                <w:bCs/>
              </w:rPr>
            </w:pPr>
            <w:r>
              <w:rPr>
                <w:rFonts w:cs="Times New Roman"/>
                <w:bCs/>
                <w:sz w:val="16"/>
                <w:szCs w:val="16"/>
              </w:rPr>
              <w:t>Analiza y resuelve problemas relacionados al t</w:t>
            </w:r>
            <w:r w:rsidRPr="00F62E50">
              <w:rPr>
                <w:rFonts w:cs="Times New Roman"/>
                <w:bCs/>
                <w:sz w:val="16"/>
                <w:szCs w:val="16"/>
              </w:rPr>
              <w:t xml:space="preserve">ratamiento estadístico de los datos </w:t>
            </w:r>
            <w:proofErr w:type="spellStart"/>
            <w:r w:rsidRPr="00F62E50">
              <w:rPr>
                <w:rFonts w:cs="Times New Roman"/>
                <w:bCs/>
                <w:sz w:val="16"/>
                <w:szCs w:val="16"/>
              </w:rPr>
              <w:t>analiticos</w:t>
            </w:r>
            <w:proofErr w:type="spellEnd"/>
            <w:r w:rsidRPr="00F62E50">
              <w:rPr>
                <w:rFonts w:cs="Times New Roman"/>
                <w:bCs/>
                <w:sz w:val="16"/>
                <w:szCs w:val="16"/>
              </w:rPr>
              <w:t>, aseguramiento de la calidad y métodos de calibración:</w:t>
            </w:r>
            <w:r>
              <w:rPr>
                <w:rFonts w:cs="Times New Roman"/>
                <w:bCs/>
                <w:sz w:val="16"/>
                <w:szCs w:val="16"/>
              </w:rPr>
              <w:t xml:space="preserve"> </w:t>
            </w:r>
            <w:r w:rsidRPr="00F62E50">
              <w:rPr>
                <w:rFonts w:cs="Times New Roman"/>
                <w:bCs/>
                <w:sz w:val="16"/>
                <w:szCs w:val="16"/>
              </w:rPr>
              <w:t>Evaluación</w:t>
            </w:r>
            <w:r>
              <w:rPr>
                <w:rFonts w:cs="Times New Roman"/>
                <w:bCs/>
                <w:sz w:val="16"/>
                <w:szCs w:val="16"/>
              </w:rPr>
              <w:t xml:space="preserve"> </w:t>
            </w:r>
            <w:r w:rsidRPr="00F62E50">
              <w:rPr>
                <w:rFonts w:cs="Times New Roman"/>
                <w:bCs/>
                <w:sz w:val="16"/>
                <w:szCs w:val="16"/>
              </w:rPr>
              <w:t>media, distribución gaussiana, Intervalos de confianza, Prueba de hipótesis (prueba t), Análisis de varianza (prueba f), Detección de errores graves</w:t>
            </w:r>
          </w:p>
        </w:tc>
      </w:tr>
      <w:tr w:rsidR="008C229E" w14:paraId="5E0BE7E4" w14:textId="77777777" w:rsidTr="00441744">
        <w:trPr>
          <w:trHeight w:val="252"/>
          <w:tblCellSpacing w:w="20" w:type="dxa"/>
          <w:jc w:val="center"/>
        </w:trPr>
        <w:tc>
          <w:tcPr>
            <w:tcW w:w="783" w:type="dxa"/>
            <w:tcBorders>
              <w:top w:val="inset" w:sz="6" w:space="0" w:color="auto"/>
              <w:bottom w:val="inset" w:sz="6" w:space="0" w:color="auto"/>
              <w:right w:val="inset" w:sz="6" w:space="0" w:color="auto"/>
            </w:tcBorders>
            <w:vAlign w:val="center"/>
          </w:tcPr>
          <w:p w14:paraId="474DFAC6" w14:textId="77777777" w:rsidR="008C229E" w:rsidRPr="00AD6AC1" w:rsidRDefault="008C229E" w:rsidP="008C229E">
            <w:pPr>
              <w:pStyle w:val="Prrafodelista"/>
              <w:spacing w:after="0" w:line="240" w:lineRule="auto"/>
              <w:ind w:left="0"/>
              <w:jc w:val="center"/>
              <w:rPr>
                <w:rFonts w:cs="Times New Roman"/>
                <w:b/>
                <w:sz w:val="24"/>
                <w:szCs w:val="24"/>
              </w:rPr>
            </w:pPr>
            <w:r w:rsidRPr="00AD6AC1">
              <w:rPr>
                <w:rFonts w:cs="Times New Roman"/>
                <w:b/>
                <w:sz w:val="24"/>
                <w:szCs w:val="24"/>
              </w:rPr>
              <w:t>11</w:t>
            </w:r>
          </w:p>
        </w:tc>
        <w:tc>
          <w:tcPr>
            <w:tcW w:w="8161" w:type="dxa"/>
            <w:tcBorders>
              <w:top w:val="inset" w:sz="6" w:space="0" w:color="auto"/>
              <w:left w:val="inset" w:sz="6" w:space="0" w:color="auto"/>
              <w:bottom w:val="inset" w:sz="6" w:space="0" w:color="auto"/>
            </w:tcBorders>
          </w:tcPr>
          <w:p w14:paraId="159A5DC4" w14:textId="77777777" w:rsidR="008C229E" w:rsidRPr="00441744" w:rsidRDefault="008C229E" w:rsidP="008C229E">
            <w:pPr>
              <w:spacing w:after="0" w:line="240" w:lineRule="auto"/>
              <w:jc w:val="both"/>
              <w:rPr>
                <w:rFonts w:cs="Times New Roman"/>
                <w:bCs/>
              </w:rPr>
            </w:pPr>
            <w:r>
              <w:rPr>
                <w:rFonts w:cs="Times New Roman"/>
                <w:bCs/>
                <w:sz w:val="16"/>
                <w:szCs w:val="16"/>
              </w:rPr>
              <w:t xml:space="preserve">Reconoce y aplica los criterios para realizar un </w:t>
            </w:r>
            <w:r w:rsidRPr="00F62E50">
              <w:rPr>
                <w:rFonts w:cs="Times New Roman"/>
                <w:bCs/>
                <w:sz w:val="16"/>
                <w:szCs w:val="16"/>
              </w:rPr>
              <w:t>Análisis Cuantitativo. Clasificación</w:t>
            </w:r>
            <w:r>
              <w:rPr>
                <w:rFonts w:cs="Times New Roman"/>
                <w:bCs/>
                <w:sz w:val="16"/>
                <w:szCs w:val="16"/>
              </w:rPr>
              <w:t>,</w:t>
            </w:r>
            <w:r w:rsidRPr="00F62E50">
              <w:rPr>
                <w:rFonts w:cs="Times New Roman"/>
                <w:bCs/>
                <w:sz w:val="16"/>
                <w:szCs w:val="16"/>
              </w:rPr>
              <w:t xml:space="preserve"> </w:t>
            </w:r>
            <w:r>
              <w:rPr>
                <w:rFonts w:cs="Times New Roman"/>
                <w:bCs/>
                <w:sz w:val="16"/>
                <w:szCs w:val="16"/>
              </w:rPr>
              <w:t>m</w:t>
            </w:r>
            <w:r w:rsidRPr="00F62E50">
              <w:rPr>
                <w:rFonts w:cs="Times New Roman"/>
                <w:bCs/>
                <w:sz w:val="16"/>
                <w:szCs w:val="16"/>
              </w:rPr>
              <w:t>étodos</w:t>
            </w:r>
            <w:r>
              <w:rPr>
                <w:rFonts w:cs="Times New Roman"/>
                <w:bCs/>
                <w:sz w:val="16"/>
                <w:szCs w:val="16"/>
              </w:rPr>
              <w:t xml:space="preserve"> y p</w:t>
            </w:r>
            <w:r w:rsidRPr="00F62E50">
              <w:rPr>
                <w:rFonts w:cs="Times New Roman"/>
                <w:bCs/>
                <w:sz w:val="16"/>
                <w:szCs w:val="16"/>
              </w:rPr>
              <w:t>rocesos de</w:t>
            </w:r>
            <w:r>
              <w:rPr>
                <w:rFonts w:cs="Times New Roman"/>
                <w:bCs/>
                <w:sz w:val="16"/>
                <w:szCs w:val="16"/>
              </w:rPr>
              <w:t xml:space="preserve">l </w:t>
            </w:r>
            <w:r w:rsidRPr="00F62E50">
              <w:rPr>
                <w:rFonts w:cs="Times New Roman"/>
                <w:bCs/>
                <w:sz w:val="16"/>
                <w:szCs w:val="16"/>
              </w:rPr>
              <w:t>Análisis C</w:t>
            </w:r>
            <w:r>
              <w:rPr>
                <w:rFonts w:cs="Times New Roman"/>
                <w:bCs/>
                <w:sz w:val="16"/>
                <w:szCs w:val="16"/>
              </w:rPr>
              <w:t>uantitativo</w:t>
            </w:r>
            <w:r w:rsidRPr="00F62E50">
              <w:rPr>
                <w:rFonts w:cs="Times New Roman"/>
                <w:bCs/>
                <w:sz w:val="16"/>
                <w:szCs w:val="16"/>
              </w:rPr>
              <w:t>.</w:t>
            </w:r>
          </w:p>
        </w:tc>
      </w:tr>
      <w:tr w:rsidR="008C229E" w14:paraId="4209870D" w14:textId="77777777" w:rsidTr="00441744">
        <w:trPr>
          <w:trHeight w:val="314"/>
          <w:tblCellSpacing w:w="20" w:type="dxa"/>
          <w:jc w:val="center"/>
        </w:trPr>
        <w:tc>
          <w:tcPr>
            <w:tcW w:w="783" w:type="dxa"/>
            <w:tcBorders>
              <w:top w:val="inset" w:sz="6" w:space="0" w:color="auto"/>
              <w:bottom w:val="inset" w:sz="6" w:space="0" w:color="auto"/>
              <w:right w:val="inset" w:sz="6" w:space="0" w:color="auto"/>
            </w:tcBorders>
            <w:vAlign w:val="center"/>
          </w:tcPr>
          <w:p w14:paraId="09CBFECE" w14:textId="77777777" w:rsidR="008C229E" w:rsidRPr="00AD6AC1" w:rsidRDefault="008C229E" w:rsidP="008C229E">
            <w:pPr>
              <w:pStyle w:val="Prrafodelista"/>
              <w:spacing w:after="0" w:line="240" w:lineRule="auto"/>
              <w:ind w:left="0"/>
              <w:jc w:val="center"/>
              <w:rPr>
                <w:rFonts w:cs="Times New Roman"/>
                <w:b/>
                <w:sz w:val="24"/>
                <w:szCs w:val="24"/>
              </w:rPr>
            </w:pPr>
            <w:r w:rsidRPr="00AD6AC1">
              <w:rPr>
                <w:rFonts w:cs="Times New Roman"/>
                <w:b/>
                <w:sz w:val="24"/>
                <w:szCs w:val="24"/>
              </w:rPr>
              <w:t>12</w:t>
            </w:r>
          </w:p>
        </w:tc>
        <w:tc>
          <w:tcPr>
            <w:tcW w:w="8161" w:type="dxa"/>
            <w:tcBorders>
              <w:top w:val="inset" w:sz="6" w:space="0" w:color="auto"/>
              <w:left w:val="inset" w:sz="6" w:space="0" w:color="auto"/>
              <w:bottom w:val="inset" w:sz="6" w:space="0" w:color="auto"/>
            </w:tcBorders>
          </w:tcPr>
          <w:p w14:paraId="71FAEAAB" w14:textId="77777777" w:rsidR="008C229E" w:rsidRPr="00441744" w:rsidRDefault="008C229E" w:rsidP="008C229E">
            <w:pPr>
              <w:spacing w:after="0" w:line="240" w:lineRule="auto"/>
              <w:jc w:val="both"/>
              <w:rPr>
                <w:rFonts w:cs="Times New Roman"/>
                <w:bCs/>
              </w:rPr>
            </w:pPr>
            <w:r>
              <w:rPr>
                <w:rFonts w:cs="Times New Roman"/>
                <w:bCs/>
                <w:sz w:val="16"/>
                <w:szCs w:val="16"/>
              </w:rPr>
              <w:t xml:space="preserve">Aplica sus conocimientos acerca de los métodos de análisis gravimétrico y resuelve los diversos </w:t>
            </w:r>
            <w:r w:rsidRPr="00F62E50">
              <w:rPr>
                <w:rFonts w:cs="Times New Roman"/>
                <w:bCs/>
                <w:sz w:val="16"/>
                <w:szCs w:val="16"/>
              </w:rPr>
              <w:t xml:space="preserve">cálculos </w:t>
            </w:r>
            <w:r>
              <w:rPr>
                <w:rFonts w:cs="Times New Roman"/>
                <w:bCs/>
                <w:sz w:val="16"/>
                <w:szCs w:val="16"/>
              </w:rPr>
              <w:t xml:space="preserve">en el </w:t>
            </w:r>
            <w:r w:rsidRPr="00F62E50">
              <w:rPr>
                <w:rFonts w:cs="Times New Roman"/>
                <w:bCs/>
                <w:sz w:val="16"/>
                <w:szCs w:val="16"/>
              </w:rPr>
              <w:t xml:space="preserve">análisis </w:t>
            </w:r>
            <w:proofErr w:type="spellStart"/>
            <w:r w:rsidRPr="00F62E50">
              <w:rPr>
                <w:rFonts w:cs="Times New Roman"/>
                <w:bCs/>
                <w:sz w:val="16"/>
                <w:szCs w:val="16"/>
              </w:rPr>
              <w:t>gravimetrico</w:t>
            </w:r>
            <w:proofErr w:type="spellEnd"/>
          </w:p>
        </w:tc>
      </w:tr>
      <w:tr w:rsidR="008C229E" w14:paraId="135B9F4F" w14:textId="77777777" w:rsidTr="00441744">
        <w:trPr>
          <w:trHeight w:val="348"/>
          <w:tblCellSpacing w:w="20" w:type="dxa"/>
          <w:jc w:val="center"/>
        </w:trPr>
        <w:tc>
          <w:tcPr>
            <w:tcW w:w="783" w:type="dxa"/>
            <w:tcBorders>
              <w:top w:val="inset" w:sz="6" w:space="0" w:color="auto"/>
              <w:bottom w:val="inset" w:sz="6" w:space="0" w:color="auto"/>
              <w:right w:val="inset" w:sz="6" w:space="0" w:color="auto"/>
            </w:tcBorders>
            <w:vAlign w:val="center"/>
          </w:tcPr>
          <w:p w14:paraId="028ECAFA" w14:textId="77777777" w:rsidR="008C229E" w:rsidRPr="00AD6AC1" w:rsidRDefault="008C229E" w:rsidP="008C229E">
            <w:pPr>
              <w:pStyle w:val="Prrafodelista"/>
              <w:spacing w:after="0" w:line="240" w:lineRule="auto"/>
              <w:ind w:left="0"/>
              <w:jc w:val="center"/>
              <w:rPr>
                <w:rFonts w:cs="Times New Roman"/>
                <w:b/>
                <w:sz w:val="24"/>
                <w:szCs w:val="24"/>
              </w:rPr>
            </w:pPr>
            <w:r w:rsidRPr="00AD6AC1">
              <w:rPr>
                <w:rFonts w:cs="Times New Roman"/>
                <w:b/>
                <w:sz w:val="24"/>
                <w:szCs w:val="24"/>
              </w:rPr>
              <w:t>13</w:t>
            </w:r>
          </w:p>
        </w:tc>
        <w:tc>
          <w:tcPr>
            <w:tcW w:w="8161" w:type="dxa"/>
            <w:tcBorders>
              <w:top w:val="inset" w:sz="6" w:space="0" w:color="auto"/>
              <w:left w:val="inset" w:sz="6" w:space="0" w:color="auto"/>
              <w:bottom w:val="inset" w:sz="6" w:space="0" w:color="auto"/>
            </w:tcBorders>
          </w:tcPr>
          <w:p w14:paraId="3B0D96B6" w14:textId="77777777" w:rsidR="008C229E" w:rsidRPr="00441744" w:rsidRDefault="008C229E" w:rsidP="008C229E">
            <w:pPr>
              <w:spacing w:after="0" w:line="240" w:lineRule="auto"/>
              <w:jc w:val="both"/>
              <w:rPr>
                <w:rFonts w:cs="Times New Roman"/>
                <w:bCs/>
              </w:rPr>
            </w:pPr>
            <w:r>
              <w:rPr>
                <w:rFonts w:cs="Times New Roman"/>
                <w:bCs/>
                <w:sz w:val="18"/>
                <w:szCs w:val="18"/>
              </w:rPr>
              <w:t xml:space="preserve">Describe y aplica los </w:t>
            </w:r>
            <w:r w:rsidRPr="00F62E50">
              <w:rPr>
                <w:rFonts w:cs="Times New Roman"/>
                <w:bCs/>
                <w:sz w:val="18"/>
                <w:szCs w:val="18"/>
              </w:rPr>
              <w:t xml:space="preserve">Fundamentos de análisis </w:t>
            </w:r>
            <w:proofErr w:type="spellStart"/>
            <w:r w:rsidRPr="00F62E50">
              <w:rPr>
                <w:rFonts w:cs="Times New Roman"/>
                <w:bCs/>
                <w:sz w:val="18"/>
                <w:szCs w:val="18"/>
              </w:rPr>
              <w:t>titrimétricos</w:t>
            </w:r>
            <w:proofErr w:type="spellEnd"/>
            <w:r w:rsidRPr="00F62E50">
              <w:rPr>
                <w:rFonts w:cs="Times New Roman"/>
                <w:bCs/>
                <w:sz w:val="18"/>
                <w:szCs w:val="18"/>
              </w:rPr>
              <w:t>-volumétricos.</w:t>
            </w:r>
          </w:p>
        </w:tc>
      </w:tr>
      <w:tr w:rsidR="008C229E" w14:paraId="711C5977" w14:textId="77777777" w:rsidTr="00441744">
        <w:trPr>
          <w:trHeight w:val="500"/>
          <w:tblCellSpacing w:w="20" w:type="dxa"/>
          <w:jc w:val="center"/>
        </w:trPr>
        <w:tc>
          <w:tcPr>
            <w:tcW w:w="783" w:type="dxa"/>
            <w:tcBorders>
              <w:top w:val="inset" w:sz="6" w:space="0" w:color="auto"/>
              <w:bottom w:val="inset" w:sz="6" w:space="0" w:color="auto"/>
              <w:right w:val="inset" w:sz="6" w:space="0" w:color="auto"/>
            </w:tcBorders>
            <w:vAlign w:val="center"/>
          </w:tcPr>
          <w:p w14:paraId="3CFB665A" w14:textId="77777777" w:rsidR="008C229E" w:rsidRPr="00AD6AC1" w:rsidRDefault="008C229E" w:rsidP="008C229E">
            <w:pPr>
              <w:pStyle w:val="Prrafodelista"/>
              <w:spacing w:after="0" w:line="240" w:lineRule="auto"/>
              <w:ind w:left="0"/>
              <w:jc w:val="center"/>
              <w:rPr>
                <w:rFonts w:cs="Times New Roman"/>
                <w:b/>
                <w:sz w:val="24"/>
                <w:szCs w:val="24"/>
              </w:rPr>
            </w:pPr>
            <w:r w:rsidRPr="00AD6AC1">
              <w:rPr>
                <w:rFonts w:cs="Times New Roman"/>
                <w:b/>
                <w:sz w:val="24"/>
                <w:szCs w:val="24"/>
              </w:rPr>
              <w:t>14</w:t>
            </w:r>
          </w:p>
        </w:tc>
        <w:tc>
          <w:tcPr>
            <w:tcW w:w="8161" w:type="dxa"/>
            <w:tcBorders>
              <w:top w:val="inset" w:sz="6" w:space="0" w:color="auto"/>
              <w:left w:val="inset" w:sz="6" w:space="0" w:color="auto"/>
              <w:bottom w:val="inset" w:sz="6" w:space="0" w:color="auto"/>
            </w:tcBorders>
          </w:tcPr>
          <w:p w14:paraId="13925D92" w14:textId="77777777" w:rsidR="008C229E" w:rsidRPr="00441744" w:rsidRDefault="008C229E" w:rsidP="008C229E">
            <w:pPr>
              <w:spacing w:after="0" w:line="240" w:lineRule="auto"/>
              <w:jc w:val="both"/>
              <w:rPr>
                <w:rFonts w:cs="Times New Roman"/>
                <w:bCs/>
              </w:rPr>
            </w:pPr>
            <w:r>
              <w:rPr>
                <w:rFonts w:cs="Times New Roman"/>
                <w:bCs/>
                <w:sz w:val="18"/>
                <w:szCs w:val="18"/>
              </w:rPr>
              <w:t>Describe los requisitos fundamentales, para seleccionar la d</w:t>
            </w:r>
            <w:r w:rsidRPr="00F62E50">
              <w:rPr>
                <w:rFonts w:cs="Times New Roman"/>
                <w:bCs/>
                <w:sz w:val="18"/>
                <w:szCs w:val="18"/>
              </w:rPr>
              <w:t>isolución patrón</w:t>
            </w:r>
            <w:r>
              <w:rPr>
                <w:rFonts w:cs="Times New Roman"/>
                <w:bCs/>
                <w:sz w:val="18"/>
                <w:szCs w:val="18"/>
              </w:rPr>
              <w:t xml:space="preserve"> y el método adecuado para la d</w:t>
            </w:r>
            <w:r w:rsidRPr="00F62E50">
              <w:rPr>
                <w:rFonts w:cs="Times New Roman"/>
                <w:bCs/>
                <w:sz w:val="18"/>
                <w:szCs w:val="18"/>
              </w:rPr>
              <w:t>etección del punto final</w:t>
            </w:r>
            <w:r>
              <w:rPr>
                <w:rFonts w:cs="Times New Roman"/>
                <w:bCs/>
                <w:sz w:val="18"/>
                <w:szCs w:val="18"/>
              </w:rPr>
              <w:t xml:space="preserve"> a </w:t>
            </w:r>
            <w:proofErr w:type="spellStart"/>
            <w:r>
              <w:rPr>
                <w:rFonts w:cs="Times New Roman"/>
                <w:bCs/>
                <w:sz w:val="18"/>
                <w:szCs w:val="18"/>
              </w:rPr>
              <w:t>traves</w:t>
            </w:r>
            <w:proofErr w:type="spellEnd"/>
            <w:r>
              <w:rPr>
                <w:rFonts w:cs="Times New Roman"/>
                <w:bCs/>
                <w:sz w:val="18"/>
                <w:szCs w:val="18"/>
              </w:rPr>
              <w:t xml:space="preserve"> de los i</w:t>
            </w:r>
            <w:r w:rsidRPr="00F62E50">
              <w:rPr>
                <w:rFonts w:cs="Times New Roman"/>
                <w:bCs/>
                <w:sz w:val="18"/>
                <w:szCs w:val="18"/>
              </w:rPr>
              <w:t>ndicadores</w:t>
            </w:r>
            <w:r>
              <w:rPr>
                <w:rFonts w:cs="Times New Roman"/>
                <w:bCs/>
                <w:sz w:val="18"/>
                <w:szCs w:val="18"/>
              </w:rPr>
              <w:t xml:space="preserve"> correctos</w:t>
            </w:r>
          </w:p>
        </w:tc>
      </w:tr>
      <w:tr w:rsidR="008C229E" w14:paraId="467D443B" w14:textId="77777777" w:rsidTr="00441744">
        <w:trPr>
          <w:trHeight w:val="362"/>
          <w:tblCellSpacing w:w="20" w:type="dxa"/>
          <w:jc w:val="center"/>
        </w:trPr>
        <w:tc>
          <w:tcPr>
            <w:tcW w:w="783" w:type="dxa"/>
            <w:tcBorders>
              <w:top w:val="inset" w:sz="6" w:space="0" w:color="auto"/>
              <w:bottom w:val="inset" w:sz="6" w:space="0" w:color="auto"/>
              <w:right w:val="inset" w:sz="6" w:space="0" w:color="auto"/>
            </w:tcBorders>
            <w:vAlign w:val="center"/>
          </w:tcPr>
          <w:p w14:paraId="67A1299B" w14:textId="77777777" w:rsidR="008C229E" w:rsidRPr="00AD6AC1" w:rsidRDefault="008C229E" w:rsidP="008C229E">
            <w:pPr>
              <w:pStyle w:val="Prrafodelista"/>
              <w:spacing w:after="0" w:line="240" w:lineRule="auto"/>
              <w:ind w:left="0"/>
              <w:jc w:val="center"/>
              <w:rPr>
                <w:rFonts w:cs="Times New Roman"/>
                <w:b/>
                <w:sz w:val="24"/>
                <w:szCs w:val="24"/>
              </w:rPr>
            </w:pPr>
            <w:r w:rsidRPr="00AD6AC1">
              <w:rPr>
                <w:rFonts w:cs="Times New Roman"/>
                <w:b/>
                <w:sz w:val="24"/>
                <w:szCs w:val="24"/>
              </w:rPr>
              <w:t>15</w:t>
            </w:r>
          </w:p>
        </w:tc>
        <w:tc>
          <w:tcPr>
            <w:tcW w:w="8161" w:type="dxa"/>
            <w:tcBorders>
              <w:top w:val="inset" w:sz="6" w:space="0" w:color="auto"/>
              <w:left w:val="inset" w:sz="6" w:space="0" w:color="auto"/>
              <w:bottom w:val="inset" w:sz="6" w:space="0" w:color="auto"/>
            </w:tcBorders>
          </w:tcPr>
          <w:p w14:paraId="2CC6176C" w14:textId="77777777" w:rsidR="008C229E" w:rsidRPr="00441744" w:rsidRDefault="008C229E" w:rsidP="008C229E">
            <w:pPr>
              <w:spacing w:after="0" w:line="240" w:lineRule="auto"/>
              <w:jc w:val="both"/>
              <w:rPr>
                <w:rFonts w:cs="Times New Roman"/>
                <w:bCs/>
              </w:rPr>
            </w:pPr>
            <w:r>
              <w:rPr>
                <w:rFonts w:cs="Times New Roman"/>
                <w:bCs/>
                <w:sz w:val="18"/>
                <w:szCs w:val="18"/>
              </w:rPr>
              <w:t>Describe los diversos t</w:t>
            </w:r>
            <w:r w:rsidRPr="00F62E50">
              <w:rPr>
                <w:rFonts w:cs="Times New Roman"/>
                <w:bCs/>
                <w:sz w:val="18"/>
                <w:szCs w:val="18"/>
              </w:rPr>
              <w:t xml:space="preserve">ipos de reacciones en volumetría. </w:t>
            </w:r>
            <w:r>
              <w:rPr>
                <w:rFonts w:cs="Times New Roman"/>
                <w:bCs/>
                <w:sz w:val="18"/>
                <w:szCs w:val="18"/>
              </w:rPr>
              <w:t xml:space="preserve">Clasificándolos en </w:t>
            </w:r>
            <w:proofErr w:type="spellStart"/>
            <w:r>
              <w:rPr>
                <w:rFonts w:cs="Times New Roman"/>
                <w:bCs/>
                <w:sz w:val="18"/>
                <w:szCs w:val="18"/>
              </w:rPr>
              <w:t>reaaciones</w:t>
            </w:r>
            <w:proofErr w:type="spellEnd"/>
            <w:r>
              <w:rPr>
                <w:rFonts w:cs="Times New Roman"/>
                <w:bCs/>
                <w:sz w:val="18"/>
                <w:szCs w:val="18"/>
              </w:rPr>
              <w:t xml:space="preserve"> de </w:t>
            </w:r>
            <w:r w:rsidRPr="00F62E50">
              <w:rPr>
                <w:rFonts w:cs="Times New Roman"/>
                <w:bCs/>
                <w:sz w:val="18"/>
                <w:szCs w:val="18"/>
              </w:rPr>
              <w:t>Neutralización</w:t>
            </w:r>
            <w:r>
              <w:rPr>
                <w:rFonts w:cs="Times New Roman"/>
                <w:bCs/>
                <w:sz w:val="18"/>
                <w:szCs w:val="18"/>
              </w:rPr>
              <w:t xml:space="preserve"> y</w:t>
            </w:r>
            <w:r w:rsidRPr="00F62E50">
              <w:rPr>
                <w:rFonts w:cs="Times New Roman"/>
                <w:bCs/>
                <w:sz w:val="18"/>
                <w:szCs w:val="18"/>
              </w:rPr>
              <w:t xml:space="preserve"> Formación de precipitados</w:t>
            </w:r>
          </w:p>
        </w:tc>
      </w:tr>
      <w:tr w:rsidR="008C229E" w14:paraId="12C6E1CC" w14:textId="77777777" w:rsidTr="00441744">
        <w:trPr>
          <w:trHeight w:val="354"/>
          <w:tblCellSpacing w:w="20" w:type="dxa"/>
          <w:jc w:val="center"/>
        </w:trPr>
        <w:tc>
          <w:tcPr>
            <w:tcW w:w="783" w:type="dxa"/>
            <w:tcBorders>
              <w:top w:val="inset" w:sz="6" w:space="0" w:color="auto"/>
              <w:right w:val="inset" w:sz="6" w:space="0" w:color="auto"/>
            </w:tcBorders>
            <w:vAlign w:val="center"/>
          </w:tcPr>
          <w:p w14:paraId="4EAF5589" w14:textId="77777777" w:rsidR="008C229E" w:rsidRPr="00AD6AC1" w:rsidRDefault="008C229E" w:rsidP="008C229E">
            <w:pPr>
              <w:pStyle w:val="Prrafodelista"/>
              <w:spacing w:after="0" w:line="240" w:lineRule="auto"/>
              <w:ind w:left="0"/>
              <w:jc w:val="center"/>
              <w:rPr>
                <w:rFonts w:cs="Times New Roman"/>
                <w:b/>
                <w:sz w:val="24"/>
                <w:szCs w:val="24"/>
              </w:rPr>
            </w:pPr>
            <w:r w:rsidRPr="00AD6AC1">
              <w:rPr>
                <w:rFonts w:cs="Times New Roman"/>
                <w:b/>
                <w:sz w:val="24"/>
                <w:szCs w:val="24"/>
              </w:rPr>
              <w:t>16</w:t>
            </w:r>
          </w:p>
        </w:tc>
        <w:tc>
          <w:tcPr>
            <w:tcW w:w="8161" w:type="dxa"/>
            <w:tcBorders>
              <w:top w:val="inset" w:sz="6" w:space="0" w:color="auto"/>
              <w:left w:val="inset" w:sz="6" w:space="0" w:color="auto"/>
            </w:tcBorders>
          </w:tcPr>
          <w:p w14:paraId="37715B43" w14:textId="77777777" w:rsidR="008C229E" w:rsidRPr="00441744" w:rsidRDefault="00CA1E52" w:rsidP="008C229E">
            <w:pPr>
              <w:spacing w:after="0" w:line="240" w:lineRule="auto"/>
              <w:jc w:val="both"/>
              <w:rPr>
                <w:rFonts w:cs="Times New Roman"/>
                <w:bCs/>
              </w:rPr>
            </w:pPr>
            <w:r>
              <w:rPr>
                <w:rFonts w:cs="Times New Roman"/>
                <w:bCs/>
                <w:sz w:val="18"/>
                <w:szCs w:val="18"/>
              </w:rPr>
              <w:t>Describe las reacciones y realiza los cálculos de los</w:t>
            </w:r>
            <w:r w:rsidRPr="00F62E50">
              <w:rPr>
                <w:rFonts w:cs="Times New Roman"/>
                <w:bCs/>
                <w:sz w:val="18"/>
                <w:szCs w:val="18"/>
              </w:rPr>
              <w:t xml:space="preserve"> iones complejos</w:t>
            </w:r>
            <w:r>
              <w:rPr>
                <w:rFonts w:cs="Times New Roman"/>
                <w:bCs/>
                <w:sz w:val="18"/>
                <w:szCs w:val="18"/>
              </w:rPr>
              <w:t xml:space="preserve"> y los de </w:t>
            </w:r>
            <w:r w:rsidRPr="00F62E50">
              <w:rPr>
                <w:rFonts w:cs="Times New Roman"/>
                <w:bCs/>
                <w:sz w:val="18"/>
                <w:szCs w:val="18"/>
              </w:rPr>
              <w:t>Oxidación</w:t>
            </w:r>
            <w:r>
              <w:rPr>
                <w:rFonts w:cs="Times New Roman"/>
                <w:bCs/>
                <w:sz w:val="18"/>
                <w:szCs w:val="18"/>
              </w:rPr>
              <w:t xml:space="preserve">–Reducción en </w:t>
            </w:r>
            <w:proofErr w:type="gramStart"/>
            <w:r>
              <w:rPr>
                <w:rFonts w:cs="Times New Roman"/>
                <w:bCs/>
                <w:sz w:val="18"/>
                <w:szCs w:val="18"/>
              </w:rPr>
              <w:t xml:space="preserve">el </w:t>
            </w:r>
            <w:r w:rsidRPr="00F62E50">
              <w:rPr>
                <w:rFonts w:cs="Times New Roman"/>
                <w:bCs/>
                <w:sz w:val="18"/>
                <w:szCs w:val="18"/>
              </w:rPr>
              <w:t xml:space="preserve"> análisis</w:t>
            </w:r>
            <w:proofErr w:type="gramEnd"/>
            <w:r w:rsidRPr="00F62E50">
              <w:rPr>
                <w:rFonts w:cs="Times New Roman"/>
                <w:bCs/>
                <w:sz w:val="18"/>
                <w:szCs w:val="18"/>
              </w:rPr>
              <w:t xml:space="preserve"> </w:t>
            </w:r>
            <w:proofErr w:type="spellStart"/>
            <w:r w:rsidRPr="00F62E50">
              <w:rPr>
                <w:rFonts w:cs="Times New Roman"/>
                <w:bCs/>
                <w:sz w:val="18"/>
                <w:szCs w:val="18"/>
              </w:rPr>
              <w:t>volumetrico</w:t>
            </w:r>
            <w:proofErr w:type="spellEnd"/>
          </w:p>
        </w:tc>
      </w:tr>
    </w:tbl>
    <w:p w14:paraId="72D11B62" w14:textId="77777777" w:rsidR="00762D68" w:rsidRDefault="00762D68" w:rsidP="005E1BB9">
      <w:pPr>
        <w:pStyle w:val="Prrafodelista"/>
        <w:spacing w:line="240" w:lineRule="auto"/>
        <w:ind w:left="709"/>
        <w:jc w:val="both"/>
        <w:rPr>
          <w:rFonts w:cs="Times New Roman"/>
          <w:b/>
          <w:sz w:val="20"/>
          <w:szCs w:val="20"/>
        </w:rPr>
      </w:pPr>
    </w:p>
    <w:p w14:paraId="5B147B5B" w14:textId="77777777" w:rsidR="003F7849" w:rsidRDefault="003F7849" w:rsidP="005E1BB9">
      <w:pPr>
        <w:pStyle w:val="Prrafodelista"/>
        <w:spacing w:line="240" w:lineRule="auto"/>
        <w:ind w:left="709"/>
        <w:jc w:val="both"/>
        <w:rPr>
          <w:rFonts w:cs="Times New Roman"/>
          <w:b/>
          <w:sz w:val="20"/>
          <w:szCs w:val="20"/>
        </w:rPr>
        <w:sectPr w:rsidR="003F7849" w:rsidSect="002B0B6E">
          <w:headerReference w:type="default" r:id="rId9"/>
          <w:pgSz w:w="11906" w:h="16838" w:code="9"/>
          <w:pgMar w:top="1418" w:right="1701" w:bottom="1418" w:left="1701" w:header="709" w:footer="709" w:gutter="0"/>
          <w:cols w:space="708"/>
          <w:titlePg/>
          <w:docGrid w:linePitch="360"/>
        </w:sectPr>
      </w:pPr>
    </w:p>
    <w:p w14:paraId="3BCD3C88" w14:textId="77777777" w:rsidR="00202545" w:rsidRDefault="00202545" w:rsidP="00202545">
      <w:pPr>
        <w:pStyle w:val="Prrafodelista"/>
        <w:spacing w:line="240" w:lineRule="auto"/>
        <w:ind w:left="1080"/>
        <w:jc w:val="both"/>
        <w:rPr>
          <w:rFonts w:cs="Times New Roman"/>
          <w:b/>
          <w:sz w:val="20"/>
          <w:szCs w:val="20"/>
        </w:rPr>
      </w:pPr>
    </w:p>
    <w:p w14:paraId="4B980B84" w14:textId="77777777" w:rsidR="00AE7B48" w:rsidRPr="00AE7B48" w:rsidRDefault="00AE7B48" w:rsidP="00D548B3">
      <w:pPr>
        <w:pStyle w:val="Prrafodelista"/>
        <w:numPr>
          <w:ilvl w:val="0"/>
          <w:numId w:val="1"/>
        </w:numPr>
        <w:spacing w:line="240" w:lineRule="auto"/>
        <w:ind w:left="993" w:hanging="284"/>
        <w:jc w:val="both"/>
        <w:rPr>
          <w:rFonts w:cs="Times New Roman"/>
          <w:b/>
          <w:sz w:val="20"/>
          <w:szCs w:val="20"/>
        </w:rPr>
      </w:pPr>
      <w:r w:rsidRPr="00AE7B48">
        <w:rPr>
          <w:rFonts w:cs="Times New Roman"/>
          <w:b/>
          <w:sz w:val="20"/>
          <w:szCs w:val="20"/>
        </w:rPr>
        <w:t>DESARROLLO DE LAS UNIDADES DIDACTICAS:</w:t>
      </w:r>
    </w:p>
    <w:p w14:paraId="22FEA630" w14:textId="77777777" w:rsidR="00AE7B48" w:rsidRDefault="00AE7B48" w:rsidP="00AE7B48">
      <w:pPr>
        <w:pStyle w:val="Prrafodelista"/>
        <w:spacing w:line="240" w:lineRule="auto"/>
        <w:ind w:left="709"/>
        <w:jc w:val="both"/>
        <w:rPr>
          <w:rFonts w:cs="Times New Roman"/>
          <w:b/>
          <w:sz w:val="20"/>
          <w:szCs w:val="20"/>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70" w:type="dxa"/>
          <w:right w:w="70" w:type="dxa"/>
        </w:tblCellMar>
        <w:tblLook w:val="0000" w:firstRow="0" w:lastRow="0" w:firstColumn="0" w:lastColumn="0" w:noHBand="0" w:noVBand="0"/>
      </w:tblPr>
      <w:tblGrid>
        <w:gridCol w:w="701"/>
        <w:gridCol w:w="851"/>
        <w:gridCol w:w="1701"/>
        <w:gridCol w:w="2580"/>
        <w:gridCol w:w="565"/>
        <w:gridCol w:w="1674"/>
        <w:gridCol w:w="1432"/>
        <w:gridCol w:w="438"/>
        <w:gridCol w:w="4448"/>
      </w:tblGrid>
      <w:tr w:rsidR="00AE7B48" w14:paraId="6B8C8629" w14:textId="77777777" w:rsidTr="00E928A1">
        <w:trPr>
          <w:trHeight w:val="250"/>
          <w:tblCellSpacing w:w="20" w:type="dxa"/>
          <w:jc w:val="center"/>
        </w:trPr>
        <w:tc>
          <w:tcPr>
            <w:tcW w:w="641" w:type="dxa"/>
            <w:vMerge w:val="restart"/>
            <w:tcBorders>
              <w:right w:val="inset" w:sz="6" w:space="0" w:color="auto"/>
            </w:tcBorders>
            <w:textDirection w:val="btLr"/>
            <w:vAlign w:val="center"/>
          </w:tcPr>
          <w:p w14:paraId="1E3A541C" w14:textId="77777777" w:rsidR="00AE7B48" w:rsidRPr="00BB3E67" w:rsidRDefault="00BC2048" w:rsidP="00E928A1">
            <w:pPr>
              <w:pStyle w:val="Prrafodelista"/>
              <w:spacing w:after="0" w:line="240" w:lineRule="auto"/>
              <w:ind w:left="113" w:right="113"/>
              <w:jc w:val="center"/>
              <w:rPr>
                <w:rFonts w:cs="Times New Roman"/>
                <w:b/>
              </w:rPr>
            </w:pPr>
            <w:bookmarkStart w:id="0" w:name="_Hlk43680182"/>
            <w:r w:rsidRPr="00E928A1">
              <w:rPr>
                <w:rFonts w:cs="Times New Roman"/>
                <w:b/>
                <w:sz w:val="20"/>
                <w:szCs w:val="20"/>
              </w:rPr>
              <w:t>UNIDAD DIDACTICA I</w:t>
            </w:r>
            <w:r w:rsidRPr="00BB3E67">
              <w:rPr>
                <w:rFonts w:cs="Times New Roman"/>
                <w:b/>
              </w:rPr>
              <w:t>:</w:t>
            </w:r>
            <w:r>
              <w:t xml:space="preserve"> </w:t>
            </w:r>
            <w:r w:rsidRPr="00E928A1">
              <w:rPr>
                <w:rFonts w:cs="Times New Roman"/>
                <w:b/>
                <w:color w:val="002060"/>
                <w:sz w:val="20"/>
                <w:szCs w:val="20"/>
              </w:rPr>
              <w:t>FUNDAMENTOS Y HERRAMIENTAS DE LA QUÍMICA ANALÍTICA</w:t>
            </w:r>
          </w:p>
        </w:tc>
        <w:tc>
          <w:tcPr>
            <w:tcW w:w="13629" w:type="dxa"/>
            <w:gridSpan w:val="8"/>
            <w:tcBorders>
              <w:left w:val="inset" w:sz="6" w:space="0" w:color="auto"/>
              <w:bottom w:val="inset" w:sz="6" w:space="0" w:color="auto"/>
            </w:tcBorders>
            <w:shd w:val="clear" w:color="auto" w:fill="DEEAF6" w:themeFill="accent1" w:themeFillTint="33"/>
            <w:vAlign w:val="center"/>
          </w:tcPr>
          <w:p w14:paraId="3EB97364" w14:textId="77777777" w:rsidR="00AE7B48" w:rsidRDefault="00AE7B48" w:rsidP="00BC2048">
            <w:pPr>
              <w:pStyle w:val="Prrafodelista"/>
              <w:spacing w:after="0" w:line="240" w:lineRule="auto"/>
              <w:ind w:left="0"/>
              <w:jc w:val="both"/>
              <w:rPr>
                <w:rFonts w:cs="Times New Roman"/>
                <w:b/>
                <w:sz w:val="20"/>
                <w:szCs w:val="20"/>
              </w:rPr>
            </w:pPr>
            <w:r w:rsidRPr="00BB3E67">
              <w:rPr>
                <w:rFonts w:cs="Times New Roman"/>
                <w:b/>
              </w:rPr>
              <w:t xml:space="preserve">CAPACIDAD DE LA UNIDAD DIDACTICA </w:t>
            </w:r>
            <w:r>
              <w:rPr>
                <w:rFonts w:cs="Times New Roman"/>
                <w:b/>
              </w:rPr>
              <w:t>I</w:t>
            </w:r>
            <w:r w:rsidRPr="00BB3E67">
              <w:rPr>
                <w:rFonts w:cs="Times New Roman"/>
                <w:b/>
              </w:rPr>
              <w:t>:</w:t>
            </w:r>
            <w:r w:rsidR="00BC2048">
              <w:t xml:space="preserve"> </w:t>
            </w:r>
            <w:r w:rsidR="00BC2048" w:rsidRPr="00D53266">
              <w:rPr>
                <w:rFonts w:cs="Times New Roman"/>
                <w:bCs/>
                <w:i/>
                <w:iCs/>
                <w:sz w:val="18"/>
                <w:szCs w:val="18"/>
              </w:rPr>
              <w:t xml:space="preserve">Explica los fundamentos de la química analítica mediciones, herramientas y Clasificación. Química Analítica Cualitativa. Métodos de análisis cualitativos. Macro y </w:t>
            </w:r>
            <w:proofErr w:type="spellStart"/>
            <w:r w:rsidR="00BC2048" w:rsidRPr="00D53266">
              <w:rPr>
                <w:rFonts w:cs="Times New Roman"/>
                <w:bCs/>
                <w:i/>
                <w:iCs/>
                <w:sz w:val="18"/>
                <w:szCs w:val="18"/>
              </w:rPr>
              <w:t>Microanálisis.Terminología</w:t>
            </w:r>
            <w:proofErr w:type="spellEnd"/>
            <w:r w:rsidR="00BC2048" w:rsidRPr="00D53266">
              <w:rPr>
                <w:rFonts w:cs="Times New Roman"/>
                <w:bCs/>
                <w:i/>
                <w:iCs/>
                <w:sz w:val="18"/>
                <w:szCs w:val="18"/>
              </w:rPr>
              <w:t xml:space="preserve"> usual en el análisis cualitativo. Reacción química, estequiometria. Saturación. Reactivos. Clase de reactivos: generales y específicos. Clasificación de los iones: cationes y aniones. Soluciones: Tipos, Naturaleza iónica de las soluciones. Normas para escribir las ecuaciones iónicas. Unidades de concentración de las soluciones, Ejercicios y problemas de aplicación</w:t>
            </w:r>
          </w:p>
        </w:tc>
      </w:tr>
      <w:tr w:rsidR="00AE7B48" w14:paraId="20E38D2E" w14:textId="77777777" w:rsidTr="00243CF9">
        <w:trPr>
          <w:trHeight w:val="220"/>
          <w:tblCellSpacing w:w="20" w:type="dxa"/>
          <w:jc w:val="center"/>
        </w:trPr>
        <w:tc>
          <w:tcPr>
            <w:tcW w:w="641" w:type="dxa"/>
            <w:vMerge/>
            <w:tcBorders>
              <w:right w:val="inset" w:sz="6" w:space="0" w:color="auto"/>
            </w:tcBorders>
          </w:tcPr>
          <w:p w14:paraId="0903D400" w14:textId="77777777" w:rsidR="00AE7B48" w:rsidRDefault="00AE7B48" w:rsidP="00CE0AA3">
            <w:pPr>
              <w:pStyle w:val="Prrafodelista"/>
              <w:spacing w:after="0" w:line="240" w:lineRule="auto"/>
              <w:ind w:left="0"/>
              <w:jc w:val="both"/>
              <w:rPr>
                <w:rFonts w:cs="Times New Roman"/>
                <w:b/>
                <w:sz w:val="20"/>
                <w:szCs w:val="20"/>
              </w:rPr>
            </w:pPr>
          </w:p>
        </w:tc>
        <w:tc>
          <w:tcPr>
            <w:tcW w:w="811" w:type="dxa"/>
            <w:vMerge w:val="restart"/>
            <w:tcBorders>
              <w:top w:val="inset" w:sz="6" w:space="0" w:color="auto"/>
              <w:left w:val="inset" w:sz="6" w:space="0" w:color="auto"/>
              <w:right w:val="inset" w:sz="6" w:space="0" w:color="auto"/>
            </w:tcBorders>
            <w:vAlign w:val="center"/>
          </w:tcPr>
          <w:p w14:paraId="72E8B646" w14:textId="77777777" w:rsidR="00AE7B48" w:rsidRPr="00BB3E67" w:rsidRDefault="00AE7B48" w:rsidP="00CE0AA3">
            <w:pPr>
              <w:pStyle w:val="Prrafodelista"/>
              <w:spacing w:after="0" w:line="240" w:lineRule="auto"/>
              <w:ind w:left="0"/>
              <w:jc w:val="center"/>
              <w:rPr>
                <w:rFonts w:cs="Times New Roman"/>
                <w:b/>
              </w:rPr>
            </w:pPr>
            <w:r w:rsidRPr="00243CF9">
              <w:rPr>
                <w:rFonts w:cs="Times New Roman"/>
                <w:b/>
                <w:sz w:val="16"/>
                <w:szCs w:val="16"/>
              </w:rPr>
              <w:t>SEMANA</w:t>
            </w:r>
          </w:p>
        </w:tc>
        <w:tc>
          <w:tcPr>
            <w:tcW w:w="6480" w:type="dxa"/>
            <w:gridSpan w:val="4"/>
            <w:tcBorders>
              <w:top w:val="inset" w:sz="6" w:space="0" w:color="auto"/>
              <w:left w:val="inset" w:sz="6" w:space="0" w:color="auto"/>
              <w:bottom w:val="inset" w:sz="6" w:space="0" w:color="auto"/>
              <w:right w:val="inset" w:sz="6" w:space="0" w:color="auto"/>
            </w:tcBorders>
            <w:shd w:val="clear" w:color="auto" w:fill="BDD6EE" w:themeFill="accent1" w:themeFillTint="66"/>
            <w:vAlign w:val="center"/>
          </w:tcPr>
          <w:p w14:paraId="64A5970F" w14:textId="77777777" w:rsidR="00AE7B48" w:rsidRDefault="00AE7B48" w:rsidP="00CE0AA3">
            <w:pPr>
              <w:pStyle w:val="Prrafodelista"/>
              <w:spacing w:after="0" w:line="240" w:lineRule="auto"/>
              <w:ind w:left="0"/>
              <w:jc w:val="center"/>
              <w:rPr>
                <w:rFonts w:cs="Times New Roman"/>
                <w:b/>
                <w:sz w:val="20"/>
                <w:szCs w:val="20"/>
              </w:rPr>
            </w:pPr>
            <w:r w:rsidRPr="00BB3E67">
              <w:rPr>
                <w:rFonts w:cs="Times New Roman"/>
                <w:b/>
              </w:rPr>
              <w:t>CONTENIDOS</w:t>
            </w:r>
          </w:p>
        </w:tc>
        <w:tc>
          <w:tcPr>
            <w:tcW w:w="1830" w:type="dxa"/>
            <w:gridSpan w:val="2"/>
            <w:vMerge w:val="restart"/>
            <w:tcBorders>
              <w:top w:val="inset" w:sz="6" w:space="0" w:color="auto"/>
              <w:left w:val="inset" w:sz="6" w:space="0" w:color="auto"/>
              <w:right w:val="inset" w:sz="6" w:space="0" w:color="auto"/>
            </w:tcBorders>
            <w:shd w:val="clear" w:color="auto" w:fill="BDD6EE" w:themeFill="accent1" w:themeFillTint="66"/>
            <w:vAlign w:val="center"/>
          </w:tcPr>
          <w:p w14:paraId="3FA10F90" w14:textId="77777777" w:rsidR="00AE7B48" w:rsidRDefault="00AE7B48" w:rsidP="00CE0AA3">
            <w:pPr>
              <w:pStyle w:val="Prrafodelista"/>
              <w:spacing w:after="0" w:line="240" w:lineRule="auto"/>
              <w:ind w:left="0"/>
              <w:jc w:val="center"/>
              <w:rPr>
                <w:rFonts w:cs="Times New Roman"/>
                <w:b/>
                <w:sz w:val="20"/>
                <w:szCs w:val="20"/>
              </w:rPr>
            </w:pPr>
            <w:r>
              <w:rPr>
                <w:rFonts w:cs="Times New Roman"/>
                <w:b/>
                <w:sz w:val="20"/>
                <w:szCs w:val="20"/>
              </w:rPr>
              <w:t>ESTRATEGIAS DE LA ENSEÑANZA VIRTUAL</w:t>
            </w:r>
          </w:p>
        </w:tc>
        <w:tc>
          <w:tcPr>
            <w:tcW w:w="4388" w:type="dxa"/>
            <w:vMerge w:val="restart"/>
            <w:tcBorders>
              <w:top w:val="inset" w:sz="6" w:space="0" w:color="auto"/>
              <w:left w:val="inset" w:sz="6" w:space="0" w:color="auto"/>
            </w:tcBorders>
            <w:shd w:val="clear" w:color="auto" w:fill="BDD6EE" w:themeFill="accent1" w:themeFillTint="66"/>
            <w:vAlign w:val="center"/>
          </w:tcPr>
          <w:p w14:paraId="20DEDD7B" w14:textId="77777777" w:rsidR="00AE7B48" w:rsidRDefault="00AE7B48" w:rsidP="00CE0AA3">
            <w:pPr>
              <w:pStyle w:val="Prrafodelista"/>
              <w:spacing w:after="0" w:line="240" w:lineRule="auto"/>
              <w:ind w:left="0"/>
              <w:jc w:val="center"/>
              <w:rPr>
                <w:rFonts w:cs="Times New Roman"/>
                <w:b/>
                <w:sz w:val="20"/>
                <w:szCs w:val="20"/>
              </w:rPr>
            </w:pPr>
            <w:r>
              <w:rPr>
                <w:rFonts w:cs="Times New Roman"/>
                <w:b/>
                <w:sz w:val="20"/>
                <w:szCs w:val="20"/>
              </w:rPr>
              <w:t>INDICADORES DE LOGRO DE LA CAPACIDAD</w:t>
            </w:r>
          </w:p>
        </w:tc>
      </w:tr>
      <w:tr w:rsidR="00AE7B48" w14:paraId="6C7F294B" w14:textId="77777777" w:rsidTr="00243CF9">
        <w:trPr>
          <w:trHeight w:val="465"/>
          <w:tblCellSpacing w:w="20" w:type="dxa"/>
          <w:jc w:val="center"/>
        </w:trPr>
        <w:tc>
          <w:tcPr>
            <w:tcW w:w="641" w:type="dxa"/>
            <w:vMerge/>
            <w:tcBorders>
              <w:right w:val="inset" w:sz="6" w:space="0" w:color="auto"/>
            </w:tcBorders>
          </w:tcPr>
          <w:p w14:paraId="54ABDADA" w14:textId="77777777" w:rsidR="00AE7B48" w:rsidRDefault="00AE7B48" w:rsidP="00CE0AA3">
            <w:pPr>
              <w:pStyle w:val="Prrafodelista"/>
              <w:spacing w:after="0" w:line="240" w:lineRule="auto"/>
              <w:ind w:left="0"/>
              <w:jc w:val="both"/>
              <w:rPr>
                <w:rFonts w:cs="Times New Roman"/>
                <w:b/>
                <w:sz w:val="20"/>
                <w:szCs w:val="20"/>
              </w:rPr>
            </w:pPr>
          </w:p>
        </w:tc>
        <w:tc>
          <w:tcPr>
            <w:tcW w:w="811" w:type="dxa"/>
            <w:vMerge/>
            <w:tcBorders>
              <w:left w:val="inset" w:sz="6" w:space="0" w:color="auto"/>
              <w:bottom w:val="inset" w:sz="6" w:space="0" w:color="auto"/>
              <w:right w:val="inset" w:sz="6" w:space="0" w:color="auto"/>
            </w:tcBorders>
          </w:tcPr>
          <w:p w14:paraId="5FF7BF6D" w14:textId="77777777" w:rsidR="00AE7B48" w:rsidRDefault="00AE7B48" w:rsidP="00CE0AA3">
            <w:pPr>
              <w:pStyle w:val="Prrafodelista"/>
              <w:spacing w:after="0" w:line="240" w:lineRule="auto"/>
              <w:ind w:left="0"/>
              <w:jc w:val="both"/>
              <w:rPr>
                <w:rFonts w:cs="Times New Roman"/>
                <w:b/>
                <w:sz w:val="20"/>
                <w:szCs w:val="20"/>
              </w:rPr>
            </w:pPr>
          </w:p>
        </w:tc>
        <w:tc>
          <w:tcPr>
            <w:tcW w:w="1661" w:type="dxa"/>
            <w:tcBorders>
              <w:top w:val="inset" w:sz="6" w:space="0" w:color="auto"/>
              <w:left w:val="inset" w:sz="6" w:space="0" w:color="auto"/>
              <w:bottom w:val="inset" w:sz="6" w:space="0" w:color="auto"/>
              <w:right w:val="inset" w:sz="6" w:space="0" w:color="auto"/>
            </w:tcBorders>
            <w:shd w:val="clear" w:color="auto" w:fill="DEEAF6" w:themeFill="accent1" w:themeFillTint="33"/>
            <w:vAlign w:val="center"/>
          </w:tcPr>
          <w:p w14:paraId="3E779775" w14:textId="77777777" w:rsidR="00AE7B48" w:rsidRPr="00BB3E67" w:rsidRDefault="00AE7B48" w:rsidP="00CE0AA3">
            <w:pPr>
              <w:pStyle w:val="Prrafodelista"/>
              <w:spacing w:after="0" w:line="240" w:lineRule="auto"/>
              <w:ind w:left="0"/>
              <w:jc w:val="center"/>
              <w:rPr>
                <w:rFonts w:cs="Times New Roman"/>
                <w:b/>
              </w:rPr>
            </w:pPr>
            <w:r w:rsidRPr="00BB3E67">
              <w:rPr>
                <w:rFonts w:cs="Times New Roman"/>
                <w:b/>
              </w:rPr>
              <w:t>CONCEPTUAL</w:t>
            </w:r>
          </w:p>
        </w:tc>
        <w:tc>
          <w:tcPr>
            <w:tcW w:w="3105" w:type="dxa"/>
            <w:gridSpan w:val="2"/>
            <w:tcBorders>
              <w:top w:val="inset" w:sz="6" w:space="0" w:color="auto"/>
              <w:left w:val="inset" w:sz="6" w:space="0" w:color="auto"/>
              <w:bottom w:val="inset" w:sz="6" w:space="0" w:color="auto"/>
              <w:right w:val="inset" w:sz="6" w:space="0" w:color="auto"/>
            </w:tcBorders>
            <w:shd w:val="clear" w:color="auto" w:fill="DEEAF6" w:themeFill="accent1" w:themeFillTint="33"/>
            <w:vAlign w:val="center"/>
          </w:tcPr>
          <w:p w14:paraId="0CFA3BB3" w14:textId="77777777" w:rsidR="00AE7B48" w:rsidRPr="00BB3E67" w:rsidRDefault="00AE7B48" w:rsidP="00CE0AA3">
            <w:pPr>
              <w:pStyle w:val="Prrafodelista"/>
              <w:spacing w:after="0" w:line="240" w:lineRule="auto"/>
              <w:ind w:left="0"/>
              <w:jc w:val="center"/>
              <w:rPr>
                <w:rFonts w:cs="Times New Roman"/>
                <w:b/>
              </w:rPr>
            </w:pPr>
            <w:r w:rsidRPr="00BB3E67">
              <w:rPr>
                <w:rFonts w:cs="Times New Roman"/>
                <w:b/>
              </w:rPr>
              <w:t>PROCEDIMENTAL</w:t>
            </w:r>
          </w:p>
        </w:tc>
        <w:tc>
          <w:tcPr>
            <w:tcW w:w="1634" w:type="dxa"/>
            <w:tcBorders>
              <w:top w:val="inset" w:sz="6" w:space="0" w:color="auto"/>
              <w:left w:val="inset" w:sz="6" w:space="0" w:color="auto"/>
              <w:bottom w:val="inset" w:sz="6" w:space="0" w:color="auto"/>
              <w:right w:val="inset" w:sz="6" w:space="0" w:color="auto"/>
            </w:tcBorders>
            <w:shd w:val="clear" w:color="auto" w:fill="DEEAF6" w:themeFill="accent1" w:themeFillTint="33"/>
            <w:vAlign w:val="center"/>
          </w:tcPr>
          <w:p w14:paraId="76D0ED7C" w14:textId="77777777" w:rsidR="00AE7B48" w:rsidRPr="00BB3E67" w:rsidRDefault="00AE7B48" w:rsidP="00CE0AA3">
            <w:pPr>
              <w:pStyle w:val="Prrafodelista"/>
              <w:spacing w:after="0" w:line="240" w:lineRule="auto"/>
              <w:ind w:left="0"/>
              <w:jc w:val="center"/>
              <w:rPr>
                <w:rFonts w:cs="Times New Roman"/>
                <w:b/>
              </w:rPr>
            </w:pPr>
            <w:r w:rsidRPr="00BB3E67">
              <w:rPr>
                <w:rFonts w:cs="Times New Roman"/>
                <w:b/>
              </w:rPr>
              <w:t>ACTITUDINAL</w:t>
            </w:r>
          </w:p>
        </w:tc>
        <w:tc>
          <w:tcPr>
            <w:tcW w:w="1830" w:type="dxa"/>
            <w:gridSpan w:val="2"/>
            <w:vMerge/>
            <w:tcBorders>
              <w:left w:val="inset" w:sz="6" w:space="0" w:color="auto"/>
              <w:bottom w:val="inset" w:sz="6" w:space="0" w:color="auto"/>
              <w:right w:val="inset" w:sz="6" w:space="0" w:color="auto"/>
            </w:tcBorders>
            <w:shd w:val="clear" w:color="auto" w:fill="BDD6EE" w:themeFill="accent1" w:themeFillTint="66"/>
          </w:tcPr>
          <w:p w14:paraId="4833955F" w14:textId="77777777" w:rsidR="00AE7B48" w:rsidRDefault="00AE7B48" w:rsidP="00CE0AA3">
            <w:pPr>
              <w:pStyle w:val="Prrafodelista"/>
              <w:spacing w:after="0" w:line="240" w:lineRule="auto"/>
              <w:ind w:left="0"/>
              <w:jc w:val="both"/>
              <w:rPr>
                <w:rFonts w:cs="Times New Roman"/>
                <w:b/>
                <w:sz w:val="20"/>
                <w:szCs w:val="20"/>
              </w:rPr>
            </w:pPr>
          </w:p>
        </w:tc>
        <w:tc>
          <w:tcPr>
            <w:tcW w:w="4388" w:type="dxa"/>
            <w:vMerge/>
            <w:tcBorders>
              <w:left w:val="inset" w:sz="6" w:space="0" w:color="auto"/>
              <w:bottom w:val="inset" w:sz="6" w:space="0" w:color="auto"/>
            </w:tcBorders>
            <w:shd w:val="clear" w:color="auto" w:fill="BDD6EE" w:themeFill="accent1" w:themeFillTint="66"/>
          </w:tcPr>
          <w:p w14:paraId="7DF649EE" w14:textId="77777777" w:rsidR="00AE7B48" w:rsidRDefault="00AE7B48" w:rsidP="00CE0AA3">
            <w:pPr>
              <w:pStyle w:val="Prrafodelista"/>
              <w:spacing w:after="0" w:line="240" w:lineRule="auto"/>
              <w:ind w:left="0"/>
              <w:jc w:val="both"/>
              <w:rPr>
                <w:rFonts w:cs="Times New Roman"/>
                <w:b/>
                <w:sz w:val="20"/>
                <w:szCs w:val="20"/>
              </w:rPr>
            </w:pPr>
          </w:p>
        </w:tc>
      </w:tr>
      <w:tr w:rsidR="00AE7B48" w14:paraId="0CB93521" w14:textId="77777777" w:rsidTr="00243CF9">
        <w:trPr>
          <w:trHeight w:val="351"/>
          <w:tblCellSpacing w:w="20" w:type="dxa"/>
          <w:jc w:val="center"/>
        </w:trPr>
        <w:tc>
          <w:tcPr>
            <w:tcW w:w="641" w:type="dxa"/>
            <w:vMerge/>
            <w:tcBorders>
              <w:right w:val="inset" w:sz="6" w:space="0" w:color="auto"/>
            </w:tcBorders>
          </w:tcPr>
          <w:p w14:paraId="65600992" w14:textId="77777777" w:rsidR="00AE7B48" w:rsidRDefault="00AE7B48" w:rsidP="00AE7B48">
            <w:pPr>
              <w:pStyle w:val="Prrafodelista"/>
              <w:spacing w:after="0" w:line="240" w:lineRule="auto"/>
              <w:ind w:left="0"/>
              <w:jc w:val="both"/>
              <w:rPr>
                <w:rFonts w:cs="Times New Roman"/>
                <w:b/>
                <w:sz w:val="20"/>
                <w:szCs w:val="20"/>
              </w:rPr>
            </w:pPr>
          </w:p>
        </w:tc>
        <w:tc>
          <w:tcPr>
            <w:tcW w:w="811" w:type="dxa"/>
            <w:tcBorders>
              <w:top w:val="inset" w:sz="6" w:space="0" w:color="auto"/>
              <w:left w:val="inset" w:sz="6" w:space="0" w:color="auto"/>
              <w:bottom w:val="inset" w:sz="6" w:space="0" w:color="auto"/>
              <w:right w:val="inset" w:sz="6" w:space="0" w:color="auto"/>
            </w:tcBorders>
            <w:vAlign w:val="center"/>
          </w:tcPr>
          <w:p w14:paraId="305C1276" w14:textId="77777777" w:rsidR="00AE7B48" w:rsidRDefault="00AE7B48" w:rsidP="00D53266">
            <w:pPr>
              <w:pStyle w:val="Prrafodelista"/>
              <w:spacing w:after="0" w:line="240" w:lineRule="auto"/>
              <w:ind w:left="0"/>
              <w:jc w:val="center"/>
              <w:rPr>
                <w:rFonts w:cs="Times New Roman"/>
                <w:b/>
                <w:sz w:val="20"/>
                <w:szCs w:val="20"/>
              </w:rPr>
            </w:pPr>
            <w:r>
              <w:rPr>
                <w:rFonts w:cs="Times New Roman"/>
                <w:b/>
                <w:sz w:val="20"/>
                <w:szCs w:val="20"/>
              </w:rPr>
              <w:t>1</w:t>
            </w:r>
          </w:p>
        </w:tc>
        <w:tc>
          <w:tcPr>
            <w:tcW w:w="1661" w:type="dxa"/>
            <w:tcBorders>
              <w:top w:val="inset" w:sz="6" w:space="0" w:color="auto"/>
              <w:left w:val="inset" w:sz="6" w:space="0" w:color="auto"/>
              <w:bottom w:val="inset" w:sz="6" w:space="0" w:color="auto"/>
              <w:right w:val="inset" w:sz="6" w:space="0" w:color="auto"/>
            </w:tcBorders>
            <w:vAlign w:val="center"/>
          </w:tcPr>
          <w:p w14:paraId="573D0C56" w14:textId="77777777" w:rsidR="00AE7B48" w:rsidRPr="00D45909" w:rsidRDefault="000C7090" w:rsidP="00D53266">
            <w:pPr>
              <w:pStyle w:val="Prrafodelista"/>
              <w:spacing w:after="0" w:line="240" w:lineRule="auto"/>
              <w:ind w:left="0"/>
              <w:jc w:val="center"/>
              <w:rPr>
                <w:rFonts w:cs="Times New Roman"/>
                <w:b/>
                <w:bCs/>
                <w:sz w:val="16"/>
                <w:szCs w:val="16"/>
              </w:rPr>
            </w:pPr>
            <w:r w:rsidRPr="00D45909">
              <w:rPr>
                <w:b/>
                <w:bCs/>
                <w:sz w:val="16"/>
                <w:szCs w:val="16"/>
              </w:rPr>
              <w:t>MEDICIONES QUE INVOLUCRA EL ESTUDIO DE LA QUÍMICA ANALÍTICA</w:t>
            </w:r>
          </w:p>
        </w:tc>
        <w:tc>
          <w:tcPr>
            <w:tcW w:w="3105" w:type="dxa"/>
            <w:gridSpan w:val="2"/>
            <w:tcBorders>
              <w:top w:val="inset" w:sz="6" w:space="0" w:color="auto"/>
              <w:left w:val="inset" w:sz="6" w:space="0" w:color="auto"/>
              <w:bottom w:val="inset" w:sz="6" w:space="0" w:color="auto"/>
              <w:right w:val="inset" w:sz="6" w:space="0" w:color="auto"/>
            </w:tcBorders>
          </w:tcPr>
          <w:p w14:paraId="5C0F266B" w14:textId="77777777" w:rsidR="00AE7B48" w:rsidRDefault="00AE7B48" w:rsidP="00AE7B48">
            <w:pPr>
              <w:pStyle w:val="Prrafodelista"/>
              <w:spacing w:after="0" w:line="240" w:lineRule="auto"/>
              <w:ind w:left="0"/>
              <w:jc w:val="both"/>
              <w:rPr>
                <w:rFonts w:cs="Times New Roman"/>
                <w:b/>
                <w:sz w:val="20"/>
                <w:szCs w:val="20"/>
              </w:rPr>
            </w:pPr>
            <w:r w:rsidRPr="00762D68">
              <w:rPr>
                <w:rFonts w:cs="Times New Roman"/>
                <w:bCs/>
                <w:sz w:val="18"/>
                <w:szCs w:val="18"/>
              </w:rPr>
              <w:t xml:space="preserve">Discute </w:t>
            </w:r>
            <w:proofErr w:type="gramStart"/>
            <w:r w:rsidRPr="00762D68">
              <w:rPr>
                <w:rFonts w:cs="Times New Roman"/>
                <w:bCs/>
                <w:sz w:val="18"/>
                <w:szCs w:val="18"/>
              </w:rPr>
              <w:t>las conceptos previos</w:t>
            </w:r>
            <w:proofErr w:type="gramEnd"/>
            <w:r w:rsidRPr="00762D68">
              <w:rPr>
                <w:rFonts w:cs="Times New Roman"/>
                <w:bCs/>
                <w:sz w:val="18"/>
                <w:szCs w:val="18"/>
              </w:rPr>
              <w:t xml:space="preserve"> de</w:t>
            </w:r>
            <w:r w:rsidR="00EC3EF4">
              <w:rPr>
                <w:rFonts w:cs="Times New Roman"/>
                <w:bCs/>
                <w:sz w:val="18"/>
                <w:szCs w:val="18"/>
              </w:rPr>
              <w:t xml:space="preserve"> la </w:t>
            </w:r>
            <w:proofErr w:type="spellStart"/>
            <w:r w:rsidR="00EC3EF4">
              <w:rPr>
                <w:rFonts w:cs="Times New Roman"/>
                <w:bCs/>
                <w:sz w:val="18"/>
                <w:szCs w:val="18"/>
              </w:rPr>
              <w:t>metrica</w:t>
            </w:r>
            <w:proofErr w:type="spellEnd"/>
            <w:r w:rsidR="00673E23">
              <w:rPr>
                <w:rFonts w:cs="Times New Roman"/>
                <w:bCs/>
                <w:sz w:val="18"/>
                <w:szCs w:val="18"/>
              </w:rPr>
              <w:t xml:space="preserve"> utilizada en el estudio de la química </w:t>
            </w:r>
            <w:proofErr w:type="spellStart"/>
            <w:r w:rsidR="00673E23">
              <w:rPr>
                <w:rFonts w:cs="Times New Roman"/>
                <w:bCs/>
                <w:sz w:val="18"/>
                <w:szCs w:val="18"/>
              </w:rPr>
              <w:t>analitica</w:t>
            </w:r>
            <w:proofErr w:type="spellEnd"/>
          </w:p>
        </w:tc>
        <w:tc>
          <w:tcPr>
            <w:tcW w:w="1634" w:type="dxa"/>
            <w:tcBorders>
              <w:top w:val="inset" w:sz="6" w:space="0" w:color="auto"/>
              <w:left w:val="inset" w:sz="6" w:space="0" w:color="auto"/>
              <w:bottom w:val="inset" w:sz="6" w:space="0" w:color="auto"/>
              <w:right w:val="inset" w:sz="6" w:space="0" w:color="auto"/>
            </w:tcBorders>
            <w:vAlign w:val="center"/>
          </w:tcPr>
          <w:p w14:paraId="4C41B548" w14:textId="77777777" w:rsidR="00AE7B48" w:rsidRPr="00D45909" w:rsidRDefault="00AE7B48" w:rsidP="00D45909">
            <w:pPr>
              <w:pStyle w:val="Prrafodelista"/>
              <w:spacing w:after="0" w:line="240" w:lineRule="auto"/>
              <w:ind w:left="0"/>
              <w:jc w:val="center"/>
              <w:rPr>
                <w:rFonts w:cs="Times New Roman"/>
                <w:b/>
                <w:sz w:val="16"/>
                <w:szCs w:val="16"/>
              </w:rPr>
            </w:pPr>
            <w:r w:rsidRPr="00D45909">
              <w:rPr>
                <w:rFonts w:cs="Times New Roman"/>
                <w:b/>
                <w:sz w:val="16"/>
                <w:szCs w:val="16"/>
              </w:rPr>
              <w:t>Aclara conceptos</w:t>
            </w:r>
          </w:p>
          <w:p w14:paraId="0FD45FE7" w14:textId="77777777" w:rsidR="00AE7B48" w:rsidRPr="00D45909" w:rsidRDefault="00AE7B48" w:rsidP="00D45909">
            <w:pPr>
              <w:pStyle w:val="Prrafodelista"/>
              <w:spacing w:after="0" w:line="240" w:lineRule="auto"/>
              <w:ind w:left="0"/>
              <w:jc w:val="center"/>
              <w:rPr>
                <w:rFonts w:cs="Times New Roman"/>
                <w:b/>
                <w:sz w:val="16"/>
                <w:szCs w:val="16"/>
              </w:rPr>
            </w:pPr>
            <w:r w:rsidRPr="00D45909">
              <w:rPr>
                <w:rFonts w:cs="Times New Roman"/>
                <w:b/>
                <w:sz w:val="16"/>
                <w:szCs w:val="16"/>
              </w:rPr>
              <w:t xml:space="preserve">y dudas acerca </w:t>
            </w:r>
            <w:proofErr w:type="gramStart"/>
            <w:r w:rsidRPr="00D45909">
              <w:rPr>
                <w:rFonts w:cs="Times New Roman"/>
                <w:b/>
                <w:sz w:val="16"/>
                <w:szCs w:val="16"/>
              </w:rPr>
              <w:t>de  saberes</w:t>
            </w:r>
            <w:proofErr w:type="gramEnd"/>
            <w:r w:rsidRPr="00D45909">
              <w:rPr>
                <w:rFonts w:cs="Times New Roman"/>
                <w:b/>
                <w:sz w:val="16"/>
                <w:szCs w:val="16"/>
              </w:rPr>
              <w:t xml:space="preserve"> previos</w:t>
            </w:r>
          </w:p>
        </w:tc>
        <w:tc>
          <w:tcPr>
            <w:tcW w:w="1830" w:type="dxa"/>
            <w:gridSpan w:val="2"/>
            <w:vMerge w:val="restart"/>
            <w:tcBorders>
              <w:top w:val="inset" w:sz="6" w:space="0" w:color="auto"/>
              <w:left w:val="inset" w:sz="6" w:space="0" w:color="auto"/>
              <w:right w:val="inset" w:sz="6" w:space="0" w:color="auto"/>
            </w:tcBorders>
          </w:tcPr>
          <w:p w14:paraId="616FE51A" w14:textId="77777777" w:rsidR="00AE7B48" w:rsidRPr="00762D68" w:rsidRDefault="00AE7B48" w:rsidP="00AE7B48">
            <w:pPr>
              <w:pStyle w:val="Prrafodelista"/>
              <w:spacing w:after="0" w:line="240" w:lineRule="auto"/>
              <w:ind w:left="0"/>
              <w:rPr>
                <w:rFonts w:cs="Times New Roman"/>
                <w:b/>
                <w:sz w:val="18"/>
                <w:szCs w:val="18"/>
              </w:rPr>
            </w:pPr>
          </w:p>
          <w:p w14:paraId="1CB4FB87" w14:textId="77777777" w:rsidR="00AE7B48" w:rsidRPr="00762D68" w:rsidRDefault="00AE7B48" w:rsidP="00AE7B48">
            <w:pPr>
              <w:pStyle w:val="Prrafodelista"/>
              <w:spacing w:after="0" w:line="240" w:lineRule="auto"/>
              <w:ind w:left="0"/>
              <w:rPr>
                <w:rFonts w:cs="Times New Roman"/>
                <w:b/>
                <w:sz w:val="18"/>
                <w:szCs w:val="18"/>
              </w:rPr>
            </w:pPr>
            <w:r w:rsidRPr="00762D68">
              <w:rPr>
                <w:rFonts w:cs="Times New Roman"/>
                <w:b/>
                <w:sz w:val="18"/>
                <w:szCs w:val="18"/>
              </w:rPr>
              <w:t>Expositiva (Docente/Alumno)</w:t>
            </w:r>
          </w:p>
          <w:p w14:paraId="66221ECA" w14:textId="77777777" w:rsidR="00AE7B48" w:rsidRPr="00762D68" w:rsidRDefault="00AE7B48" w:rsidP="00AE7B48">
            <w:pPr>
              <w:pStyle w:val="Prrafodelista"/>
              <w:spacing w:after="0" w:line="240" w:lineRule="auto"/>
              <w:ind w:left="0"/>
              <w:rPr>
                <w:rFonts w:cs="Times New Roman"/>
                <w:b/>
                <w:sz w:val="18"/>
                <w:szCs w:val="18"/>
              </w:rPr>
            </w:pPr>
            <w:r w:rsidRPr="00762D68">
              <w:rPr>
                <w:rFonts w:cs="Times New Roman"/>
                <w:b/>
                <w:sz w:val="18"/>
                <w:szCs w:val="18"/>
              </w:rPr>
              <w:t xml:space="preserve">• Uso del Google </w:t>
            </w:r>
          </w:p>
          <w:p w14:paraId="460426CA" w14:textId="77777777" w:rsidR="00AE7B48" w:rsidRDefault="00AE7B48" w:rsidP="00AE7B48">
            <w:pPr>
              <w:pStyle w:val="Prrafodelista"/>
              <w:spacing w:after="0" w:line="240" w:lineRule="auto"/>
              <w:ind w:left="0"/>
              <w:rPr>
                <w:rFonts w:cs="Times New Roman"/>
                <w:b/>
                <w:sz w:val="18"/>
                <w:szCs w:val="18"/>
              </w:rPr>
            </w:pPr>
            <w:proofErr w:type="spellStart"/>
            <w:r w:rsidRPr="00762D68">
              <w:rPr>
                <w:rFonts w:cs="Times New Roman"/>
                <w:b/>
                <w:sz w:val="18"/>
                <w:szCs w:val="18"/>
              </w:rPr>
              <w:t>Meet</w:t>
            </w:r>
            <w:proofErr w:type="spellEnd"/>
            <w:r w:rsidRPr="00762D68">
              <w:rPr>
                <w:rFonts w:cs="Times New Roman"/>
                <w:b/>
                <w:sz w:val="18"/>
                <w:szCs w:val="18"/>
              </w:rPr>
              <w:t>.</w:t>
            </w:r>
          </w:p>
          <w:p w14:paraId="2850F371" w14:textId="77777777" w:rsidR="000902B3" w:rsidRPr="00762D68" w:rsidRDefault="000902B3" w:rsidP="00AE7B48">
            <w:pPr>
              <w:pStyle w:val="Prrafodelista"/>
              <w:spacing w:after="0" w:line="240" w:lineRule="auto"/>
              <w:ind w:left="0"/>
              <w:rPr>
                <w:rFonts w:cs="Times New Roman"/>
                <w:b/>
                <w:sz w:val="18"/>
                <w:szCs w:val="18"/>
              </w:rPr>
            </w:pPr>
            <w:r>
              <w:rPr>
                <w:rFonts w:cs="Times New Roman"/>
                <w:b/>
                <w:sz w:val="18"/>
                <w:szCs w:val="18"/>
              </w:rPr>
              <w:t xml:space="preserve">Aplicativos </w:t>
            </w:r>
            <w:proofErr w:type="spellStart"/>
            <w:r>
              <w:rPr>
                <w:rFonts w:cs="Times New Roman"/>
                <w:b/>
                <w:sz w:val="18"/>
                <w:szCs w:val="18"/>
              </w:rPr>
              <w:t>intelilgentes</w:t>
            </w:r>
            <w:proofErr w:type="spellEnd"/>
            <w:r>
              <w:rPr>
                <w:rFonts w:cs="Times New Roman"/>
                <w:b/>
                <w:sz w:val="18"/>
                <w:szCs w:val="18"/>
              </w:rPr>
              <w:t xml:space="preserve"> (Smart Apps)</w:t>
            </w:r>
          </w:p>
          <w:p w14:paraId="44980AA5" w14:textId="77777777" w:rsidR="00AE7B48" w:rsidRPr="00762D68" w:rsidRDefault="00AE7B48" w:rsidP="00AE7B48">
            <w:pPr>
              <w:pStyle w:val="Prrafodelista"/>
              <w:spacing w:after="0" w:line="240" w:lineRule="auto"/>
              <w:ind w:left="0"/>
              <w:rPr>
                <w:rFonts w:cs="Times New Roman"/>
                <w:b/>
                <w:sz w:val="18"/>
                <w:szCs w:val="18"/>
              </w:rPr>
            </w:pPr>
          </w:p>
          <w:p w14:paraId="17DD388E" w14:textId="77777777" w:rsidR="00AE7B48" w:rsidRPr="00762D68" w:rsidRDefault="00AE7B48" w:rsidP="00AE7B48">
            <w:pPr>
              <w:pStyle w:val="Prrafodelista"/>
              <w:spacing w:after="0" w:line="240" w:lineRule="auto"/>
              <w:ind w:left="0"/>
              <w:rPr>
                <w:rFonts w:cs="Times New Roman"/>
                <w:b/>
                <w:sz w:val="18"/>
                <w:szCs w:val="18"/>
              </w:rPr>
            </w:pPr>
            <w:r w:rsidRPr="00762D68">
              <w:rPr>
                <w:rFonts w:cs="Times New Roman"/>
                <w:b/>
                <w:sz w:val="18"/>
                <w:szCs w:val="18"/>
              </w:rPr>
              <w:t xml:space="preserve">• Propicia el uso adecuado de conceptos y de </w:t>
            </w:r>
          </w:p>
          <w:p w14:paraId="1CCF668C" w14:textId="77777777" w:rsidR="00AE7B48" w:rsidRPr="00762D68" w:rsidRDefault="00AE7B48" w:rsidP="00AE7B48">
            <w:pPr>
              <w:pStyle w:val="Prrafodelista"/>
              <w:spacing w:after="0" w:line="240" w:lineRule="auto"/>
              <w:ind w:left="0"/>
              <w:rPr>
                <w:rFonts w:cs="Times New Roman"/>
                <w:b/>
                <w:sz w:val="18"/>
                <w:szCs w:val="18"/>
              </w:rPr>
            </w:pPr>
            <w:r w:rsidRPr="00762D68">
              <w:rPr>
                <w:rFonts w:cs="Times New Roman"/>
                <w:b/>
                <w:sz w:val="18"/>
                <w:szCs w:val="18"/>
              </w:rPr>
              <w:t>terminologías</w:t>
            </w:r>
          </w:p>
          <w:p w14:paraId="5B9DBCDC" w14:textId="77777777" w:rsidR="00AE7B48" w:rsidRPr="00762D68" w:rsidRDefault="00AE7B48" w:rsidP="00AE7B48">
            <w:pPr>
              <w:pStyle w:val="Prrafodelista"/>
              <w:spacing w:after="0" w:line="240" w:lineRule="auto"/>
              <w:ind w:left="0"/>
              <w:rPr>
                <w:rFonts w:cs="Times New Roman"/>
                <w:b/>
                <w:sz w:val="18"/>
                <w:szCs w:val="18"/>
              </w:rPr>
            </w:pPr>
          </w:p>
          <w:p w14:paraId="4D632002" w14:textId="77777777" w:rsidR="00AE7B48" w:rsidRPr="00762D68" w:rsidRDefault="00AE7B48" w:rsidP="00AE7B48">
            <w:pPr>
              <w:pStyle w:val="Prrafodelista"/>
              <w:spacing w:after="0" w:line="240" w:lineRule="auto"/>
              <w:ind w:left="0"/>
              <w:rPr>
                <w:rFonts w:cs="Times New Roman"/>
                <w:b/>
                <w:sz w:val="18"/>
                <w:szCs w:val="18"/>
              </w:rPr>
            </w:pPr>
            <w:r w:rsidRPr="00762D68">
              <w:rPr>
                <w:rFonts w:cs="Times New Roman"/>
                <w:b/>
                <w:sz w:val="18"/>
                <w:szCs w:val="18"/>
              </w:rPr>
              <w:t>• Taller. Análisis de datos. Foro, Chat, Tarea.</w:t>
            </w:r>
          </w:p>
          <w:p w14:paraId="6ECFCFA1" w14:textId="77777777" w:rsidR="00AE7B48" w:rsidRPr="00762D68" w:rsidRDefault="00AE7B48" w:rsidP="00AE7B48">
            <w:pPr>
              <w:pStyle w:val="Prrafodelista"/>
              <w:spacing w:after="0" w:line="240" w:lineRule="auto"/>
              <w:ind w:left="0"/>
              <w:rPr>
                <w:rFonts w:cs="Times New Roman"/>
                <w:b/>
                <w:sz w:val="18"/>
                <w:szCs w:val="18"/>
              </w:rPr>
            </w:pPr>
            <w:r w:rsidRPr="00762D68">
              <w:rPr>
                <w:rFonts w:cs="Times New Roman"/>
                <w:b/>
                <w:sz w:val="18"/>
                <w:szCs w:val="18"/>
              </w:rPr>
              <w:t>Guías Prácticas.</w:t>
            </w:r>
          </w:p>
          <w:p w14:paraId="355D4AB3" w14:textId="77777777" w:rsidR="00AE7B48" w:rsidRDefault="00AE7B48" w:rsidP="00AE7B48">
            <w:pPr>
              <w:pStyle w:val="Prrafodelista"/>
              <w:spacing w:after="0" w:line="240" w:lineRule="auto"/>
              <w:ind w:left="0"/>
              <w:jc w:val="both"/>
              <w:rPr>
                <w:rFonts w:cs="Times New Roman"/>
                <w:b/>
                <w:sz w:val="18"/>
                <w:szCs w:val="18"/>
              </w:rPr>
            </w:pPr>
            <w:r w:rsidRPr="00762D68">
              <w:rPr>
                <w:rFonts w:cs="Times New Roman"/>
                <w:b/>
                <w:sz w:val="18"/>
                <w:szCs w:val="18"/>
              </w:rPr>
              <w:t>Videos.</w:t>
            </w:r>
          </w:p>
          <w:p w14:paraId="57078E91" w14:textId="77777777" w:rsidR="000902B3" w:rsidRDefault="000902B3" w:rsidP="00AE7B48">
            <w:pPr>
              <w:pStyle w:val="Prrafodelista"/>
              <w:spacing w:after="0" w:line="240" w:lineRule="auto"/>
              <w:ind w:left="0"/>
              <w:jc w:val="both"/>
              <w:rPr>
                <w:rFonts w:cs="Times New Roman"/>
                <w:b/>
                <w:sz w:val="18"/>
                <w:szCs w:val="18"/>
              </w:rPr>
            </w:pPr>
          </w:p>
          <w:p w14:paraId="57F52CD6" w14:textId="77777777" w:rsidR="000902B3" w:rsidRDefault="000902B3" w:rsidP="000902B3">
            <w:pPr>
              <w:pStyle w:val="Prrafodelista"/>
              <w:spacing w:after="0" w:line="240" w:lineRule="auto"/>
              <w:ind w:left="185"/>
              <w:jc w:val="both"/>
              <w:rPr>
                <w:rFonts w:cs="Times New Roman"/>
                <w:b/>
                <w:sz w:val="20"/>
                <w:szCs w:val="20"/>
              </w:rPr>
            </w:pPr>
          </w:p>
        </w:tc>
        <w:tc>
          <w:tcPr>
            <w:tcW w:w="4388" w:type="dxa"/>
            <w:tcBorders>
              <w:top w:val="inset" w:sz="6" w:space="0" w:color="auto"/>
              <w:left w:val="inset" w:sz="6" w:space="0" w:color="auto"/>
              <w:bottom w:val="inset" w:sz="6" w:space="0" w:color="auto"/>
            </w:tcBorders>
          </w:tcPr>
          <w:p w14:paraId="73C5F79D" w14:textId="77777777" w:rsidR="00AE7B48" w:rsidRPr="00762D68" w:rsidRDefault="00AE7B48" w:rsidP="00AE7B48">
            <w:pPr>
              <w:pStyle w:val="Prrafodelista"/>
              <w:spacing w:after="0" w:line="240" w:lineRule="auto"/>
              <w:ind w:left="40"/>
              <w:jc w:val="both"/>
              <w:rPr>
                <w:rFonts w:cs="Times New Roman"/>
                <w:bCs/>
                <w:sz w:val="18"/>
                <w:szCs w:val="18"/>
              </w:rPr>
            </w:pPr>
            <w:r w:rsidRPr="00762D68">
              <w:rPr>
                <w:rFonts w:cs="Times New Roman"/>
                <w:bCs/>
                <w:sz w:val="18"/>
                <w:szCs w:val="18"/>
              </w:rPr>
              <w:t xml:space="preserve">Explica </w:t>
            </w:r>
            <w:r w:rsidR="007C1E4F">
              <w:rPr>
                <w:rFonts w:cs="Times New Roman"/>
                <w:bCs/>
                <w:sz w:val="18"/>
                <w:szCs w:val="18"/>
              </w:rPr>
              <w:t xml:space="preserve">e interpreta </w:t>
            </w:r>
            <w:r w:rsidRPr="00762D68">
              <w:rPr>
                <w:rFonts w:cs="Times New Roman"/>
                <w:bCs/>
                <w:sz w:val="18"/>
                <w:szCs w:val="18"/>
              </w:rPr>
              <w:t xml:space="preserve">las Mediciones químicas, Sistema Internacional de unidades SI, Prefijos métricos, unidades comunes de: </w:t>
            </w:r>
            <w:proofErr w:type="spellStart"/>
            <w:r w:rsidRPr="00762D68">
              <w:rPr>
                <w:rFonts w:cs="Times New Roman"/>
                <w:bCs/>
                <w:sz w:val="18"/>
                <w:szCs w:val="18"/>
              </w:rPr>
              <w:t>concentracion</w:t>
            </w:r>
            <w:proofErr w:type="spellEnd"/>
            <w:r w:rsidR="007C1E4F">
              <w:rPr>
                <w:rFonts w:cs="Times New Roman"/>
                <w:bCs/>
                <w:sz w:val="18"/>
                <w:szCs w:val="18"/>
              </w:rPr>
              <w:t xml:space="preserve"> de soluciones</w:t>
            </w:r>
            <w:r w:rsidRPr="00762D68">
              <w:rPr>
                <w:rFonts w:cs="Times New Roman"/>
                <w:bCs/>
                <w:sz w:val="18"/>
                <w:szCs w:val="18"/>
              </w:rPr>
              <w:t xml:space="preserve">, </w:t>
            </w:r>
            <w:r w:rsidR="007C1E4F">
              <w:rPr>
                <w:rFonts w:cs="Times New Roman"/>
                <w:bCs/>
                <w:sz w:val="18"/>
                <w:szCs w:val="18"/>
              </w:rPr>
              <w:t>a</w:t>
            </w:r>
            <w:r w:rsidRPr="00762D68">
              <w:rPr>
                <w:rFonts w:cs="Times New Roman"/>
                <w:bCs/>
                <w:sz w:val="18"/>
                <w:szCs w:val="18"/>
              </w:rPr>
              <w:t xml:space="preserve">nálisis volumétrico y </w:t>
            </w:r>
            <w:r w:rsidR="007C1E4F">
              <w:rPr>
                <w:rFonts w:cs="Times New Roman"/>
                <w:bCs/>
                <w:sz w:val="18"/>
                <w:szCs w:val="18"/>
              </w:rPr>
              <w:t>t</w:t>
            </w:r>
            <w:r w:rsidRPr="00762D68">
              <w:rPr>
                <w:rFonts w:cs="Times New Roman"/>
                <w:bCs/>
                <w:sz w:val="18"/>
                <w:szCs w:val="18"/>
              </w:rPr>
              <w:t>itulaciones volumétricas.</w:t>
            </w:r>
          </w:p>
        </w:tc>
      </w:tr>
      <w:tr w:rsidR="000902B3" w14:paraId="0124CE2C" w14:textId="77777777" w:rsidTr="00243CF9">
        <w:trPr>
          <w:trHeight w:val="931"/>
          <w:tblCellSpacing w:w="20" w:type="dxa"/>
          <w:jc w:val="center"/>
        </w:trPr>
        <w:tc>
          <w:tcPr>
            <w:tcW w:w="641" w:type="dxa"/>
            <w:vMerge/>
            <w:tcBorders>
              <w:right w:val="inset" w:sz="6" w:space="0" w:color="auto"/>
            </w:tcBorders>
          </w:tcPr>
          <w:p w14:paraId="3837E677" w14:textId="77777777" w:rsidR="000902B3" w:rsidRDefault="000902B3" w:rsidP="000902B3">
            <w:pPr>
              <w:pStyle w:val="Prrafodelista"/>
              <w:spacing w:after="0" w:line="240" w:lineRule="auto"/>
              <w:ind w:left="0"/>
              <w:jc w:val="both"/>
              <w:rPr>
                <w:rFonts w:cs="Times New Roman"/>
                <w:b/>
                <w:sz w:val="20"/>
                <w:szCs w:val="20"/>
              </w:rPr>
            </w:pPr>
          </w:p>
        </w:tc>
        <w:tc>
          <w:tcPr>
            <w:tcW w:w="811" w:type="dxa"/>
            <w:tcBorders>
              <w:top w:val="inset" w:sz="6" w:space="0" w:color="auto"/>
              <w:left w:val="inset" w:sz="6" w:space="0" w:color="auto"/>
              <w:bottom w:val="inset" w:sz="6" w:space="0" w:color="auto"/>
              <w:right w:val="inset" w:sz="6" w:space="0" w:color="auto"/>
            </w:tcBorders>
            <w:vAlign w:val="center"/>
          </w:tcPr>
          <w:p w14:paraId="539134E7" w14:textId="77777777" w:rsidR="000902B3" w:rsidRDefault="000902B3" w:rsidP="00D53266">
            <w:pPr>
              <w:pStyle w:val="Prrafodelista"/>
              <w:spacing w:after="0" w:line="240" w:lineRule="auto"/>
              <w:ind w:left="0"/>
              <w:jc w:val="center"/>
              <w:rPr>
                <w:rFonts w:cs="Times New Roman"/>
                <w:b/>
                <w:sz w:val="20"/>
                <w:szCs w:val="20"/>
              </w:rPr>
            </w:pPr>
            <w:r>
              <w:rPr>
                <w:rFonts w:cs="Times New Roman"/>
                <w:b/>
                <w:sz w:val="20"/>
                <w:szCs w:val="20"/>
              </w:rPr>
              <w:t>2</w:t>
            </w:r>
          </w:p>
        </w:tc>
        <w:tc>
          <w:tcPr>
            <w:tcW w:w="1661" w:type="dxa"/>
            <w:tcBorders>
              <w:top w:val="inset" w:sz="6" w:space="0" w:color="auto"/>
              <w:left w:val="inset" w:sz="6" w:space="0" w:color="auto"/>
              <w:bottom w:val="inset" w:sz="6" w:space="0" w:color="auto"/>
              <w:right w:val="inset" w:sz="6" w:space="0" w:color="auto"/>
            </w:tcBorders>
            <w:vAlign w:val="center"/>
          </w:tcPr>
          <w:p w14:paraId="04A75B50" w14:textId="77777777" w:rsidR="000902B3" w:rsidRPr="00D45909" w:rsidRDefault="000C7090" w:rsidP="00D53266">
            <w:pPr>
              <w:pStyle w:val="Prrafodelista"/>
              <w:spacing w:after="0" w:line="240" w:lineRule="auto"/>
              <w:ind w:left="0"/>
              <w:jc w:val="center"/>
              <w:rPr>
                <w:rFonts w:cs="Times New Roman"/>
                <w:b/>
                <w:sz w:val="16"/>
                <w:szCs w:val="16"/>
              </w:rPr>
            </w:pPr>
            <w:r w:rsidRPr="00D45909">
              <w:rPr>
                <w:rFonts w:cs="Times New Roman"/>
                <w:b/>
                <w:sz w:val="16"/>
                <w:szCs w:val="16"/>
              </w:rPr>
              <w:t>HERRAMIENTAS Y CONCEPTOS PARA LA QUÍMICA ANALITICA</w:t>
            </w:r>
          </w:p>
        </w:tc>
        <w:tc>
          <w:tcPr>
            <w:tcW w:w="3105" w:type="dxa"/>
            <w:gridSpan w:val="2"/>
            <w:tcBorders>
              <w:top w:val="inset" w:sz="6" w:space="0" w:color="auto"/>
              <w:left w:val="inset" w:sz="6" w:space="0" w:color="auto"/>
              <w:bottom w:val="inset" w:sz="6" w:space="0" w:color="auto"/>
              <w:right w:val="inset" w:sz="6" w:space="0" w:color="auto"/>
            </w:tcBorders>
            <w:vAlign w:val="center"/>
          </w:tcPr>
          <w:p w14:paraId="2366B3ED" w14:textId="77777777" w:rsidR="000902B3" w:rsidRPr="000902B3" w:rsidRDefault="00EC3EF4" w:rsidP="00CA1E52">
            <w:pPr>
              <w:spacing w:after="0" w:line="240" w:lineRule="auto"/>
              <w:rPr>
                <w:rFonts w:cs="Times New Roman"/>
                <w:bCs/>
                <w:sz w:val="18"/>
                <w:szCs w:val="18"/>
              </w:rPr>
            </w:pPr>
            <w:r>
              <w:rPr>
                <w:rFonts w:cs="Times New Roman"/>
                <w:bCs/>
                <w:sz w:val="16"/>
                <w:szCs w:val="16"/>
              </w:rPr>
              <w:t>Analiza</w:t>
            </w:r>
            <w:r w:rsidR="000902B3" w:rsidRPr="00BC2048">
              <w:rPr>
                <w:rFonts w:cs="Times New Roman"/>
                <w:bCs/>
                <w:sz w:val="16"/>
                <w:szCs w:val="16"/>
              </w:rPr>
              <w:t xml:space="preserve"> los Pictogramas de Seguridad y EPP, Flotabilidad o fuerza de empuje, Dependencia térmica, Materiales volumétricos, </w:t>
            </w:r>
            <w:r w:rsidR="008C229E">
              <w:rPr>
                <w:rFonts w:cs="Times New Roman"/>
                <w:bCs/>
                <w:sz w:val="18"/>
                <w:szCs w:val="18"/>
              </w:rPr>
              <w:t xml:space="preserve">y técnicas comunes de </w:t>
            </w:r>
            <w:proofErr w:type="spellStart"/>
            <w:r w:rsidR="008C229E">
              <w:rPr>
                <w:rFonts w:cs="Times New Roman"/>
                <w:bCs/>
                <w:sz w:val="18"/>
                <w:szCs w:val="18"/>
              </w:rPr>
              <w:t>separacion</w:t>
            </w:r>
            <w:proofErr w:type="spellEnd"/>
          </w:p>
        </w:tc>
        <w:tc>
          <w:tcPr>
            <w:tcW w:w="1634" w:type="dxa"/>
            <w:tcBorders>
              <w:top w:val="inset" w:sz="6" w:space="0" w:color="auto"/>
              <w:left w:val="inset" w:sz="6" w:space="0" w:color="auto"/>
              <w:bottom w:val="inset" w:sz="6" w:space="0" w:color="auto"/>
              <w:right w:val="inset" w:sz="6" w:space="0" w:color="auto"/>
            </w:tcBorders>
            <w:vAlign w:val="center"/>
          </w:tcPr>
          <w:p w14:paraId="361156DA" w14:textId="77777777" w:rsidR="000902B3" w:rsidRPr="00D45909" w:rsidRDefault="000C7090" w:rsidP="00D45909">
            <w:pPr>
              <w:pStyle w:val="Prrafodelista"/>
              <w:spacing w:after="0" w:line="240" w:lineRule="auto"/>
              <w:ind w:left="0"/>
              <w:jc w:val="center"/>
              <w:rPr>
                <w:rFonts w:cs="Times New Roman"/>
                <w:b/>
                <w:sz w:val="16"/>
                <w:szCs w:val="16"/>
              </w:rPr>
            </w:pPr>
            <w:r w:rsidRPr="00D45909">
              <w:rPr>
                <w:rFonts w:cs="Times New Roman"/>
                <w:b/>
                <w:sz w:val="16"/>
                <w:szCs w:val="16"/>
              </w:rPr>
              <w:t xml:space="preserve">Identifica normas </w:t>
            </w:r>
            <w:proofErr w:type="gramStart"/>
            <w:r w:rsidRPr="00D45909">
              <w:rPr>
                <w:rFonts w:cs="Times New Roman"/>
                <w:b/>
                <w:sz w:val="16"/>
                <w:szCs w:val="16"/>
              </w:rPr>
              <w:t>de  y</w:t>
            </w:r>
            <w:proofErr w:type="gramEnd"/>
            <w:r w:rsidRPr="00D45909">
              <w:rPr>
                <w:rFonts w:cs="Times New Roman"/>
                <w:b/>
                <w:sz w:val="16"/>
                <w:szCs w:val="16"/>
              </w:rPr>
              <w:t xml:space="preserve"> conceptos que aplicará en el laboratorio y trabajo</w:t>
            </w:r>
          </w:p>
        </w:tc>
        <w:tc>
          <w:tcPr>
            <w:tcW w:w="1830" w:type="dxa"/>
            <w:gridSpan w:val="2"/>
            <w:vMerge/>
            <w:tcBorders>
              <w:left w:val="inset" w:sz="6" w:space="0" w:color="auto"/>
              <w:right w:val="inset" w:sz="6" w:space="0" w:color="auto"/>
            </w:tcBorders>
          </w:tcPr>
          <w:p w14:paraId="523DB52C" w14:textId="77777777" w:rsidR="000902B3" w:rsidRDefault="000902B3" w:rsidP="000902B3">
            <w:pPr>
              <w:pStyle w:val="Prrafodelista"/>
              <w:spacing w:after="0" w:line="240" w:lineRule="auto"/>
              <w:ind w:left="0"/>
              <w:jc w:val="both"/>
              <w:rPr>
                <w:rFonts w:cs="Times New Roman"/>
                <w:b/>
                <w:sz w:val="20"/>
                <w:szCs w:val="20"/>
              </w:rPr>
            </w:pPr>
          </w:p>
        </w:tc>
        <w:tc>
          <w:tcPr>
            <w:tcW w:w="4388" w:type="dxa"/>
            <w:tcBorders>
              <w:top w:val="inset" w:sz="6" w:space="0" w:color="auto"/>
              <w:left w:val="inset" w:sz="6" w:space="0" w:color="auto"/>
              <w:bottom w:val="inset" w:sz="6" w:space="0" w:color="auto"/>
            </w:tcBorders>
            <w:vAlign w:val="center"/>
          </w:tcPr>
          <w:p w14:paraId="245C39DE" w14:textId="77777777" w:rsidR="000902B3" w:rsidRDefault="00192DB0" w:rsidP="000902B3">
            <w:pPr>
              <w:pStyle w:val="Prrafodelista"/>
              <w:spacing w:after="0" w:line="240" w:lineRule="auto"/>
              <w:ind w:left="0"/>
              <w:jc w:val="both"/>
              <w:rPr>
                <w:rFonts w:cs="Times New Roman"/>
                <w:b/>
                <w:sz w:val="20"/>
                <w:szCs w:val="20"/>
              </w:rPr>
            </w:pPr>
            <w:r>
              <w:rPr>
                <w:rFonts w:cs="Times New Roman"/>
                <w:bCs/>
                <w:sz w:val="18"/>
                <w:szCs w:val="18"/>
              </w:rPr>
              <w:t>D</w:t>
            </w:r>
            <w:r w:rsidR="000902B3" w:rsidRPr="00762D68">
              <w:rPr>
                <w:rFonts w:cs="Times New Roman"/>
                <w:bCs/>
                <w:sz w:val="18"/>
                <w:szCs w:val="18"/>
              </w:rPr>
              <w:t>escribe los Pictogramas de Seguridad y EPP,</w:t>
            </w:r>
            <w:r w:rsidR="008C229E">
              <w:rPr>
                <w:rFonts w:cs="Times New Roman"/>
                <w:bCs/>
                <w:sz w:val="18"/>
                <w:szCs w:val="18"/>
              </w:rPr>
              <w:t xml:space="preserve"> la </w:t>
            </w:r>
            <w:r w:rsidR="000902B3" w:rsidRPr="00762D68">
              <w:rPr>
                <w:rFonts w:cs="Times New Roman"/>
                <w:bCs/>
                <w:sz w:val="18"/>
                <w:szCs w:val="18"/>
              </w:rPr>
              <w:t xml:space="preserve">Flotabilidad o fuerza de empuje, Dependencia térmica, Materiales volumétricos, </w:t>
            </w:r>
            <w:r w:rsidR="008C229E" w:rsidRPr="00BC2048">
              <w:rPr>
                <w:rFonts w:cs="Times New Roman"/>
                <w:bCs/>
                <w:sz w:val="16"/>
                <w:szCs w:val="16"/>
              </w:rPr>
              <w:t>Conceptos Filtración y Evaporación</w:t>
            </w:r>
          </w:p>
        </w:tc>
      </w:tr>
      <w:tr w:rsidR="000902B3" w14:paraId="1C212BE0" w14:textId="77777777" w:rsidTr="00243CF9">
        <w:trPr>
          <w:trHeight w:val="1171"/>
          <w:tblCellSpacing w:w="20" w:type="dxa"/>
          <w:jc w:val="center"/>
        </w:trPr>
        <w:tc>
          <w:tcPr>
            <w:tcW w:w="641" w:type="dxa"/>
            <w:vMerge/>
            <w:tcBorders>
              <w:right w:val="inset" w:sz="6" w:space="0" w:color="auto"/>
            </w:tcBorders>
          </w:tcPr>
          <w:p w14:paraId="7C061D43" w14:textId="77777777" w:rsidR="000902B3" w:rsidRDefault="000902B3" w:rsidP="000902B3">
            <w:pPr>
              <w:pStyle w:val="Prrafodelista"/>
              <w:spacing w:after="0" w:line="240" w:lineRule="auto"/>
              <w:ind w:left="0"/>
              <w:jc w:val="both"/>
              <w:rPr>
                <w:rFonts w:cs="Times New Roman"/>
                <w:b/>
                <w:sz w:val="20"/>
                <w:szCs w:val="20"/>
              </w:rPr>
            </w:pPr>
          </w:p>
        </w:tc>
        <w:tc>
          <w:tcPr>
            <w:tcW w:w="811" w:type="dxa"/>
            <w:tcBorders>
              <w:top w:val="inset" w:sz="6" w:space="0" w:color="auto"/>
              <w:left w:val="inset" w:sz="6" w:space="0" w:color="auto"/>
              <w:bottom w:val="inset" w:sz="6" w:space="0" w:color="auto"/>
              <w:right w:val="inset" w:sz="6" w:space="0" w:color="auto"/>
            </w:tcBorders>
            <w:vAlign w:val="center"/>
          </w:tcPr>
          <w:p w14:paraId="119D84C9" w14:textId="77777777" w:rsidR="000902B3" w:rsidRDefault="000902B3" w:rsidP="00D53266">
            <w:pPr>
              <w:pStyle w:val="Prrafodelista"/>
              <w:spacing w:after="0" w:line="240" w:lineRule="auto"/>
              <w:ind w:left="0"/>
              <w:jc w:val="center"/>
              <w:rPr>
                <w:rFonts w:cs="Times New Roman"/>
                <w:b/>
                <w:sz w:val="20"/>
                <w:szCs w:val="20"/>
              </w:rPr>
            </w:pPr>
            <w:r>
              <w:rPr>
                <w:rFonts w:cs="Times New Roman"/>
                <w:b/>
                <w:sz w:val="20"/>
                <w:szCs w:val="20"/>
              </w:rPr>
              <w:t>3</w:t>
            </w:r>
          </w:p>
        </w:tc>
        <w:tc>
          <w:tcPr>
            <w:tcW w:w="1661" w:type="dxa"/>
            <w:tcBorders>
              <w:top w:val="inset" w:sz="6" w:space="0" w:color="auto"/>
              <w:left w:val="inset" w:sz="6" w:space="0" w:color="auto"/>
              <w:bottom w:val="inset" w:sz="6" w:space="0" w:color="auto"/>
              <w:right w:val="inset" w:sz="6" w:space="0" w:color="auto"/>
            </w:tcBorders>
            <w:vAlign w:val="center"/>
          </w:tcPr>
          <w:p w14:paraId="62FBD22F" w14:textId="77777777" w:rsidR="000902B3" w:rsidRPr="000C7090" w:rsidRDefault="000C7090" w:rsidP="00D53266">
            <w:pPr>
              <w:pStyle w:val="Prrafodelista"/>
              <w:spacing w:after="0" w:line="240" w:lineRule="auto"/>
              <w:ind w:left="0"/>
              <w:jc w:val="center"/>
              <w:rPr>
                <w:rFonts w:cs="Times New Roman"/>
                <w:b/>
                <w:sz w:val="16"/>
                <w:szCs w:val="16"/>
              </w:rPr>
            </w:pPr>
            <w:r w:rsidRPr="000C7090">
              <w:rPr>
                <w:rFonts w:cs="Times New Roman"/>
                <w:b/>
                <w:sz w:val="16"/>
                <w:szCs w:val="16"/>
              </w:rPr>
              <w:t>GENERALIDADES, MÉTODOS Y TERMINOLOGÍA USUAL EN QUÍMICA ANALITICA</w:t>
            </w:r>
          </w:p>
        </w:tc>
        <w:tc>
          <w:tcPr>
            <w:tcW w:w="3105" w:type="dxa"/>
            <w:gridSpan w:val="2"/>
            <w:tcBorders>
              <w:top w:val="inset" w:sz="6" w:space="0" w:color="auto"/>
              <w:left w:val="inset" w:sz="6" w:space="0" w:color="auto"/>
              <w:bottom w:val="inset" w:sz="6" w:space="0" w:color="auto"/>
              <w:right w:val="inset" w:sz="6" w:space="0" w:color="auto"/>
            </w:tcBorders>
            <w:vAlign w:val="center"/>
          </w:tcPr>
          <w:p w14:paraId="71BB33A2" w14:textId="77777777" w:rsidR="000902B3" w:rsidRPr="000902B3" w:rsidRDefault="00EC3EF4" w:rsidP="008C229E">
            <w:pPr>
              <w:pStyle w:val="Prrafodelista"/>
              <w:spacing w:after="0" w:line="240" w:lineRule="auto"/>
              <w:ind w:left="0"/>
              <w:jc w:val="both"/>
              <w:rPr>
                <w:rFonts w:cs="Times New Roman"/>
                <w:bCs/>
                <w:sz w:val="20"/>
                <w:szCs w:val="20"/>
              </w:rPr>
            </w:pPr>
            <w:r>
              <w:rPr>
                <w:rFonts w:cs="Times New Roman"/>
                <w:bCs/>
                <w:sz w:val="16"/>
                <w:szCs w:val="16"/>
              </w:rPr>
              <w:t xml:space="preserve">Identifica </w:t>
            </w:r>
            <w:r w:rsidR="008C229E">
              <w:rPr>
                <w:rFonts w:cs="Times New Roman"/>
                <w:bCs/>
                <w:sz w:val="16"/>
                <w:szCs w:val="16"/>
              </w:rPr>
              <w:t xml:space="preserve">las generalidades </w:t>
            </w:r>
            <w:r w:rsidR="008C229E" w:rsidRPr="00762D68">
              <w:rPr>
                <w:rFonts w:cs="Times New Roman"/>
                <w:bCs/>
                <w:sz w:val="18"/>
                <w:szCs w:val="18"/>
              </w:rPr>
              <w:t xml:space="preserve">de </w:t>
            </w:r>
            <w:proofErr w:type="gramStart"/>
            <w:r w:rsidR="008C229E" w:rsidRPr="00762D68">
              <w:rPr>
                <w:rFonts w:cs="Times New Roman"/>
                <w:bCs/>
                <w:sz w:val="18"/>
                <w:szCs w:val="18"/>
              </w:rPr>
              <w:t>la  Química</w:t>
            </w:r>
            <w:proofErr w:type="gramEnd"/>
            <w:r w:rsidR="008C229E" w:rsidRPr="00762D68">
              <w:rPr>
                <w:rFonts w:cs="Times New Roman"/>
                <w:bCs/>
                <w:sz w:val="18"/>
                <w:szCs w:val="18"/>
              </w:rPr>
              <w:t xml:space="preserve"> Analítica</w:t>
            </w:r>
            <w:r w:rsidR="008C229E">
              <w:rPr>
                <w:rFonts w:cs="Times New Roman"/>
                <w:bCs/>
                <w:sz w:val="18"/>
                <w:szCs w:val="18"/>
              </w:rPr>
              <w:t xml:space="preserve">, </w:t>
            </w:r>
            <w:proofErr w:type="spellStart"/>
            <w:r w:rsidR="008C229E">
              <w:rPr>
                <w:rFonts w:cs="Times New Roman"/>
                <w:bCs/>
                <w:sz w:val="18"/>
                <w:szCs w:val="18"/>
              </w:rPr>
              <w:t>metodos</w:t>
            </w:r>
            <w:proofErr w:type="spellEnd"/>
            <w:r w:rsidR="008C229E" w:rsidRPr="00762D68">
              <w:rPr>
                <w:rFonts w:cs="Times New Roman"/>
                <w:bCs/>
                <w:sz w:val="18"/>
                <w:szCs w:val="18"/>
              </w:rPr>
              <w:t>,</w:t>
            </w:r>
            <w:r w:rsidR="008C229E">
              <w:rPr>
                <w:rFonts w:cs="Times New Roman"/>
                <w:bCs/>
                <w:sz w:val="18"/>
                <w:szCs w:val="18"/>
              </w:rPr>
              <w:t xml:space="preserve"> </w:t>
            </w:r>
            <w:proofErr w:type="spellStart"/>
            <w:r w:rsidR="008C229E">
              <w:rPr>
                <w:rFonts w:cs="Times New Roman"/>
                <w:bCs/>
                <w:sz w:val="18"/>
                <w:szCs w:val="18"/>
              </w:rPr>
              <w:t>t</w:t>
            </w:r>
            <w:r w:rsidR="008C229E" w:rsidRPr="00762D68">
              <w:rPr>
                <w:rFonts w:cs="Times New Roman"/>
                <w:bCs/>
                <w:sz w:val="18"/>
                <w:szCs w:val="18"/>
              </w:rPr>
              <w:t>ermino</w:t>
            </w:r>
            <w:r w:rsidR="008C229E">
              <w:rPr>
                <w:rFonts w:cs="Times New Roman"/>
                <w:bCs/>
                <w:sz w:val="18"/>
                <w:szCs w:val="18"/>
              </w:rPr>
              <w:t>s</w:t>
            </w:r>
            <w:proofErr w:type="spellEnd"/>
            <w:r w:rsidR="008C229E" w:rsidRPr="00762D68">
              <w:rPr>
                <w:rFonts w:cs="Times New Roman"/>
                <w:bCs/>
                <w:sz w:val="18"/>
                <w:szCs w:val="18"/>
              </w:rPr>
              <w:t xml:space="preserve"> </w:t>
            </w:r>
            <w:r w:rsidR="008C229E">
              <w:rPr>
                <w:rFonts w:cs="Times New Roman"/>
                <w:bCs/>
                <w:sz w:val="18"/>
                <w:szCs w:val="18"/>
              </w:rPr>
              <w:t>comunes,</w:t>
            </w:r>
            <w:r w:rsidR="008C229E" w:rsidRPr="00762D68">
              <w:rPr>
                <w:rFonts w:cs="Times New Roman"/>
                <w:bCs/>
                <w:sz w:val="18"/>
                <w:szCs w:val="18"/>
              </w:rPr>
              <w:t xml:space="preserve"> </w:t>
            </w:r>
            <w:r w:rsidR="008C229E">
              <w:rPr>
                <w:rFonts w:cs="Times New Roman"/>
                <w:bCs/>
                <w:sz w:val="18"/>
                <w:szCs w:val="18"/>
              </w:rPr>
              <w:t xml:space="preserve">y </w:t>
            </w:r>
            <w:r w:rsidR="008C229E" w:rsidRPr="00762D68">
              <w:rPr>
                <w:rFonts w:cs="Times New Roman"/>
                <w:bCs/>
                <w:sz w:val="18"/>
                <w:szCs w:val="18"/>
              </w:rPr>
              <w:t>Clasificación de los iones.</w:t>
            </w:r>
          </w:p>
        </w:tc>
        <w:tc>
          <w:tcPr>
            <w:tcW w:w="1634" w:type="dxa"/>
            <w:tcBorders>
              <w:top w:val="inset" w:sz="6" w:space="0" w:color="auto"/>
              <w:left w:val="inset" w:sz="6" w:space="0" w:color="auto"/>
              <w:bottom w:val="inset" w:sz="6" w:space="0" w:color="auto"/>
              <w:right w:val="inset" w:sz="6" w:space="0" w:color="auto"/>
            </w:tcBorders>
            <w:vAlign w:val="center"/>
          </w:tcPr>
          <w:p w14:paraId="35B8B088" w14:textId="77777777" w:rsidR="000902B3" w:rsidRPr="00D45909" w:rsidRDefault="00507B4B" w:rsidP="00507B4B">
            <w:pPr>
              <w:pStyle w:val="Prrafodelista"/>
              <w:spacing w:after="0" w:line="240" w:lineRule="auto"/>
              <w:ind w:left="0"/>
              <w:jc w:val="center"/>
              <w:rPr>
                <w:rFonts w:cs="Times New Roman"/>
                <w:b/>
                <w:sz w:val="16"/>
                <w:szCs w:val="16"/>
              </w:rPr>
            </w:pPr>
            <w:r w:rsidRPr="00D45909">
              <w:rPr>
                <w:rFonts w:cs="Times New Roman"/>
                <w:b/>
                <w:sz w:val="16"/>
                <w:szCs w:val="16"/>
              </w:rPr>
              <w:t xml:space="preserve">Explora los conceptos y </w:t>
            </w:r>
            <w:proofErr w:type="gramStart"/>
            <w:r w:rsidRPr="00D45909">
              <w:rPr>
                <w:rFonts w:cs="Times New Roman"/>
                <w:b/>
                <w:sz w:val="16"/>
                <w:szCs w:val="16"/>
              </w:rPr>
              <w:t>términos  que</w:t>
            </w:r>
            <w:proofErr w:type="gramEnd"/>
            <w:r w:rsidRPr="00D45909">
              <w:rPr>
                <w:rFonts w:cs="Times New Roman"/>
                <w:b/>
                <w:sz w:val="16"/>
                <w:szCs w:val="16"/>
              </w:rPr>
              <w:t xml:space="preserve"> utilizará en el desarrollo del curso</w:t>
            </w:r>
          </w:p>
        </w:tc>
        <w:tc>
          <w:tcPr>
            <w:tcW w:w="1830" w:type="dxa"/>
            <w:gridSpan w:val="2"/>
            <w:vMerge/>
            <w:tcBorders>
              <w:left w:val="inset" w:sz="6" w:space="0" w:color="auto"/>
              <w:right w:val="inset" w:sz="6" w:space="0" w:color="auto"/>
            </w:tcBorders>
          </w:tcPr>
          <w:p w14:paraId="095933CA" w14:textId="77777777" w:rsidR="000902B3" w:rsidRDefault="000902B3" w:rsidP="000902B3">
            <w:pPr>
              <w:pStyle w:val="Prrafodelista"/>
              <w:spacing w:after="0" w:line="240" w:lineRule="auto"/>
              <w:ind w:left="0"/>
              <w:jc w:val="both"/>
              <w:rPr>
                <w:rFonts w:cs="Times New Roman"/>
                <w:b/>
                <w:sz w:val="20"/>
                <w:szCs w:val="20"/>
              </w:rPr>
            </w:pPr>
          </w:p>
        </w:tc>
        <w:tc>
          <w:tcPr>
            <w:tcW w:w="4388" w:type="dxa"/>
            <w:tcBorders>
              <w:top w:val="inset" w:sz="6" w:space="0" w:color="auto"/>
              <w:left w:val="inset" w:sz="6" w:space="0" w:color="auto"/>
              <w:bottom w:val="inset" w:sz="6" w:space="0" w:color="auto"/>
            </w:tcBorders>
          </w:tcPr>
          <w:p w14:paraId="3E2492D1" w14:textId="77777777" w:rsidR="000902B3" w:rsidRDefault="000902B3" w:rsidP="00BC2048">
            <w:pPr>
              <w:spacing w:after="0" w:line="240" w:lineRule="auto"/>
              <w:jc w:val="both"/>
              <w:rPr>
                <w:rFonts w:cs="Times New Roman"/>
                <w:b/>
                <w:sz w:val="20"/>
                <w:szCs w:val="20"/>
              </w:rPr>
            </w:pPr>
            <w:r w:rsidRPr="00762D68">
              <w:rPr>
                <w:rFonts w:cs="Times New Roman"/>
                <w:bCs/>
                <w:sz w:val="18"/>
                <w:szCs w:val="18"/>
              </w:rPr>
              <w:t xml:space="preserve">Explica el concepto de </w:t>
            </w:r>
            <w:proofErr w:type="gramStart"/>
            <w:r w:rsidRPr="00762D68">
              <w:rPr>
                <w:rFonts w:cs="Times New Roman"/>
                <w:bCs/>
                <w:sz w:val="18"/>
                <w:szCs w:val="18"/>
              </w:rPr>
              <w:t>la  Química</w:t>
            </w:r>
            <w:proofErr w:type="gramEnd"/>
            <w:r w:rsidRPr="00762D68">
              <w:rPr>
                <w:rFonts w:cs="Times New Roman"/>
                <w:bCs/>
                <w:sz w:val="18"/>
                <w:szCs w:val="18"/>
              </w:rPr>
              <w:t xml:space="preserve"> Analítica: Clasificación, </w:t>
            </w:r>
            <w:r w:rsidR="008C229E">
              <w:rPr>
                <w:rFonts w:cs="Times New Roman"/>
                <w:bCs/>
                <w:sz w:val="18"/>
                <w:szCs w:val="18"/>
              </w:rPr>
              <w:t>m</w:t>
            </w:r>
            <w:r w:rsidRPr="00762D68">
              <w:rPr>
                <w:rFonts w:cs="Times New Roman"/>
                <w:bCs/>
                <w:sz w:val="18"/>
                <w:szCs w:val="18"/>
              </w:rPr>
              <w:t xml:space="preserve">étodos de análisis cualitativos, </w:t>
            </w:r>
            <w:r w:rsidR="008C229E">
              <w:rPr>
                <w:rFonts w:cs="Times New Roman"/>
                <w:bCs/>
                <w:sz w:val="18"/>
                <w:szCs w:val="18"/>
              </w:rPr>
              <w:t>t</w:t>
            </w:r>
            <w:r w:rsidRPr="00762D68">
              <w:rPr>
                <w:rFonts w:cs="Times New Roman"/>
                <w:bCs/>
                <w:sz w:val="18"/>
                <w:szCs w:val="18"/>
              </w:rPr>
              <w:t>erminología usual. Reacción y ecuación química, estequiometria. Saturación. Reactivos</w:t>
            </w:r>
            <w:r w:rsidR="008C229E">
              <w:rPr>
                <w:rFonts w:cs="Times New Roman"/>
                <w:bCs/>
                <w:sz w:val="18"/>
                <w:szCs w:val="18"/>
              </w:rPr>
              <w:t xml:space="preserve"> y </w:t>
            </w:r>
            <w:r w:rsidRPr="00762D68">
              <w:rPr>
                <w:rFonts w:cs="Times New Roman"/>
                <w:bCs/>
                <w:sz w:val="18"/>
                <w:szCs w:val="18"/>
              </w:rPr>
              <w:t xml:space="preserve">Clasificación de los iones. </w:t>
            </w:r>
          </w:p>
        </w:tc>
      </w:tr>
      <w:tr w:rsidR="000902B3" w14:paraId="01887761" w14:textId="77777777" w:rsidTr="00243CF9">
        <w:trPr>
          <w:trHeight w:val="1047"/>
          <w:tblCellSpacing w:w="20" w:type="dxa"/>
          <w:jc w:val="center"/>
        </w:trPr>
        <w:tc>
          <w:tcPr>
            <w:tcW w:w="641" w:type="dxa"/>
            <w:vMerge/>
            <w:tcBorders>
              <w:right w:val="inset" w:sz="6" w:space="0" w:color="auto"/>
            </w:tcBorders>
          </w:tcPr>
          <w:p w14:paraId="3F9D02F2" w14:textId="77777777" w:rsidR="000902B3" w:rsidRDefault="000902B3" w:rsidP="000902B3">
            <w:pPr>
              <w:pStyle w:val="Prrafodelista"/>
              <w:spacing w:after="0" w:line="240" w:lineRule="auto"/>
              <w:ind w:left="0"/>
              <w:jc w:val="both"/>
              <w:rPr>
                <w:rFonts w:cs="Times New Roman"/>
                <w:b/>
                <w:sz w:val="20"/>
                <w:szCs w:val="20"/>
              </w:rPr>
            </w:pPr>
          </w:p>
        </w:tc>
        <w:tc>
          <w:tcPr>
            <w:tcW w:w="811" w:type="dxa"/>
            <w:tcBorders>
              <w:top w:val="inset" w:sz="6" w:space="0" w:color="auto"/>
              <w:left w:val="inset" w:sz="6" w:space="0" w:color="auto"/>
              <w:bottom w:val="inset" w:sz="6" w:space="0" w:color="auto"/>
              <w:right w:val="inset" w:sz="6" w:space="0" w:color="auto"/>
            </w:tcBorders>
            <w:vAlign w:val="center"/>
          </w:tcPr>
          <w:p w14:paraId="0586DE33" w14:textId="77777777" w:rsidR="000902B3" w:rsidRDefault="000902B3" w:rsidP="00D53266">
            <w:pPr>
              <w:pStyle w:val="Prrafodelista"/>
              <w:spacing w:after="0" w:line="240" w:lineRule="auto"/>
              <w:ind w:left="0"/>
              <w:jc w:val="center"/>
              <w:rPr>
                <w:rFonts w:cs="Times New Roman"/>
                <w:b/>
                <w:sz w:val="20"/>
                <w:szCs w:val="20"/>
              </w:rPr>
            </w:pPr>
            <w:r>
              <w:rPr>
                <w:rFonts w:cs="Times New Roman"/>
                <w:b/>
                <w:sz w:val="20"/>
                <w:szCs w:val="20"/>
              </w:rPr>
              <w:t>4</w:t>
            </w:r>
          </w:p>
        </w:tc>
        <w:tc>
          <w:tcPr>
            <w:tcW w:w="1661" w:type="dxa"/>
            <w:tcBorders>
              <w:top w:val="inset" w:sz="6" w:space="0" w:color="auto"/>
              <w:left w:val="inset" w:sz="6" w:space="0" w:color="auto"/>
              <w:bottom w:val="inset" w:sz="6" w:space="0" w:color="auto"/>
              <w:right w:val="inset" w:sz="6" w:space="0" w:color="auto"/>
            </w:tcBorders>
            <w:vAlign w:val="center"/>
          </w:tcPr>
          <w:p w14:paraId="22070DAA" w14:textId="7FFF7C83" w:rsidR="000902B3" w:rsidRPr="000C7090" w:rsidRDefault="000C7090" w:rsidP="00D53266">
            <w:pPr>
              <w:pStyle w:val="Prrafodelista"/>
              <w:spacing w:after="0" w:line="240" w:lineRule="auto"/>
              <w:ind w:left="0"/>
              <w:jc w:val="center"/>
              <w:rPr>
                <w:rFonts w:cs="Times New Roman"/>
                <w:b/>
                <w:sz w:val="16"/>
                <w:szCs w:val="16"/>
              </w:rPr>
            </w:pPr>
            <w:r w:rsidRPr="000C7090">
              <w:rPr>
                <w:rFonts w:cs="Times New Roman"/>
                <w:b/>
                <w:sz w:val="16"/>
                <w:szCs w:val="16"/>
              </w:rPr>
              <w:t>ESTUDIO DE LOS SISTEMAS DI</w:t>
            </w:r>
            <w:r w:rsidR="00D52168">
              <w:rPr>
                <w:rFonts w:cs="Times New Roman"/>
                <w:b/>
                <w:sz w:val="16"/>
                <w:szCs w:val="16"/>
              </w:rPr>
              <w:t>S</w:t>
            </w:r>
            <w:r w:rsidRPr="000C7090">
              <w:rPr>
                <w:rFonts w:cs="Times New Roman"/>
                <w:b/>
                <w:sz w:val="16"/>
                <w:szCs w:val="16"/>
              </w:rPr>
              <w:t>PERSOS</w:t>
            </w:r>
          </w:p>
        </w:tc>
        <w:tc>
          <w:tcPr>
            <w:tcW w:w="3105" w:type="dxa"/>
            <w:gridSpan w:val="2"/>
            <w:tcBorders>
              <w:top w:val="inset" w:sz="6" w:space="0" w:color="auto"/>
              <w:left w:val="inset" w:sz="6" w:space="0" w:color="auto"/>
              <w:bottom w:val="inset" w:sz="6" w:space="0" w:color="auto"/>
              <w:right w:val="inset" w:sz="6" w:space="0" w:color="auto"/>
            </w:tcBorders>
            <w:vAlign w:val="center"/>
          </w:tcPr>
          <w:p w14:paraId="03A40303" w14:textId="77777777" w:rsidR="000902B3" w:rsidRPr="000902B3" w:rsidRDefault="00EC3EF4" w:rsidP="000902B3">
            <w:pPr>
              <w:pStyle w:val="Prrafodelista"/>
              <w:spacing w:after="0" w:line="240" w:lineRule="auto"/>
              <w:ind w:left="0"/>
              <w:jc w:val="both"/>
              <w:rPr>
                <w:rFonts w:cs="Times New Roman"/>
                <w:bCs/>
                <w:sz w:val="20"/>
                <w:szCs w:val="20"/>
              </w:rPr>
            </w:pPr>
            <w:r>
              <w:rPr>
                <w:rFonts w:cs="Times New Roman"/>
                <w:bCs/>
                <w:sz w:val="16"/>
                <w:szCs w:val="16"/>
              </w:rPr>
              <w:t xml:space="preserve">Analiza </w:t>
            </w:r>
            <w:r w:rsidR="00CA1E52">
              <w:rPr>
                <w:rFonts w:cs="Times New Roman"/>
                <w:bCs/>
                <w:sz w:val="16"/>
                <w:szCs w:val="16"/>
              </w:rPr>
              <w:t xml:space="preserve">el </w:t>
            </w:r>
            <w:r>
              <w:rPr>
                <w:rFonts w:cs="Times New Roman"/>
                <w:bCs/>
                <w:sz w:val="16"/>
                <w:szCs w:val="16"/>
              </w:rPr>
              <w:t xml:space="preserve">concepto, tipos, </w:t>
            </w:r>
            <w:r w:rsidR="00CA1E52">
              <w:rPr>
                <w:rFonts w:cs="Times New Roman"/>
                <w:bCs/>
                <w:sz w:val="16"/>
                <w:szCs w:val="16"/>
              </w:rPr>
              <w:t xml:space="preserve">componentes, </w:t>
            </w:r>
            <w:r>
              <w:rPr>
                <w:rFonts w:cs="Times New Roman"/>
                <w:bCs/>
                <w:sz w:val="16"/>
                <w:szCs w:val="16"/>
              </w:rPr>
              <w:t>naturaleza</w:t>
            </w:r>
            <w:r w:rsidR="00CA1E52">
              <w:rPr>
                <w:rFonts w:cs="Times New Roman"/>
                <w:bCs/>
                <w:sz w:val="16"/>
                <w:szCs w:val="16"/>
              </w:rPr>
              <w:t xml:space="preserve"> y </w:t>
            </w:r>
            <w:r>
              <w:rPr>
                <w:rFonts w:cs="Times New Roman"/>
                <w:bCs/>
                <w:sz w:val="16"/>
                <w:szCs w:val="16"/>
              </w:rPr>
              <w:t>normas</w:t>
            </w:r>
            <w:r w:rsidR="00CA1E52">
              <w:rPr>
                <w:rFonts w:cs="Times New Roman"/>
                <w:bCs/>
                <w:sz w:val="16"/>
                <w:szCs w:val="16"/>
              </w:rPr>
              <w:t xml:space="preserve"> de las soluciones además identifica las u</w:t>
            </w:r>
            <w:r w:rsidR="000902B3" w:rsidRPr="000902B3">
              <w:rPr>
                <w:rFonts w:cs="Times New Roman"/>
                <w:bCs/>
                <w:sz w:val="16"/>
                <w:szCs w:val="16"/>
              </w:rPr>
              <w:t>nidades de concentración de las soluciones</w:t>
            </w:r>
            <w:r w:rsidR="00CA1E52">
              <w:rPr>
                <w:rFonts w:cs="Times New Roman"/>
                <w:bCs/>
                <w:sz w:val="16"/>
                <w:szCs w:val="16"/>
              </w:rPr>
              <w:t xml:space="preserve"> para solucionar </w:t>
            </w:r>
            <w:r w:rsidR="000902B3" w:rsidRPr="000902B3">
              <w:rPr>
                <w:rFonts w:cs="Times New Roman"/>
                <w:bCs/>
                <w:sz w:val="16"/>
                <w:szCs w:val="16"/>
              </w:rPr>
              <w:t>problemas de aplicación.</w:t>
            </w:r>
          </w:p>
        </w:tc>
        <w:tc>
          <w:tcPr>
            <w:tcW w:w="1634" w:type="dxa"/>
            <w:tcBorders>
              <w:top w:val="inset" w:sz="6" w:space="0" w:color="auto"/>
              <w:left w:val="inset" w:sz="6" w:space="0" w:color="auto"/>
              <w:bottom w:val="inset" w:sz="6" w:space="0" w:color="auto"/>
              <w:right w:val="inset" w:sz="6" w:space="0" w:color="auto"/>
            </w:tcBorders>
            <w:vAlign w:val="center"/>
          </w:tcPr>
          <w:p w14:paraId="46142BCF" w14:textId="77777777" w:rsidR="000902B3" w:rsidRPr="00D45909" w:rsidRDefault="00507B4B" w:rsidP="00507B4B">
            <w:pPr>
              <w:pStyle w:val="Prrafodelista"/>
              <w:spacing w:after="0" w:line="240" w:lineRule="auto"/>
              <w:ind w:left="0"/>
              <w:jc w:val="center"/>
              <w:rPr>
                <w:rFonts w:cs="Times New Roman"/>
                <w:b/>
                <w:sz w:val="16"/>
                <w:szCs w:val="16"/>
              </w:rPr>
            </w:pPr>
            <w:r w:rsidRPr="00D45909">
              <w:rPr>
                <w:rFonts w:cs="Times New Roman"/>
                <w:b/>
                <w:sz w:val="16"/>
                <w:szCs w:val="16"/>
              </w:rPr>
              <w:t>Identifica y explora las pautas para preparar y evaluar los sistemas dispersos</w:t>
            </w:r>
          </w:p>
        </w:tc>
        <w:tc>
          <w:tcPr>
            <w:tcW w:w="1830" w:type="dxa"/>
            <w:gridSpan w:val="2"/>
            <w:vMerge/>
            <w:tcBorders>
              <w:left w:val="inset" w:sz="6" w:space="0" w:color="auto"/>
              <w:bottom w:val="inset" w:sz="6" w:space="0" w:color="auto"/>
              <w:right w:val="inset" w:sz="6" w:space="0" w:color="auto"/>
            </w:tcBorders>
          </w:tcPr>
          <w:p w14:paraId="0EE17400" w14:textId="77777777" w:rsidR="000902B3" w:rsidRDefault="000902B3" w:rsidP="000902B3">
            <w:pPr>
              <w:pStyle w:val="Prrafodelista"/>
              <w:spacing w:after="0" w:line="240" w:lineRule="auto"/>
              <w:ind w:left="0"/>
              <w:jc w:val="both"/>
              <w:rPr>
                <w:rFonts w:cs="Times New Roman"/>
                <w:b/>
                <w:sz w:val="20"/>
                <w:szCs w:val="20"/>
              </w:rPr>
            </w:pPr>
          </w:p>
        </w:tc>
        <w:tc>
          <w:tcPr>
            <w:tcW w:w="4388" w:type="dxa"/>
            <w:tcBorders>
              <w:top w:val="inset" w:sz="6" w:space="0" w:color="auto"/>
              <w:left w:val="inset" w:sz="6" w:space="0" w:color="auto"/>
              <w:bottom w:val="inset" w:sz="6" w:space="0" w:color="auto"/>
            </w:tcBorders>
          </w:tcPr>
          <w:p w14:paraId="7A2BE8A2" w14:textId="77777777" w:rsidR="000902B3" w:rsidRDefault="000902B3" w:rsidP="000902B3">
            <w:pPr>
              <w:pStyle w:val="Prrafodelista"/>
              <w:spacing w:after="0" w:line="240" w:lineRule="auto"/>
              <w:ind w:left="0"/>
              <w:jc w:val="both"/>
              <w:rPr>
                <w:rFonts w:cs="Times New Roman"/>
                <w:b/>
                <w:sz w:val="20"/>
                <w:szCs w:val="20"/>
              </w:rPr>
            </w:pPr>
            <w:r w:rsidRPr="00762D68">
              <w:rPr>
                <w:rFonts w:cs="Times New Roman"/>
                <w:bCs/>
                <w:sz w:val="18"/>
                <w:szCs w:val="18"/>
              </w:rPr>
              <w:t xml:space="preserve">Describe </w:t>
            </w:r>
            <w:r w:rsidR="007C1E4F">
              <w:rPr>
                <w:rFonts w:cs="Times New Roman"/>
                <w:bCs/>
                <w:sz w:val="18"/>
                <w:szCs w:val="18"/>
              </w:rPr>
              <w:t>el concepto, t</w:t>
            </w:r>
            <w:r w:rsidRPr="00762D68">
              <w:rPr>
                <w:rFonts w:cs="Times New Roman"/>
                <w:bCs/>
                <w:sz w:val="18"/>
                <w:szCs w:val="18"/>
              </w:rPr>
              <w:t>ipos</w:t>
            </w:r>
            <w:r w:rsidR="007C1E4F">
              <w:rPr>
                <w:rFonts w:cs="Times New Roman"/>
                <w:bCs/>
                <w:sz w:val="18"/>
                <w:szCs w:val="18"/>
              </w:rPr>
              <w:t>, componentes, n</w:t>
            </w:r>
            <w:r w:rsidRPr="00762D68">
              <w:rPr>
                <w:rFonts w:cs="Times New Roman"/>
                <w:bCs/>
                <w:sz w:val="18"/>
                <w:szCs w:val="18"/>
              </w:rPr>
              <w:t>aturaleza iónica</w:t>
            </w:r>
            <w:r w:rsidR="007C1E4F">
              <w:rPr>
                <w:rFonts w:cs="Times New Roman"/>
                <w:bCs/>
                <w:sz w:val="18"/>
                <w:szCs w:val="18"/>
              </w:rPr>
              <w:t xml:space="preserve"> y n</w:t>
            </w:r>
            <w:r w:rsidRPr="00762D68">
              <w:rPr>
                <w:rFonts w:cs="Times New Roman"/>
                <w:bCs/>
                <w:sz w:val="18"/>
                <w:szCs w:val="18"/>
              </w:rPr>
              <w:t>ormas para escribir las ecuaciones iónicas</w:t>
            </w:r>
            <w:r w:rsidR="007C1E4F">
              <w:rPr>
                <w:rFonts w:cs="Times New Roman"/>
                <w:bCs/>
                <w:sz w:val="18"/>
                <w:szCs w:val="18"/>
              </w:rPr>
              <w:t xml:space="preserve"> de las s</w:t>
            </w:r>
            <w:r w:rsidR="007C1E4F" w:rsidRPr="00762D68">
              <w:rPr>
                <w:rFonts w:cs="Times New Roman"/>
                <w:bCs/>
                <w:sz w:val="18"/>
                <w:szCs w:val="18"/>
              </w:rPr>
              <w:t>oluciones</w:t>
            </w:r>
            <w:r w:rsidR="007C1E4F">
              <w:rPr>
                <w:rFonts w:cs="Times New Roman"/>
                <w:bCs/>
                <w:sz w:val="18"/>
                <w:szCs w:val="18"/>
              </w:rPr>
              <w:t>.</w:t>
            </w:r>
            <w:r w:rsidRPr="00762D68">
              <w:rPr>
                <w:rFonts w:cs="Times New Roman"/>
                <w:bCs/>
                <w:sz w:val="18"/>
                <w:szCs w:val="18"/>
              </w:rPr>
              <w:t xml:space="preserve"> </w:t>
            </w:r>
            <w:r w:rsidR="007C1E4F">
              <w:rPr>
                <w:rFonts w:cs="Times New Roman"/>
                <w:bCs/>
                <w:sz w:val="18"/>
                <w:szCs w:val="18"/>
              </w:rPr>
              <w:t>Conoce las u</w:t>
            </w:r>
            <w:r w:rsidRPr="00762D68">
              <w:rPr>
                <w:rFonts w:cs="Times New Roman"/>
                <w:bCs/>
                <w:sz w:val="18"/>
                <w:szCs w:val="18"/>
              </w:rPr>
              <w:t>nidades de concentración de las soluciones</w:t>
            </w:r>
            <w:r w:rsidR="00CA1E52">
              <w:rPr>
                <w:rFonts w:cs="Times New Roman"/>
                <w:bCs/>
                <w:sz w:val="18"/>
                <w:szCs w:val="18"/>
              </w:rPr>
              <w:t xml:space="preserve"> y las aplica en la resolución de e</w:t>
            </w:r>
            <w:r w:rsidRPr="00762D68">
              <w:rPr>
                <w:rFonts w:cs="Times New Roman"/>
                <w:bCs/>
                <w:sz w:val="18"/>
                <w:szCs w:val="18"/>
              </w:rPr>
              <w:t>jercicios y problemas de aplicación.</w:t>
            </w:r>
          </w:p>
        </w:tc>
      </w:tr>
      <w:tr w:rsidR="000902B3" w14:paraId="7A386C3A" w14:textId="77777777" w:rsidTr="00E928A1">
        <w:trPr>
          <w:trHeight w:val="318"/>
          <w:tblCellSpacing w:w="20" w:type="dxa"/>
          <w:jc w:val="center"/>
        </w:trPr>
        <w:tc>
          <w:tcPr>
            <w:tcW w:w="641" w:type="dxa"/>
            <w:vMerge/>
            <w:tcBorders>
              <w:right w:val="inset" w:sz="6" w:space="0" w:color="auto"/>
            </w:tcBorders>
          </w:tcPr>
          <w:p w14:paraId="6B5886B3" w14:textId="77777777" w:rsidR="000902B3" w:rsidRDefault="000902B3" w:rsidP="000902B3">
            <w:pPr>
              <w:pStyle w:val="Prrafodelista"/>
              <w:spacing w:after="0" w:line="240" w:lineRule="auto"/>
              <w:ind w:left="0"/>
              <w:jc w:val="both"/>
              <w:rPr>
                <w:rFonts w:cs="Times New Roman"/>
                <w:b/>
                <w:sz w:val="20"/>
                <w:szCs w:val="20"/>
              </w:rPr>
            </w:pPr>
          </w:p>
        </w:tc>
        <w:tc>
          <w:tcPr>
            <w:tcW w:w="13629" w:type="dxa"/>
            <w:gridSpan w:val="8"/>
            <w:tcBorders>
              <w:top w:val="inset" w:sz="6" w:space="0" w:color="auto"/>
              <w:left w:val="inset" w:sz="6" w:space="0" w:color="auto"/>
              <w:bottom w:val="inset" w:sz="6" w:space="0" w:color="auto"/>
              <w:right w:val="inset" w:sz="6" w:space="0" w:color="F0F0F0"/>
            </w:tcBorders>
            <w:vAlign w:val="center"/>
          </w:tcPr>
          <w:p w14:paraId="3E345F4A" w14:textId="77777777" w:rsidR="000902B3" w:rsidRDefault="000902B3" w:rsidP="000902B3">
            <w:pPr>
              <w:pStyle w:val="Prrafodelista"/>
              <w:spacing w:after="0" w:line="240" w:lineRule="auto"/>
              <w:ind w:left="0"/>
              <w:jc w:val="center"/>
              <w:rPr>
                <w:rFonts w:cs="Times New Roman"/>
                <w:b/>
                <w:sz w:val="20"/>
                <w:szCs w:val="20"/>
              </w:rPr>
            </w:pPr>
            <w:r w:rsidRPr="00BB3E67">
              <w:rPr>
                <w:rFonts w:cs="Times New Roman"/>
                <w:b/>
              </w:rPr>
              <w:t>EVALUACION DE LA UNIDAD DIDACTICA</w:t>
            </w:r>
          </w:p>
        </w:tc>
      </w:tr>
      <w:tr w:rsidR="000902B3" w14:paraId="57FF7109" w14:textId="77777777" w:rsidTr="00E928A1">
        <w:trPr>
          <w:trHeight w:val="294"/>
          <w:tblCellSpacing w:w="20" w:type="dxa"/>
          <w:jc w:val="center"/>
        </w:trPr>
        <w:tc>
          <w:tcPr>
            <w:tcW w:w="641" w:type="dxa"/>
            <w:vMerge/>
            <w:tcBorders>
              <w:right w:val="inset" w:sz="6" w:space="0" w:color="auto"/>
            </w:tcBorders>
          </w:tcPr>
          <w:p w14:paraId="619CDECF" w14:textId="77777777" w:rsidR="000902B3" w:rsidRDefault="000902B3" w:rsidP="000902B3">
            <w:pPr>
              <w:pStyle w:val="Prrafodelista"/>
              <w:spacing w:after="0" w:line="240" w:lineRule="auto"/>
              <w:ind w:left="0"/>
              <w:jc w:val="both"/>
              <w:rPr>
                <w:rFonts w:cs="Times New Roman"/>
                <w:b/>
                <w:sz w:val="20"/>
                <w:szCs w:val="20"/>
              </w:rPr>
            </w:pPr>
          </w:p>
        </w:tc>
        <w:tc>
          <w:tcPr>
            <w:tcW w:w="5092" w:type="dxa"/>
            <w:gridSpan w:val="3"/>
            <w:tcBorders>
              <w:top w:val="inset" w:sz="6" w:space="0" w:color="auto"/>
              <w:left w:val="inset" w:sz="6" w:space="0" w:color="auto"/>
              <w:bottom w:val="inset" w:sz="6" w:space="0" w:color="auto"/>
              <w:right w:val="inset" w:sz="6" w:space="0" w:color="auto"/>
            </w:tcBorders>
            <w:vAlign w:val="center"/>
          </w:tcPr>
          <w:p w14:paraId="5A1CA136" w14:textId="77777777" w:rsidR="000902B3" w:rsidRPr="00BB3E67" w:rsidRDefault="000902B3" w:rsidP="000902B3">
            <w:pPr>
              <w:pStyle w:val="Prrafodelista"/>
              <w:spacing w:after="0" w:line="240" w:lineRule="auto"/>
              <w:ind w:left="0"/>
              <w:jc w:val="center"/>
              <w:rPr>
                <w:rFonts w:cs="Times New Roman"/>
                <w:b/>
              </w:rPr>
            </w:pPr>
            <w:r w:rsidRPr="00BB3E67">
              <w:rPr>
                <w:rFonts w:cs="Times New Roman"/>
                <w:b/>
              </w:rPr>
              <w:t>EVIDENCIA DE CONOCIMIENTOS</w:t>
            </w:r>
          </w:p>
        </w:tc>
        <w:tc>
          <w:tcPr>
            <w:tcW w:w="3631" w:type="dxa"/>
            <w:gridSpan w:val="3"/>
            <w:tcBorders>
              <w:top w:val="inset" w:sz="6" w:space="0" w:color="auto"/>
              <w:left w:val="inset" w:sz="6" w:space="0" w:color="auto"/>
              <w:bottom w:val="inset" w:sz="6" w:space="0" w:color="auto"/>
              <w:right w:val="inset" w:sz="6" w:space="0" w:color="auto"/>
            </w:tcBorders>
            <w:vAlign w:val="center"/>
          </w:tcPr>
          <w:p w14:paraId="176171AE" w14:textId="77777777" w:rsidR="000902B3" w:rsidRPr="00BB3E67" w:rsidRDefault="000902B3" w:rsidP="000902B3">
            <w:pPr>
              <w:pStyle w:val="Prrafodelista"/>
              <w:spacing w:after="0" w:line="240" w:lineRule="auto"/>
              <w:ind w:left="0"/>
              <w:jc w:val="center"/>
              <w:rPr>
                <w:rFonts w:cs="Times New Roman"/>
                <w:b/>
              </w:rPr>
            </w:pPr>
            <w:r w:rsidRPr="00BB3E67">
              <w:rPr>
                <w:rFonts w:cs="Times New Roman"/>
                <w:b/>
              </w:rPr>
              <w:t>EVIDENCIA DE PRODUCTO</w:t>
            </w:r>
          </w:p>
        </w:tc>
        <w:tc>
          <w:tcPr>
            <w:tcW w:w="4826" w:type="dxa"/>
            <w:gridSpan w:val="2"/>
            <w:tcBorders>
              <w:top w:val="inset" w:sz="6" w:space="0" w:color="auto"/>
              <w:left w:val="inset" w:sz="6" w:space="0" w:color="auto"/>
              <w:bottom w:val="inset" w:sz="6" w:space="0" w:color="auto"/>
              <w:right w:val="inset" w:sz="6" w:space="0" w:color="F0F0F0"/>
            </w:tcBorders>
            <w:vAlign w:val="center"/>
          </w:tcPr>
          <w:p w14:paraId="1052EA9E" w14:textId="77777777" w:rsidR="000902B3" w:rsidRPr="00BB3E67" w:rsidRDefault="000902B3" w:rsidP="000902B3">
            <w:pPr>
              <w:pStyle w:val="Prrafodelista"/>
              <w:spacing w:after="0" w:line="240" w:lineRule="auto"/>
              <w:ind w:left="0"/>
              <w:jc w:val="center"/>
              <w:rPr>
                <w:rFonts w:cs="Times New Roman"/>
                <w:b/>
              </w:rPr>
            </w:pPr>
            <w:r w:rsidRPr="00BB3E67">
              <w:rPr>
                <w:rFonts w:cs="Times New Roman"/>
                <w:b/>
              </w:rPr>
              <w:t>EVIDENCIA DE DESEMPEÑO</w:t>
            </w:r>
          </w:p>
        </w:tc>
      </w:tr>
      <w:tr w:rsidR="000C7090" w14:paraId="2AF28F33" w14:textId="77777777" w:rsidTr="00E928A1">
        <w:trPr>
          <w:trHeight w:val="542"/>
          <w:tblCellSpacing w:w="20" w:type="dxa"/>
          <w:jc w:val="center"/>
        </w:trPr>
        <w:tc>
          <w:tcPr>
            <w:tcW w:w="641" w:type="dxa"/>
            <w:vMerge/>
            <w:tcBorders>
              <w:right w:val="inset" w:sz="6" w:space="0" w:color="auto"/>
            </w:tcBorders>
          </w:tcPr>
          <w:p w14:paraId="7DA0449A" w14:textId="77777777" w:rsidR="000C7090" w:rsidRDefault="000C7090" w:rsidP="000C7090">
            <w:pPr>
              <w:pStyle w:val="Prrafodelista"/>
              <w:spacing w:after="0" w:line="240" w:lineRule="auto"/>
              <w:ind w:left="0"/>
              <w:jc w:val="both"/>
              <w:rPr>
                <w:rFonts w:cs="Times New Roman"/>
                <w:b/>
                <w:sz w:val="20"/>
                <w:szCs w:val="20"/>
              </w:rPr>
            </w:pPr>
          </w:p>
        </w:tc>
        <w:tc>
          <w:tcPr>
            <w:tcW w:w="5092" w:type="dxa"/>
            <w:gridSpan w:val="3"/>
            <w:tcBorders>
              <w:top w:val="inset" w:sz="6" w:space="0" w:color="auto"/>
              <w:left w:val="inset" w:sz="6" w:space="0" w:color="auto"/>
              <w:right w:val="inset" w:sz="6" w:space="0" w:color="auto"/>
            </w:tcBorders>
            <w:vAlign w:val="center"/>
          </w:tcPr>
          <w:p w14:paraId="0874BC17" w14:textId="77777777" w:rsidR="000C7090" w:rsidRPr="00B83D17" w:rsidRDefault="000C7090" w:rsidP="000C7090">
            <w:pPr>
              <w:spacing w:after="0" w:line="276" w:lineRule="auto"/>
              <w:jc w:val="center"/>
              <w:rPr>
                <w:rFonts w:ascii="Arial" w:eastAsia="Times New Roman" w:hAnsi="Arial" w:cs="Arial"/>
                <w:iCs/>
                <w:sz w:val="20"/>
                <w:szCs w:val="20"/>
                <w:lang w:eastAsia="es-ES"/>
              </w:rPr>
            </w:pPr>
            <w:r w:rsidRPr="00B83D17">
              <w:rPr>
                <w:rFonts w:ascii="Arial" w:hAnsi="Arial" w:cs="Arial"/>
                <w:sz w:val="20"/>
                <w:szCs w:val="20"/>
              </w:rPr>
              <w:t>Evaluación escrita (cuestionario).</w:t>
            </w:r>
          </w:p>
        </w:tc>
        <w:tc>
          <w:tcPr>
            <w:tcW w:w="3631" w:type="dxa"/>
            <w:gridSpan w:val="3"/>
            <w:tcBorders>
              <w:top w:val="inset" w:sz="6" w:space="0" w:color="auto"/>
              <w:left w:val="inset" w:sz="6" w:space="0" w:color="auto"/>
              <w:right w:val="inset" w:sz="6" w:space="0" w:color="auto"/>
            </w:tcBorders>
            <w:vAlign w:val="center"/>
          </w:tcPr>
          <w:p w14:paraId="01606074" w14:textId="77777777" w:rsidR="00E928A1" w:rsidRDefault="000C7090" w:rsidP="000C7090">
            <w:pPr>
              <w:spacing w:after="0" w:line="276" w:lineRule="auto"/>
              <w:jc w:val="center"/>
              <w:rPr>
                <w:rFonts w:ascii="Arial" w:hAnsi="Arial" w:cs="Arial"/>
                <w:sz w:val="20"/>
                <w:szCs w:val="20"/>
              </w:rPr>
            </w:pPr>
            <w:r w:rsidRPr="00B83D17">
              <w:rPr>
                <w:rFonts w:ascii="Arial" w:hAnsi="Arial" w:cs="Arial"/>
                <w:sz w:val="20"/>
                <w:szCs w:val="20"/>
              </w:rPr>
              <w:t xml:space="preserve">Trabajo individual y grupal. </w:t>
            </w:r>
          </w:p>
          <w:p w14:paraId="6960E80D" w14:textId="77777777" w:rsidR="000C7090" w:rsidRPr="00B83D17" w:rsidRDefault="000C7090" w:rsidP="000C7090">
            <w:pPr>
              <w:spacing w:after="0" w:line="276" w:lineRule="auto"/>
              <w:jc w:val="center"/>
              <w:rPr>
                <w:rFonts w:ascii="Arial" w:eastAsia="Times New Roman" w:hAnsi="Arial" w:cs="Arial"/>
                <w:iCs/>
                <w:sz w:val="20"/>
                <w:szCs w:val="20"/>
                <w:lang w:eastAsia="es-ES"/>
              </w:rPr>
            </w:pPr>
            <w:r w:rsidRPr="00B83D17">
              <w:rPr>
                <w:rFonts w:ascii="Arial" w:hAnsi="Arial" w:cs="Arial"/>
                <w:sz w:val="20"/>
                <w:szCs w:val="20"/>
              </w:rPr>
              <w:t>Soluciones a ejercicios propuestos</w:t>
            </w:r>
          </w:p>
        </w:tc>
        <w:tc>
          <w:tcPr>
            <w:tcW w:w="4826" w:type="dxa"/>
            <w:gridSpan w:val="2"/>
            <w:tcBorders>
              <w:top w:val="inset" w:sz="6" w:space="0" w:color="auto"/>
              <w:left w:val="inset" w:sz="6" w:space="0" w:color="auto"/>
              <w:right w:val="inset" w:sz="6" w:space="0" w:color="F0F0F0"/>
            </w:tcBorders>
            <w:vAlign w:val="center"/>
          </w:tcPr>
          <w:p w14:paraId="45B3377B" w14:textId="79B0C083" w:rsidR="00E928A1" w:rsidRDefault="000C7090" w:rsidP="000C7090">
            <w:pPr>
              <w:spacing w:after="0" w:line="276" w:lineRule="auto"/>
              <w:jc w:val="center"/>
              <w:rPr>
                <w:rFonts w:ascii="Arial" w:hAnsi="Arial" w:cs="Arial"/>
                <w:sz w:val="20"/>
                <w:szCs w:val="20"/>
              </w:rPr>
            </w:pPr>
            <w:r w:rsidRPr="00B83D17">
              <w:rPr>
                <w:rFonts w:ascii="Arial" w:hAnsi="Arial" w:cs="Arial"/>
                <w:sz w:val="20"/>
                <w:szCs w:val="20"/>
              </w:rPr>
              <w:t xml:space="preserve">Comportamiento en aula </w:t>
            </w:r>
          </w:p>
          <w:p w14:paraId="07643930" w14:textId="4FCB42C0" w:rsidR="000C7090" w:rsidRPr="00B83D17" w:rsidRDefault="000C7090" w:rsidP="000C7090">
            <w:pPr>
              <w:spacing w:after="0" w:line="276" w:lineRule="auto"/>
              <w:jc w:val="center"/>
              <w:rPr>
                <w:rFonts w:ascii="Arial" w:eastAsia="Times New Roman" w:hAnsi="Arial" w:cs="Arial"/>
                <w:iCs/>
                <w:sz w:val="20"/>
                <w:szCs w:val="20"/>
                <w:lang w:eastAsia="es-ES"/>
              </w:rPr>
            </w:pPr>
            <w:r w:rsidRPr="00B83D17">
              <w:rPr>
                <w:rFonts w:ascii="Arial" w:hAnsi="Arial" w:cs="Arial"/>
                <w:sz w:val="20"/>
                <w:szCs w:val="20"/>
              </w:rPr>
              <w:t>y Participación</w:t>
            </w:r>
          </w:p>
        </w:tc>
      </w:tr>
      <w:bookmarkEnd w:id="0"/>
    </w:tbl>
    <w:p w14:paraId="366C6A2D" w14:textId="77777777" w:rsidR="00AE7B48" w:rsidRDefault="00AE7B48" w:rsidP="00AE7B48">
      <w:pPr>
        <w:pStyle w:val="Prrafodelista"/>
        <w:spacing w:line="240" w:lineRule="auto"/>
        <w:ind w:left="709"/>
        <w:jc w:val="both"/>
        <w:rPr>
          <w:rFonts w:cs="Times New Roman"/>
          <w:b/>
          <w:sz w:val="20"/>
          <w:szCs w:val="20"/>
        </w:rPr>
      </w:pPr>
    </w:p>
    <w:p w14:paraId="7832013C" w14:textId="77777777" w:rsidR="00AE7B48" w:rsidRDefault="00AE7B48" w:rsidP="00AE7B48">
      <w:pPr>
        <w:pStyle w:val="Prrafodelista"/>
        <w:spacing w:line="240" w:lineRule="auto"/>
        <w:ind w:left="709"/>
        <w:jc w:val="both"/>
        <w:rPr>
          <w:rFonts w:cs="Times New Roman"/>
          <w:b/>
          <w:sz w:val="20"/>
          <w:szCs w:val="20"/>
        </w:rPr>
      </w:pPr>
    </w:p>
    <w:p w14:paraId="3166402D" w14:textId="77777777" w:rsidR="00961DC9" w:rsidRDefault="00961DC9" w:rsidP="00AE7B48">
      <w:pPr>
        <w:pStyle w:val="Prrafodelista"/>
        <w:spacing w:line="240" w:lineRule="auto"/>
        <w:ind w:left="709"/>
        <w:jc w:val="both"/>
        <w:rPr>
          <w:rFonts w:cs="Times New Roman"/>
          <w:b/>
          <w:sz w:val="20"/>
          <w:szCs w:val="20"/>
        </w:rPr>
      </w:pPr>
    </w:p>
    <w:p w14:paraId="3AB8CF0C" w14:textId="77777777" w:rsidR="00961DC9" w:rsidRDefault="00961DC9" w:rsidP="00AE7B48">
      <w:pPr>
        <w:pStyle w:val="Prrafodelista"/>
        <w:spacing w:line="240" w:lineRule="auto"/>
        <w:ind w:left="709"/>
        <w:jc w:val="both"/>
        <w:rPr>
          <w:rFonts w:cs="Times New Roman"/>
          <w:b/>
          <w:sz w:val="20"/>
          <w:szCs w:val="20"/>
        </w:rPr>
      </w:pPr>
    </w:p>
    <w:p w14:paraId="5EEBCAE3" w14:textId="77777777" w:rsidR="00961DC9" w:rsidRDefault="00961DC9" w:rsidP="00AE7B48">
      <w:pPr>
        <w:pStyle w:val="Prrafodelista"/>
        <w:spacing w:line="240" w:lineRule="auto"/>
        <w:ind w:left="709"/>
        <w:jc w:val="both"/>
        <w:rPr>
          <w:rFonts w:cs="Times New Roman"/>
          <w:b/>
          <w:sz w:val="20"/>
          <w:szCs w:val="20"/>
        </w:rPr>
      </w:pPr>
    </w:p>
    <w:p w14:paraId="16D343E7" w14:textId="77777777" w:rsidR="00961DC9" w:rsidRDefault="00961DC9" w:rsidP="00AE7B48">
      <w:pPr>
        <w:pStyle w:val="Prrafodelista"/>
        <w:spacing w:line="240" w:lineRule="auto"/>
        <w:ind w:left="709"/>
        <w:jc w:val="both"/>
        <w:rPr>
          <w:rFonts w:cs="Times New Roman"/>
          <w:b/>
          <w:sz w:val="20"/>
          <w:szCs w:val="20"/>
        </w:rPr>
      </w:pPr>
    </w:p>
    <w:p w14:paraId="41E0BBCD" w14:textId="77777777" w:rsidR="00961DC9" w:rsidRDefault="00961DC9" w:rsidP="00AE7B48">
      <w:pPr>
        <w:pStyle w:val="Prrafodelista"/>
        <w:spacing w:line="240" w:lineRule="auto"/>
        <w:ind w:left="709"/>
        <w:jc w:val="both"/>
        <w:rPr>
          <w:rFonts w:cs="Times New Roman"/>
          <w:b/>
          <w:sz w:val="20"/>
          <w:szCs w:val="20"/>
        </w:rPr>
      </w:pPr>
    </w:p>
    <w:p w14:paraId="65917ADE" w14:textId="77777777" w:rsidR="00AD6AC1" w:rsidRDefault="00AD6AC1" w:rsidP="005E1BB9">
      <w:pPr>
        <w:pStyle w:val="Prrafodelista"/>
        <w:spacing w:line="240" w:lineRule="auto"/>
        <w:ind w:left="709"/>
        <w:jc w:val="both"/>
        <w:rPr>
          <w:rFonts w:cs="Times New Roman"/>
          <w:b/>
          <w:sz w:val="20"/>
          <w:szCs w:val="20"/>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00" w:firstRow="0" w:lastRow="0" w:firstColumn="0" w:lastColumn="0" w:noHBand="0" w:noVBand="0"/>
      </w:tblPr>
      <w:tblGrid>
        <w:gridCol w:w="546"/>
        <w:gridCol w:w="877"/>
        <w:gridCol w:w="1688"/>
        <w:gridCol w:w="2078"/>
        <w:gridCol w:w="1959"/>
        <w:gridCol w:w="1633"/>
        <w:gridCol w:w="86"/>
        <w:gridCol w:w="1529"/>
        <w:gridCol w:w="3969"/>
      </w:tblGrid>
      <w:tr w:rsidR="00AE7B48" w14:paraId="385850BA" w14:textId="77777777" w:rsidTr="00C32C21">
        <w:trPr>
          <w:trHeight w:val="250"/>
          <w:tblCellSpacing w:w="20" w:type="dxa"/>
          <w:jc w:val="center"/>
        </w:trPr>
        <w:tc>
          <w:tcPr>
            <w:tcW w:w="486" w:type="dxa"/>
            <w:vMerge w:val="restart"/>
            <w:tcBorders>
              <w:right w:val="inset" w:sz="6" w:space="0" w:color="auto"/>
            </w:tcBorders>
            <w:textDirection w:val="btLr"/>
            <w:vAlign w:val="center"/>
          </w:tcPr>
          <w:p w14:paraId="192376DC" w14:textId="77777777" w:rsidR="00AE7B48" w:rsidRPr="00BB3E67" w:rsidRDefault="00AE7B48" w:rsidP="000C7090">
            <w:pPr>
              <w:pStyle w:val="Prrafodelista"/>
              <w:spacing w:after="0" w:line="240" w:lineRule="auto"/>
              <w:ind w:left="113" w:right="113"/>
              <w:jc w:val="center"/>
              <w:rPr>
                <w:rFonts w:cs="Times New Roman"/>
                <w:b/>
              </w:rPr>
            </w:pPr>
            <w:r w:rsidRPr="00BB3E67">
              <w:rPr>
                <w:rFonts w:cs="Times New Roman"/>
                <w:b/>
              </w:rPr>
              <w:t xml:space="preserve">UNIDAD DIDACTICA </w:t>
            </w:r>
            <w:r>
              <w:rPr>
                <w:rFonts w:cs="Times New Roman"/>
                <w:b/>
              </w:rPr>
              <w:t>I</w:t>
            </w:r>
            <w:r w:rsidRPr="00BB3E67">
              <w:rPr>
                <w:rFonts w:cs="Times New Roman"/>
                <w:b/>
              </w:rPr>
              <w:t>I</w:t>
            </w:r>
            <w:r w:rsidRPr="000C7090">
              <w:rPr>
                <w:rFonts w:cs="Times New Roman"/>
                <w:b/>
                <w:sz w:val="20"/>
                <w:szCs w:val="20"/>
              </w:rPr>
              <w:t>:</w:t>
            </w:r>
            <w:r w:rsidR="000C7090" w:rsidRPr="000C7090">
              <w:rPr>
                <w:b/>
                <w:sz w:val="20"/>
                <w:szCs w:val="20"/>
              </w:rPr>
              <w:t xml:space="preserve">  </w:t>
            </w:r>
            <w:r w:rsidR="000C7090" w:rsidRPr="00E928A1">
              <w:rPr>
                <w:rFonts w:cs="Times New Roman"/>
                <w:b/>
                <w:color w:val="002060"/>
              </w:rPr>
              <w:t>EQUILIBRIO QUIMICO EN SOLUCIONES ACUOSAS</w:t>
            </w:r>
          </w:p>
        </w:tc>
        <w:tc>
          <w:tcPr>
            <w:tcW w:w="13561" w:type="dxa"/>
            <w:gridSpan w:val="8"/>
            <w:tcBorders>
              <w:left w:val="inset" w:sz="6" w:space="0" w:color="auto"/>
              <w:bottom w:val="inset" w:sz="6" w:space="0" w:color="auto"/>
            </w:tcBorders>
            <w:shd w:val="clear" w:color="auto" w:fill="DEEAF6" w:themeFill="accent1" w:themeFillTint="33"/>
            <w:vAlign w:val="center"/>
          </w:tcPr>
          <w:p w14:paraId="00939218" w14:textId="77777777" w:rsidR="00AE7B48" w:rsidRDefault="00AE7B48" w:rsidP="000C7090">
            <w:pPr>
              <w:pStyle w:val="Prrafodelista"/>
              <w:spacing w:after="0" w:line="240" w:lineRule="auto"/>
              <w:ind w:left="0"/>
              <w:jc w:val="both"/>
              <w:rPr>
                <w:rFonts w:cs="Times New Roman"/>
                <w:b/>
                <w:sz w:val="20"/>
                <w:szCs w:val="20"/>
              </w:rPr>
            </w:pPr>
            <w:r w:rsidRPr="00BB3E67">
              <w:rPr>
                <w:rFonts w:cs="Times New Roman"/>
                <w:b/>
              </w:rPr>
              <w:t xml:space="preserve">CAPACIDAD DE LA UNIDAD DIDACTICA </w:t>
            </w:r>
            <w:r>
              <w:rPr>
                <w:rFonts w:cs="Times New Roman"/>
                <w:b/>
              </w:rPr>
              <w:t>I</w:t>
            </w:r>
            <w:r w:rsidRPr="00BB3E67">
              <w:rPr>
                <w:rFonts w:cs="Times New Roman"/>
                <w:b/>
              </w:rPr>
              <w:t>I:</w:t>
            </w:r>
            <w:r w:rsidR="000C7090">
              <w:t xml:space="preserve"> </w:t>
            </w:r>
            <w:r w:rsidR="000C7090" w:rsidRPr="00192DB0">
              <w:rPr>
                <w:rFonts w:cs="Times New Roman"/>
                <w:bCs/>
                <w:i/>
                <w:iCs/>
                <w:sz w:val="18"/>
                <w:szCs w:val="18"/>
              </w:rPr>
              <w:t xml:space="preserve">Equilibrio químico. Reacciones reversibles e irreversibles. Velocidad de reacción. Factores que afectan la velocidad de reacción.  Características del equilibrio químico. Ley de acción de masas. Constante de equilibrio. Principio de Le </w:t>
            </w:r>
            <w:proofErr w:type="spellStart"/>
            <w:r w:rsidR="000C7090" w:rsidRPr="00192DB0">
              <w:rPr>
                <w:rFonts w:cs="Times New Roman"/>
                <w:bCs/>
                <w:i/>
                <w:iCs/>
                <w:sz w:val="18"/>
                <w:szCs w:val="18"/>
              </w:rPr>
              <w:t>Chatelier</w:t>
            </w:r>
            <w:proofErr w:type="spellEnd"/>
            <w:r w:rsidR="000C7090" w:rsidRPr="00192DB0">
              <w:rPr>
                <w:rFonts w:cs="Times New Roman"/>
                <w:bCs/>
                <w:i/>
                <w:iCs/>
                <w:sz w:val="18"/>
                <w:szCs w:val="18"/>
              </w:rPr>
              <w:t xml:space="preserve"> y Principio de </w:t>
            </w:r>
            <w:proofErr w:type="spellStart"/>
            <w:r w:rsidR="000C7090" w:rsidRPr="00192DB0">
              <w:rPr>
                <w:rFonts w:cs="Times New Roman"/>
                <w:bCs/>
                <w:i/>
                <w:iCs/>
                <w:sz w:val="18"/>
                <w:szCs w:val="18"/>
              </w:rPr>
              <w:t>Van´t</w:t>
            </w:r>
            <w:proofErr w:type="spellEnd"/>
            <w:r w:rsidR="000C7090" w:rsidRPr="00192DB0">
              <w:rPr>
                <w:rFonts w:cs="Times New Roman"/>
                <w:bCs/>
                <w:i/>
                <w:iCs/>
                <w:sz w:val="18"/>
                <w:szCs w:val="18"/>
              </w:rPr>
              <w:t xml:space="preserve"> </w:t>
            </w:r>
            <w:proofErr w:type="spellStart"/>
            <w:r w:rsidR="000C7090" w:rsidRPr="00192DB0">
              <w:rPr>
                <w:rFonts w:cs="Times New Roman"/>
                <w:bCs/>
                <w:i/>
                <w:iCs/>
                <w:sz w:val="18"/>
                <w:szCs w:val="18"/>
              </w:rPr>
              <w:t>Hoff</w:t>
            </w:r>
            <w:proofErr w:type="spellEnd"/>
            <w:r w:rsidR="000C7090" w:rsidRPr="00192DB0">
              <w:rPr>
                <w:rFonts w:cs="Times New Roman"/>
                <w:bCs/>
                <w:i/>
                <w:iCs/>
                <w:sz w:val="18"/>
                <w:szCs w:val="18"/>
              </w:rPr>
              <w:t xml:space="preserve">. Ley del equilibrio químico.  grado de ionización. Efecto de </w:t>
            </w:r>
            <w:proofErr w:type="spellStart"/>
            <w:r w:rsidR="000C7090" w:rsidRPr="00192DB0">
              <w:rPr>
                <w:rFonts w:cs="Times New Roman"/>
                <w:bCs/>
                <w:i/>
                <w:iCs/>
                <w:sz w:val="18"/>
                <w:szCs w:val="18"/>
              </w:rPr>
              <w:t>ión</w:t>
            </w:r>
            <w:proofErr w:type="spellEnd"/>
            <w:r w:rsidR="000C7090" w:rsidRPr="00192DB0">
              <w:rPr>
                <w:rFonts w:cs="Times New Roman"/>
                <w:bCs/>
                <w:i/>
                <w:iCs/>
                <w:sz w:val="18"/>
                <w:szCs w:val="18"/>
              </w:rPr>
              <w:t xml:space="preserve"> común. Equilibrio del agua y sus iones., Disociación del agua. El sistema del pH y </w:t>
            </w:r>
            <w:proofErr w:type="spellStart"/>
            <w:r w:rsidR="000C7090" w:rsidRPr="00192DB0">
              <w:rPr>
                <w:rFonts w:cs="Times New Roman"/>
                <w:bCs/>
                <w:i/>
                <w:iCs/>
                <w:sz w:val="18"/>
                <w:szCs w:val="18"/>
              </w:rPr>
              <w:t>pOH</w:t>
            </w:r>
            <w:proofErr w:type="spellEnd"/>
            <w:r w:rsidR="000C7090" w:rsidRPr="00192DB0">
              <w:rPr>
                <w:rFonts w:cs="Times New Roman"/>
                <w:bCs/>
                <w:i/>
                <w:iCs/>
                <w:sz w:val="18"/>
                <w:szCs w:val="18"/>
              </w:rPr>
              <w:t xml:space="preserve">. pH de soluciones ácidas y bases débiles. Soluciones reguladoras formadas por una base débil y sus sales. Ecuación de Herdenson-Hasselbach. Hidrólisis de soluciones salinas. pH de una solución de sal de un ácido débil y una base fuerte, de un ácido fuerte y una base débil, pH de soluciones de ácidos </w:t>
            </w:r>
            <w:proofErr w:type="spellStart"/>
            <w:r w:rsidR="000C7090" w:rsidRPr="00192DB0">
              <w:rPr>
                <w:rFonts w:cs="Times New Roman"/>
                <w:bCs/>
                <w:i/>
                <w:iCs/>
                <w:sz w:val="18"/>
                <w:szCs w:val="18"/>
              </w:rPr>
              <w:t>polipróticos</w:t>
            </w:r>
            <w:proofErr w:type="spellEnd"/>
            <w:r w:rsidR="000C7090" w:rsidRPr="00192DB0">
              <w:rPr>
                <w:rFonts w:cs="Times New Roman"/>
                <w:bCs/>
                <w:i/>
                <w:iCs/>
                <w:sz w:val="18"/>
                <w:szCs w:val="18"/>
              </w:rPr>
              <w:t xml:space="preserve">. </w:t>
            </w:r>
            <w:proofErr w:type="spellStart"/>
            <w:r w:rsidR="000C7090" w:rsidRPr="00192DB0">
              <w:rPr>
                <w:rFonts w:cs="Times New Roman"/>
                <w:bCs/>
                <w:i/>
                <w:iCs/>
                <w:sz w:val="18"/>
                <w:szCs w:val="18"/>
              </w:rPr>
              <w:t>Equlibrio</w:t>
            </w:r>
            <w:proofErr w:type="spellEnd"/>
            <w:r w:rsidR="000C7090" w:rsidRPr="00192DB0">
              <w:rPr>
                <w:rFonts w:cs="Times New Roman"/>
                <w:bCs/>
                <w:i/>
                <w:iCs/>
                <w:sz w:val="18"/>
                <w:szCs w:val="18"/>
              </w:rPr>
              <w:t xml:space="preserve"> </w:t>
            </w:r>
            <w:proofErr w:type="spellStart"/>
            <w:r w:rsidR="000C7090" w:rsidRPr="00192DB0">
              <w:rPr>
                <w:rFonts w:cs="Times New Roman"/>
                <w:bCs/>
                <w:i/>
                <w:iCs/>
                <w:sz w:val="18"/>
                <w:szCs w:val="18"/>
              </w:rPr>
              <w:t>heterogeneo</w:t>
            </w:r>
            <w:proofErr w:type="spellEnd"/>
            <w:r w:rsidR="000C7090" w:rsidRPr="00192DB0">
              <w:rPr>
                <w:rFonts w:cs="Times New Roman"/>
                <w:bCs/>
                <w:i/>
                <w:iCs/>
                <w:sz w:val="18"/>
                <w:szCs w:val="18"/>
              </w:rPr>
              <w:t xml:space="preserve">, </w:t>
            </w:r>
            <w:proofErr w:type="spellStart"/>
            <w:r w:rsidR="000C7090" w:rsidRPr="00192DB0">
              <w:rPr>
                <w:rFonts w:cs="Times New Roman"/>
                <w:bCs/>
                <w:i/>
                <w:iCs/>
                <w:sz w:val="18"/>
                <w:szCs w:val="18"/>
              </w:rPr>
              <w:t>equlibrio</w:t>
            </w:r>
            <w:proofErr w:type="spellEnd"/>
            <w:r w:rsidR="000C7090" w:rsidRPr="00192DB0">
              <w:rPr>
                <w:rFonts w:cs="Times New Roman"/>
                <w:bCs/>
                <w:i/>
                <w:iCs/>
                <w:sz w:val="18"/>
                <w:szCs w:val="18"/>
              </w:rPr>
              <w:t xml:space="preserve"> de </w:t>
            </w:r>
            <w:proofErr w:type="gramStart"/>
            <w:r w:rsidR="000C7090" w:rsidRPr="00192DB0">
              <w:rPr>
                <w:rFonts w:cs="Times New Roman"/>
                <w:bCs/>
                <w:i/>
                <w:iCs/>
                <w:sz w:val="18"/>
                <w:szCs w:val="18"/>
              </w:rPr>
              <w:t>precipitación,  solubilidad</w:t>
            </w:r>
            <w:proofErr w:type="gramEnd"/>
            <w:r w:rsidR="000C7090" w:rsidRPr="00192DB0">
              <w:rPr>
                <w:rFonts w:cs="Times New Roman"/>
                <w:bCs/>
                <w:i/>
                <w:iCs/>
                <w:sz w:val="18"/>
                <w:szCs w:val="18"/>
              </w:rPr>
              <w:t xml:space="preserve"> y Producto de solubilidad. Cálculo de la constante del producto de solubilidad. Efecto </w:t>
            </w:r>
            <w:proofErr w:type="spellStart"/>
            <w:r w:rsidR="000C7090" w:rsidRPr="00192DB0">
              <w:rPr>
                <w:rFonts w:cs="Times New Roman"/>
                <w:bCs/>
                <w:i/>
                <w:iCs/>
                <w:sz w:val="18"/>
                <w:szCs w:val="18"/>
              </w:rPr>
              <w:t>ión</w:t>
            </w:r>
            <w:proofErr w:type="spellEnd"/>
            <w:r w:rsidR="000C7090" w:rsidRPr="00192DB0">
              <w:rPr>
                <w:rFonts w:cs="Times New Roman"/>
                <w:bCs/>
                <w:i/>
                <w:iCs/>
                <w:sz w:val="18"/>
                <w:szCs w:val="18"/>
              </w:rPr>
              <w:t xml:space="preserve"> común. reacciones de oxido-</w:t>
            </w:r>
            <w:proofErr w:type="spellStart"/>
            <w:r w:rsidR="000C7090" w:rsidRPr="00192DB0">
              <w:rPr>
                <w:rFonts w:cs="Times New Roman"/>
                <w:bCs/>
                <w:i/>
                <w:iCs/>
                <w:sz w:val="18"/>
                <w:szCs w:val="18"/>
              </w:rPr>
              <w:t>reduccion</w:t>
            </w:r>
            <w:proofErr w:type="spellEnd"/>
            <w:r w:rsidR="000C7090" w:rsidRPr="00192DB0">
              <w:rPr>
                <w:rFonts w:cs="Times New Roman"/>
                <w:bCs/>
                <w:i/>
                <w:iCs/>
                <w:sz w:val="18"/>
                <w:szCs w:val="18"/>
              </w:rPr>
              <w:t xml:space="preserve">, constante de equilibrio </w:t>
            </w:r>
            <w:proofErr w:type="gramStart"/>
            <w:r w:rsidR="000C7090" w:rsidRPr="00192DB0">
              <w:rPr>
                <w:rFonts w:cs="Times New Roman"/>
                <w:bCs/>
                <w:i/>
                <w:iCs/>
                <w:sz w:val="18"/>
                <w:szCs w:val="18"/>
              </w:rPr>
              <w:t>químico .</w:t>
            </w:r>
            <w:proofErr w:type="gramEnd"/>
            <w:r w:rsidR="000C7090" w:rsidRPr="00192DB0">
              <w:rPr>
                <w:rFonts w:cs="Times New Roman"/>
                <w:bCs/>
                <w:i/>
                <w:iCs/>
                <w:sz w:val="18"/>
                <w:szCs w:val="18"/>
              </w:rPr>
              <w:t xml:space="preserve"> reacciones de </w:t>
            </w:r>
            <w:proofErr w:type="spellStart"/>
            <w:r w:rsidR="000C7090" w:rsidRPr="00192DB0">
              <w:rPr>
                <w:rFonts w:cs="Times New Roman"/>
                <w:bCs/>
                <w:i/>
                <w:iCs/>
                <w:sz w:val="18"/>
                <w:szCs w:val="18"/>
              </w:rPr>
              <w:t>complejacion</w:t>
            </w:r>
            <w:proofErr w:type="spellEnd"/>
            <w:r w:rsidR="000C7090" w:rsidRPr="00192DB0">
              <w:rPr>
                <w:rFonts w:cs="Times New Roman"/>
                <w:bCs/>
                <w:i/>
                <w:iCs/>
                <w:sz w:val="18"/>
                <w:szCs w:val="18"/>
              </w:rPr>
              <w:t xml:space="preserve"> Equilibrio que incluye iones complejos.</w:t>
            </w:r>
          </w:p>
        </w:tc>
      </w:tr>
      <w:tr w:rsidR="00AE7B48" w14:paraId="6FABFF4F" w14:textId="77777777" w:rsidTr="002B0B6E">
        <w:trPr>
          <w:trHeight w:val="220"/>
          <w:tblCellSpacing w:w="20" w:type="dxa"/>
          <w:jc w:val="center"/>
        </w:trPr>
        <w:tc>
          <w:tcPr>
            <w:tcW w:w="486" w:type="dxa"/>
            <w:vMerge/>
            <w:tcBorders>
              <w:right w:val="inset" w:sz="6" w:space="0" w:color="auto"/>
            </w:tcBorders>
          </w:tcPr>
          <w:p w14:paraId="2F1DB747" w14:textId="77777777" w:rsidR="00AE7B48" w:rsidRDefault="00AE7B48" w:rsidP="00CE0AA3">
            <w:pPr>
              <w:pStyle w:val="Prrafodelista"/>
              <w:spacing w:after="0" w:line="240" w:lineRule="auto"/>
              <w:ind w:left="0"/>
              <w:jc w:val="both"/>
              <w:rPr>
                <w:rFonts w:cs="Times New Roman"/>
                <w:b/>
                <w:sz w:val="20"/>
                <w:szCs w:val="20"/>
              </w:rPr>
            </w:pPr>
          </w:p>
        </w:tc>
        <w:tc>
          <w:tcPr>
            <w:tcW w:w="837" w:type="dxa"/>
            <w:vMerge w:val="restart"/>
            <w:tcBorders>
              <w:top w:val="inset" w:sz="6" w:space="0" w:color="auto"/>
              <w:left w:val="inset" w:sz="6" w:space="0" w:color="auto"/>
              <w:right w:val="inset" w:sz="6" w:space="0" w:color="auto"/>
            </w:tcBorders>
            <w:vAlign w:val="center"/>
          </w:tcPr>
          <w:p w14:paraId="220CFD94" w14:textId="77777777" w:rsidR="00AE7B48" w:rsidRPr="002B0B6E" w:rsidRDefault="00AE7B48" w:rsidP="00CE0AA3">
            <w:pPr>
              <w:pStyle w:val="Prrafodelista"/>
              <w:spacing w:after="0" w:line="240" w:lineRule="auto"/>
              <w:ind w:left="0"/>
              <w:jc w:val="center"/>
              <w:rPr>
                <w:rFonts w:cs="Times New Roman"/>
                <w:b/>
                <w:sz w:val="18"/>
                <w:szCs w:val="18"/>
              </w:rPr>
            </w:pPr>
            <w:r w:rsidRPr="002B0B6E">
              <w:rPr>
                <w:rFonts w:cs="Times New Roman"/>
                <w:b/>
                <w:sz w:val="18"/>
                <w:szCs w:val="18"/>
              </w:rPr>
              <w:t>SEMANA</w:t>
            </w:r>
          </w:p>
        </w:tc>
        <w:tc>
          <w:tcPr>
            <w:tcW w:w="7318" w:type="dxa"/>
            <w:gridSpan w:val="4"/>
            <w:tcBorders>
              <w:top w:val="inset" w:sz="6" w:space="0" w:color="auto"/>
              <w:left w:val="inset" w:sz="6" w:space="0" w:color="auto"/>
              <w:bottom w:val="inset" w:sz="6" w:space="0" w:color="auto"/>
              <w:right w:val="inset" w:sz="6" w:space="0" w:color="auto"/>
            </w:tcBorders>
            <w:shd w:val="clear" w:color="auto" w:fill="BDD6EE" w:themeFill="accent1" w:themeFillTint="66"/>
            <w:vAlign w:val="center"/>
          </w:tcPr>
          <w:p w14:paraId="6768E7FC" w14:textId="77777777" w:rsidR="00AE7B48" w:rsidRDefault="00AE7B48" w:rsidP="00CE0AA3">
            <w:pPr>
              <w:pStyle w:val="Prrafodelista"/>
              <w:spacing w:after="0" w:line="240" w:lineRule="auto"/>
              <w:ind w:left="0"/>
              <w:jc w:val="center"/>
              <w:rPr>
                <w:rFonts w:cs="Times New Roman"/>
                <w:b/>
                <w:sz w:val="20"/>
                <w:szCs w:val="20"/>
              </w:rPr>
            </w:pPr>
            <w:r w:rsidRPr="00BB3E67">
              <w:rPr>
                <w:rFonts w:cs="Times New Roman"/>
                <w:b/>
              </w:rPr>
              <w:t>CONTENIDOS</w:t>
            </w:r>
          </w:p>
        </w:tc>
        <w:tc>
          <w:tcPr>
            <w:tcW w:w="1377" w:type="dxa"/>
            <w:gridSpan w:val="2"/>
            <w:vMerge w:val="restart"/>
            <w:tcBorders>
              <w:top w:val="inset" w:sz="6" w:space="0" w:color="auto"/>
              <w:left w:val="inset" w:sz="6" w:space="0" w:color="auto"/>
              <w:right w:val="inset" w:sz="6" w:space="0" w:color="auto"/>
            </w:tcBorders>
            <w:shd w:val="clear" w:color="auto" w:fill="BDD6EE" w:themeFill="accent1" w:themeFillTint="66"/>
            <w:vAlign w:val="center"/>
          </w:tcPr>
          <w:p w14:paraId="3E98AADA" w14:textId="77777777" w:rsidR="00AE7B48" w:rsidRDefault="00AE7B48" w:rsidP="00CE0AA3">
            <w:pPr>
              <w:pStyle w:val="Prrafodelista"/>
              <w:spacing w:after="0" w:line="240" w:lineRule="auto"/>
              <w:ind w:left="0"/>
              <w:jc w:val="center"/>
              <w:rPr>
                <w:rFonts w:cs="Times New Roman"/>
                <w:b/>
                <w:sz w:val="20"/>
                <w:szCs w:val="20"/>
              </w:rPr>
            </w:pPr>
            <w:r>
              <w:rPr>
                <w:rFonts w:cs="Times New Roman"/>
                <w:b/>
                <w:sz w:val="20"/>
                <w:szCs w:val="20"/>
              </w:rPr>
              <w:t>ESTRATEGIAS DE LA ENSEÑANZA VIRTUAL</w:t>
            </w:r>
          </w:p>
        </w:tc>
        <w:tc>
          <w:tcPr>
            <w:tcW w:w="3909" w:type="dxa"/>
            <w:vMerge w:val="restart"/>
            <w:tcBorders>
              <w:top w:val="inset" w:sz="6" w:space="0" w:color="auto"/>
              <w:left w:val="inset" w:sz="6" w:space="0" w:color="auto"/>
            </w:tcBorders>
            <w:shd w:val="clear" w:color="auto" w:fill="BDD6EE" w:themeFill="accent1" w:themeFillTint="66"/>
            <w:vAlign w:val="center"/>
          </w:tcPr>
          <w:p w14:paraId="01DF5427" w14:textId="77777777" w:rsidR="00AE7B48" w:rsidRDefault="00AE7B48" w:rsidP="00CE0AA3">
            <w:pPr>
              <w:pStyle w:val="Prrafodelista"/>
              <w:spacing w:after="0" w:line="240" w:lineRule="auto"/>
              <w:ind w:left="0"/>
              <w:jc w:val="center"/>
              <w:rPr>
                <w:rFonts w:cs="Times New Roman"/>
                <w:b/>
                <w:sz w:val="20"/>
                <w:szCs w:val="20"/>
              </w:rPr>
            </w:pPr>
            <w:r>
              <w:rPr>
                <w:rFonts w:cs="Times New Roman"/>
                <w:b/>
                <w:sz w:val="20"/>
                <w:szCs w:val="20"/>
              </w:rPr>
              <w:t>INDICADORES DE LOGRO DE LA CAPACIDAD</w:t>
            </w:r>
          </w:p>
        </w:tc>
      </w:tr>
      <w:tr w:rsidR="00AE7B48" w14:paraId="17AF32B7" w14:textId="77777777" w:rsidTr="002B0B6E">
        <w:trPr>
          <w:trHeight w:val="465"/>
          <w:tblCellSpacing w:w="20" w:type="dxa"/>
          <w:jc w:val="center"/>
        </w:trPr>
        <w:tc>
          <w:tcPr>
            <w:tcW w:w="486" w:type="dxa"/>
            <w:vMerge/>
            <w:tcBorders>
              <w:right w:val="inset" w:sz="6" w:space="0" w:color="auto"/>
            </w:tcBorders>
          </w:tcPr>
          <w:p w14:paraId="346E5ACF" w14:textId="77777777" w:rsidR="00AE7B48" w:rsidRDefault="00AE7B48" w:rsidP="00CE0AA3">
            <w:pPr>
              <w:pStyle w:val="Prrafodelista"/>
              <w:spacing w:after="0" w:line="240" w:lineRule="auto"/>
              <w:ind w:left="0"/>
              <w:jc w:val="both"/>
              <w:rPr>
                <w:rFonts w:cs="Times New Roman"/>
                <w:b/>
                <w:sz w:val="20"/>
                <w:szCs w:val="20"/>
              </w:rPr>
            </w:pPr>
          </w:p>
        </w:tc>
        <w:tc>
          <w:tcPr>
            <w:tcW w:w="837" w:type="dxa"/>
            <w:vMerge/>
            <w:tcBorders>
              <w:left w:val="inset" w:sz="6" w:space="0" w:color="auto"/>
              <w:bottom w:val="inset" w:sz="6" w:space="0" w:color="auto"/>
              <w:right w:val="inset" w:sz="6" w:space="0" w:color="auto"/>
            </w:tcBorders>
          </w:tcPr>
          <w:p w14:paraId="089E9157" w14:textId="77777777" w:rsidR="00AE7B48" w:rsidRPr="002B0B6E" w:rsidRDefault="00AE7B48" w:rsidP="002B0B6E">
            <w:pPr>
              <w:pStyle w:val="Prrafodelista"/>
              <w:spacing w:after="0" w:line="240" w:lineRule="auto"/>
              <w:ind w:left="0"/>
              <w:jc w:val="center"/>
              <w:rPr>
                <w:rFonts w:cs="Times New Roman"/>
                <w:b/>
                <w:sz w:val="18"/>
                <w:szCs w:val="18"/>
              </w:rPr>
            </w:pPr>
          </w:p>
        </w:tc>
        <w:tc>
          <w:tcPr>
            <w:tcW w:w="1648" w:type="dxa"/>
            <w:tcBorders>
              <w:top w:val="inset" w:sz="6" w:space="0" w:color="auto"/>
              <w:left w:val="inset" w:sz="6" w:space="0" w:color="auto"/>
              <w:bottom w:val="inset" w:sz="6" w:space="0" w:color="auto"/>
              <w:right w:val="inset" w:sz="6" w:space="0" w:color="auto"/>
            </w:tcBorders>
            <w:shd w:val="clear" w:color="auto" w:fill="DEEAF6" w:themeFill="accent1" w:themeFillTint="33"/>
            <w:vAlign w:val="center"/>
          </w:tcPr>
          <w:p w14:paraId="463A7DCA" w14:textId="77777777" w:rsidR="00AE7B48" w:rsidRPr="00BB3E67" w:rsidRDefault="00AE7B48" w:rsidP="00CE0AA3">
            <w:pPr>
              <w:pStyle w:val="Prrafodelista"/>
              <w:spacing w:after="0" w:line="240" w:lineRule="auto"/>
              <w:ind w:left="0"/>
              <w:jc w:val="center"/>
              <w:rPr>
                <w:rFonts w:cs="Times New Roman"/>
                <w:b/>
              </w:rPr>
            </w:pPr>
            <w:r w:rsidRPr="00BB3E67">
              <w:rPr>
                <w:rFonts w:cs="Times New Roman"/>
                <w:b/>
              </w:rPr>
              <w:t>CONCEPTUAL</w:t>
            </w:r>
          </w:p>
        </w:tc>
        <w:tc>
          <w:tcPr>
            <w:tcW w:w="3997" w:type="dxa"/>
            <w:gridSpan w:val="2"/>
            <w:tcBorders>
              <w:top w:val="inset" w:sz="6" w:space="0" w:color="auto"/>
              <w:left w:val="inset" w:sz="6" w:space="0" w:color="auto"/>
              <w:bottom w:val="inset" w:sz="6" w:space="0" w:color="auto"/>
              <w:right w:val="inset" w:sz="6" w:space="0" w:color="auto"/>
            </w:tcBorders>
            <w:shd w:val="clear" w:color="auto" w:fill="DEEAF6" w:themeFill="accent1" w:themeFillTint="33"/>
            <w:vAlign w:val="center"/>
          </w:tcPr>
          <w:p w14:paraId="4CF8774A" w14:textId="77777777" w:rsidR="00AE7B48" w:rsidRPr="00BB3E67" w:rsidRDefault="00AE7B48" w:rsidP="00CE0AA3">
            <w:pPr>
              <w:pStyle w:val="Prrafodelista"/>
              <w:spacing w:after="0" w:line="240" w:lineRule="auto"/>
              <w:ind w:left="0"/>
              <w:jc w:val="center"/>
              <w:rPr>
                <w:rFonts w:cs="Times New Roman"/>
                <w:b/>
              </w:rPr>
            </w:pPr>
            <w:r w:rsidRPr="00BB3E67">
              <w:rPr>
                <w:rFonts w:cs="Times New Roman"/>
                <w:b/>
              </w:rPr>
              <w:t>PROCEDIMENTAL</w:t>
            </w:r>
          </w:p>
        </w:tc>
        <w:tc>
          <w:tcPr>
            <w:tcW w:w="1593" w:type="dxa"/>
            <w:tcBorders>
              <w:top w:val="inset" w:sz="6" w:space="0" w:color="auto"/>
              <w:left w:val="inset" w:sz="6" w:space="0" w:color="auto"/>
              <w:bottom w:val="inset" w:sz="6" w:space="0" w:color="auto"/>
              <w:right w:val="inset" w:sz="6" w:space="0" w:color="auto"/>
            </w:tcBorders>
            <w:shd w:val="clear" w:color="auto" w:fill="DEEAF6" w:themeFill="accent1" w:themeFillTint="33"/>
            <w:vAlign w:val="center"/>
          </w:tcPr>
          <w:p w14:paraId="7305219B" w14:textId="77777777" w:rsidR="00AE7B48" w:rsidRPr="00BB3E67" w:rsidRDefault="00AE7B48" w:rsidP="00CE0AA3">
            <w:pPr>
              <w:pStyle w:val="Prrafodelista"/>
              <w:spacing w:after="0" w:line="240" w:lineRule="auto"/>
              <w:ind w:left="0"/>
              <w:jc w:val="center"/>
              <w:rPr>
                <w:rFonts w:cs="Times New Roman"/>
                <w:b/>
              </w:rPr>
            </w:pPr>
            <w:r w:rsidRPr="00BB3E67">
              <w:rPr>
                <w:rFonts w:cs="Times New Roman"/>
                <w:b/>
              </w:rPr>
              <w:t>ACTITUDINAL</w:t>
            </w:r>
          </w:p>
        </w:tc>
        <w:tc>
          <w:tcPr>
            <w:tcW w:w="1377" w:type="dxa"/>
            <w:gridSpan w:val="2"/>
            <w:vMerge/>
            <w:tcBorders>
              <w:left w:val="inset" w:sz="6" w:space="0" w:color="auto"/>
              <w:bottom w:val="inset" w:sz="6" w:space="0" w:color="auto"/>
              <w:right w:val="inset" w:sz="6" w:space="0" w:color="auto"/>
            </w:tcBorders>
            <w:shd w:val="clear" w:color="auto" w:fill="BDD6EE" w:themeFill="accent1" w:themeFillTint="66"/>
          </w:tcPr>
          <w:p w14:paraId="26E71B57" w14:textId="77777777" w:rsidR="00AE7B48" w:rsidRDefault="00AE7B48" w:rsidP="00CE0AA3">
            <w:pPr>
              <w:pStyle w:val="Prrafodelista"/>
              <w:spacing w:after="0" w:line="240" w:lineRule="auto"/>
              <w:ind w:left="0"/>
              <w:jc w:val="both"/>
              <w:rPr>
                <w:rFonts w:cs="Times New Roman"/>
                <w:b/>
                <w:sz w:val="20"/>
                <w:szCs w:val="20"/>
              </w:rPr>
            </w:pPr>
          </w:p>
        </w:tc>
        <w:tc>
          <w:tcPr>
            <w:tcW w:w="3909" w:type="dxa"/>
            <w:vMerge/>
            <w:tcBorders>
              <w:left w:val="inset" w:sz="6" w:space="0" w:color="auto"/>
              <w:bottom w:val="inset" w:sz="6" w:space="0" w:color="auto"/>
            </w:tcBorders>
            <w:shd w:val="clear" w:color="auto" w:fill="BDD6EE" w:themeFill="accent1" w:themeFillTint="66"/>
          </w:tcPr>
          <w:p w14:paraId="0B109EF7" w14:textId="77777777" w:rsidR="00AE7B48" w:rsidRDefault="00AE7B48" w:rsidP="00CE0AA3">
            <w:pPr>
              <w:pStyle w:val="Prrafodelista"/>
              <w:spacing w:after="0" w:line="240" w:lineRule="auto"/>
              <w:ind w:left="0"/>
              <w:jc w:val="both"/>
              <w:rPr>
                <w:rFonts w:cs="Times New Roman"/>
                <w:b/>
                <w:sz w:val="20"/>
                <w:szCs w:val="20"/>
              </w:rPr>
            </w:pPr>
          </w:p>
        </w:tc>
      </w:tr>
      <w:tr w:rsidR="009C23E0" w14:paraId="3B4EECE7" w14:textId="77777777" w:rsidTr="00990FBF">
        <w:trPr>
          <w:trHeight w:val="351"/>
          <w:tblCellSpacing w:w="20" w:type="dxa"/>
          <w:jc w:val="center"/>
        </w:trPr>
        <w:tc>
          <w:tcPr>
            <w:tcW w:w="486" w:type="dxa"/>
            <w:vMerge/>
            <w:tcBorders>
              <w:right w:val="inset" w:sz="6" w:space="0" w:color="auto"/>
            </w:tcBorders>
          </w:tcPr>
          <w:p w14:paraId="373946CF" w14:textId="77777777" w:rsidR="009C23E0" w:rsidRDefault="009C23E0" w:rsidP="009C23E0">
            <w:pPr>
              <w:pStyle w:val="Prrafodelista"/>
              <w:spacing w:after="0" w:line="240" w:lineRule="auto"/>
              <w:ind w:left="0"/>
              <w:jc w:val="both"/>
              <w:rPr>
                <w:rFonts w:cs="Times New Roman"/>
                <w:b/>
                <w:sz w:val="20"/>
                <w:szCs w:val="20"/>
              </w:rPr>
            </w:pPr>
          </w:p>
        </w:tc>
        <w:tc>
          <w:tcPr>
            <w:tcW w:w="837" w:type="dxa"/>
            <w:tcBorders>
              <w:top w:val="inset" w:sz="6" w:space="0" w:color="auto"/>
              <w:left w:val="inset" w:sz="6" w:space="0" w:color="auto"/>
              <w:bottom w:val="inset" w:sz="6" w:space="0" w:color="auto"/>
              <w:right w:val="inset" w:sz="6" w:space="0" w:color="auto"/>
            </w:tcBorders>
            <w:vAlign w:val="center"/>
          </w:tcPr>
          <w:p w14:paraId="2B5E531C" w14:textId="77777777" w:rsidR="009C23E0" w:rsidRPr="002B0B6E" w:rsidRDefault="009C23E0" w:rsidP="009C23E0">
            <w:pPr>
              <w:pStyle w:val="Prrafodelista"/>
              <w:spacing w:after="0" w:line="240" w:lineRule="auto"/>
              <w:ind w:left="0"/>
              <w:jc w:val="center"/>
              <w:rPr>
                <w:rFonts w:cs="Times New Roman"/>
                <w:b/>
                <w:sz w:val="18"/>
                <w:szCs w:val="18"/>
              </w:rPr>
            </w:pPr>
            <w:r w:rsidRPr="002B0B6E">
              <w:rPr>
                <w:rFonts w:cs="Times New Roman"/>
                <w:b/>
                <w:sz w:val="18"/>
                <w:szCs w:val="18"/>
              </w:rPr>
              <w:t>1</w:t>
            </w:r>
          </w:p>
        </w:tc>
        <w:tc>
          <w:tcPr>
            <w:tcW w:w="1648" w:type="dxa"/>
            <w:tcBorders>
              <w:top w:val="inset" w:sz="6" w:space="0" w:color="auto"/>
              <w:left w:val="inset" w:sz="6" w:space="0" w:color="auto"/>
              <w:bottom w:val="inset" w:sz="6" w:space="0" w:color="auto"/>
              <w:right w:val="inset" w:sz="6" w:space="0" w:color="auto"/>
            </w:tcBorders>
            <w:vAlign w:val="center"/>
          </w:tcPr>
          <w:p w14:paraId="5CA71FD4" w14:textId="77777777" w:rsidR="009C23E0" w:rsidRPr="00D45909" w:rsidRDefault="009C23E0" w:rsidP="009C23E0">
            <w:pPr>
              <w:pStyle w:val="Default"/>
              <w:jc w:val="center"/>
              <w:rPr>
                <w:rFonts w:asciiTheme="minorHAnsi" w:hAnsiTheme="minorHAnsi"/>
                <w:b/>
                <w:bCs/>
                <w:sz w:val="16"/>
                <w:szCs w:val="16"/>
              </w:rPr>
            </w:pPr>
            <w:proofErr w:type="gramStart"/>
            <w:r w:rsidRPr="00D45909">
              <w:rPr>
                <w:rFonts w:asciiTheme="minorHAnsi" w:hAnsiTheme="minorHAnsi"/>
                <w:b/>
                <w:bCs/>
                <w:sz w:val="16"/>
                <w:szCs w:val="16"/>
              </w:rPr>
              <w:t>Equilibrio  Químico</w:t>
            </w:r>
            <w:proofErr w:type="gramEnd"/>
            <w:r w:rsidRPr="00D45909">
              <w:rPr>
                <w:rFonts w:asciiTheme="minorHAnsi" w:hAnsiTheme="minorHAnsi"/>
                <w:b/>
                <w:bCs/>
                <w:sz w:val="16"/>
                <w:szCs w:val="16"/>
              </w:rPr>
              <w:t>, leyes, factores y relaciones</w:t>
            </w:r>
          </w:p>
        </w:tc>
        <w:tc>
          <w:tcPr>
            <w:tcW w:w="3997" w:type="dxa"/>
            <w:gridSpan w:val="2"/>
            <w:tcBorders>
              <w:top w:val="inset" w:sz="6" w:space="0" w:color="auto"/>
              <w:left w:val="inset" w:sz="6" w:space="0" w:color="auto"/>
              <w:bottom w:val="inset" w:sz="6" w:space="0" w:color="auto"/>
              <w:right w:val="inset" w:sz="6" w:space="0" w:color="auto"/>
            </w:tcBorders>
            <w:vAlign w:val="center"/>
          </w:tcPr>
          <w:p w14:paraId="127CECDF" w14:textId="77777777" w:rsidR="009C23E0" w:rsidRPr="000C1B8E" w:rsidRDefault="00673E23" w:rsidP="009C23E0">
            <w:pPr>
              <w:pStyle w:val="Prrafodelista"/>
              <w:spacing w:after="0" w:line="240" w:lineRule="auto"/>
              <w:ind w:left="0"/>
              <w:jc w:val="both"/>
              <w:rPr>
                <w:rFonts w:cs="Times New Roman"/>
                <w:b/>
                <w:sz w:val="16"/>
                <w:szCs w:val="16"/>
              </w:rPr>
            </w:pPr>
            <w:r w:rsidRPr="0079631B">
              <w:rPr>
                <w:rFonts w:cs="Times New Roman"/>
                <w:bCs/>
                <w:sz w:val="18"/>
                <w:szCs w:val="18"/>
              </w:rPr>
              <w:t xml:space="preserve">Identifica y analiza el </w:t>
            </w:r>
            <w:r w:rsidR="0079631B">
              <w:rPr>
                <w:rFonts w:cs="Times New Roman"/>
                <w:bCs/>
                <w:sz w:val="18"/>
                <w:szCs w:val="18"/>
              </w:rPr>
              <w:t>e</w:t>
            </w:r>
            <w:r w:rsidR="009C23E0" w:rsidRPr="0079631B">
              <w:rPr>
                <w:rFonts w:cs="Times New Roman"/>
                <w:bCs/>
                <w:sz w:val="18"/>
                <w:szCs w:val="18"/>
              </w:rPr>
              <w:t>quilibrio químico</w:t>
            </w:r>
            <w:r w:rsidRPr="0079631B">
              <w:rPr>
                <w:rFonts w:cs="Times New Roman"/>
                <w:bCs/>
                <w:sz w:val="18"/>
                <w:szCs w:val="18"/>
              </w:rPr>
              <w:t xml:space="preserve"> homog</w:t>
            </w:r>
            <w:r w:rsidR="0079631B">
              <w:rPr>
                <w:rFonts w:cs="Times New Roman"/>
                <w:bCs/>
                <w:sz w:val="18"/>
                <w:szCs w:val="18"/>
              </w:rPr>
              <w:t>é</w:t>
            </w:r>
            <w:r w:rsidRPr="0079631B">
              <w:rPr>
                <w:rFonts w:cs="Times New Roman"/>
                <w:bCs/>
                <w:sz w:val="18"/>
                <w:szCs w:val="18"/>
              </w:rPr>
              <w:t>neo</w:t>
            </w:r>
            <w:r w:rsidR="009C23E0" w:rsidRPr="0079631B">
              <w:rPr>
                <w:rFonts w:cs="Times New Roman"/>
                <w:bCs/>
                <w:sz w:val="18"/>
                <w:szCs w:val="18"/>
              </w:rPr>
              <w:t xml:space="preserve">. </w:t>
            </w:r>
            <w:r w:rsidRPr="0079631B">
              <w:rPr>
                <w:rFonts w:cs="Times New Roman"/>
                <w:bCs/>
                <w:sz w:val="18"/>
                <w:szCs w:val="18"/>
              </w:rPr>
              <w:t xml:space="preserve">Características, </w:t>
            </w:r>
            <w:r w:rsidR="009C23E0" w:rsidRPr="0079631B">
              <w:rPr>
                <w:rFonts w:cs="Times New Roman"/>
                <w:bCs/>
                <w:sz w:val="18"/>
                <w:szCs w:val="18"/>
              </w:rPr>
              <w:t>Velocidad de reacción</w:t>
            </w:r>
            <w:r w:rsidRPr="0079631B">
              <w:rPr>
                <w:rFonts w:cs="Times New Roman"/>
                <w:bCs/>
                <w:sz w:val="18"/>
                <w:szCs w:val="18"/>
              </w:rPr>
              <w:t>:</w:t>
            </w:r>
            <w:r w:rsidR="009C23E0" w:rsidRPr="0079631B">
              <w:rPr>
                <w:rFonts w:cs="Times New Roman"/>
                <w:bCs/>
                <w:sz w:val="18"/>
                <w:szCs w:val="18"/>
              </w:rPr>
              <w:t xml:space="preserve"> Factores que </w:t>
            </w:r>
            <w:r w:rsidR="00961CC4" w:rsidRPr="0079631B">
              <w:rPr>
                <w:rFonts w:cs="Times New Roman"/>
                <w:bCs/>
                <w:sz w:val="18"/>
                <w:szCs w:val="18"/>
              </w:rPr>
              <w:t xml:space="preserve">lo </w:t>
            </w:r>
            <w:r w:rsidR="009C23E0" w:rsidRPr="0079631B">
              <w:rPr>
                <w:rFonts w:cs="Times New Roman"/>
                <w:bCs/>
                <w:sz w:val="18"/>
                <w:szCs w:val="18"/>
              </w:rPr>
              <w:t>afectan.</w:t>
            </w:r>
            <w:r w:rsidR="00961CC4" w:rsidRPr="0079631B">
              <w:rPr>
                <w:rFonts w:cs="Times New Roman"/>
                <w:bCs/>
                <w:sz w:val="18"/>
                <w:szCs w:val="18"/>
              </w:rPr>
              <w:t xml:space="preserve"> Leyes y principios que involucra</w:t>
            </w:r>
            <w:r w:rsidR="009C23E0" w:rsidRPr="0079631B">
              <w:rPr>
                <w:rFonts w:cs="Times New Roman"/>
                <w:bCs/>
                <w:sz w:val="18"/>
                <w:szCs w:val="18"/>
              </w:rPr>
              <w:t>.</w:t>
            </w:r>
          </w:p>
        </w:tc>
        <w:tc>
          <w:tcPr>
            <w:tcW w:w="1593" w:type="dxa"/>
            <w:tcBorders>
              <w:top w:val="inset" w:sz="6" w:space="0" w:color="auto"/>
              <w:left w:val="inset" w:sz="6" w:space="0" w:color="auto"/>
              <w:bottom w:val="inset" w:sz="6" w:space="0" w:color="auto"/>
              <w:right w:val="inset" w:sz="6" w:space="0" w:color="auto"/>
            </w:tcBorders>
            <w:vAlign w:val="center"/>
          </w:tcPr>
          <w:p w14:paraId="5D97ED38" w14:textId="77777777" w:rsidR="009C23E0" w:rsidRDefault="0079631B" w:rsidP="0079631B">
            <w:pPr>
              <w:pStyle w:val="Prrafodelista"/>
              <w:spacing w:after="0" w:line="240" w:lineRule="auto"/>
              <w:ind w:left="0"/>
              <w:jc w:val="center"/>
              <w:rPr>
                <w:rFonts w:cs="Times New Roman"/>
                <w:b/>
                <w:sz w:val="20"/>
                <w:szCs w:val="20"/>
              </w:rPr>
            </w:pPr>
            <w:r w:rsidRPr="0079631B">
              <w:rPr>
                <w:rFonts w:cs="Times New Roman"/>
                <w:b/>
                <w:sz w:val="18"/>
                <w:szCs w:val="18"/>
              </w:rPr>
              <w:t xml:space="preserve">Muestra interés en el conocimiento del </w:t>
            </w:r>
            <w:proofErr w:type="spellStart"/>
            <w:r w:rsidRPr="0079631B">
              <w:rPr>
                <w:rFonts w:cs="Times New Roman"/>
                <w:b/>
                <w:sz w:val="18"/>
                <w:szCs w:val="18"/>
              </w:rPr>
              <w:t>equlibrio</w:t>
            </w:r>
            <w:proofErr w:type="spellEnd"/>
            <w:r w:rsidRPr="0079631B">
              <w:rPr>
                <w:rFonts w:cs="Times New Roman"/>
                <w:b/>
                <w:sz w:val="18"/>
                <w:szCs w:val="18"/>
              </w:rPr>
              <w:t xml:space="preserve"> </w:t>
            </w:r>
            <w:proofErr w:type="spellStart"/>
            <w:r w:rsidRPr="0079631B">
              <w:rPr>
                <w:rFonts w:cs="Times New Roman"/>
                <w:b/>
                <w:sz w:val="18"/>
                <w:szCs w:val="18"/>
              </w:rPr>
              <w:t>quimico</w:t>
            </w:r>
            <w:proofErr w:type="spellEnd"/>
          </w:p>
        </w:tc>
        <w:tc>
          <w:tcPr>
            <w:tcW w:w="1377" w:type="dxa"/>
            <w:gridSpan w:val="2"/>
            <w:vMerge w:val="restart"/>
            <w:tcBorders>
              <w:top w:val="inset" w:sz="6" w:space="0" w:color="auto"/>
              <w:left w:val="inset" w:sz="6" w:space="0" w:color="auto"/>
              <w:right w:val="inset" w:sz="6" w:space="0" w:color="auto"/>
            </w:tcBorders>
            <w:vAlign w:val="center"/>
          </w:tcPr>
          <w:p w14:paraId="28745EC1" w14:textId="77777777" w:rsidR="00905A69" w:rsidRPr="00762D68" w:rsidRDefault="00905A69" w:rsidP="00905A69">
            <w:pPr>
              <w:pStyle w:val="Prrafodelista"/>
              <w:spacing w:after="0" w:line="240" w:lineRule="auto"/>
              <w:ind w:left="0"/>
              <w:rPr>
                <w:rFonts w:cs="Times New Roman"/>
                <w:b/>
                <w:sz w:val="18"/>
                <w:szCs w:val="18"/>
              </w:rPr>
            </w:pPr>
            <w:r w:rsidRPr="00762D68">
              <w:rPr>
                <w:rFonts w:cs="Times New Roman"/>
                <w:b/>
                <w:sz w:val="18"/>
                <w:szCs w:val="18"/>
              </w:rPr>
              <w:t>Expositiva (Docente/Alumno)</w:t>
            </w:r>
          </w:p>
          <w:p w14:paraId="1363CAB0" w14:textId="77777777" w:rsidR="00905A69" w:rsidRPr="00762D68" w:rsidRDefault="00905A69" w:rsidP="00905A69">
            <w:pPr>
              <w:pStyle w:val="Prrafodelista"/>
              <w:spacing w:after="0" w:line="240" w:lineRule="auto"/>
              <w:ind w:left="0"/>
              <w:rPr>
                <w:rFonts w:cs="Times New Roman"/>
                <w:b/>
                <w:sz w:val="18"/>
                <w:szCs w:val="18"/>
              </w:rPr>
            </w:pPr>
            <w:r w:rsidRPr="00762D68">
              <w:rPr>
                <w:rFonts w:cs="Times New Roman"/>
                <w:b/>
                <w:sz w:val="18"/>
                <w:szCs w:val="18"/>
              </w:rPr>
              <w:t xml:space="preserve">• Uso del Google </w:t>
            </w:r>
          </w:p>
          <w:p w14:paraId="76637ABB" w14:textId="77777777" w:rsidR="00905A69" w:rsidRDefault="00905A69" w:rsidP="00905A69">
            <w:pPr>
              <w:pStyle w:val="Prrafodelista"/>
              <w:spacing w:after="0" w:line="240" w:lineRule="auto"/>
              <w:ind w:left="0"/>
              <w:rPr>
                <w:rFonts w:cs="Times New Roman"/>
                <w:b/>
                <w:sz w:val="18"/>
                <w:szCs w:val="18"/>
              </w:rPr>
            </w:pPr>
            <w:proofErr w:type="spellStart"/>
            <w:r w:rsidRPr="00762D68">
              <w:rPr>
                <w:rFonts w:cs="Times New Roman"/>
                <w:b/>
                <w:sz w:val="18"/>
                <w:szCs w:val="18"/>
              </w:rPr>
              <w:t>Meet</w:t>
            </w:r>
            <w:proofErr w:type="spellEnd"/>
            <w:r w:rsidRPr="00762D68">
              <w:rPr>
                <w:rFonts w:cs="Times New Roman"/>
                <w:b/>
                <w:sz w:val="18"/>
                <w:szCs w:val="18"/>
              </w:rPr>
              <w:t>.</w:t>
            </w:r>
          </w:p>
          <w:p w14:paraId="61684BFF" w14:textId="77777777" w:rsidR="00905A69" w:rsidRPr="00762D68" w:rsidRDefault="00905A69" w:rsidP="00905A69">
            <w:pPr>
              <w:pStyle w:val="Prrafodelista"/>
              <w:spacing w:after="0" w:line="240" w:lineRule="auto"/>
              <w:ind w:left="0"/>
              <w:rPr>
                <w:rFonts w:cs="Times New Roman"/>
                <w:b/>
                <w:sz w:val="18"/>
                <w:szCs w:val="18"/>
              </w:rPr>
            </w:pPr>
            <w:r>
              <w:rPr>
                <w:rFonts w:cs="Times New Roman"/>
                <w:b/>
                <w:sz w:val="18"/>
                <w:szCs w:val="18"/>
              </w:rPr>
              <w:t xml:space="preserve">Aplicativos </w:t>
            </w:r>
            <w:proofErr w:type="spellStart"/>
            <w:r>
              <w:rPr>
                <w:rFonts w:cs="Times New Roman"/>
                <w:b/>
                <w:sz w:val="18"/>
                <w:szCs w:val="18"/>
              </w:rPr>
              <w:t>intelilgentes</w:t>
            </w:r>
            <w:proofErr w:type="spellEnd"/>
            <w:r>
              <w:rPr>
                <w:rFonts w:cs="Times New Roman"/>
                <w:b/>
                <w:sz w:val="18"/>
                <w:szCs w:val="18"/>
              </w:rPr>
              <w:t xml:space="preserve"> (Smart Apps)</w:t>
            </w:r>
          </w:p>
          <w:p w14:paraId="79385D69" w14:textId="77777777" w:rsidR="00905A69" w:rsidRPr="00762D68" w:rsidRDefault="00905A69" w:rsidP="00905A69">
            <w:pPr>
              <w:pStyle w:val="Prrafodelista"/>
              <w:spacing w:after="0" w:line="240" w:lineRule="auto"/>
              <w:ind w:left="0"/>
              <w:rPr>
                <w:rFonts w:cs="Times New Roman"/>
                <w:b/>
                <w:sz w:val="18"/>
                <w:szCs w:val="18"/>
              </w:rPr>
            </w:pPr>
          </w:p>
          <w:p w14:paraId="026474F1" w14:textId="77777777" w:rsidR="00905A69" w:rsidRPr="00762D68" w:rsidRDefault="00905A69" w:rsidP="00905A69">
            <w:pPr>
              <w:pStyle w:val="Prrafodelista"/>
              <w:spacing w:after="0" w:line="240" w:lineRule="auto"/>
              <w:ind w:left="0"/>
              <w:rPr>
                <w:rFonts w:cs="Times New Roman"/>
                <w:b/>
                <w:sz w:val="18"/>
                <w:szCs w:val="18"/>
              </w:rPr>
            </w:pPr>
            <w:r w:rsidRPr="00762D68">
              <w:rPr>
                <w:rFonts w:cs="Times New Roman"/>
                <w:b/>
                <w:sz w:val="18"/>
                <w:szCs w:val="18"/>
              </w:rPr>
              <w:t xml:space="preserve">• Propicia el uso adecuado de conceptos y de </w:t>
            </w:r>
          </w:p>
          <w:p w14:paraId="62E6F553" w14:textId="77777777" w:rsidR="00905A69" w:rsidRPr="00762D68" w:rsidRDefault="00905A69" w:rsidP="00905A69">
            <w:pPr>
              <w:pStyle w:val="Prrafodelista"/>
              <w:spacing w:after="0" w:line="240" w:lineRule="auto"/>
              <w:ind w:left="0"/>
              <w:rPr>
                <w:rFonts w:cs="Times New Roman"/>
                <w:b/>
                <w:sz w:val="18"/>
                <w:szCs w:val="18"/>
              </w:rPr>
            </w:pPr>
            <w:r w:rsidRPr="00762D68">
              <w:rPr>
                <w:rFonts w:cs="Times New Roman"/>
                <w:b/>
                <w:sz w:val="18"/>
                <w:szCs w:val="18"/>
              </w:rPr>
              <w:t>terminologías</w:t>
            </w:r>
          </w:p>
          <w:p w14:paraId="515E5EB3" w14:textId="77777777" w:rsidR="00905A69" w:rsidRPr="00762D68" w:rsidRDefault="00905A69" w:rsidP="00905A69">
            <w:pPr>
              <w:pStyle w:val="Prrafodelista"/>
              <w:spacing w:after="0" w:line="240" w:lineRule="auto"/>
              <w:ind w:left="0"/>
              <w:rPr>
                <w:rFonts w:cs="Times New Roman"/>
                <w:b/>
                <w:sz w:val="18"/>
                <w:szCs w:val="18"/>
              </w:rPr>
            </w:pPr>
          </w:p>
          <w:p w14:paraId="2C63D8F0" w14:textId="77777777" w:rsidR="00905A69" w:rsidRPr="00762D68" w:rsidRDefault="00905A69" w:rsidP="00905A69">
            <w:pPr>
              <w:pStyle w:val="Prrafodelista"/>
              <w:spacing w:after="0" w:line="240" w:lineRule="auto"/>
              <w:ind w:left="0"/>
              <w:rPr>
                <w:rFonts w:cs="Times New Roman"/>
                <w:b/>
                <w:sz w:val="18"/>
                <w:szCs w:val="18"/>
              </w:rPr>
            </w:pPr>
            <w:r w:rsidRPr="00762D68">
              <w:rPr>
                <w:rFonts w:cs="Times New Roman"/>
                <w:b/>
                <w:sz w:val="18"/>
                <w:szCs w:val="18"/>
              </w:rPr>
              <w:t>• Taller. Análisis de datos. Foro, Chat, Tarea.</w:t>
            </w:r>
          </w:p>
          <w:p w14:paraId="0D8635D9" w14:textId="77777777" w:rsidR="00905A69" w:rsidRPr="00762D68" w:rsidRDefault="00905A69" w:rsidP="00905A69">
            <w:pPr>
              <w:pStyle w:val="Prrafodelista"/>
              <w:spacing w:after="0" w:line="240" w:lineRule="auto"/>
              <w:ind w:left="0"/>
              <w:rPr>
                <w:rFonts w:cs="Times New Roman"/>
                <w:b/>
                <w:sz w:val="18"/>
                <w:szCs w:val="18"/>
              </w:rPr>
            </w:pPr>
            <w:r w:rsidRPr="00762D68">
              <w:rPr>
                <w:rFonts w:cs="Times New Roman"/>
                <w:b/>
                <w:sz w:val="18"/>
                <w:szCs w:val="18"/>
              </w:rPr>
              <w:t>Guías Prácticas.</w:t>
            </w:r>
          </w:p>
          <w:p w14:paraId="70CC8452" w14:textId="77777777" w:rsidR="009C23E0" w:rsidRDefault="00905A69" w:rsidP="00905A69">
            <w:pPr>
              <w:pStyle w:val="Prrafodelista"/>
              <w:spacing w:after="0" w:line="240" w:lineRule="auto"/>
              <w:ind w:left="0"/>
              <w:jc w:val="both"/>
              <w:rPr>
                <w:rFonts w:cs="Times New Roman"/>
                <w:b/>
                <w:sz w:val="20"/>
                <w:szCs w:val="20"/>
              </w:rPr>
            </w:pPr>
            <w:r w:rsidRPr="00762D68">
              <w:rPr>
                <w:rFonts w:cs="Times New Roman"/>
                <w:b/>
                <w:sz w:val="18"/>
                <w:szCs w:val="18"/>
              </w:rPr>
              <w:t>Videos.</w:t>
            </w:r>
          </w:p>
        </w:tc>
        <w:tc>
          <w:tcPr>
            <w:tcW w:w="3909" w:type="dxa"/>
            <w:tcBorders>
              <w:top w:val="inset" w:sz="6" w:space="0" w:color="auto"/>
              <w:left w:val="inset" w:sz="6" w:space="0" w:color="auto"/>
              <w:bottom w:val="inset" w:sz="6" w:space="0" w:color="auto"/>
            </w:tcBorders>
            <w:vAlign w:val="center"/>
          </w:tcPr>
          <w:p w14:paraId="70FD2A5C" w14:textId="77777777" w:rsidR="009C23E0" w:rsidRPr="000C1B8E" w:rsidRDefault="00961CC4" w:rsidP="009C23E0">
            <w:pPr>
              <w:pStyle w:val="Prrafodelista"/>
              <w:spacing w:after="0" w:line="240" w:lineRule="auto"/>
              <w:ind w:left="0"/>
              <w:jc w:val="both"/>
              <w:rPr>
                <w:rFonts w:cs="Times New Roman"/>
                <w:b/>
                <w:sz w:val="18"/>
                <w:szCs w:val="18"/>
              </w:rPr>
            </w:pPr>
            <w:r>
              <w:rPr>
                <w:rFonts w:cs="Times New Roman"/>
                <w:bCs/>
                <w:sz w:val="16"/>
                <w:szCs w:val="16"/>
              </w:rPr>
              <w:t xml:space="preserve">Explica y define el </w:t>
            </w:r>
            <w:r w:rsidR="009C23E0" w:rsidRPr="000C1B8E">
              <w:rPr>
                <w:rFonts w:cs="Times New Roman"/>
                <w:bCs/>
                <w:sz w:val="16"/>
                <w:szCs w:val="16"/>
              </w:rPr>
              <w:t>Equilibrio químico. Reacciones. Velocidad de reacción</w:t>
            </w:r>
            <w:r w:rsidR="00990FBF">
              <w:rPr>
                <w:rFonts w:cs="Times New Roman"/>
                <w:bCs/>
                <w:sz w:val="16"/>
                <w:szCs w:val="16"/>
              </w:rPr>
              <w:t>:</w:t>
            </w:r>
            <w:r w:rsidR="009C23E0" w:rsidRPr="000C1B8E">
              <w:rPr>
                <w:rFonts w:cs="Times New Roman"/>
                <w:bCs/>
                <w:sz w:val="16"/>
                <w:szCs w:val="16"/>
              </w:rPr>
              <w:t xml:space="preserve"> Factores que </w:t>
            </w:r>
            <w:r w:rsidR="00990FBF">
              <w:rPr>
                <w:rFonts w:cs="Times New Roman"/>
                <w:bCs/>
                <w:sz w:val="16"/>
                <w:szCs w:val="16"/>
              </w:rPr>
              <w:t xml:space="preserve">lo </w:t>
            </w:r>
            <w:r w:rsidR="009C23E0" w:rsidRPr="000C1B8E">
              <w:rPr>
                <w:rFonts w:cs="Times New Roman"/>
                <w:bCs/>
                <w:sz w:val="16"/>
                <w:szCs w:val="16"/>
              </w:rPr>
              <w:t xml:space="preserve">afectan.  Características del equilibrio químico. Ley de acción de masas. Constante de equilibrio. Principio de Le </w:t>
            </w:r>
            <w:proofErr w:type="spellStart"/>
            <w:r w:rsidR="009C23E0" w:rsidRPr="000C1B8E">
              <w:rPr>
                <w:rFonts w:cs="Times New Roman"/>
                <w:bCs/>
                <w:sz w:val="16"/>
                <w:szCs w:val="16"/>
              </w:rPr>
              <w:t>Chatelier</w:t>
            </w:r>
            <w:proofErr w:type="spellEnd"/>
            <w:r w:rsidR="009C23E0" w:rsidRPr="000C1B8E">
              <w:rPr>
                <w:rFonts w:cs="Times New Roman"/>
                <w:bCs/>
                <w:sz w:val="16"/>
                <w:szCs w:val="16"/>
              </w:rPr>
              <w:t xml:space="preserve"> y Principio de </w:t>
            </w:r>
            <w:proofErr w:type="spellStart"/>
            <w:r w:rsidR="009C23E0" w:rsidRPr="000C1B8E">
              <w:rPr>
                <w:rFonts w:cs="Times New Roman"/>
                <w:bCs/>
                <w:sz w:val="16"/>
                <w:szCs w:val="16"/>
              </w:rPr>
              <w:t>Van´t</w:t>
            </w:r>
            <w:proofErr w:type="spellEnd"/>
            <w:r w:rsidR="009C23E0" w:rsidRPr="000C1B8E">
              <w:rPr>
                <w:rFonts w:cs="Times New Roman"/>
                <w:bCs/>
                <w:sz w:val="16"/>
                <w:szCs w:val="16"/>
              </w:rPr>
              <w:t xml:space="preserve"> </w:t>
            </w:r>
            <w:proofErr w:type="spellStart"/>
            <w:r w:rsidR="009C23E0" w:rsidRPr="000C1B8E">
              <w:rPr>
                <w:rFonts w:cs="Times New Roman"/>
                <w:bCs/>
                <w:sz w:val="16"/>
                <w:szCs w:val="16"/>
              </w:rPr>
              <w:t>Hoff</w:t>
            </w:r>
            <w:proofErr w:type="spellEnd"/>
            <w:r w:rsidR="009C23E0" w:rsidRPr="000C1B8E">
              <w:rPr>
                <w:rFonts w:cs="Times New Roman"/>
                <w:bCs/>
                <w:sz w:val="16"/>
                <w:szCs w:val="16"/>
              </w:rPr>
              <w:t>.</w:t>
            </w:r>
          </w:p>
        </w:tc>
      </w:tr>
      <w:tr w:rsidR="009C23E0" w14:paraId="1602B0EF" w14:textId="77777777" w:rsidTr="00990FBF">
        <w:trPr>
          <w:trHeight w:val="963"/>
          <w:tblCellSpacing w:w="20" w:type="dxa"/>
          <w:jc w:val="center"/>
        </w:trPr>
        <w:tc>
          <w:tcPr>
            <w:tcW w:w="486" w:type="dxa"/>
            <w:vMerge/>
            <w:tcBorders>
              <w:right w:val="inset" w:sz="6" w:space="0" w:color="auto"/>
            </w:tcBorders>
          </w:tcPr>
          <w:p w14:paraId="5DE33FE5" w14:textId="77777777" w:rsidR="009C23E0" w:rsidRDefault="009C23E0" w:rsidP="009C23E0">
            <w:pPr>
              <w:pStyle w:val="Prrafodelista"/>
              <w:spacing w:after="0" w:line="240" w:lineRule="auto"/>
              <w:ind w:left="0"/>
              <w:jc w:val="both"/>
              <w:rPr>
                <w:rFonts w:cs="Times New Roman"/>
                <w:b/>
                <w:sz w:val="20"/>
                <w:szCs w:val="20"/>
              </w:rPr>
            </w:pPr>
          </w:p>
        </w:tc>
        <w:tc>
          <w:tcPr>
            <w:tcW w:w="837" w:type="dxa"/>
            <w:tcBorders>
              <w:top w:val="inset" w:sz="6" w:space="0" w:color="auto"/>
              <w:left w:val="inset" w:sz="6" w:space="0" w:color="auto"/>
              <w:bottom w:val="inset" w:sz="6" w:space="0" w:color="auto"/>
              <w:right w:val="inset" w:sz="6" w:space="0" w:color="auto"/>
            </w:tcBorders>
            <w:vAlign w:val="center"/>
          </w:tcPr>
          <w:p w14:paraId="72171632" w14:textId="77777777" w:rsidR="009C23E0" w:rsidRPr="002B0B6E" w:rsidRDefault="009C23E0" w:rsidP="009C23E0">
            <w:pPr>
              <w:pStyle w:val="Prrafodelista"/>
              <w:spacing w:after="0" w:line="240" w:lineRule="auto"/>
              <w:ind w:left="0"/>
              <w:jc w:val="center"/>
              <w:rPr>
                <w:rFonts w:cs="Times New Roman"/>
                <w:b/>
                <w:sz w:val="18"/>
                <w:szCs w:val="18"/>
              </w:rPr>
            </w:pPr>
            <w:r w:rsidRPr="002B0B6E">
              <w:rPr>
                <w:rFonts w:cs="Times New Roman"/>
                <w:b/>
                <w:sz w:val="18"/>
                <w:szCs w:val="18"/>
              </w:rPr>
              <w:t>2</w:t>
            </w:r>
          </w:p>
        </w:tc>
        <w:tc>
          <w:tcPr>
            <w:tcW w:w="1648" w:type="dxa"/>
            <w:tcBorders>
              <w:top w:val="inset" w:sz="6" w:space="0" w:color="auto"/>
              <w:left w:val="inset" w:sz="6" w:space="0" w:color="auto"/>
              <w:bottom w:val="inset" w:sz="6" w:space="0" w:color="auto"/>
              <w:right w:val="inset" w:sz="6" w:space="0" w:color="auto"/>
            </w:tcBorders>
            <w:vAlign w:val="center"/>
          </w:tcPr>
          <w:p w14:paraId="7ABB6C7A" w14:textId="77777777" w:rsidR="009C23E0" w:rsidRPr="00D45909" w:rsidRDefault="009C23E0" w:rsidP="009C23E0">
            <w:pPr>
              <w:pStyle w:val="Default"/>
              <w:rPr>
                <w:rFonts w:asciiTheme="minorHAnsi" w:hAnsiTheme="minorHAnsi"/>
                <w:b/>
                <w:bCs/>
                <w:sz w:val="16"/>
                <w:szCs w:val="16"/>
              </w:rPr>
            </w:pPr>
            <w:r w:rsidRPr="00D45909">
              <w:rPr>
                <w:rFonts w:asciiTheme="minorHAnsi" w:hAnsiTheme="minorHAnsi"/>
                <w:b/>
                <w:bCs/>
                <w:sz w:val="16"/>
                <w:szCs w:val="16"/>
              </w:rPr>
              <w:t>Equilibrio Iónico. pH.      Hidrólisis, soluciones reguladoras, salinas.</w:t>
            </w:r>
          </w:p>
        </w:tc>
        <w:tc>
          <w:tcPr>
            <w:tcW w:w="3997" w:type="dxa"/>
            <w:gridSpan w:val="2"/>
            <w:tcBorders>
              <w:top w:val="inset" w:sz="6" w:space="0" w:color="auto"/>
              <w:left w:val="inset" w:sz="6" w:space="0" w:color="auto"/>
              <w:bottom w:val="inset" w:sz="6" w:space="0" w:color="auto"/>
              <w:right w:val="inset" w:sz="6" w:space="0" w:color="auto"/>
            </w:tcBorders>
            <w:vAlign w:val="center"/>
          </w:tcPr>
          <w:p w14:paraId="033D8F51" w14:textId="77777777" w:rsidR="009C23E0" w:rsidRPr="000C1B8E" w:rsidRDefault="00961CC4" w:rsidP="0079631B">
            <w:pPr>
              <w:spacing w:after="0" w:line="240" w:lineRule="auto"/>
              <w:jc w:val="both"/>
              <w:rPr>
                <w:rFonts w:cs="Times New Roman"/>
                <w:bCs/>
                <w:sz w:val="18"/>
                <w:szCs w:val="18"/>
              </w:rPr>
            </w:pPr>
            <w:r>
              <w:rPr>
                <w:rFonts w:cs="Times New Roman"/>
                <w:bCs/>
                <w:sz w:val="16"/>
                <w:szCs w:val="16"/>
              </w:rPr>
              <w:t>Analiza los conceptos y aplicaciones</w:t>
            </w:r>
            <w:r w:rsidR="009C23E0" w:rsidRPr="000C1B8E">
              <w:rPr>
                <w:rFonts w:cs="Times New Roman"/>
                <w:bCs/>
                <w:sz w:val="16"/>
                <w:szCs w:val="16"/>
              </w:rPr>
              <w:t xml:space="preserve"> del equilibrio </w:t>
            </w:r>
            <w:proofErr w:type="spellStart"/>
            <w:r>
              <w:rPr>
                <w:rFonts w:cs="Times New Roman"/>
                <w:bCs/>
                <w:sz w:val="16"/>
                <w:szCs w:val="16"/>
              </w:rPr>
              <w:t>ionico</w:t>
            </w:r>
            <w:proofErr w:type="spellEnd"/>
            <w:r>
              <w:rPr>
                <w:rFonts w:cs="Times New Roman"/>
                <w:bCs/>
                <w:sz w:val="16"/>
                <w:szCs w:val="16"/>
              </w:rPr>
              <w:t>,</w:t>
            </w:r>
            <w:r w:rsidR="009C23E0" w:rsidRPr="000C1B8E">
              <w:rPr>
                <w:rFonts w:cs="Times New Roman"/>
                <w:bCs/>
                <w:sz w:val="16"/>
                <w:szCs w:val="16"/>
              </w:rPr>
              <w:t xml:space="preserve"> Equilibrio del agua y sus iones., Disociación del agua. El sistema del pH y </w:t>
            </w:r>
            <w:proofErr w:type="spellStart"/>
            <w:r w:rsidR="009C23E0" w:rsidRPr="000C1B8E">
              <w:rPr>
                <w:rFonts w:cs="Times New Roman"/>
                <w:bCs/>
                <w:sz w:val="16"/>
                <w:szCs w:val="16"/>
              </w:rPr>
              <w:t>pOH</w:t>
            </w:r>
            <w:proofErr w:type="spellEnd"/>
            <w:r w:rsidR="009C23E0" w:rsidRPr="000C1B8E">
              <w:rPr>
                <w:rFonts w:cs="Times New Roman"/>
                <w:bCs/>
                <w:sz w:val="16"/>
                <w:szCs w:val="16"/>
              </w:rPr>
              <w:t>. Soluciones reguladoras. Hidrólisis de soluciones salinas</w:t>
            </w:r>
            <w:r>
              <w:rPr>
                <w:rFonts w:cs="Times New Roman"/>
                <w:bCs/>
                <w:sz w:val="16"/>
                <w:szCs w:val="16"/>
              </w:rPr>
              <w:t xml:space="preserve"> y pH </w:t>
            </w:r>
            <w:r w:rsidR="009C23E0" w:rsidRPr="000C1B8E">
              <w:rPr>
                <w:rFonts w:cs="Times New Roman"/>
                <w:bCs/>
                <w:sz w:val="16"/>
                <w:szCs w:val="16"/>
              </w:rPr>
              <w:t xml:space="preserve">de soluciones de ácidos </w:t>
            </w:r>
            <w:proofErr w:type="spellStart"/>
            <w:r w:rsidR="009C23E0" w:rsidRPr="000C1B8E">
              <w:rPr>
                <w:rFonts w:cs="Times New Roman"/>
                <w:bCs/>
                <w:sz w:val="16"/>
                <w:szCs w:val="16"/>
              </w:rPr>
              <w:t>polipróticos</w:t>
            </w:r>
            <w:proofErr w:type="spellEnd"/>
            <w:r w:rsidR="00990FBF">
              <w:rPr>
                <w:rFonts w:cs="Times New Roman"/>
                <w:bCs/>
                <w:sz w:val="16"/>
                <w:szCs w:val="16"/>
              </w:rPr>
              <w:t>.</w:t>
            </w:r>
          </w:p>
        </w:tc>
        <w:tc>
          <w:tcPr>
            <w:tcW w:w="1593" w:type="dxa"/>
            <w:tcBorders>
              <w:top w:val="inset" w:sz="6" w:space="0" w:color="auto"/>
              <w:left w:val="inset" w:sz="6" w:space="0" w:color="auto"/>
              <w:bottom w:val="inset" w:sz="6" w:space="0" w:color="auto"/>
              <w:right w:val="inset" w:sz="6" w:space="0" w:color="auto"/>
            </w:tcBorders>
            <w:vAlign w:val="center"/>
          </w:tcPr>
          <w:p w14:paraId="6BAFC7CD" w14:textId="77777777" w:rsidR="00905A69" w:rsidRPr="00905A69" w:rsidRDefault="00905A69" w:rsidP="00905A69">
            <w:pPr>
              <w:pStyle w:val="Prrafodelista"/>
              <w:spacing w:after="0" w:line="240" w:lineRule="auto"/>
              <w:ind w:left="0"/>
              <w:jc w:val="center"/>
              <w:rPr>
                <w:rFonts w:cs="Times New Roman"/>
                <w:b/>
                <w:sz w:val="18"/>
                <w:szCs w:val="18"/>
              </w:rPr>
            </w:pPr>
            <w:r w:rsidRPr="00905A69">
              <w:rPr>
                <w:rFonts w:cs="Times New Roman"/>
                <w:b/>
                <w:sz w:val="18"/>
                <w:szCs w:val="18"/>
              </w:rPr>
              <w:t xml:space="preserve">Explora y conceptúa </w:t>
            </w:r>
          </w:p>
          <w:p w14:paraId="5190F836" w14:textId="77777777" w:rsidR="00905A69" w:rsidRPr="00905A69" w:rsidRDefault="00905A69" w:rsidP="00905A69">
            <w:pPr>
              <w:pStyle w:val="Prrafodelista"/>
              <w:spacing w:after="0" w:line="240" w:lineRule="auto"/>
              <w:ind w:left="0"/>
              <w:jc w:val="center"/>
              <w:rPr>
                <w:rFonts w:cs="Times New Roman"/>
                <w:b/>
                <w:sz w:val="18"/>
                <w:szCs w:val="18"/>
              </w:rPr>
            </w:pPr>
            <w:r w:rsidRPr="00905A69">
              <w:rPr>
                <w:rFonts w:cs="Times New Roman"/>
                <w:b/>
                <w:sz w:val="18"/>
                <w:szCs w:val="18"/>
              </w:rPr>
              <w:t xml:space="preserve">las aplicaciones </w:t>
            </w:r>
          </w:p>
          <w:p w14:paraId="418F2062" w14:textId="77777777" w:rsidR="009C23E0" w:rsidRDefault="00905A69" w:rsidP="00905A69">
            <w:pPr>
              <w:pStyle w:val="Prrafodelista"/>
              <w:spacing w:after="0" w:line="240" w:lineRule="auto"/>
              <w:ind w:left="0"/>
              <w:jc w:val="center"/>
              <w:rPr>
                <w:rFonts w:cs="Times New Roman"/>
                <w:b/>
                <w:sz w:val="20"/>
                <w:szCs w:val="20"/>
              </w:rPr>
            </w:pPr>
            <w:r w:rsidRPr="00905A69">
              <w:rPr>
                <w:rFonts w:cs="Times New Roman"/>
                <w:b/>
                <w:sz w:val="18"/>
                <w:szCs w:val="18"/>
              </w:rPr>
              <w:t xml:space="preserve">del equilibrio </w:t>
            </w:r>
            <w:proofErr w:type="spellStart"/>
            <w:r w:rsidRPr="00905A69">
              <w:rPr>
                <w:rFonts w:cs="Times New Roman"/>
                <w:b/>
                <w:sz w:val="18"/>
                <w:szCs w:val="18"/>
              </w:rPr>
              <w:t>quimico</w:t>
            </w:r>
            <w:proofErr w:type="spellEnd"/>
            <w:r w:rsidRPr="00905A69">
              <w:rPr>
                <w:rFonts w:cs="Times New Roman"/>
                <w:b/>
                <w:sz w:val="18"/>
                <w:szCs w:val="18"/>
              </w:rPr>
              <w:t xml:space="preserve"> iónico</w:t>
            </w:r>
          </w:p>
        </w:tc>
        <w:tc>
          <w:tcPr>
            <w:tcW w:w="1377" w:type="dxa"/>
            <w:gridSpan w:val="2"/>
            <w:vMerge/>
            <w:tcBorders>
              <w:left w:val="inset" w:sz="6" w:space="0" w:color="auto"/>
              <w:right w:val="inset" w:sz="6" w:space="0" w:color="auto"/>
            </w:tcBorders>
          </w:tcPr>
          <w:p w14:paraId="2ADA379B" w14:textId="77777777" w:rsidR="009C23E0" w:rsidRDefault="009C23E0" w:rsidP="009C23E0">
            <w:pPr>
              <w:pStyle w:val="Prrafodelista"/>
              <w:spacing w:after="0" w:line="240" w:lineRule="auto"/>
              <w:ind w:left="0"/>
              <w:jc w:val="both"/>
              <w:rPr>
                <w:rFonts w:cs="Times New Roman"/>
                <w:b/>
                <w:sz w:val="20"/>
                <w:szCs w:val="20"/>
              </w:rPr>
            </w:pPr>
          </w:p>
        </w:tc>
        <w:tc>
          <w:tcPr>
            <w:tcW w:w="3909" w:type="dxa"/>
            <w:tcBorders>
              <w:top w:val="inset" w:sz="6" w:space="0" w:color="auto"/>
              <w:left w:val="inset" w:sz="6" w:space="0" w:color="auto"/>
              <w:bottom w:val="inset" w:sz="6" w:space="0" w:color="auto"/>
            </w:tcBorders>
            <w:vAlign w:val="center"/>
          </w:tcPr>
          <w:p w14:paraId="1093ED49" w14:textId="77777777" w:rsidR="009C23E0" w:rsidRPr="000C1B8E" w:rsidRDefault="00961CC4" w:rsidP="009C23E0">
            <w:pPr>
              <w:spacing w:after="0" w:line="240" w:lineRule="auto"/>
              <w:jc w:val="both"/>
              <w:rPr>
                <w:rFonts w:cs="Times New Roman"/>
                <w:bCs/>
                <w:sz w:val="18"/>
                <w:szCs w:val="18"/>
              </w:rPr>
            </w:pPr>
            <w:r>
              <w:rPr>
                <w:rFonts w:cs="Times New Roman"/>
                <w:bCs/>
                <w:sz w:val="16"/>
                <w:szCs w:val="16"/>
              </w:rPr>
              <w:t xml:space="preserve">Conoce las </w:t>
            </w:r>
            <w:r w:rsidR="009C23E0" w:rsidRPr="000C1B8E">
              <w:rPr>
                <w:rFonts w:cs="Times New Roman"/>
                <w:bCs/>
                <w:sz w:val="16"/>
                <w:szCs w:val="16"/>
              </w:rPr>
              <w:t>Ley</w:t>
            </w:r>
            <w:r>
              <w:rPr>
                <w:rFonts w:cs="Times New Roman"/>
                <w:bCs/>
                <w:sz w:val="16"/>
                <w:szCs w:val="16"/>
              </w:rPr>
              <w:t xml:space="preserve">es y resuelve problemas de </w:t>
            </w:r>
            <w:r w:rsidR="009C23E0" w:rsidRPr="000C1B8E">
              <w:rPr>
                <w:rFonts w:cs="Times New Roman"/>
                <w:bCs/>
                <w:sz w:val="16"/>
                <w:szCs w:val="16"/>
              </w:rPr>
              <w:t>equilibrio químico</w:t>
            </w:r>
            <w:r w:rsidR="001A13A8">
              <w:rPr>
                <w:rFonts w:cs="Times New Roman"/>
                <w:bCs/>
                <w:sz w:val="16"/>
                <w:szCs w:val="16"/>
              </w:rPr>
              <w:t>:</w:t>
            </w:r>
            <w:r w:rsidR="009C23E0" w:rsidRPr="000C1B8E">
              <w:rPr>
                <w:rFonts w:cs="Times New Roman"/>
                <w:bCs/>
                <w:sz w:val="16"/>
                <w:szCs w:val="16"/>
              </w:rPr>
              <w:t xml:space="preserve"> Equilibrio del agua y sus iones</w:t>
            </w:r>
            <w:proofErr w:type="gramStart"/>
            <w:r w:rsidR="009C23E0" w:rsidRPr="000C1B8E">
              <w:rPr>
                <w:rFonts w:cs="Times New Roman"/>
                <w:bCs/>
                <w:sz w:val="16"/>
                <w:szCs w:val="16"/>
              </w:rPr>
              <w:t>.,  sistema</w:t>
            </w:r>
            <w:proofErr w:type="gramEnd"/>
            <w:r w:rsidR="009C23E0" w:rsidRPr="000C1B8E">
              <w:rPr>
                <w:rFonts w:cs="Times New Roman"/>
                <w:bCs/>
                <w:sz w:val="16"/>
                <w:szCs w:val="16"/>
              </w:rPr>
              <w:t xml:space="preserve"> del pH y </w:t>
            </w:r>
            <w:proofErr w:type="spellStart"/>
            <w:r w:rsidR="009C23E0" w:rsidRPr="000C1B8E">
              <w:rPr>
                <w:rFonts w:cs="Times New Roman"/>
                <w:bCs/>
                <w:sz w:val="16"/>
                <w:szCs w:val="16"/>
              </w:rPr>
              <w:t>pOH</w:t>
            </w:r>
            <w:proofErr w:type="spellEnd"/>
            <w:r w:rsidR="009C23E0" w:rsidRPr="000C1B8E">
              <w:rPr>
                <w:rFonts w:cs="Times New Roman"/>
                <w:bCs/>
                <w:sz w:val="16"/>
                <w:szCs w:val="16"/>
              </w:rPr>
              <w:t>. Soluciones reguladoras. Hidrólisis de soluciones salinas</w:t>
            </w:r>
            <w:r w:rsidR="00990FBF">
              <w:rPr>
                <w:rFonts w:cs="Times New Roman"/>
                <w:bCs/>
                <w:sz w:val="16"/>
                <w:szCs w:val="16"/>
              </w:rPr>
              <w:t xml:space="preserve"> y </w:t>
            </w:r>
            <w:r w:rsidR="009C23E0" w:rsidRPr="000C1B8E">
              <w:rPr>
                <w:rFonts w:cs="Times New Roman"/>
                <w:bCs/>
                <w:sz w:val="16"/>
                <w:szCs w:val="16"/>
              </w:rPr>
              <w:t xml:space="preserve">pH de </w:t>
            </w:r>
            <w:proofErr w:type="spellStart"/>
            <w:r w:rsidR="009C23E0" w:rsidRPr="000C1B8E">
              <w:rPr>
                <w:rFonts w:cs="Times New Roman"/>
                <w:bCs/>
                <w:sz w:val="16"/>
                <w:szCs w:val="16"/>
              </w:rPr>
              <w:t>solucioe</w:t>
            </w:r>
            <w:proofErr w:type="spellEnd"/>
            <w:r w:rsidR="009C23E0" w:rsidRPr="000C1B8E">
              <w:rPr>
                <w:rFonts w:cs="Times New Roman"/>
                <w:bCs/>
                <w:sz w:val="16"/>
                <w:szCs w:val="16"/>
              </w:rPr>
              <w:t xml:space="preserve"> ácidos </w:t>
            </w:r>
            <w:proofErr w:type="spellStart"/>
            <w:r w:rsidR="009C23E0" w:rsidRPr="000C1B8E">
              <w:rPr>
                <w:rFonts w:cs="Times New Roman"/>
                <w:bCs/>
                <w:sz w:val="16"/>
                <w:szCs w:val="16"/>
              </w:rPr>
              <w:t>polipróticos</w:t>
            </w:r>
            <w:proofErr w:type="spellEnd"/>
            <w:r w:rsidR="009C23E0" w:rsidRPr="000C1B8E">
              <w:rPr>
                <w:rFonts w:cs="Times New Roman"/>
                <w:bCs/>
                <w:sz w:val="16"/>
                <w:szCs w:val="16"/>
              </w:rPr>
              <w:t xml:space="preserve">. </w:t>
            </w:r>
          </w:p>
        </w:tc>
      </w:tr>
      <w:tr w:rsidR="009C23E0" w14:paraId="5116CA31" w14:textId="77777777" w:rsidTr="00905A69">
        <w:trPr>
          <w:trHeight w:val="452"/>
          <w:tblCellSpacing w:w="20" w:type="dxa"/>
          <w:jc w:val="center"/>
        </w:trPr>
        <w:tc>
          <w:tcPr>
            <w:tcW w:w="486" w:type="dxa"/>
            <w:vMerge/>
            <w:tcBorders>
              <w:right w:val="inset" w:sz="6" w:space="0" w:color="auto"/>
            </w:tcBorders>
          </w:tcPr>
          <w:p w14:paraId="004A8922" w14:textId="77777777" w:rsidR="009C23E0" w:rsidRDefault="009C23E0" w:rsidP="009C23E0">
            <w:pPr>
              <w:pStyle w:val="Prrafodelista"/>
              <w:spacing w:after="0" w:line="240" w:lineRule="auto"/>
              <w:ind w:left="0"/>
              <w:jc w:val="both"/>
              <w:rPr>
                <w:rFonts w:cs="Times New Roman"/>
                <w:b/>
                <w:sz w:val="20"/>
                <w:szCs w:val="20"/>
              </w:rPr>
            </w:pPr>
          </w:p>
        </w:tc>
        <w:tc>
          <w:tcPr>
            <w:tcW w:w="837" w:type="dxa"/>
            <w:tcBorders>
              <w:top w:val="inset" w:sz="6" w:space="0" w:color="auto"/>
              <w:left w:val="inset" w:sz="6" w:space="0" w:color="auto"/>
              <w:bottom w:val="inset" w:sz="6" w:space="0" w:color="auto"/>
              <w:right w:val="inset" w:sz="6" w:space="0" w:color="auto"/>
            </w:tcBorders>
            <w:vAlign w:val="center"/>
          </w:tcPr>
          <w:p w14:paraId="467B9BB1" w14:textId="77777777" w:rsidR="009C23E0" w:rsidRPr="002B0B6E" w:rsidRDefault="009C23E0" w:rsidP="009C23E0">
            <w:pPr>
              <w:pStyle w:val="Prrafodelista"/>
              <w:spacing w:after="0" w:line="240" w:lineRule="auto"/>
              <w:ind w:left="0"/>
              <w:jc w:val="center"/>
              <w:rPr>
                <w:rFonts w:cs="Times New Roman"/>
                <w:b/>
                <w:sz w:val="18"/>
                <w:szCs w:val="18"/>
              </w:rPr>
            </w:pPr>
            <w:r w:rsidRPr="002B0B6E">
              <w:rPr>
                <w:rFonts w:cs="Times New Roman"/>
                <w:b/>
                <w:sz w:val="18"/>
                <w:szCs w:val="18"/>
              </w:rPr>
              <w:t>3</w:t>
            </w:r>
          </w:p>
        </w:tc>
        <w:tc>
          <w:tcPr>
            <w:tcW w:w="1648" w:type="dxa"/>
            <w:tcBorders>
              <w:top w:val="inset" w:sz="6" w:space="0" w:color="auto"/>
              <w:left w:val="inset" w:sz="6" w:space="0" w:color="auto"/>
              <w:bottom w:val="inset" w:sz="6" w:space="0" w:color="auto"/>
              <w:right w:val="inset" w:sz="6" w:space="0" w:color="auto"/>
            </w:tcBorders>
            <w:vAlign w:val="center"/>
          </w:tcPr>
          <w:p w14:paraId="0F10B3F1" w14:textId="77777777" w:rsidR="009C23E0" w:rsidRPr="00D45909" w:rsidRDefault="009C23E0" w:rsidP="00D45909">
            <w:pPr>
              <w:pStyle w:val="Default"/>
              <w:jc w:val="center"/>
              <w:rPr>
                <w:rFonts w:asciiTheme="minorHAnsi" w:hAnsiTheme="minorHAnsi"/>
                <w:b/>
                <w:bCs/>
                <w:sz w:val="16"/>
                <w:szCs w:val="16"/>
              </w:rPr>
            </w:pPr>
            <w:r w:rsidRPr="00D45909">
              <w:rPr>
                <w:rFonts w:asciiTheme="minorHAnsi" w:hAnsiTheme="minorHAnsi"/>
                <w:b/>
                <w:bCs/>
                <w:sz w:val="16"/>
                <w:szCs w:val="16"/>
              </w:rPr>
              <w:t xml:space="preserve">Equilibrio </w:t>
            </w:r>
            <w:proofErr w:type="spellStart"/>
            <w:r w:rsidRPr="00D45909">
              <w:rPr>
                <w:rFonts w:asciiTheme="minorHAnsi" w:hAnsiTheme="minorHAnsi"/>
                <w:b/>
                <w:bCs/>
                <w:sz w:val="16"/>
                <w:szCs w:val="16"/>
              </w:rPr>
              <w:t>heterogeneo</w:t>
            </w:r>
            <w:proofErr w:type="spellEnd"/>
          </w:p>
        </w:tc>
        <w:tc>
          <w:tcPr>
            <w:tcW w:w="3997" w:type="dxa"/>
            <w:gridSpan w:val="2"/>
            <w:tcBorders>
              <w:top w:val="inset" w:sz="6" w:space="0" w:color="auto"/>
              <w:left w:val="inset" w:sz="6" w:space="0" w:color="auto"/>
              <w:bottom w:val="inset" w:sz="6" w:space="0" w:color="auto"/>
              <w:right w:val="inset" w:sz="6" w:space="0" w:color="auto"/>
            </w:tcBorders>
            <w:vAlign w:val="center"/>
          </w:tcPr>
          <w:p w14:paraId="0ED3CFDD" w14:textId="77777777" w:rsidR="009C23E0" w:rsidRPr="00441744" w:rsidRDefault="00961CC4" w:rsidP="009C23E0">
            <w:pPr>
              <w:spacing w:after="0" w:line="240" w:lineRule="auto"/>
              <w:jc w:val="both"/>
              <w:rPr>
                <w:rFonts w:cs="Times New Roman"/>
                <w:bCs/>
              </w:rPr>
            </w:pPr>
            <w:r>
              <w:rPr>
                <w:rFonts w:cs="Times New Roman"/>
                <w:bCs/>
                <w:sz w:val="16"/>
                <w:szCs w:val="16"/>
              </w:rPr>
              <w:t xml:space="preserve">Identifica y analiza los detalles del </w:t>
            </w:r>
            <w:proofErr w:type="spellStart"/>
            <w:r w:rsidR="009C23E0" w:rsidRPr="000C1B8E">
              <w:rPr>
                <w:rFonts w:cs="Times New Roman"/>
                <w:bCs/>
                <w:sz w:val="16"/>
                <w:szCs w:val="16"/>
              </w:rPr>
              <w:t>Equlibrio</w:t>
            </w:r>
            <w:proofErr w:type="spellEnd"/>
            <w:r w:rsidR="009C23E0" w:rsidRPr="000C1B8E">
              <w:rPr>
                <w:rFonts w:cs="Times New Roman"/>
                <w:bCs/>
                <w:sz w:val="16"/>
                <w:szCs w:val="16"/>
              </w:rPr>
              <w:t xml:space="preserve"> </w:t>
            </w:r>
            <w:proofErr w:type="spellStart"/>
            <w:r w:rsidR="009C23E0" w:rsidRPr="000C1B8E">
              <w:rPr>
                <w:rFonts w:cs="Times New Roman"/>
                <w:bCs/>
                <w:sz w:val="16"/>
                <w:szCs w:val="16"/>
              </w:rPr>
              <w:t>heterogeneo</w:t>
            </w:r>
            <w:proofErr w:type="spellEnd"/>
            <w:r w:rsidR="009C23E0" w:rsidRPr="000C1B8E">
              <w:rPr>
                <w:rFonts w:cs="Times New Roman"/>
                <w:bCs/>
                <w:sz w:val="16"/>
                <w:szCs w:val="16"/>
              </w:rPr>
              <w:t xml:space="preserve">, </w:t>
            </w:r>
            <w:proofErr w:type="spellStart"/>
            <w:r w:rsidR="009C23E0" w:rsidRPr="000C1B8E">
              <w:rPr>
                <w:rFonts w:cs="Times New Roman"/>
                <w:bCs/>
                <w:sz w:val="16"/>
                <w:szCs w:val="16"/>
              </w:rPr>
              <w:t>equlibrio</w:t>
            </w:r>
            <w:proofErr w:type="spellEnd"/>
            <w:r w:rsidR="009C23E0" w:rsidRPr="000C1B8E">
              <w:rPr>
                <w:rFonts w:cs="Times New Roman"/>
                <w:bCs/>
                <w:sz w:val="16"/>
                <w:szCs w:val="16"/>
              </w:rPr>
              <w:t xml:space="preserve"> de </w:t>
            </w:r>
            <w:proofErr w:type="gramStart"/>
            <w:r w:rsidR="009C23E0" w:rsidRPr="000C1B8E">
              <w:rPr>
                <w:rFonts w:cs="Times New Roman"/>
                <w:bCs/>
                <w:sz w:val="16"/>
                <w:szCs w:val="16"/>
              </w:rPr>
              <w:t>precipitación,  solubilidad</w:t>
            </w:r>
            <w:proofErr w:type="gramEnd"/>
            <w:r w:rsidR="009C23E0" w:rsidRPr="000C1B8E">
              <w:rPr>
                <w:rFonts w:cs="Times New Roman"/>
                <w:bCs/>
                <w:sz w:val="16"/>
                <w:szCs w:val="16"/>
              </w:rPr>
              <w:t xml:space="preserve"> y Producto de solubilidad. Cálculo de la constante del producto de solubilidad. Efecto </w:t>
            </w:r>
            <w:proofErr w:type="spellStart"/>
            <w:r w:rsidR="009C23E0" w:rsidRPr="000C1B8E">
              <w:rPr>
                <w:rFonts w:cs="Times New Roman"/>
                <w:bCs/>
                <w:sz w:val="16"/>
                <w:szCs w:val="16"/>
              </w:rPr>
              <w:t>ión</w:t>
            </w:r>
            <w:proofErr w:type="spellEnd"/>
            <w:r w:rsidR="009C23E0" w:rsidRPr="000C1B8E">
              <w:rPr>
                <w:rFonts w:cs="Times New Roman"/>
                <w:bCs/>
                <w:sz w:val="16"/>
                <w:szCs w:val="16"/>
              </w:rPr>
              <w:t xml:space="preserve"> común. </w:t>
            </w:r>
          </w:p>
        </w:tc>
        <w:tc>
          <w:tcPr>
            <w:tcW w:w="1593" w:type="dxa"/>
            <w:tcBorders>
              <w:top w:val="inset" w:sz="6" w:space="0" w:color="auto"/>
              <w:left w:val="inset" w:sz="6" w:space="0" w:color="auto"/>
              <w:bottom w:val="inset" w:sz="6" w:space="0" w:color="auto"/>
              <w:right w:val="inset" w:sz="6" w:space="0" w:color="auto"/>
            </w:tcBorders>
            <w:vAlign w:val="center"/>
          </w:tcPr>
          <w:p w14:paraId="6EDA044F" w14:textId="77777777" w:rsidR="009C23E0" w:rsidRDefault="00905A69" w:rsidP="00905A69">
            <w:pPr>
              <w:pStyle w:val="Prrafodelista"/>
              <w:spacing w:after="0" w:line="240" w:lineRule="auto"/>
              <w:ind w:left="0"/>
              <w:jc w:val="center"/>
              <w:rPr>
                <w:rFonts w:cs="Times New Roman"/>
                <w:b/>
                <w:sz w:val="20"/>
                <w:szCs w:val="20"/>
              </w:rPr>
            </w:pPr>
            <w:r w:rsidRPr="00905A69">
              <w:rPr>
                <w:rFonts w:cs="Times New Roman"/>
                <w:b/>
                <w:sz w:val="18"/>
                <w:szCs w:val="18"/>
              </w:rPr>
              <w:t xml:space="preserve">Socializa los detalles del equilibrio </w:t>
            </w:r>
            <w:proofErr w:type="spellStart"/>
            <w:r w:rsidRPr="00905A69">
              <w:rPr>
                <w:rFonts w:cs="Times New Roman"/>
                <w:b/>
                <w:sz w:val="18"/>
                <w:szCs w:val="18"/>
              </w:rPr>
              <w:t>heterogeneo</w:t>
            </w:r>
            <w:proofErr w:type="spellEnd"/>
          </w:p>
        </w:tc>
        <w:tc>
          <w:tcPr>
            <w:tcW w:w="1377" w:type="dxa"/>
            <w:gridSpan w:val="2"/>
            <w:vMerge/>
            <w:tcBorders>
              <w:left w:val="inset" w:sz="6" w:space="0" w:color="auto"/>
              <w:right w:val="inset" w:sz="6" w:space="0" w:color="auto"/>
            </w:tcBorders>
          </w:tcPr>
          <w:p w14:paraId="3CE43F4A" w14:textId="77777777" w:rsidR="009C23E0" w:rsidRDefault="009C23E0" w:rsidP="009C23E0">
            <w:pPr>
              <w:pStyle w:val="Prrafodelista"/>
              <w:spacing w:after="0" w:line="240" w:lineRule="auto"/>
              <w:ind w:left="0"/>
              <w:jc w:val="both"/>
              <w:rPr>
                <w:rFonts w:cs="Times New Roman"/>
                <w:b/>
                <w:sz w:val="20"/>
                <w:szCs w:val="20"/>
              </w:rPr>
            </w:pPr>
          </w:p>
        </w:tc>
        <w:tc>
          <w:tcPr>
            <w:tcW w:w="3909" w:type="dxa"/>
            <w:tcBorders>
              <w:top w:val="inset" w:sz="6" w:space="0" w:color="auto"/>
              <w:left w:val="inset" w:sz="6" w:space="0" w:color="auto"/>
              <w:bottom w:val="inset" w:sz="6" w:space="0" w:color="auto"/>
            </w:tcBorders>
          </w:tcPr>
          <w:p w14:paraId="1B5CC5A3" w14:textId="77777777" w:rsidR="009C23E0" w:rsidRPr="000C1B8E" w:rsidRDefault="00961CC4" w:rsidP="009C23E0">
            <w:pPr>
              <w:spacing w:after="0" w:line="240" w:lineRule="auto"/>
              <w:jc w:val="both"/>
              <w:rPr>
                <w:rFonts w:cs="Times New Roman"/>
                <w:bCs/>
                <w:sz w:val="16"/>
                <w:szCs w:val="16"/>
              </w:rPr>
            </w:pPr>
            <w:r>
              <w:rPr>
                <w:rFonts w:cs="Times New Roman"/>
                <w:bCs/>
                <w:sz w:val="16"/>
                <w:szCs w:val="16"/>
              </w:rPr>
              <w:t>Diferencia, explica</w:t>
            </w:r>
            <w:r w:rsidR="0079631B">
              <w:rPr>
                <w:rFonts w:cs="Times New Roman"/>
                <w:bCs/>
                <w:sz w:val="16"/>
                <w:szCs w:val="16"/>
              </w:rPr>
              <w:t xml:space="preserve"> conceptos</w:t>
            </w:r>
            <w:r>
              <w:rPr>
                <w:rFonts w:cs="Times New Roman"/>
                <w:bCs/>
                <w:sz w:val="16"/>
                <w:szCs w:val="16"/>
              </w:rPr>
              <w:t xml:space="preserve"> y resuelve problemas de </w:t>
            </w:r>
            <w:proofErr w:type="spellStart"/>
            <w:r w:rsidR="009C23E0" w:rsidRPr="000C1B8E">
              <w:rPr>
                <w:rFonts w:cs="Times New Roman"/>
                <w:bCs/>
                <w:sz w:val="16"/>
                <w:szCs w:val="16"/>
              </w:rPr>
              <w:t>Equlibrio</w:t>
            </w:r>
            <w:proofErr w:type="spellEnd"/>
            <w:r w:rsidR="009C23E0" w:rsidRPr="000C1B8E">
              <w:rPr>
                <w:rFonts w:cs="Times New Roman"/>
                <w:bCs/>
                <w:sz w:val="16"/>
                <w:szCs w:val="16"/>
              </w:rPr>
              <w:t xml:space="preserve"> </w:t>
            </w:r>
            <w:proofErr w:type="spellStart"/>
            <w:r w:rsidR="009C23E0" w:rsidRPr="000C1B8E">
              <w:rPr>
                <w:rFonts w:cs="Times New Roman"/>
                <w:bCs/>
                <w:sz w:val="16"/>
                <w:szCs w:val="16"/>
              </w:rPr>
              <w:t>heterogeneo</w:t>
            </w:r>
            <w:proofErr w:type="spellEnd"/>
            <w:r w:rsidR="009C23E0" w:rsidRPr="000C1B8E">
              <w:rPr>
                <w:rFonts w:cs="Times New Roman"/>
                <w:bCs/>
                <w:sz w:val="16"/>
                <w:szCs w:val="16"/>
              </w:rPr>
              <w:t xml:space="preserve">, </w:t>
            </w:r>
            <w:proofErr w:type="spellStart"/>
            <w:r w:rsidR="009C23E0" w:rsidRPr="000C1B8E">
              <w:rPr>
                <w:rFonts w:cs="Times New Roman"/>
                <w:bCs/>
                <w:sz w:val="16"/>
                <w:szCs w:val="16"/>
              </w:rPr>
              <w:t>equlibrio</w:t>
            </w:r>
            <w:proofErr w:type="spellEnd"/>
            <w:r w:rsidR="009C23E0" w:rsidRPr="000C1B8E">
              <w:rPr>
                <w:rFonts w:cs="Times New Roman"/>
                <w:bCs/>
                <w:sz w:val="16"/>
                <w:szCs w:val="16"/>
              </w:rPr>
              <w:t xml:space="preserve"> de </w:t>
            </w:r>
            <w:proofErr w:type="gramStart"/>
            <w:r w:rsidR="009C23E0" w:rsidRPr="000C1B8E">
              <w:rPr>
                <w:rFonts w:cs="Times New Roman"/>
                <w:bCs/>
                <w:sz w:val="16"/>
                <w:szCs w:val="16"/>
              </w:rPr>
              <w:t>precipitación,  solubilidad</w:t>
            </w:r>
            <w:proofErr w:type="gramEnd"/>
            <w:r w:rsidR="009C23E0" w:rsidRPr="000C1B8E">
              <w:rPr>
                <w:rFonts w:cs="Times New Roman"/>
                <w:bCs/>
                <w:sz w:val="16"/>
                <w:szCs w:val="16"/>
              </w:rPr>
              <w:t xml:space="preserve"> y Producto de solubilidad. Cálculo de la constante del producto de solubilidad</w:t>
            </w:r>
            <w:r w:rsidR="001A13A8">
              <w:rPr>
                <w:rFonts w:cs="Times New Roman"/>
                <w:bCs/>
                <w:sz w:val="16"/>
                <w:szCs w:val="16"/>
              </w:rPr>
              <w:t xml:space="preserve"> y</w:t>
            </w:r>
            <w:r w:rsidR="009C23E0" w:rsidRPr="000C1B8E">
              <w:rPr>
                <w:rFonts w:cs="Times New Roman"/>
                <w:bCs/>
                <w:sz w:val="16"/>
                <w:szCs w:val="16"/>
              </w:rPr>
              <w:t xml:space="preserve"> </w:t>
            </w:r>
            <w:r w:rsidR="001A13A8">
              <w:rPr>
                <w:rFonts w:cs="Times New Roman"/>
                <w:bCs/>
                <w:sz w:val="16"/>
                <w:szCs w:val="16"/>
              </w:rPr>
              <w:t>e</w:t>
            </w:r>
            <w:r w:rsidR="009C23E0" w:rsidRPr="000C1B8E">
              <w:rPr>
                <w:rFonts w:cs="Times New Roman"/>
                <w:bCs/>
                <w:sz w:val="16"/>
                <w:szCs w:val="16"/>
              </w:rPr>
              <w:t xml:space="preserve">fecto </w:t>
            </w:r>
            <w:r w:rsidR="001A13A8">
              <w:rPr>
                <w:rFonts w:cs="Times New Roman"/>
                <w:bCs/>
                <w:sz w:val="16"/>
                <w:szCs w:val="16"/>
              </w:rPr>
              <w:t xml:space="preserve">del </w:t>
            </w:r>
            <w:proofErr w:type="spellStart"/>
            <w:r w:rsidR="009C23E0" w:rsidRPr="000C1B8E">
              <w:rPr>
                <w:rFonts w:cs="Times New Roman"/>
                <w:bCs/>
                <w:sz w:val="16"/>
                <w:szCs w:val="16"/>
              </w:rPr>
              <w:t>ión</w:t>
            </w:r>
            <w:proofErr w:type="spellEnd"/>
            <w:r w:rsidR="009C23E0" w:rsidRPr="000C1B8E">
              <w:rPr>
                <w:rFonts w:cs="Times New Roman"/>
                <w:bCs/>
                <w:sz w:val="16"/>
                <w:szCs w:val="16"/>
              </w:rPr>
              <w:t xml:space="preserve"> común. </w:t>
            </w:r>
          </w:p>
        </w:tc>
      </w:tr>
      <w:tr w:rsidR="009C23E0" w14:paraId="444BE071" w14:textId="77777777" w:rsidTr="00905A69">
        <w:trPr>
          <w:trHeight w:val="691"/>
          <w:tblCellSpacing w:w="20" w:type="dxa"/>
          <w:jc w:val="center"/>
        </w:trPr>
        <w:tc>
          <w:tcPr>
            <w:tcW w:w="486" w:type="dxa"/>
            <w:vMerge/>
            <w:tcBorders>
              <w:right w:val="inset" w:sz="6" w:space="0" w:color="auto"/>
            </w:tcBorders>
          </w:tcPr>
          <w:p w14:paraId="72579AAE" w14:textId="77777777" w:rsidR="009C23E0" w:rsidRDefault="009C23E0" w:rsidP="009C23E0">
            <w:pPr>
              <w:pStyle w:val="Prrafodelista"/>
              <w:spacing w:after="0" w:line="240" w:lineRule="auto"/>
              <w:ind w:left="0"/>
              <w:jc w:val="both"/>
              <w:rPr>
                <w:rFonts w:cs="Times New Roman"/>
                <w:b/>
                <w:sz w:val="20"/>
                <w:szCs w:val="20"/>
              </w:rPr>
            </w:pPr>
          </w:p>
        </w:tc>
        <w:tc>
          <w:tcPr>
            <w:tcW w:w="837" w:type="dxa"/>
            <w:tcBorders>
              <w:top w:val="inset" w:sz="6" w:space="0" w:color="auto"/>
              <w:left w:val="inset" w:sz="6" w:space="0" w:color="auto"/>
              <w:bottom w:val="inset" w:sz="6" w:space="0" w:color="auto"/>
              <w:right w:val="inset" w:sz="6" w:space="0" w:color="auto"/>
            </w:tcBorders>
            <w:vAlign w:val="center"/>
          </w:tcPr>
          <w:p w14:paraId="25D60018" w14:textId="77777777" w:rsidR="009C23E0" w:rsidRPr="002B0B6E" w:rsidRDefault="009C23E0" w:rsidP="009C23E0">
            <w:pPr>
              <w:pStyle w:val="Prrafodelista"/>
              <w:spacing w:after="0" w:line="240" w:lineRule="auto"/>
              <w:ind w:left="0"/>
              <w:jc w:val="center"/>
              <w:rPr>
                <w:rFonts w:cs="Times New Roman"/>
                <w:b/>
                <w:sz w:val="18"/>
                <w:szCs w:val="18"/>
              </w:rPr>
            </w:pPr>
            <w:r w:rsidRPr="002B0B6E">
              <w:rPr>
                <w:rFonts w:cs="Times New Roman"/>
                <w:b/>
                <w:sz w:val="18"/>
                <w:szCs w:val="18"/>
              </w:rPr>
              <w:t>4</w:t>
            </w:r>
          </w:p>
        </w:tc>
        <w:tc>
          <w:tcPr>
            <w:tcW w:w="1648" w:type="dxa"/>
            <w:tcBorders>
              <w:top w:val="inset" w:sz="6" w:space="0" w:color="auto"/>
              <w:left w:val="inset" w:sz="6" w:space="0" w:color="auto"/>
              <w:bottom w:val="inset" w:sz="6" w:space="0" w:color="auto"/>
              <w:right w:val="inset" w:sz="6" w:space="0" w:color="auto"/>
            </w:tcBorders>
            <w:vAlign w:val="center"/>
          </w:tcPr>
          <w:p w14:paraId="1DCE6E5D" w14:textId="77777777" w:rsidR="00D45909" w:rsidRPr="00D45909" w:rsidRDefault="009C23E0" w:rsidP="00D45909">
            <w:pPr>
              <w:pStyle w:val="Default"/>
              <w:jc w:val="center"/>
              <w:rPr>
                <w:rFonts w:asciiTheme="minorHAnsi" w:hAnsiTheme="minorHAnsi"/>
                <w:b/>
                <w:bCs/>
                <w:sz w:val="16"/>
                <w:szCs w:val="16"/>
              </w:rPr>
            </w:pPr>
            <w:r w:rsidRPr="00D45909">
              <w:rPr>
                <w:rFonts w:asciiTheme="minorHAnsi" w:hAnsiTheme="minorHAnsi"/>
                <w:b/>
                <w:bCs/>
                <w:sz w:val="16"/>
                <w:szCs w:val="16"/>
              </w:rPr>
              <w:t>Equ</w:t>
            </w:r>
            <w:r w:rsidR="00D45909" w:rsidRPr="00D45909">
              <w:rPr>
                <w:rFonts w:asciiTheme="minorHAnsi" w:hAnsiTheme="minorHAnsi"/>
                <w:b/>
                <w:bCs/>
                <w:sz w:val="16"/>
                <w:szCs w:val="16"/>
              </w:rPr>
              <w:t>i</w:t>
            </w:r>
            <w:r w:rsidRPr="00D45909">
              <w:rPr>
                <w:rFonts w:asciiTheme="minorHAnsi" w:hAnsiTheme="minorHAnsi"/>
                <w:b/>
                <w:bCs/>
                <w:sz w:val="16"/>
                <w:szCs w:val="16"/>
              </w:rPr>
              <w:t>librio</w:t>
            </w:r>
            <w:r w:rsidR="00D45909" w:rsidRPr="00D45909">
              <w:rPr>
                <w:rFonts w:asciiTheme="minorHAnsi" w:hAnsiTheme="minorHAnsi"/>
                <w:b/>
                <w:bCs/>
                <w:sz w:val="16"/>
                <w:szCs w:val="16"/>
              </w:rPr>
              <w:t xml:space="preserve"> de reacciones redox </w:t>
            </w:r>
          </w:p>
          <w:p w14:paraId="136CB0DE" w14:textId="77777777" w:rsidR="009C23E0" w:rsidRPr="00D45909" w:rsidRDefault="00D45909" w:rsidP="00D45909">
            <w:pPr>
              <w:pStyle w:val="Default"/>
              <w:jc w:val="center"/>
              <w:rPr>
                <w:rFonts w:asciiTheme="minorHAnsi" w:hAnsiTheme="minorHAnsi"/>
                <w:b/>
                <w:bCs/>
                <w:sz w:val="16"/>
                <w:szCs w:val="16"/>
              </w:rPr>
            </w:pPr>
            <w:r w:rsidRPr="00D45909">
              <w:rPr>
                <w:rFonts w:asciiTheme="minorHAnsi" w:hAnsiTheme="minorHAnsi"/>
                <w:b/>
                <w:bCs/>
                <w:sz w:val="16"/>
                <w:szCs w:val="16"/>
              </w:rPr>
              <w:t xml:space="preserve">y </w:t>
            </w:r>
            <w:proofErr w:type="spellStart"/>
            <w:r w:rsidRPr="00D45909">
              <w:rPr>
                <w:rFonts w:asciiTheme="minorHAnsi" w:hAnsiTheme="minorHAnsi"/>
                <w:b/>
                <w:bCs/>
                <w:sz w:val="16"/>
                <w:szCs w:val="16"/>
              </w:rPr>
              <w:t>complejación</w:t>
            </w:r>
            <w:proofErr w:type="spellEnd"/>
          </w:p>
        </w:tc>
        <w:tc>
          <w:tcPr>
            <w:tcW w:w="3997" w:type="dxa"/>
            <w:gridSpan w:val="2"/>
            <w:tcBorders>
              <w:top w:val="inset" w:sz="6" w:space="0" w:color="auto"/>
              <w:left w:val="inset" w:sz="6" w:space="0" w:color="auto"/>
              <w:bottom w:val="inset" w:sz="6" w:space="0" w:color="auto"/>
              <w:right w:val="inset" w:sz="6" w:space="0" w:color="auto"/>
            </w:tcBorders>
            <w:vAlign w:val="center"/>
          </w:tcPr>
          <w:p w14:paraId="4BC9E846" w14:textId="77777777" w:rsidR="009C23E0" w:rsidRPr="00441744" w:rsidRDefault="00961CC4" w:rsidP="009C23E0">
            <w:pPr>
              <w:spacing w:after="0" w:line="240" w:lineRule="auto"/>
              <w:jc w:val="both"/>
              <w:rPr>
                <w:rFonts w:cs="Times New Roman"/>
                <w:bCs/>
              </w:rPr>
            </w:pPr>
            <w:r>
              <w:rPr>
                <w:rFonts w:cs="Times New Roman"/>
                <w:bCs/>
                <w:sz w:val="16"/>
                <w:szCs w:val="16"/>
              </w:rPr>
              <w:t xml:space="preserve">Analiza el equilibrio </w:t>
            </w:r>
            <w:proofErr w:type="spellStart"/>
            <w:r>
              <w:rPr>
                <w:rFonts w:cs="Times New Roman"/>
                <w:bCs/>
                <w:sz w:val="16"/>
                <w:szCs w:val="16"/>
              </w:rPr>
              <w:t>quimico</w:t>
            </w:r>
            <w:proofErr w:type="spellEnd"/>
            <w:r>
              <w:rPr>
                <w:rFonts w:cs="Times New Roman"/>
                <w:bCs/>
                <w:sz w:val="16"/>
                <w:szCs w:val="16"/>
              </w:rPr>
              <w:t xml:space="preserve"> en </w:t>
            </w:r>
            <w:r w:rsidR="009C23E0" w:rsidRPr="000C1B8E">
              <w:rPr>
                <w:rFonts w:cs="Times New Roman"/>
                <w:bCs/>
                <w:sz w:val="16"/>
                <w:szCs w:val="16"/>
              </w:rPr>
              <w:t>reacciones de oxido-</w:t>
            </w:r>
            <w:proofErr w:type="spellStart"/>
            <w:r w:rsidR="009C23E0" w:rsidRPr="000C1B8E">
              <w:rPr>
                <w:rFonts w:cs="Times New Roman"/>
                <w:bCs/>
                <w:sz w:val="16"/>
                <w:szCs w:val="16"/>
              </w:rPr>
              <w:t>reduccion</w:t>
            </w:r>
            <w:proofErr w:type="spellEnd"/>
            <w:r w:rsidR="0079631B">
              <w:rPr>
                <w:rFonts w:cs="Times New Roman"/>
                <w:bCs/>
                <w:sz w:val="16"/>
                <w:szCs w:val="16"/>
              </w:rPr>
              <w:t xml:space="preserve"> </w:t>
            </w:r>
            <w:proofErr w:type="gramStart"/>
            <w:r w:rsidR="0079631B">
              <w:rPr>
                <w:rFonts w:cs="Times New Roman"/>
                <w:bCs/>
                <w:sz w:val="16"/>
                <w:szCs w:val="16"/>
              </w:rPr>
              <w:t xml:space="preserve">y </w:t>
            </w:r>
            <w:r w:rsidR="009C23E0" w:rsidRPr="000C1B8E">
              <w:rPr>
                <w:rFonts w:cs="Times New Roman"/>
                <w:bCs/>
                <w:sz w:val="16"/>
                <w:szCs w:val="16"/>
              </w:rPr>
              <w:t xml:space="preserve"> de</w:t>
            </w:r>
            <w:proofErr w:type="gramEnd"/>
            <w:r w:rsidR="009C23E0" w:rsidRPr="000C1B8E">
              <w:rPr>
                <w:rFonts w:cs="Times New Roman"/>
                <w:bCs/>
                <w:sz w:val="16"/>
                <w:szCs w:val="16"/>
              </w:rPr>
              <w:t xml:space="preserve"> </w:t>
            </w:r>
            <w:proofErr w:type="spellStart"/>
            <w:r w:rsidR="009C23E0" w:rsidRPr="000C1B8E">
              <w:rPr>
                <w:rFonts w:cs="Times New Roman"/>
                <w:bCs/>
                <w:sz w:val="16"/>
                <w:szCs w:val="16"/>
              </w:rPr>
              <w:t>complejacion</w:t>
            </w:r>
            <w:proofErr w:type="spellEnd"/>
            <w:r w:rsidR="0079631B">
              <w:rPr>
                <w:rFonts w:cs="Times New Roman"/>
                <w:bCs/>
                <w:sz w:val="16"/>
                <w:szCs w:val="16"/>
              </w:rPr>
              <w:t xml:space="preserve"> (</w:t>
            </w:r>
            <w:r w:rsidR="009C23E0" w:rsidRPr="000C1B8E">
              <w:rPr>
                <w:rFonts w:cs="Times New Roman"/>
                <w:bCs/>
                <w:sz w:val="16"/>
                <w:szCs w:val="16"/>
              </w:rPr>
              <w:t>Equilibrio que incluye iones complejos</w:t>
            </w:r>
            <w:r w:rsidR="0079631B">
              <w:rPr>
                <w:rFonts w:cs="Times New Roman"/>
                <w:bCs/>
                <w:sz w:val="16"/>
                <w:szCs w:val="16"/>
              </w:rPr>
              <w:t>)</w:t>
            </w:r>
            <w:r w:rsidR="009C23E0" w:rsidRPr="000C1B8E">
              <w:rPr>
                <w:rFonts w:cs="Times New Roman"/>
                <w:bCs/>
                <w:sz w:val="16"/>
                <w:szCs w:val="16"/>
              </w:rPr>
              <w:t xml:space="preserve">. </w:t>
            </w:r>
          </w:p>
        </w:tc>
        <w:tc>
          <w:tcPr>
            <w:tcW w:w="1593" w:type="dxa"/>
            <w:tcBorders>
              <w:top w:val="inset" w:sz="6" w:space="0" w:color="auto"/>
              <w:left w:val="inset" w:sz="6" w:space="0" w:color="auto"/>
              <w:bottom w:val="inset" w:sz="6" w:space="0" w:color="auto"/>
              <w:right w:val="inset" w:sz="6" w:space="0" w:color="auto"/>
            </w:tcBorders>
            <w:vAlign w:val="center"/>
          </w:tcPr>
          <w:p w14:paraId="1BE0A50A" w14:textId="77777777" w:rsidR="00905A69" w:rsidRPr="00905A69" w:rsidRDefault="00905A69" w:rsidP="00905A69">
            <w:pPr>
              <w:pStyle w:val="Prrafodelista"/>
              <w:spacing w:after="0" w:line="240" w:lineRule="auto"/>
              <w:ind w:left="0"/>
              <w:jc w:val="center"/>
              <w:rPr>
                <w:rFonts w:cs="Times New Roman"/>
                <w:b/>
                <w:sz w:val="16"/>
                <w:szCs w:val="16"/>
              </w:rPr>
            </w:pPr>
            <w:r w:rsidRPr="00905A69">
              <w:rPr>
                <w:rFonts w:cs="Times New Roman"/>
                <w:b/>
                <w:sz w:val="16"/>
                <w:szCs w:val="16"/>
              </w:rPr>
              <w:t>Explora y conceptúa</w:t>
            </w:r>
          </w:p>
          <w:p w14:paraId="142841C8" w14:textId="77777777" w:rsidR="009C23E0" w:rsidRDefault="00905A69" w:rsidP="00905A69">
            <w:pPr>
              <w:pStyle w:val="Prrafodelista"/>
              <w:spacing w:after="0" w:line="240" w:lineRule="auto"/>
              <w:ind w:left="0"/>
              <w:jc w:val="center"/>
              <w:rPr>
                <w:rFonts w:cs="Times New Roman"/>
                <w:b/>
                <w:sz w:val="20"/>
                <w:szCs w:val="20"/>
              </w:rPr>
            </w:pPr>
            <w:r w:rsidRPr="00905A69">
              <w:rPr>
                <w:rFonts w:cs="Times New Roman"/>
                <w:b/>
                <w:sz w:val="16"/>
                <w:szCs w:val="16"/>
              </w:rPr>
              <w:t xml:space="preserve">El equilibrio </w:t>
            </w:r>
            <w:proofErr w:type="spellStart"/>
            <w:r w:rsidRPr="00905A69">
              <w:rPr>
                <w:rFonts w:cs="Times New Roman"/>
                <w:b/>
                <w:sz w:val="16"/>
                <w:szCs w:val="16"/>
              </w:rPr>
              <w:t>quimico</w:t>
            </w:r>
            <w:proofErr w:type="spellEnd"/>
            <w:r w:rsidRPr="00905A69">
              <w:rPr>
                <w:rFonts w:cs="Times New Roman"/>
                <w:b/>
                <w:sz w:val="16"/>
                <w:szCs w:val="16"/>
              </w:rPr>
              <w:t xml:space="preserve"> </w:t>
            </w:r>
            <w:proofErr w:type="spellStart"/>
            <w:r w:rsidRPr="00905A69">
              <w:rPr>
                <w:rFonts w:cs="Times New Roman"/>
                <w:b/>
                <w:sz w:val="16"/>
                <w:szCs w:val="16"/>
              </w:rPr>
              <w:t>irespecto</w:t>
            </w:r>
            <w:proofErr w:type="spellEnd"/>
            <w:r w:rsidRPr="00905A69">
              <w:rPr>
                <w:rFonts w:cs="Times New Roman"/>
                <w:b/>
                <w:sz w:val="16"/>
                <w:szCs w:val="16"/>
              </w:rPr>
              <w:t xml:space="preserve"> a las reacciones </w:t>
            </w:r>
            <w:proofErr w:type="spellStart"/>
            <w:r w:rsidRPr="00905A69">
              <w:rPr>
                <w:rFonts w:cs="Times New Roman"/>
                <w:b/>
                <w:sz w:val="16"/>
                <w:szCs w:val="16"/>
              </w:rPr>
              <w:t>redox</w:t>
            </w:r>
            <w:proofErr w:type="spellEnd"/>
            <w:r w:rsidRPr="00905A69">
              <w:rPr>
                <w:rFonts w:cs="Times New Roman"/>
                <w:b/>
                <w:sz w:val="16"/>
                <w:szCs w:val="16"/>
              </w:rPr>
              <w:t xml:space="preserve"> y de </w:t>
            </w:r>
            <w:proofErr w:type="spellStart"/>
            <w:r w:rsidRPr="00905A69">
              <w:rPr>
                <w:rFonts w:cs="Times New Roman"/>
                <w:b/>
                <w:sz w:val="16"/>
                <w:szCs w:val="16"/>
              </w:rPr>
              <w:t>complejacion</w:t>
            </w:r>
            <w:proofErr w:type="spellEnd"/>
          </w:p>
        </w:tc>
        <w:tc>
          <w:tcPr>
            <w:tcW w:w="1377" w:type="dxa"/>
            <w:gridSpan w:val="2"/>
            <w:vMerge/>
            <w:tcBorders>
              <w:left w:val="inset" w:sz="6" w:space="0" w:color="auto"/>
              <w:bottom w:val="inset" w:sz="6" w:space="0" w:color="auto"/>
              <w:right w:val="inset" w:sz="6" w:space="0" w:color="auto"/>
            </w:tcBorders>
          </w:tcPr>
          <w:p w14:paraId="677064A1" w14:textId="77777777" w:rsidR="009C23E0" w:rsidRDefault="009C23E0" w:rsidP="009C23E0">
            <w:pPr>
              <w:pStyle w:val="Prrafodelista"/>
              <w:spacing w:after="0" w:line="240" w:lineRule="auto"/>
              <w:ind w:left="0"/>
              <w:jc w:val="both"/>
              <w:rPr>
                <w:rFonts w:cs="Times New Roman"/>
                <w:b/>
                <w:sz w:val="20"/>
                <w:szCs w:val="20"/>
              </w:rPr>
            </w:pPr>
          </w:p>
        </w:tc>
        <w:tc>
          <w:tcPr>
            <w:tcW w:w="3909" w:type="dxa"/>
            <w:tcBorders>
              <w:top w:val="inset" w:sz="6" w:space="0" w:color="auto"/>
              <w:left w:val="inset" w:sz="6" w:space="0" w:color="auto"/>
              <w:bottom w:val="inset" w:sz="6" w:space="0" w:color="auto"/>
            </w:tcBorders>
          </w:tcPr>
          <w:p w14:paraId="5DD15F8F" w14:textId="77777777" w:rsidR="009C23E0" w:rsidRPr="000C1B8E" w:rsidRDefault="0079631B" w:rsidP="009C23E0">
            <w:pPr>
              <w:spacing w:after="0" w:line="240" w:lineRule="auto"/>
              <w:jc w:val="both"/>
              <w:rPr>
                <w:rFonts w:cs="Times New Roman"/>
                <w:bCs/>
                <w:sz w:val="16"/>
                <w:szCs w:val="16"/>
              </w:rPr>
            </w:pPr>
            <w:r>
              <w:rPr>
                <w:rFonts w:cs="Times New Roman"/>
                <w:bCs/>
                <w:sz w:val="16"/>
                <w:szCs w:val="16"/>
              </w:rPr>
              <w:t xml:space="preserve">Explica conceptos y resuelve problemas </w:t>
            </w:r>
            <w:r w:rsidR="009C23E0" w:rsidRPr="000C1B8E">
              <w:rPr>
                <w:rFonts w:cs="Times New Roman"/>
                <w:bCs/>
                <w:sz w:val="16"/>
                <w:szCs w:val="16"/>
              </w:rPr>
              <w:t>reacciones de oxido-</w:t>
            </w:r>
            <w:proofErr w:type="spellStart"/>
            <w:r w:rsidR="009C23E0" w:rsidRPr="000C1B8E">
              <w:rPr>
                <w:rFonts w:cs="Times New Roman"/>
                <w:bCs/>
                <w:sz w:val="16"/>
                <w:szCs w:val="16"/>
              </w:rPr>
              <w:t>reduccion</w:t>
            </w:r>
            <w:proofErr w:type="spellEnd"/>
            <w:r w:rsidR="009C23E0" w:rsidRPr="000C1B8E">
              <w:rPr>
                <w:rFonts w:cs="Times New Roman"/>
                <w:bCs/>
                <w:sz w:val="16"/>
                <w:szCs w:val="16"/>
              </w:rPr>
              <w:t xml:space="preserve">, </w:t>
            </w:r>
            <w:r w:rsidR="001A13A8">
              <w:rPr>
                <w:rFonts w:cs="Times New Roman"/>
                <w:bCs/>
                <w:sz w:val="16"/>
                <w:szCs w:val="16"/>
              </w:rPr>
              <w:t xml:space="preserve">determinación de las </w:t>
            </w:r>
            <w:r w:rsidR="009C23E0" w:rsidRPr="000C1B8E">
              <w:rPr>
                <w:rFonts w:cs="Times New Roman"/>
                <w:bCs/>
                <w:sz w:val="16"/>
                <w:szCs w:val="16"/>
              </w:rPr>
              <w:t>constante</w:t>
            </w:r>
            <w:r w:rsidR="001A13A8">
              <w:rPr>
                <w:rFonts w:cs="Times New Roman"/>
                <w:bCs/>
                <w:sz w:val="16"/>
                <w:szCs w:val="16"/>
              </w:rPr>
              <w:t>s</w:t>
            </w:r>
            <w:r w:rsidR="009C23E0" w:rsidRPr="000C1B8E">
              <w:rPr>
                <w:rFonts w:cs="Times New Roman"/>
                <w:bCs/>
                <w:sz w:val="16"/>
                <w:szCs w:val="16"/>
              </w:rPr>
              <w:t xml:space="preserve"> de equilibrio</w:t>
            </w:r>
            <w:r w:rsidR="001A13A8">
              <w:rPr>
                <w:rFonts w:cs="Times New Roman"/>
                <w:bCs/>
                <w:sz w:val="16"/>
                <w:szCs w:val="16"/>
              </w:rPr>
              <w:t>s que</w:t>
            </w:r>
            <w:r w:rsidR="009C23E0" w:rsidRPr="000C1B8E">
              <w:rPr>
                <w:rFonts w:cs="Times New Roman"/>
                <w:bCs/>
                <w:sz w:val="16"/>
                <w:szCs w:val="16"/>
              </w:rPr>
              <w:t xml:space="preserve"> incluye</w:t>
            </w:r>
            <w:r w:rsidR="001A13A8">
              <w:rPr>
                <w:rFonts w:cs="Times New Roman"/>
                <w:bCs/>
                <w:sz w:val="16"/>
                <w:szCs w:val="16"/>
              </w:rPr>
              <w:t>n</w:t>
            </w:r>
            <w:r w:rsidR="009C23E0" w:rsidRPr="000C1B8E">
              <w:rPr>
                <w:rFonts w:cs="Times New Roman"/>
                <w:bCs/>
                <w:sz w:val="16"/>
                <w:szCs w:val="16"/>
              </w:rPr>
              <w:t xml:space="preserve"> iones complejos</w:t>
            </w:r>
            <w:r w:rsidR="001A13A8">
              <w:rPr>
                <w:rFonts w:cs="Times New Roman"/>
                <w:bCs/>
                <w:sz w:val="16"/>
                <w:szCs w:val="16"/>
              </w:rPr>
              <w:t xml:space="preserve"> y redox</w:t>
            </w:r>
            <w:r w:rsidR="009C23E0" w:rsidRPr="000C1B8E">
              <w:rPr>
                <w:rFonts w:cs="Times New Roman"/>
                <w:bCs/>
                <w:sz w:val="16"/>
                <w:szCs w:val="16"/>
              </w:rPr>
              <w:t xml:space="preserve">. </w:t>
            </w:r>
          </w:p>
        </w:tc>
      </w:tr>
      <w:tr w:rsidR="000C1B8E" w14:paraId="37BA8C25" w14:textId="77777777" w:rsidTr="002B0B6E">
        <w:trPr>
          <w:trHeight w:val="318"/>
          <w:tblCellSpacing w:w="20" w:type="dxa"/>
          <w:jc w:val="center"/>
        </w:trPr>
        <w:tc>
          <w:tcPr>
            <w:tcW w:w="486" w:type="dxa"/>
            <w:vMerge/>
            <w:tcBorders>
              <w:right w:val="inset" w:sz="6" w:space="0" w:color="auto"/>
            </w:tcBorders>
          </w:tcPr>
          <w:p w14:paraId="2DEE33AE" w14:textId="77777777" w:rsidR="000C1B8E" w:rsidRDefault="000C1B8E" w:rsidP="000C1B8E">
            <w:pPr>
              <w:pStyle w:val="Prrafodelista"/>
              <w:spacing w:after="0" w:line="240" w:lineRule="auto"/>
              <w:ind w:left="0"/>
              <w:jc w:val="both"/>
              <w:rPr>
                <w:rFonts w:cs="Times New Roman"/>
                <w:b/>
                <w:sz w:val="20"/>
                <w:szCs w:val="20"/>
              </w:rPr>
            </w:pPr>
          </w:p>
        </w:tc>
        <w:tc>
          <w:tcPr>
            <w:tcW w:w="13561" w:type="dxa"/>
            <w:gridSpan w:val="8"/>
            <w:tcBorders>
              <w:top w:val="inset" w:sz="6" w:space="0" w:color="auto"/>
              <w:left w:val="inset" w:sz="6" w:space="0" w:color="auto"/>
              <w:bottom w:val="inset" w:sz="6" w:space="0" w:color="auto"/>
              <w:right w:val="inset" w:sz="6" w:space="0" w:color="F0F0F0"/>
            </w:tcBorders>
            <w:vAlign w:val="center"/>
          </w:tcPr>
          <w:p w14:paraId="264171E1" w14:textId="77777777" w:rsidR="000C1B8E" w:rsidRDefault="000C1B8E" w:rsidP="000C1B8E">
            <w:pPr>
              <w:pStyle w:val="Prrafodelista"/>
              <w:spacing w:after="0" w:line="240" w:lineRule="auto"/>
              <w:ind w:left="0"/>
              <w:jc w:val="center"/>
              <w:rPr>
                <w:rFonts w:cs="Times New Roman"/>
                <w:b/>
                <w:sz w:val="20"/>
                <w:szCs w:val="20"/>
              </w:rPr>
            </w:pPr>
            <w:r w:rsidRPr="00BB3E67">
              <w:rPr>
                <w:rFonts w:cs="Times New Roman"/>
                <w:b/>
              </w:rPr>
              <w:t>EVALUACION DE LA UNIDAD DIDACTICA</w:t>
            </w:r>
          </w:p>
        </w:tc>
      </w:tr>
      <w:tr w:rsidR="000C1B8E" w14:paraId="4BE92909" w14:textId="77777777" w:rsidTr="002B0B6E">
        <w:trPr>
          <w:trHeight w:val="294"/>
          <w:tblCellSpacing w:w="20" w:type="dxa"/>
          <w:jc w:val="center"/>
        </w:trPr>
        <w:tc>
          <w:tcPr>
            <w:tcW w:w="486" w:type="dxa"/>
            <w:vMerge/>
            <w:tcBorders>
              <w:right w:val="inset" w:sz="6" w:space="0" w:color="auto"/>
            </w:tcBorders>
          </w:tcPr>
          <w:p w14:paraId="0A9F4541" w14:textId="77777777" w:rsidR="000C1B8E" w:rsidRDefault="000C1B8E" w:rsidP="000C1B8E">
            <w:pPr>
              <w:pStyle w:val="Prrafodelista"/>
              <w:spacing w:after="0" w:line="240" w:lineRule="auto"/>
              <w:ind w:left="0"/>
              <w:jc w:val="both"/>
              <w:rPr>
                <w:rFonts w:cs="Times New Roman"/>
                <w:b/>
                <w:sz w:val="20"/>
                <w:szCs w:val="20"/>
              </w:rPr>
            </w:pPr>
          </w:p>
        </w:tc>
        <w:tc>
          <w:tcPr>
            <w:tcW w:w="4603" w:type="dxa"/>
            <w:gridSpan w:val="3"/>
            <w:tcBorders>
              <w:top w:val="inset" w:sz="6" w:space="0" w:color="auto"/>
              <w:left w:val="inset" w:sz="6" w:space="0" w:color="auto"/>
              <w:bottom w:val="inset" w:sz="6" w:space="0" w:color="auto"/>
              <w:right w:val="inset" w:sz="6" w:space="0" w:color="auto"/>
            </w:tcBorders>
            <w:vAlign w:val="center"/>
          </w:tcPr>
          <w:p w14:paraId="1B3091FA" w14:textId="77777777" w:rsidR="000C1B8E" w:rsidRPr="00BB3E67" w:rsidRDefault="000C1B8E" w:rsidP="000C1B8E">
            <w:pPr>
              <w:pStyle w:val="Prrafodelista"/>
              <w:spacing w:after="0" w:line="240" w:lineRule="auto"/>
              <w:ind w:left="0"/>
              <w:jc w:val="center"/>
              <w:rPr>
                <w:rFonts w:cs="Times New Roman"/>
                <w:b/>
              </w:rPr>
            </w:pPr>
            <w:r w:rsidRPr="00BB3E67">
              <w:rPr>
                <w:rFonts w:cs="Times New Roman"/>
                <w:b/>
              </w:rPr>
              <w:t>EVIDENCIA DE CONOCIMIENTOS</w:t>
            </w:r>
          </w:p>
        </w:tc>
        <w:tc>
          <w:tcPr>
            <w:tcW w:w="3631" w:type="dxa"/>
            <w:gridSpan w:val="3"/>
            <w:tcBorders>
              <w:top w:val="inset" w:sz="6" w:space="0" w:color="auto"/>
              <w:left w:val="inset" w:sz="6" w:space="0" w:color="auto"/>
              <w:bottom w:val="inset" w:sz="6" w:space="0" w:color="auto"/>
              <w:right w:val="inset" w:sz="6" w:space="0" w:color="auto"/>
            </w:tcBorders>
            <w:vAlign w:val="center"/>
          </w:tcPr>
          <w:p w14:paraId="315CE29D" w14:textId="77777777" w:rsidR="000C1B8E" w:rsidRPr="00BB3E67" w:rsidRDefault="000C1B8E" w:rsidP="000C1B8E">
            <w:pPr>
              <w:pStyle w:val="Prrafodelista"/>
              <w:spacing w:after="0" w:line="240" w:lineRule="auto"/>
              <w:ind w:left="0"/>
              <w:jc w:val="center"/>
              <w:rPr>
                <w:rFonts w:cs="Times New Roman"/>
                <w:b/>
              </w:rPr>
            </w:pPr>
            <w:r w:rsidRPr="00BB3E67">
              <w:rPr>
                <w:rFonts w:cs="Times New Roman"/>
                <w:b/>
              </w:rPr>
              <w:t>EVIDENCIA DE PRODUCTO</w:t>
            </w:r>
          </w:p>
        </w:tc>
        <w:tc>
          <w:tcPr>
            <w:tcW w:w="5247" w:type="dxa"/>
            <w:gridSpan w:val="2"/>
            <w:tcBorders>
              <w:top w:val="inset" w:sz="6" w:space="0" w:color="auto"/>
              <w:left w:val="inset" w:sz="6" w:space="0" w:color="auto"/>
              <w:bottom w:val="inset" w:sz="6" w:space="0" w:color="auto"/>
              <w:right w:val="inset" w:sz="6" w:space="0" w:color="F0F0F0"/>
            </w:tcBorders>
            <w:vAlign w:val="center"/>
          </w:tcPr>
          <w:p w14:paraId="536E5CC1" w14:textId="77777777" w:rsidR="000C1B8E" w:rsidRPr="00BB3E67" w:rsidRDefault="000C1B8E" w:rsidP="000C1B8E">
            <w:pPr>
              <w:pStyle w:val="Prrafodelista"/>
              <w:spacing w:after="0" w:line="240" w:lineRule="auto"/>
              <w:ind w:left="0"/>
              <w:jc w:val="center"/>
              <w:rPr>
                <w:rFonts w:cs="Times New Roman"/>
                <w:b/>
              </w:rPr>
            </w:pPr>
            <w:r w:rsidRPr="00BB3E67">
              <w:rPr>
                <w:rFonts w:cs="Times New Roman"/>
                <w:b/>
              </w:rPr>
              <w:t>EVIDENCIA DE DESEMPEÑO</w:t>
            </w:r>
          </w:p>
        </w:tc>
      </w:tr>
      <w:tr w:rsidR="00D45909" w14:paraId="34351072" w14:textId="77777777" w:rsidTr="00D45909">
        <w:trPr>
          <w:trHeight w:val="873"/>
          <w:tblCellSpacing w:w="20" w:type="dxa"/>
          <w:jc w:val="center"/>
        </w:trPr>
        <w:tc>
          <w:tcPr>
            <w:tcW w:w="486" w:type="dxa"/>
            <w:vMerge/>
            <w:tcBorders>
              <w:right w:val="inset" w:sz="6" w:space="0" w:color="auto"/>
            </w:tcBorders>
          </w:tcPr>
          <w:p w14:paraId="4AD81EB4" w14:textId="77777777" w:rsidR="00D45909" w:rsidRDefault="00D45909" w:rsidP="00D45909">
            <w:pPr>
              <w:pStyle w:val="Prrafodelista"/>
              <w:spacing w:after="0" w:line="240" w:lineRule="auto"/>
              <w:ind w:left="0"/>
              <w:jc w:val="both"/>
              <w:rPr>
                <w:rFonts w:cs="Times New Roman"/>
                <w:b/>
                <w:sz w:val="20"/>
                <w:szCs w:val="20"/>
              </w:rPr>
            </w:pPr>
          </w:p>
        </w:tc>
        <w:tc>
          <w:tcPr>
            <w:tcW w:w="4603" w:type="dxa"/>
            <w:gridSpan w:val="3"/>
            <w:tcBorders>
              <w:top w:val="inset" w:sz="6" w:space="0" w:color="auto"/>
              <w:left w:val="inset" w:sz="6" w:space="0" w:color="auto"/>
              <w:right w:val="inset" w:sz="6" w:space="0" w:color="auto"/>
            </w:tcBorders>
            <w:vAlign w:val="center"/>
          </w:tcPr>
          <w:p w14:paraId="601EB076" w14:textId="77777777" w:rsidR="00D45909" w:rsidRPr="00D84C97" w:rsidRDefault="00D45909" w:rsidP="00E928A1">
            <w:pPr>
              <w:spacing w:after="0" w:line="240" w:lineRule="auto"/>
              <w:jc w:val="center"/>
            </w:pPr>
            <w:r w:rsidRPr="00D84C97">
              <w:t>Evaluación escrita (cuestionario).</w:t>
            </w:r>
          </w:p>
        </w:tc>
        <w:tc>
          <w:tcPr>
            <w:tcW w:w="3631" w:type="dxa"/>
            <w:gridSpan w:val="3"/>
            <w:tcBorders>
              <w:top w:val="inset" w:sz="6" w:space="0" w:color="auto"/>
              <w:left w:val="inset" w:sz="6" w:space="0" w:color="auto"/>
              <w:right w:val="inset" w:sz="6" w:space="0" w:color="auto"/>
            </w:tcBorders>
            <w:vAlign w:val="center"/>
          </w:tcPr>
          <w:p w14:paraId="14648D3D" w14:textId="77777777" w:rsidR="00E928A1" w:rsidRDefault="00D45909" w:rsidP="00E928A1">
            <w:pPr>
              <w:spacing w:after="0" w:line="240" w:lineRule="auto"/>
              <w:jc w:val="center"/>
            </w:pPr>
            <w:r w:rsidRPr="00D84C97">
              <w:t xml:space="preserve">Trabajo individual y grupal. </w:t>
            </w:r>
          </w:p>
          <w:p w14:paraId="708B25FD" w14:textId="77777777" w:rsidR="00D45909" w:rsidRPr="00D84C97" w:rsidRDefault="00D45909" w:rsidP="00E928A1">
            <w:pPr>
              <w:spacing w:after="0" w:line="240" w:lineRule="auto"/>
              <w:jc w:val="center"/>
            </w:pPr>
            <w:r w:rsidRPr="00D84C97">
              <w:t>Soluciones a ejercicios propuestos</w:t>
            </w:r>
          </w:p>
        </w:tc>
        <w:tc>
          <w:tcPr>
            <w:tcW w:w="5247" w:type="dxa"/>
            <w:gridSpan w:val="2"/>
            <w:tcBorders>
              <w:top w:val="inset" w:sz="6" w:space="0" w:color="auto"/>
              <w:left w:val="inset" w:sz="6" w:space="0" w:color="auto"/>
              <w:right w:val="inset" w:sz="6" w:space="0" w:color="F0F0F0"/>
            </w:tcBorders>
            <w:vAlign w:val="center"/>
          </w:tcPr>
          <w:p w14:paraId="253D4A08" w14:textId="45A56023" w:rsidR="00E928A1" w:rsidRDefault="00D45909" w:rsidP="00E928A1">
            <w:pPr>
              <w:spacing w:after="0" w:line="240" w:lineRule="auto"/>
              <w:jc w:val="center"/>
            </w:pPr>
            <w:r w:rsidRPr="00D84C97">
              <w:t>Comportamiento en aula</w:t>
            </w:r>
          </w:p>
          <w:p w14:paraId="3B4DD6C5" w14:textId="499432AE" w:rsidR="00D45909" w:rsidRDefault="00D45909" w:rsidP="00E928A1">
            <w:pPr>
              <w:spacing w:after="0" w:line="240" w:lineRule="auto"/>
              <w:jc w:val="center"/>
            </w:pPr>
            <w:r w:rsidRPr="00D84C97">
              <w:t>y Participación</w:t>
            </w:r>
          </w:p>
        </w:tc>
      </w:tr>
    </w:tbl>
    <w:p w14:paraId="72C4A6D3" w14:textId="77777777" w:rsidR="00AD6AC1" w:rsidRDefault="00AD6AC1" w:rsidP="005E1BB9">
      <w:pPr>
        <w:pStyle w:val="Prrafodelista"/>
        <w:spacing w:line="240" w:lineRule="auto"/>
        <w:ind w:left="709"/>
        <w:jc w:val="both"/>
        <w:rPr>
          <w:rFonts w:cs="Times New Roman"/>
          <w:b/>
          <w:sz w:val="20"/>
          <w:szCs w:val="20"/>
        </w:rPr>
      </w:pPr>
    </w:p>
    <w:p w14:paraId="7D40DC71" w14:textId="77777777" w:rsidR="002B0B6E" w:rsidRDefault="002B0B6E" w:rsidP="005E1BB9">
      <w:pPr>
        <w:pStyle w:val="Prrafodelista"/>
        <w:spacing w:line="240" w:lineRule="auto"/>
        <w:ind w:left="709"/>
        <w:jc w:val="both"/>
        <w:rPr>
          <w:rFonts w:cs="Times New Roman"/>
          <w:b/>
          <w:sz w:val="20"/>
          <w:szCs w:val="20"/>
        </w:rPr>
      </w:pPr>
    </w:p>
    <w:p w14:paraId="3C55DB8E" w14:textId="77777777" w:rsidR="002B0B6E" w:rsidRDefault="002B0B6E" w:rsidP="005E1BB9">
      <w:pPr>
        <w:pStyle w:val="Prrafodelista"/>
        <w:spacing w:line="240" w:lineRule="auto"/>
        <w:ind w:left="709"/>
        <w:jc w:val="both"/>
        <w:rPr>
          <w:rFonts w:cs="Times New Roman"/>
          <w:b/>
          <w:sz w:val="20"/>
          <w:szCs w:val="20"/>
        </w:rPr>
      </w:pPr>
    </w:p>
    <w:p w14:paraId="44D49DD8" w14:textId="77777777" w:rsidR="002B0B6E" w:rsidRDefault="002B0B6E" w:rsidP="005E1BB9">
      <w:pPr>
        <w:pStyle w:val="Prrafodelista"/>
        <w:spacing w:line="240" w:lineRule="auto"/>
        <w:ind w:left="709"/>
        <w:jc w:val="both"/>
        <w:rPr>
          <w:rFonts w:cs="Times New Roman"/>
          <w:b/>
          <w:sz w:val="20"/>
          <w:szCs w:val="20"/>
        </w:rPr>
      </w:pPr>
    </w:p>
    <w:p w14:paraId="2BB83758" w14:textId="77777777" w:rsidR="00AD6AC1" w:rsidRDefault="00AD6AC1" w:rsidP="005E1BB9">
      <w:pPr>
        <w:pStyle w:val="Prrafodelista"/>
        <w:spacing w:line="240" w:lineRule="auto"/>
        <w:ind w:left="709"/>
        <w:jc w:val="both"/>
        <w:rPr>
          <w:rFonts w:cs="Times New Roman"/>
          <w:b/>
          <w:sz w:val="20"/>
          <w:szCs w:val="20"/>
        </w:rPr>
      </w:pPr>
    </w:p>
    <w:p w14:paraId="552FF692" w14:textId="77777777" w:rsidR="00961DC9" w:rsidRDefault="00961DC9" w:rsidP="005E1BB9">
      <w:pPr>
        <w:pStyle w:val="Prrafodelista"/>
        <w:spacing w:line="240" w:lineRule="auto"/>
        <w:ind w:left="709"/>
        <w:jc w:val="both"/>
        <w:rPr>
          <w:rFonts w:cs="Times New Roman"/>
          <w:b/>
          <w:sz w:val="20"/>
          <w:szCs w:val="20"/>
        </w:rPr>
      </w:pPr>
    </w:p>
    <w:p w14:paraId="2C132372" w14:textId="77777777" w:rsidR="00961DC9" w:rsidRDefault="00961DC9" w:rsidP="005E1BB9">
      <w:pPr>
        <w:pStyle w:val="Prrafodelista"/>
        <w:spacing w:line="240" w:lineRule="auto"/>
        <w:ind w:left="709"/>
        <w:jc w:val="both"/>
        <w:rPr>
          <w:rFonts w:cs="Times New Roman"/>
          <w:b/>
          <w:sz w:val="20"/>
          <w:szCs w:val="20"/>
        </w:rPr>
      </w:pPr>
    </w:p>
    <w:p w14:paraId="75438F2C" w14:textId="77777777" w:rsidR="00961DC9" w:rsidRDefault="00961DC9" w:rsidP="005E1BB9">
      <w:pPr>
        <w:pStyle w:val="Prrafodelista"/>
        <w:spacing w:line="240" w:lineRule="auto"/>
        <w:ind w:left="709"/>
        <w:jc w:val="both"/>
        <w:rPr>
          <w:rFonts w:cs="Times New Roman"/>
          <w:b/>
          <w:sz w:val="20"/>
          <w:szCs w:val="20"/>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00" w:firstRow="0" w:lastRow="0" w:firstColumn="0" w:lastColumn="0" w:noHBand="0" w:noVBand="0"/>
      </w:tblPr>
      <w:tblGrid>
        <w:gridCol w:w="546"/>
        <w:gridCol w:w="1026"/>
        <w:gridCol w:w="2106"/>
        <w:gridCol w:w="1518"/>
        <w:gridCol w:w="1959"/>
        <w:gridCol w:w="1712"/>
        <w:gridCol w:w="481"/>
        <w:gridCol w:w="1615"/>
        <w:gridCol w:w="3413"/>
      </w:tblGrid>
      <w:tr w:rsidR="00AE7B48" w14:paraId="162A8429" w14:textId="77777777" w:rsidTr="00E928A1">
        <w:trPr>
          <w:trHeight w:val="250"/>
          <w:tblCellSpacing w:w="20" w:type="dxa"/>
          <w:jc w:val="center"/>
        </w:trPr>
        <w:tc>
          <w:tcPr>
            <w:tcW w:w="486" w:type="dxa"/>
            <w:vMerge w:val="restart"/>
            <w:tcBorders>
              <w:right w:val="inset" w:sz="6" w:space="0" w:color="auto"/>
            </w:tcBorders>
            <w:textDirection w:val="btLr"/>
            <w:vAlign w:val="center"/>
          </w:tcPr>
          <w:p w14:paraId="3BD8851E" w14:textId="77777777" w:rsidR="00AE7B48" w:rsidRPr="00BB3E67" w:rsidRDefault="00AE7B48" w:rsidP="00CE0AA3">
            <w:pPr>
              <w:pStyle w:val="Prrafodelista"/>
              <w:spacing w:after="0" w:line="240" w:lineRule="auto"/>
              <w:ind w:left="113" w:right="113"/>
              <w:jc w:val="center"/>
              <w:rPr>
                <w:rFonts w:cs="Times New Roman"/>
                <w:b/>
              </w:rPr>
            </w:pPr>
            <w:r w:rsidRPr="00BB3E67">
              <w:rPr>
                <w:rFonts w:cs="Times New Roman"/>
                <w:b/>
              </w:rPr>
              <w:t xml:space="preserve">UNIDAD DIDACTICA </w:t>
            </w:r>
            <w:r>
              <w:rPr>
                <w:rFonts w:cs="Times New Roman"/>
                <w:b/>
              </w:rPr>
              <w:t>II</w:t>
            </w:r>
            <w:r w:rsidRPr="00BB3E67">
              <w:rPr>
                <w:rFonts w:cs="Times New Roman"/>
                <w:b/>
              </w:rPr>
              <w:t>I:</w:t>
            </w:r>
            <w:r w:rsidR="00C32C21">
              <w:rPr>
                <w:rFonts w:cs="Times New Roman"/>
                <w:b/>
              </w:rPr>
              <w:t xml:space="preserve"> </w:t>
            </w:r>
            <w:r w:rsidR="00444EC9" w:rsidRPr="00E928A1">
              <w:rPr>
                <w:rFonts w:cs="Times New Roman"/>
                <w:b/>
                <w:color w:val="002060"/>
              </w:rPr>
              <w:t>ANÁLISIS GRAVIMETRICO</w:t>
            </w:r>
          </w:p>
        </w:tc>
        <w:tc>
          <w:tcPr>
            <w:tcW w:w="13727" w:type="dxa"/>
            <w:gridSpan w:val="8"/>
            <w:tcBorders>
              <w:left w:val="inset" w:sz="6" w:space="0" w:color="auto"/>
              <w:bottom w:val="inset" w:sz="6" w:space="0" w:color="auto"/>
            </w:tcBorders>
            <w:shd w:val="clear" w:color="auto" w:fill="DEEAF6" w:themeFill="accent1" w:themeFillTint="33"/>
            <w:vAlign w:val="center"/>
          </w:tcPr>
          <w:p w14:paraId="7C77ACBB" w14:textId="77777777" w:rsidR="00AE7B48" w:rsidRDefault="00AE7B48" w:rsidP="00444EC9">
            <w:pPr>
              <w:pStyle w:val="Prrafodelista"/>
              <w:spacing w:after="0" w:line="240" w:lineRule="auto"/>
              <w:ind w:left="0"/>
              <w:jc w:val="both"/>
              <w:rPr>
                <w:rFonts w:cs="Times New Roman"/>
                <w:b/>
                <w:sz w:val="20"/>
                <w:szCs w:val="20"/>
              </w:rPr>
            </w:pPr>
            <w:r w:rsidRPr="00BB3E67">
              <w:rPr>
                <w:rFonts w:cs="Times New Roman"/>
                <w:b/>
              </w:rPr>
              <w:t xml:space="preserve">CAPACIDAD DE LA UNIDAD DIDACTICA </w:t>
            </w:r>
            <w:r>
              <w:rPr>
                <w:rFonts w:cs="Times New Roman"/>
                <w:b/>
              </w:rPr>
              <w:t>II</w:t>
            </w:r>
            <w:r w:rsidRPr="00BB3E67">
              <w:rPr>
                <w:rFonts w:cs="Times New Roman"/>
                <w:b/>
              </w:rPr>
              <w:t>I:</w:t>
            </w:r>
            <w:r w:rsidR="00C32C21">
              <w:rPr>
                <w:rFonts w:cs="Times New Roman"/>
                <w:b/>
              </w:rPr>
              <w:t xml:space="preserve"> </w:t>
            </w:r>
            <w:r w:rsidR="00C32C21" w:rsidRPr="00192DB0">
              <w:rPr>
                <w:rFonts w:cs="Times New Roman"/>
                <w:bCs/>
                <w:i/>
                <w:iCs/>
                <w:sz w:val="20"/>
                <w:szCs w:val="20"/>
              </w:rPr>
              <w:t xml:space="preserve">Tratamiento de datos Analíticos Cifras significativas, Operaciones de suma, resta, multiplicación, división, logaritmo y </w:t>
            </w:r>
            <w:proofErr w:type="spellStart"/>
            <w:r w:rsidR="00C32C21" w:rsidRPr="00192DB0">
              <w:rPr>
                <w:rFonts w:cs="Times New Roman"/>
                <w:bCs/>
                <w:i/>
                <w:iCs/>
                <w:sz w:val="20"/>
                <w:szCs w:val="20"/>
              </w:rPr>
              <w:t>anti-logaritmo</w:t>
            </w:r>
            <w:proofErr w:type="spellEnd"/>
            <w:r w:rsidR="00C32C21" w:rsidRPr="00192DB0">
              <w:rPr>
                <w:rFonts w:cs="Times New Roman"/>
                <w:bCs/>
                <w:i/>
                <w:iCs/>
                <w:sz w:val="20"/>
                <w:szCs w:val="20"/>
              </w:rPr>
              <w:t xml:space="preserve">; Precisión y exactitud, Tipos de errores, Incertidumbre, Propagación de la incertidumbre: distribución triangular. Tratamiento estadístico de los datos </w:t>
            </w:r>
            <w:proofErr w:type="spellStart"/>
            <w:r w:rsidR="00C32C21" w:rsidRPr="00192DB0">
              <w:rPr>
                <w:rFonts w:cs="Times New Roman"/>
                <w:bCs/>
                <w:i/>
                <w:iCs/>
                <w:sz w:val="20"/>
                <w:szCs w:val="20"/>
              </w:rPr>
              <w:t>analiticos</w:t>
            </w:r>
            <w:proofErr w:type="spellEnd"/>
            <w:r w:rsidR="00C32C21" w:rsidRPr="00192DB0">
              <w:rPr>
                <w:rFonts w:cs="Times New Roman"/>
                <w:bCs/>
                <w:i/>
                <w:iCs/>
                <w:sz w:val="20"/>
                <w:szCs w:val="20"/>
              </w:rPr>
              <w:t xml:space="preserve">, aseguramiento de la calidad y métodos de </w:t>
            </w:r>
            <w:proofErr w:type="spellStart"/>
            <w:proofErr w:type="gramStart"/>
            <w:r w:rsidR="00C32C21" w:rsidRPr="00192DB0">
              <w:rPr>
                <w:rFonts w:cs="Times New Roman"/>
                <w:bCs/>
                <w:i/>
                <w:iCs/>
                <w:sz w:val="20"/>
                <w:szCs w:val="20"/>
              </w:rPr>
              <w:t>calibración:Evaluación</w:t>
            </w:r>
            <w:proofErr w:type="spellEnd"/>
            <w:proofErr w:type="gramEnd"/>
            <w:r w:rsidR="00C32C21" w:rsidRPr="00192DB0">
              <w:rPr>
                <w:rFonts w:cs="Times New Roman"/>
                <w:bCs/>
                <w:i/>
                <w:iCs/>
                <w:sz w:val="20"/>
                <w:szCs w:val="20"/>
              </w:rPr>
              <w:t xml:space="preserve"> media, distribución gaussiana, Intervalos de confianza, Prueba de hipótesis (prueba t), Análisis de varianza (prueba f), Detección de errores graves. Análisis Cuantitativo. Clasificación. Métodos. Procesos de un Análisis Completo. métodos de análisis gravimétrico, cálculos de análisis </w:t>
            </w:r>
            <w:proofErr w:type="spellStart"/>
            <w:r w:rsidR="00C32C21" w:rsidRPr="00192DB0">
              <w:rPr>
                <w:rFonts w:cs="Times New Roman"/>
                <w:bCs/>
                <w:i/>
                <w:iCs/>
                <w:sz w:val="20"/>
                <w:szCs w:val="20"/>
              </w:rPr>
              <w:t>gravimetrico</w:t>
            </w:r>
            <w:proofErr w:type="spellEnd"/>
          </w:p>
        </w:tc>
      </w:tr>
      <w:tr w:rsidR="00AE7B48" w14:paraId="727A980D" w14:textId="77777777" w:rsidTr="00E928A1">
        <w:trPr>
          <w:trHeight w:val="220"/>
          <w:tblCellSpacing w:w="20" w:type="dxa"/>
          <w:jc w:val="center"/>
        </w:trPr>
        <w:tc>
          <w:tcPr>
            <w:tcW w:w="486" w:type="dxa"/>
            <w:vMerge/>
            <w:tcBorders>
              <w:right w:val="inset" w:sz="6" w:space="0" w:color="auto"/>
            </w:tcBorders>
          </w:tcPr>
          <w:p w14:paraId="781CE70B" w14:textId="77777777" w:rsidR="00AE7B48" w:rsidRDefault="00AE7B48" w:rsidP="00CE0AA3">
            <w:pPr>
              <w:pStyle w:val="Prrafodelista"/>
              <w:spacing w:after="0" w:line="240" w:lineRule="auto"/>
              <w:ind w:left="0"/>
              <w:jc w:val="both"/>
              <w:rPr>
                <w:rFonts w:cs="Times New Roman"/>
                <w:b/>
                <w:sz w:val="20"/>
                <w:szCs w:val="20"/>
              </w:rPr>
            </w:pPr>
          </w:p>
        </w:tc>
        <w:tc>
          <w:tcPr>
            <w:tcW w:w="986" w:type="dxa"/>
            <w:vMerge w:val="restart"/>
            <w:tcBorders>
              <w:top w:val="inset" w:sz="6" w:space="0" w:color="auto"/>
              <w:left w:val="inset" w:sz="6" w:space="0" w:color="auto"/>
              <w:right w:val="inset" w:sz="6" w:space="0" w:color="auto"/>
            </w:tcBorders>
            <w:vAlign w:val="center"/>
          </w:tcPr>
          <w:p w14:paraId="07D87C26" w14:textId="77777777" w:rsidR="00AE7B48" w:rsidRPr="00BB3E67" w:rsidRDefault="00AE7B48" w:rsidP="00CE0AA3">
            <w:pPr>
              <w:pStyle w:val="Prrafodelista"/>
              <w:spacing w:after="0" w:line="240" w:lineRule="auto"/>
              <w:ind w:left="0"/>
              <w:jc w:val="center"/>
              <w:rPr>
                <w:rFonts w:cs="Times New Roman"/>
                <w:b/>
              </w:rPr>
            </w:pPr>
            <w:r w:rsidRPr="00BB3E67">
              <w:rPr>
                <w:rFonts w:cs="Times New Roman"/>
                <w:b/>
              </w:rPr>
              <w:t>SEMANA</w:t>
            </w:r>
          </w:p>
        </w:tc>
        <w:tc>
          <w:tcPr>
            <w:tcW w:w="7736" w:type="dxa"/>
            <w:gridSpan w:val="5"/>
            <w:tcBorders>
              <w:top w:val="inset" w:sz="6" w:space="0" w:color="auto"/>
              <w:left w:val="inset" w:sz="6" w:space="0" w:color="auto"/>
              <w:bottom w:val="inset" w:sz="6" w:space="0" w:color="auto"/>
              <w:right w:val="inset" w:sz="6" w:space="0" w:color="auto"/>
            </w:tcBorders>
            <w:shd w:val="clear" w:color="auto" w:fill="BDD6EE" w:themeFill="accent1" w:themeFillTint="66"/>
            <w:vAlign w:val="center"/>
          </w:tcPr>
          <w:p w14:paraId="171F67B1" w14:textId="77777777" w:rsidR="00AE7B48" w:rsidRDefault="00AE7B48" w:rsidP="00CE0AA3">
            <w:pPr>
              <w:pStyle w:val="Prrafodelista"/>
              <w:spacing w:after="0" w:line="240" w:lineRule="auto"/>
              <w:ind w:left="0"/>
              <w:jc w:val="center"/>
              <w:rPr>
                <w:rFonts w:cs="Times New Roman"/>
                <w:b/>
                <w:sz w:val="20"/>
                <w:szCs w:val="20"/>
              </w:rPr>
            </w:pPr>
            <w:r w:rsidRPr="00BB3E67">
              <w:rPr>
                <w:rFonts w:cs="Times New Roman"/>
                <w:b/>
              </w:rPr>
              <w:t>CONTENIDOS</w:t>
            </w:r>
          </w:p>
        </w:tc>
        <w:tc>
          <w:tcPr>
            <w:tcW w:w="1532" w:type="dxa"/>
            <w:vMerge w:val="restart"/>
            <w:tcBorders>
              <w:top w:val="inset" w:sz="6" w:space="0" w:color="auto"/>
              <w:left w:val="inset" w:sz="6" w:space="0" w:color="auto"/>
              <w:right w:val="inset" w:sz="6" w:space="0" w:color="auto"/>
            </w:tcBorders>
            <w:shd w:val="clear" w:color="auto" w:fill="BDD6EE" w:themeFill="accent1" w:themeFillTint="66"/>
            <w:vAlign w:val="center"/>
          </w:tcPr>
          <w:p w14:paraId="2AD9B962" w14:textId="77777777" w:rsidR="00AE7B48" w:rsidRDefault="00AE7B48" w:rsidP="00CE0AA3">
            <w:pPr>
              <w:pStyle w:val="Prrafodelista"/>
              <w:spacing w:after="0" w:line="240" w:lineRule="auto"/>
              <w:ind w:left="0"/>
              <w:jc w:val="center"/>
              <w:rPr>
                <w:rFonts w:cs="Times New Roman"/>
                <w:b/>
                <w:sz w:val="20"/>
                <w:szCs w:val="20"/>
              </w:rPr>
            </w:pPr>
            <w:r>
              <w:rPr>
                <w:rFonts w:cs="Times New Roman"/>
                <w:b/>
                <w:sz w:val="20"/>
                <w:szCs w:val="20"/>
              </w:rPr>
              <w:t>ESTRATEGIAS DE LA ENSEÑANZA VIRTUAL</w:t>
            </w:r>
          </w:p>
        </w:tc>
        <w:tc>
          <w:tcPr>
            <w:tcW w:w="3353" w:type="dxa"/>
            <w:vMerge w:val="restart"/>
            <w:tcBorders>
              <w:top w:val="inset" w:sz="6" w:space="0" w:color="auto"/>
              <w:left w:val="inset" w:sz="6" w:space="0" w:color="auto"/>
            </w:tcBorders>
            <w:shd w:val="clear" w:color="auto" w:fill="BDD6EE" w:themeFill="accent1" w:themeFillTint="66"/>
            <w:vAlign w:val="center"/>
          </w:tcPr>
          <w:p w14:paraId="7DA9B466" w14:textId="77777777" w:rsidR="00AE7B48" w:rsidRDefault="00AE7B48" w:rsidP="00CE0AA3">
            <w:pPr>
              <w:pStyle w:val="Prrafodelista"/>
              <w:spacing w:after="0" w:line="240" w:lineRule="auto"/>
              <w:ind w:left="0"/>
              <w:jc w:val="center"/>
              <w:rPr>
                <w:rFonts w:cs="Times New Roman"/>
                <w:b/>
                <w:sz w:val="20"/>
                <w:szCs w:val="20"/>
              </w:rPr>
            </w:pPr>
            <w:r>
              <w:rPr>
                <w:rFonts w:cs="Times New Roman"/>
                <w:b/>
                <w:sz w:val="20"/>
                <w:szCs w:val="20"/>
              </w:rPr>
              <w:t>INDICADORES DE LOGRO DE LA CAPACIDAD</w:t>
            </w:r>
          </w:p>
        </w:tc>
      </w:tr>
      <w:tr w:rsidR="00AE7B48" w14:paraId="42FAB0FC" w14:textId="77777777" w:rsidTr="00E928A1">
        <w:trPr>
          <w:trHeight w:val="465"/>
          <w:tblCellSpacing w:w="20" w:type="dxa"/>
          <w:jc w:val="center"/>
        </w:trPr>
        <w:tc>
          <w:tcPr>
            <w:tcW w:w="486" w:type="dxa"/>
            <w:vMerge/>
            <w:tcBorders>
              <w:right w:val="inset" w:sz="6" w:space="0" w:color="auto"/>
            </w:tcBorders>
          </w:tcPr>
          <w:p w14:paraId="6428133F" w14:textId="77777777" w:rsidR="00AE7B48" w:rsidRDefault="00AE7B48" w:rsidP="00CE0AA3">
            <w:pPr>
              <w:pStyle w:val="Prrafodelista"/>
              <w:spacing w:after="0" w:line="240" w:lineRule="auto"/>
              <w:ind w:left="0"/>
              <w:jc w:val="both"/>
              <w:rPr>
                <w:rFonts w:cs="Times New Roman"/>
                <w:b/>
                <w:sz w:val="20"/>
                <w:szCs w:val="20"/>
              </w:rPr>
            </w:pPr>
          </w:p>
        </w:tc>
        <w:tc>
          <w:tcPr>
            <w:tcW w:w="986" w:type="dxa"/>
            <w:vMerge/>
            <w:tcBorders>
              <w:left w:val="inset" w:sz="6" w:space="0" w:color="auto"/>
              <w:bottom w:val="inset" w:sz="6" w:space="0" w:color="auto"/>
              <w:right w:val="inset" w:sz="6" w:space="0" w:color="auto"/>
            </w:tcBorders>
          </w:tcPr>
          <w:p w14:paraId="707740B5" w14:textId="77777777" w:rsidR="00AE7B48" w:rsidRDefault="00AE7B48" w:rsidP="00CE0AA3">
            <w:pPr>
              <w:pStyle w:val="Prrafodelista"/>
              <w:spacing w:after="0" w:line="240" w:lineRule="auto"/>
              <w:ind w:left="0"/>
              <w:jc w:val="both"/>
              <w:rPr>
                <w:rFonts w:cs="Times New Roman"/>
                <w:b/>
                <w:sz w:val="20"/>
                <w:szCs w:val="20"/>
              </w:rPr>
            </w:pPr>
          </w:p>
        </w:tc>
        <w:tc>
          <w:tcPr>
            <w:tcW w:w="2066" w:type="dxa"/>
            <w:tcBorders>
              <w:top w:val="inset" w:sz="6" w:space="0" w:color="auto"/>
              <w:left w:val="inset" w:sz="6" w:space="0" w:color="auto"/>
              <w:bottom w:val="inset" w:sz="6" w:space="0" w:color="auto"/>
              <w:right w:val="inset" w:sz="6" w:space="0" w:color="auto"/>
            </w:tcBorders>
            <w:shd w:val="clear" w:color="auto" w:fill="DEEAF6" w:themeFill="accent1" w:themeFillTint="33"/>
            <w:vAlign w:val="center"/>
          </w:tcPr>
          <w:p w14:paraId="29FA6461" w14:textId="77777777" w:rsidR="00AE7B48" w:rsidRPr="00BB3E67" w:rsidRDefault="00AE7B48" w:rsidP="00CE0AA3">
            <w:pPr>
              <w:pStyle w:val="Prrafodelista"/>
              <w:spacing w:after="0" w:line="240" w:lineRule="auto"/>
              <w:ind w:left="0"/>
              <w:jc w:val="center"/>
              <w:rPr>
                <w:rFonts w:cs="Times New Roman"/>
                <w:b/>
              </w:rPr>
            </w:pPr>
            <w:r w:rsidRPr="00BB3E67">
              <w:rPr>
                <w:rFonts w:cs="Times New Roman"/>
                <w:b/>
              </w:rPr>
              <w:t>CONCEPTUAL</w:t>
            </w:r>
          </w:p>
        </w:tc>
        <w:tc>
          <w:tcPr>
            <w:tcW w:w="3437" w:type="dxa"/>
            <w:gridSpan w:val="2"/>
            <w:tcBorders>
              <w:top w:val="inset" w:sz="6" w:space="0" w:color="auto"/>
              <w:left w:val="inset" w:sz="6" w:space="0" w:color="auto"/>
              <w:bottom w:val="inset" w:sz="6" w:space="0" w:color="auto"/>
              <w:right w:val="inset" w:sz="6" w:space="0" w:color="auto"/>
            </w:tcBorders>
            <w:shd w:val="clear" w:color="auto" w:fill="DEEAF6" w:themeFill="accent1" w:themeFillTint="33"/>
            <w:vAlign w:val="center"/>
          </w:tcPr>
          <w:p w14:paraId="05E9A433" w14:textId="77777777" w:rsidR="00AE7B48" w:rsidRPr="00BB3E67" w:rsidRDefault="00AE7B48" w:rsidP="00CE0AA3">
            <w:pPr>
              <w:pStyle w:val="Prrafodelista"/>
              <w:spacing w:after="0" w:line="240" w:lineRule="auto"/>
              <w:ind w:left="0"/>
              <w:jc w:val="center"/>
              <w:rPr>
                <w:rFonts w:cs="Times New Roman"/>
                <w:b/>
              </w:rPr>
            </w:pPr>
            <w:r w:rsidRPr="00BB3E67">
              <w:rPr>
                <w:rFonts w:cs="Times New Roman"/>
                <w:b/>
              </w:rPr>
              <w:t>PROCEDIMENTAL</w:t>
            </w:r>
          </w:p>
        </w:tc>
        <w:tc>
          <w:tcPr>
            <w:tcW w:w="2153" w:type="dxa"/>
            <w:gridSpan w:val="2"/>
            <w:tcBorders>
              <w:top w:val="inset" w:sz="6" w:space="0" w:color="auto"/>
              <w:left w:val="inset" w:sz="6" w:space="0" w:color="auto"/>
              <w:bottom w:val="inset" w:sz="6" w:space="0" w:color="auto"/>
              <w:right w:val="inset" w:sz="6" w:space="0" w:color="auto"/>
            </w:tcBorders>
            <w:shd w:val="clear" w:color="auto" w:fill="DEEAF6" w:themeFill="accent1" w:themeFillTint="33"/>
            <w:vAlign w:val="center"/>
          </w:tcPr>
          <w:p w14:paraId="6F4CEC86" w14:textId="77777777" w:rsidR="00AE7B48" w:rsidRPr="00BB3E67" w:rsidRDefault="00AE7B48" w:rsidP="00CE0AA3">
            <w:pPr>
              <w:pStyle w:val="Prrafodelista"/>
              <w:spacing w:after="0" w:line="240" w:lineRule="auto"/>
              <w:ind w:left="0"/>
              <w:jc w:val="center"/>
              <w:rPr>
                <w:rFonts w:cs="Times New Roman"/>
                <w:b/>
              </w:rPr>
            </w:pPr>
            <w:r w:rsidRPr="00BB3E67">
              <w:rPr>
                <w:rFonts w:cs="Times New Roman"/>
                <w:b/>
              </w:rPr>
              <w:t>ACTITUDINAL</w:t>
            </w:r>
          </w:p>
        </w:tc>
        <w:tc>
          <w:tcPr>
            <w:tcW w:w="1532" w:type="dxa"/>
            <w:vMerge/>
            <w:tcBorders>
              <w:left w:val="inset" w:sz="6" w:space="0" w:color="auto"/>
              <w:bottom w:val="inset" w:sz="6" w:space="0" w:color="auto"/>
              <w:right w:val="inset" w:sz="6" w:space="0" w:color="auto"/>
            </w:tcBorders>
            <w:shd w:val="clear" w:color="auto" w:fill="BDD6EE" w:themeFill="accent1" w:themeFillTint="66"/>
          </w:tcPr>
          <w:p w14:paraId="751AD320" w14:textId="77777777" w:rsidR="00AE7B48" w:rsidRDefault="00AE7B48" w:rsidP="00CE0AA3">
            <w:pPr>
              <w:pStyle w:val="Prrafodelista"/>
              <w:spacing w:after="0" w:line="240" w:lineRule="auto"/>
              <w:ind w:left="0"/>
              <w:jc w:val="both"/>
              <w:rPr>
                <w:rFonts w:cs="Times New Roman"/>
                <w:b/>
                <w:sz w:val="20"/>
                <w:szCs w:val="20"/>
              </w:rPr>
            </w:pPr>
          </w:p>
        </w:tc>
        <w:tc>
          <w:tcPr>
            <w:tcW w:w="3353" w:type="dxa"/>
            <w:vMerge/>
            <w:tcBorders>
              <w:left w:val="inset" w:sz="6" w:space="0" w:color="auto"/>
              <w:bottom w:val="inset" w:sz="6" w:space="0" w:color="auto"/>
            </w:tcBorders>
            <w:shd w:val="clear" w:color="auto" w:fill="BDD6EE" w:themeFill="accent1" w:themeFillTint="66"/>
          </w:tcPr>
          <w:p w14:paraId="21227BF9" w14:textId="77777777" w:rsidR="00AE7B48" w:rsidRDefault="00AE7B48" w:rsidP="00CE0AA3">
            <w:pPr>
              <w:pStyle w:val="Prrafodelista"/>
              <w:spacing w:after="0" w:line="240" w:lineRule="auto"/>
              <w:ind w:left="0"/>
              <w:jc w:val="both"/>
              <w:rPr>
                <w:rFonts w:cs="Times New Roman"/>
                <w:b/>
                <w:sz w:val="20"/>
                <w:szCs w:val="20"/>
              </w:rPr>
            </w:pPr>
          </w:p>
        </w:tc>
      </w:tr>
      <w:tr w:rsidR="00AE7B48" w14:paraId="3473DCB3" w14:textId="77777777" w:rsidTr="00E928A1">
        <w:trPr>
          <w:trHeight w:val="351"/>
          <w:tblCellSpacing w:w="20" w:type="dxa"/>
          <w:jc w:val="center"/>
        </w:trPr>
        <w:tc>
          <w:tcPr>
            <w:tcW w:w="486" w:type="dxa"/>
            <w:vMerge/>
            <w:tcBorders>
              <w:right w:val="inset" w:sz="6" w:space="0" w:color="auto"/>
            </w:tcBorders>
          </w:tcPr>
          <w:p w14:paraId="26648FDC" w14:textId="77777777" w:rsidR="00AE7B48" w:rsidRDefault="00AE7B48" w:rsidP="00CE0AA3">
            <w:pPr>
              <w:pStyle w:val="Prrafodelista"/>
              <w:spacing w:after="0" w:line="240" w:lineRule="auto"/>
              <w:ind w:left="0"/>
              <w:jc w:val="both"/>
              <w:rPr>
                <w:rFonts w:cs="Times New Roman"/>
                <w:b/>
                <w:sz w:val="20"/>
                <w:szCs w:val="20"/>
              </w:rPr>
            </w:pPr>
          </w:p>
        </w:tc>
        <w:tc>
          <w:tcPr>
            <w:tcW w:w="986" w:type="dxa"/>
            <w:tcBorders>
              <w:top w:val="inset" w:sz="6" w:space="0" w:color="auto"/>
              <w:left w:val="inset" w:sz="6" w:space="0" w:color="auto"/>
              <w:bottom w:val="inset" w:sz="6" w:space="0" w:color="auto"/>
              <w:right w:val="inset" w:sz="6" w:space="0" w:color="auto"/>
            </w:tcBorders>
            <w:vAlign w:val="center"/>
          </w:tcPr>
          <w:p w14:paraId="7AEFBC5E" w14:textId="77777777" w:rsidR="00AE7B48" w:rsidRDefault="00AE7B48" w:rsidP="00444EC9">
            <w:pPr>
              <w:pStyle w:val="Prrafodelista"/>
              <w:spacing w:after="0" w:line="240" w:lineRule="auto"/>
              <w:ind w:left="0"/>
              <w:jc w:val="center"/>
              <w:rPr>
                <w:rFonts w:cs="Times New Roman"/>
                <w:b/>
                <w:sz w:val="20"/>
                <w:szCs w:val="20"/>
              </w:rPr>
            </w:pPr>
            <w:r>
              <w:rPr>
                <w:rFonts w:cs="Times New Roman"/>
                <w:b/>
                <w:sz w:val="20"/>
                <w:szCs w:val="20"/>
              </w:rPr>
              <w:t>1</w:t>
            </w:r>
          </w:p>
        </w:tc>
        <w:tc>
          <w:tcPr>
            <w:tcW w:w="2066" w:type="dxa"/>
            <w:tcBorders>
              <w:top w:val="inset" w:sz="6" w:space="0" w:color="auto"/>
              <w:left w:val="inset" w:sz="6" w:space="0" w:color="auto"/>
              <w:bottom w:val="inset" w:sz="6" w:space="0" w:color="auto"/>
              <w:right w:val="inset" w:sz="6" w:space="0" w:color="auto"/>
            </w:tcBorders>
            <w:vAlign w:val="center"/>
          </w:tcPr>
          <w:p w14:paraId="5A1A4CFF" w14:textId="77777777" w:rsidR="00AE7B48" w:rsidRDefault="00D45909" w:rsidP="00D45909">
            <w:pPr>
              <w:pStyle w:val="Prrafodelista"/>
              <w:spacing w:after="0" w:line="240" w:lineRule="auto"/>
              <w:ind w:left="0"/>
              <w:jc w:val="center"/>
              <w:rPr>
                <w:rFonts w:cs="Times New Roman"/>
                <w:b/>
                <w:sz w:val="20"/>
                <w:szCs w:val="20"/>
              </w:rPr>
            </w:pPr>
            <w:r w:rsidRPr="00D45909">
              <w:rPr>
                <w:rFonts w:cs="Times New Roman"/>
                <w:b/>
                <w:sz w:val="20"/>
                <w:szCs w:val="20"/>
              </w:rPr>
              <w:t xml:space="preserve">Conceptos e instrumentos necesarios para los cálculos en el análisis </w:t>
            </w:r>
            <w:r>
              <w:rPr>
                <w:rFonts w:cs="Times New Roman"/>
                <w:b/>
                <w:sz w:val="20"/>
                <w:szCs w:val="20"/>
              </w:rPr>
              <w:t xml:space="preserve">gravimétrico - </w:t>
            </w:r>
            <w:proofErr w:type="spellStart"/>
            <w:r>
              <w:rPr>
                <w:rFonts w:cs="Times New Roman"/>
                <w:b/>
                <w:sz w:val="20"/>
                <w:szCs w:val="20"/>
              </w:rPr>
              <w:t>volumetrico</w:t>
            </w:r>
            <w:proofErr w:type="spellEnd"/>
          </w:p>
        </w:tc>
        <w:tc>
          <w:tcPr>
            <w:tcW w:w="3437" w:type="dxa"/>
            <w:gridSpan w:val="2"/>
            <w:tcBorders>
              <w:top w:val="inset" w:sz="6" w:space="0" w:color="auto"/>
              <w:left w:val="inset" w:sz="6" w:space="0" w:color="auto"/>
              <w:bottom w:val="inset" w:sz="6" w:space="0" w:color="auto"/>
              <w:right w:val="inset" w:sz="6" w:space="0" w:color="auto"/>
            </w:tcBorders>
            <w:vAlign w:val="center"/>
          </w:tcPr>
          <w:p w14:paraId="3E08AD60" w14:textId="77777777" w:rsidR="00AE7B48" w:rsidRDefault="00905A69" w:rsidP="00CE0AA3">
            <w:pPr>
              <w:pStyle w:val="Prrafodelista"/>
              <w:spacing w:after="0" w:line="240" w:lineRule="auto"/>
              <w:ind w:left="0"/>
              <w:jc w:val="both"/>
              <w:rPr>
                <w:rFonts w:cs="Times New Roman"/>
                <w:b/>
                <w:sz w:val="20"/>
                <w:szCs w:val="20"/>
              </w:rPr>
            </w:pPr>
            <w:r>
              <w:rPr>
                <w:rFonts w:cs="Times New Roman"/>
                <w:bCs/>
                <w:sz w:val="16"/>
                <w:szCs w:val="16"/>
              </w:rPr>
              <w:t>Identifica la forma correcta acerca del t</w:t>
            </w:r>
            <w:r w:rsidR="00F62E50" w:rsidRPr="00F62E50">
              <w:rPr>
                <w:rFonts w:cs="Times New Roman"/>
                <w:bCs/>
                <w:sz w:val="16"/>
                <w:szCs w:val="16"/>
              </w:rPr>
              <w:t>ratamiento de datos Analíticos</w:t>
            </w:r>
            <w:r>
              <w:rPr>
                <w:rFonts w:cs="Times New Roman"/>
                <w:bCs/>
                <w:sz w:val="16"/>
                <w:szCs w:val="16"/>
              </w:rPr>
              <w:t xml:space="preserve">, </w:t>
            </w:r>
            <w:proofErr w:type="spellStart"/>
            <w:r>
              <w:rPr>
                <w:rFonts w:cs="Times New Roman"/>
                <w:bCs/>
                <w:sz w:val="16"/>
                <w:szCs w:val="16"/>
              </w:rPr>
              <w:t>utlizando</w:t>
            </w:r>
            <w:proofErr w:type="spellEnd"/>
            <w:r>
              <w:rPr>
                <w:rFonts w:cs="Times New Roman"/>
                <w:bCs/>
                <w:sz w:val="16"/>
                <w:szCs w:val="16"/>
              </w:rPr>
              <w:t xml:space="preserve"> las </w:t>
            </w:r>
            <w:r w:rsidRPr="00F62E50">
              <w:rPr>
                <w:rFonts w:cs="Times New Roman"/>
                <w:bCs/>
                <w:sz w:val="16"/>
                <w:szCs w:val="16"/>
              </w:rPr>
              <w:t>Cifras significativas</w:t>
            </w:r>
            <w:r>
              <w:rPr>
                <w:rFonts w:cs="Times New Roman"/>
                <w:bCs/>
                <w:sz w:val="16"/>
                <w:szCs w:val="16"/>
              </w:rPr>
              <w:t xml:space="preserve"> en las operaciones </w:t>
            </w:r>
            <w:proofErr w:type="gramStart"/>
            <w:r>
              <w:rPr>
                <w:rFonts w:cs="Times New Roman"/>
                <w:bCs/>
                <w:sz w:val="16"/>
                <w:szCs w:val="16"/>
              </w:rPr>
              <w:t>matemáticas  principales</w:t>
            </w:r>
            <w:proofErr w:type="gramEnd"/>
            <w:r w:rsidR="00F62E50" w:rsidRPr="00F62E50">
              <w:rPr>
                <w:rFonts w:cs="Times New Roman"/>
                <w:bCs/>
                <w:sz w:val="16"/>
                <w:szCs w:val="16"/>
              </w:rPr>
              <w:t>,</w:t>
            </w:r>
            <w:r>
              <w:rPr>
                <w:rFonts w:cs="Times New Roman"/>
                <w:bCs/>
                <w:sz w:val="16"/>
                <w:szCs w:val="16"/>
              </w:rPr>
              <w:t xml:space="preserve"> diferenciando conceptos de p</w:t>
            </w:r>
            <w:r w:rsidR="00F62E50" w:rsidRPr="00F62E50">
              <w:rPr>
                <w:rFonts w:cs="Times New Roman"/>
                <w:bCs/>
                <w:sz w:val="16"/>
                <w:szCs w:val="16"/>
              </w:rPr>
              <w:t>recisión y exactitud, Tipos de errores, Incertidumbre, Propagación de la incertidumbre: distribución triangular.</w:t>
            </w:r>
          </w:p>
        </w:tc>
        <w:tc>
          <w:tcPr>
            <w:tcW w:w="2153" w:type="dxa"/>
            <w:gridSpan w:val="2"/>
            <w:tcBorders>
              <w:top w:val="inset" w:sz="6" w:space="0" w:color="auto"/>
              <w:left w:val="inset" w:sz="6" w:space="0" w:color="auto"/>
              <w:bottom w:val="inset" w:sz="6" w:space="0" w:color="auto"/>
              <w:right w:val="inset" w:sz="6" w:space="0" w:color="auto"/>
            </w:tcBorders>
            <w:vAlign w:val="center"/>
          </w:tcPr>
          <w:p w14:paraId="6DF01470" w14:textId="77777777" w:rsidR="00AE7B48" w:rsidRDefault="00E9743F" w:rsidP="00CC14EF">
            <w:pPr>
              <w:pStyle w:val="Prrafodelista"/>
              <w:spacing w:after="0" w:line="240" w:lineRule="auto"/>
              <w:ind w:left="0"/>
              <w:jc w:val="center"/>
              <w:rPr>
                <w:rFonts w:cs="Times New Roman"/>
                <w:b/>
                <w:sz w:val="20"/>
                <w:szCs w:val="20"/>
              </w:rPr>
            </w:pPr>
            <w:r w:rsidRPr="00CC14EF">
              <w:rPr>
                <w:rFonts w:cs="Times New Roman"/>
                <w:b/>
                <w:sz w:val="18"/>
                <w:szCs w:val="18"/>
              </w:rPr>
              <w:t xml:space="preserve">Aplica criterios relacionados al tratamiento de los datos </w:t>
            </w:r>
            <w:r w:rsidR="00CC14EF" w:rsidRPr="00CC14EF">
              <w:rPr>
                <w:rFonts w:cs="Times New Roman"/>
                <w:b/>
                <w:sz w:val="18"/>
                <w:szCs w:val="18"/>
              </w:rPr>
              <w:t>analíticos en el c</w:t>
            </w:r>
            <w:r w:rsidR="00CC14EF">
              <w:rPr>
                <w:rFonts w:cs="Times New Roman"/>
                <w:b/>
                <w:sz w:val="18"/>
                <w:szCs w:val="18"/>
              </w:rPr>
              <w:t>á</w:t>
            </w:r>
            <w:r w:rsidR="00CC14EF" w:rsidRPr="00CC14EF">
              <w:rPr>
                <w:rFonts w:cs="Times New Roman"/>
                <w:b/>
                <w:sz w:val="18"/>
                <w:szCs w:val="18"/>
              </w:rPr>
              <w:t xml:space="preserve">lculo y resolución de problemas gravimétricos y </w:t>
            </w:r>
            <w:proofErr w:type="spellStart"/>
            <w:r w:rsidR="00CC14EF" w:rsidRPr="00CC14EF">
              <w:rPr>
                <w:rFonts w:cs="Times New Roman"/>
                <w:b/>
                <w:sz w:val="18"/>
                <w:szCs w:val="18"/>
              </w:rPr>
              <w:t>volumetricos</w:t>
            </w:r>
            <w:proofErr w:type="spellEnd"/>
          </w:p>
        </w:tc>
        <w:tc>
          <w:tcPr>
            <w:tcW w:w="1532" w:type="dxa"/>
            <w:vMerge w:val="restart"/>
            <w:tcBorders>
              <w:top w:val="inset" w:sz="6" w:space="0" w:color="auto"/>
              <w:left w:val="inset" w:sz="6" w:space="0" w:color="auto"/>
              <w:right w:val="inset" w:sz="6" w:space="0" w:color="auto"/>
            </w:tcBorders>
            <w:vAlign w:val="center"/>
          </w:tcPr>
          <w:p w14:paraId="2E4D015A" w14:textId="77777777" w:rsidR="00833E03" w:rsidRPr="00762D68" w:rsidRDefault="00833E03" w:rsidP="00833E03">
            <w:pPr>
              <w:pStyle w:val="Prrafodelista"/>
              <w:spacing w:after="0" w:line="240" w:lineRule="auto"/>
              <w:ind w:left="0"/>
              <w:rPr>
                <w:rFonts w:cs="Times New Roman"/>
                <w:b/>
                <w:sz w:val="18"/>
                <w:szCs w:val="18"/>
              </w:rPr>
            </w:pPr>
            <w:r w:rsidRPr="00762D68">
              <w:rPr>
                <w:rFonts w:cs="Times New Roman"/>
                <w:b/>
                <w:sz w:val="18"/>
                <w:szCs w:val="18"/>
              </w:rPr>
              <w:t>Expositiva (Docente/Alumno)</w:t>
            </w:r>
          </w:p>
          <w:p w14:paraId="5B39AC7D" w14:textId="77777777" w:rsidR="00833E03" w:rsidRPr="00762D68" w:rsidRDefault="00833E03" w:rsidP="00833E03">
            <w:pPr>
              <w:pStyle w:val="Prrafodelista"/>
              <w:spacing w:after="0" w:line="240" w:lineRule="auto"/>
              <w:ind w:left="0"/>
              <w:rPr>
                <w:rFonts w:cs="Times New Roman"/>
                <w:b/>
                <w:sz w:val="18"/>
                <w:szCs w:val="18"/>
              </w:rPr>
            </w:pPr>
            <w:r w:rsidRPr="00762D68">
              <w:rPr>
                <w:rFonts w:cs="Times New Roman"/>
                <w:b/>
                <w:sz w:val="18"/>
                <w:szCs w:val="18"/>
              </w:rPr>
              <w:t xml:space="preserve">• Uso del Google </w:t>
            </w:r>
          </w:p>
          <w:p w14:paraId="4E9B2C99" w14:textId="77777777" w:rsidR="00833E03" w:rsidRDefault="00833E03" w:rsidP="00833E03">
            <w:pPr>
              <w:pStyle w:val="Prrafodelista"/>
              <w:spacing w:after="0" w:line="240" w:lineRule="auto"/>
              <w:ind w:left="0"/>
              <w:rPr>
                <w:rFonts w:cs="Times New Roman"/>
                <w:b/>
                <w:sz w:val="18"/>
                <w:szCs w:val="18"/>
              </w:rPr>
            </w:pPr>
            <w:proofErr w:type="spellStart"/>
            <w:r w:rsidRPr="00762D68">
              <w:rPr>
                <w:rFonts w:cs="Times New Roman"/>
                <w:b/>
                <w:sz w:val="18"/>
                <w:szCs w:val="18"/>
              </w:rPr>
              <w:t>Meet</w:t>
            </w:r>
            <w:proofErr w:type="spellEnd"/>
            <w:r w:rsidRPr="00762D68">
              <w:rPr>
                <w:rFonts w:cs="Times New Roman"/>
                <w:b/>
                <w:sz w:val="18"/>
                <w:szCs w:val="18"/>
              </w:rPr>
              <w:t>.</w:t>
            </w:r>
          </w:p>
          <w:p w14:paraId="320AC6B8" w14:textId="77777777" w:rsidR="00833E03" w:rsidRPr="00762D68" w:rsidRDefault="00833E03" w:rsidP="00833E03">
            <w:pPr>
              <w:pStyle w:val="Prrafodelista"/>
              <w:spacing w:after="0" w:line="240" w:lineRule="auto"/>
              <w:ind w:left="0"/>
              <w:rPr>
                <w:rFonts w:cs="Times New Roman"/>
                <w:b/>
                <w:sz w:val="18"/>
                <w:szCs w:val="18"/>
              </w:rPr>
            </w:pPr>
            <w:r>
              <w:rPr>
                <w:rFonts w:cs="Times New Roman"/>
                <w:b/>
                <w:sz w:val="18"/>
                <w:szCs w:val="18"/>
              </w:rPr>
              <w:t xml:space="preserve">Aplicativos </w:t>
            </w:r>
            <w:proofErr w:type="spellStart"/>
            <w:r>
              <w:rPr>
                <w:rFonts w:cs="Times New Roman"/>
                <w:b/>
                <w:sz w:val="18"/>
                <w:szCs w:val="18"/>
              </w:rPr>
              <w:t>intelilgentes</w:t>
            </w:r>
            <w:proofErr w:type="spellEnd"/>
            <w:r>
              <w:rPr>
                <w:rFonts w:cs="Times New Roman"/>
                <w:b/>
                <w:sz w:val="18"/>
                <w:szCs w:val="18"/>
              </w:rPr>
              <w:t xml:space="preserve"> (Smart Apps)</w:t>
            </w:r>
          </w:p>
          <w:p w14:paraId="62765237" w14:textId="77777777" w:rsidR="00833E03" w:rsidRPr="00762D68" w:rsidRDefault="00833E03" w:rsidP="00833E03">
            <w:pPr>
              <w:pStyle w:val="Prrafodelista"/>
              <w:spacing w:after="0" w:line="240" w:lineRule="auto"/>
              <w:ind w:left="0"/>
              <w:rPr>
                <w:rFonts w:cs="Times New Roman"/>
                <w:b/>
                <w:sz w:val="18"/>
                <w:szCs w:val="18"/>
              </w:rPr>
            </w:pPr>
          </w:p>
          <w:p w14:paraId="703CEBDB" w14:textId="77777777" w:rsidR="00833E03" w:rsidRPr="00762D68" w:rsidRDefault="00833E03" w:rsidP="00833E03">
            <w:pPr>
              <w:pStyle w:val="Prrafodelista"/>
              <w:spacing w:after="0" w:line="240" w:lineRule="auto"/>
              <w:ind w:left="0"/>
              <w:rPr>
                <w:rFonts w:cs="Times New Roman"/>
                <w:b/>
                <w:sz w:val="18"/>
                <w:szCs w:val="18"/>
              </w:rPr>
            </w:pPr>
            <w:r w:rsidRPr="00762D68">
              <w:rPr>
                <w:rFonts w:cs="Times New Roman"/>
                <w:b/>
                <w:sz w:val="18"/>
                <w:szCs w:val="18"/>
              </w:rPr>
              <w:t xml:space="preserve">• Propicia el uso adecuado de conceptos y de </w:t>
            </w:r>
          </w:p>
          <w:p w14:paraId="6C3135A1" w14:textId="77777777" w:rsidR="00833E03" w:rsidRPr="00762D68" w:rsidRDefault="00833E03" w:rsidP="00833E03">
            <w:pPr>
              <w:pStyle w:val="Prrafodelista"/>
              <w:spacing w:after="0" w:line="240" w:lineRule="auto"/>
              <w:ind w:left="0"/>
              <w:rPr>
                <w:rFonts w:cs="Times New Roman"/>
                <w:b/>
                <w:sz w:val="18"/>
                <w:szCs w:val="18"/>
              </w:rPr>
            </w:pPr>
            <w:r w:rsidRPr="00762D68">
              <w:rPr>
                <w:rFonts w:cs="Times New Roman"/>
                <w:b/>
                <w:sz w:val="18"/>
                <w:szCs w:val="18"/>
              </w:rPr>
              <w:t>terminologías</w:t>
            </w:r>
          </w:p>
          <w:p w14:paraId="36E3521B" w14:textId="77777777" w:rsidR="00833E03" w:rsidRPr="00762D68" w:rsidRDefault="00833E03" w:rsidP="00833E03">
            <w:pPr>
              <w:pStyle w:val="Prrafodelista"/>
              <w:spacing w:after="0" w:line="240" w:lineRule="auto"/>
              <w:ind w:left="0"/>
              <w:rPr>
                <w:rFonts w:cs="Times New Roman"/>
                <w:b/>
                <w:sz w:val="18"/>
                <w:szCs w:val="18"/>
              </w:rPr>
            </w:pPr>
          </w:p>
          <w:p w14:paraId="49D1AFF2" w14:textId="77777777" w:rsidR="00833E03" w:rsidRPr="00762D68" w:rsidRDefault="00833E03" w:rsidP="00833E03">
            <w:pPr>
              <w:pStyle w:val="Prrafodelista"/>
              <w:spacing w:after="0" w:line="240" w:lineRule="auto"/>
              <w:ind w:left="0"/>
              <w:rPr>
                <w:rFonts w:cs="Times New Roman"/>
                <w:b/>
                <w:sz w:val="18"/>
                <w:szCs w:val="18"/>
              </w:rPr>
            </w:pPr>
            <w:r w:rsidRPr="00762D68">
              <w:rPr>
                <w:rFonts w:cs="Times New Roman"/>
                <w:b/>
                <w:sz w:val="18"/>
                <w:szCs w:val="18"/>
              </w:rPr>
              <w:t>• Taller. Análisis de datos. Foro, Chat, Tarea.</w:t>
            </w:r>
          </w:p>
          <w:p w14:paraId="0C57C476" w14:textId="77777777" w:rsidR="00833E03" w:rsidRPr="00762D68" w:rsidRDefault="00833E03" w:rsidP="00833E03">
            <w:pPr>
              <w:pStyle w:val="Prrafodelista"/>
              <w:spacing w:after="0" w:line="240" w:lineRule="auto"/>
              <w:ind w:left="0"/>
              <w:rPr>
                <w:rFonts w:cs="Times New Roman"/>
                <w:b/>
                <w:sz w:val="18"/>
                <w:szCs w:val="18"/>
              </w:rPr>
            </w:pPr>
            <w:r w:rsidRPr="00762D68">
              <w:rPr>
                <w:rFonts w:cs="Times New Roman"/>
                <w:b/>
                <w:sz w:val="18"/>
                <w:szCs w:val="18"/>
              </w:rPr>
              <w:t>Guías Prácticas.</w:t>
            </w:r>
          </w:p>
          <w:p w14:paraId="1E18ABC6" w14:textId="77777777" w:rsidR="00AE7B48" w:rsidRDefault="00833E03" w:rsidP="00833E03">
            <w:pPr>
              <w:pStyle w:val="Prrafodelista"/>
              <w:spacing w:after="0" w:line="240" w:lineRule="auto"/>
              <w:ind w:left="0"/>
              <w:jc w:val="both"/>
              <w:rPr>
                <w:rFonts w:cs="Times New Roman"/>
                <w:b/>
                <w:sz w:val="20"/>
                <w:szCs w:val="20"/>
              </w:rPr>
            </w:pPr>
            <w:r w:rsidRPr="00762D68">
              <w:rPr>
                <w:rFonts w:cs="Times New Roman"/>
                <w:b/>
                <w:sz w:val="18"/>
                <w:szCs w:val="18"/>
              </w:rPr>
              <w:t>Videos.</w:t>
            </w:r>
          </w:p>
        </w:tc>
        <w:tc>
          <w:tcPr>
            <w:tcW w:w="3353" w:type="dxa"/>
            <w:tcBorders>
              <w:top w:val="inset" w:sz="6" w:space="0" w:color="auto"/>
              <w:left w:val="inset" w:sz="6" w:space="0" w:color="auto"/>
              <w:bottom w:val="inset" w:sz="6" w:space="0" w:color="auto"/>
            </w:tcBorders>
            <w:vAlign w:val="center"/>
          </w:tcPr>
          <w:p w14:paraId="33829AA8" w14:textId="77777777" w:rsidR="00AE7B48" w:rsidRDefault="00734442" w:rsidP="00CE0AA3">
            <w:pPr>
              <w:pStyle w:val="Prrafodelista"/>
              <w:spacing w:after="0" w:line="240" w:lineRule="auto"/>
              <w:ind w:left="0"/>
              <w:jc w:val="both"/>
              <w:rPr>
                <w:rFonts w:cs="Times New Roman"/>
                <w:b/>
                <w:sz w:val="20"/>
                <w:szCs w:val="20"/>
              </w:rPr>
            </w:pPr>
            <w:r>
              <w:rPr>
                <w:rFonts w:cs="Times New Roman"/>
                <w:bCs/>
                <w:sz w:val="16"/>
                <w:szCs w:val="16"/>
              </w:rPr>
              <w:t>Explica y resuelve problemas rel</w:t>
            </w:r>
            <w:r w:rsidR="005A286B">
              <w:rPr>
                <w:rFonts w:cs="Times New Roman"/>
                <w:bCs/>
                <w:sz w:val="16"/>
                <w:szCs w:val="16"/>
              </w:rPr>
              <w:t>a</w:t>
            </w:r>
            <w:r>
              <w:rPr>
                <w:rFonts w:cs="Times New Roman"/>
                <w:bCs/>
                <w:sz w:val="16"/>
                <w:szCs w:val="16"/>
              </w:rPr>
              <w:t>cionados al uso adecuado en el t</w:t>
            </w:r>
            <w:r w:rsidR="00F62E50" w:rsidRPr="00F62E50">
              <w:rPr>
                <w:rFonts w:cs="Times New Roman"/>
                <w:bCs/>
                <w:sz w:val="16"/>
                <w:szCs w:val="16"/>
              </w:rPr>
              <w:t>ratamiento de datos Analíticos Cifras significativas, Operaciones</w:t>
            </w:r>
            <w:r>
              <w:rPr>
                <w:rFonts w:cs="Times New Roman"/>
                <w:bCs/>
                <w:sz w:val="16"/>
                <w:szCs w:val="16"/>
              </w:rPr>
              <w:t xml:space="preserve"> principales</w:t>
            </w:r>
            <w:r w:rsidR="00F62E50" w:rsidRPr="00F62E50">
              <w:rPr>
                <w:rFonts w:cs="Times New Roman"/>
                <w:bCs/>
                <w:sz w:val="16"/>
                <w:szCs w:val="16"/>
              </w:rPr>
              <w:t xml:space="preserve">; </w:t>
            </w:r>
            <w:r>
              <w:rPr>
                <w:rFonts w:cs="Times New Roman"/>
                <w:bCs/>
                <w:sz w:val="16"/>
                <w:szCs w:val="16"/>
              </w:rPr>
              <w:t xml:space="preserve">diferenciando </w:t>
            </w:r>
            <w:r w:rsidR="00F62E50" w:rsidRPr="00F62E50">
              <w:rPr>
                <w:rFonts w:cs="Times New Roman"/>
                <w:bCs/>
                <w:sz w:val="16"/>
                <w:szCs w:val="16"/>
              </w:rPr>
              <w:t>Precisión y exactitud, Tipos de errores, Incertidumbre, Propagación de la incertidumbre: distribución triangular.</w:t>
            </w:r>
          </w:p>
        </w:tc>
      </w:tr>
      <w:tr w:rsidR="00AE7B48" w14:paraId="030BECB1" w14:textId="77777777" w:rsidTr="00E928A1">
        <w:trPr>
          <w:trHeight w:val="436"/>
          <w:tblCellSpacing w:w="20" w:type="dxa"/>
          <w:jc w:val="center"/>
        </w:trPr>
        <w:tc>
          <w:tcPr>
            <w:tcW w:w="486" w:type="dxa"/>
            <w:vMerge/>
            <w:tcBorders>
              <w:right w:val="inset" w:sz="6" w:space="0" w:color="auto"/>
            </w:tcBorders>
          </w:tcPr>
          <w:p w14:paraId="5BE6854F" w14:textId="77777777" w:rsidR="00AE7B48" w:rsidRDefault="00AE7B48" w:rsidP="00CE0AA3">
            <w:pPr>
              <w:pStyle w:val="Prrafodelista"/>
              <w:spacing w:after="0" w:line="240" w:lineRule="auto"/>
              <w:ind w:left="0"/>
              <w:jc w:val="both"/>
              <w:rPr>
                <w:rFonts w:cs="Times New Roman"/>
                <w:b/>
                <w:sz w:val="20"/>
                <w:szCs w:val="20"/>
              </w:rPr>
            </w:pPr>
          </w:p>
        </w:tc>
        <w:tc>
          <w:tcPr>
            <w:tcW w:w="986" w:type="dxa"/>
            <w:tcBorders>
              <w:top w:val="inset" w:sz="6" w:space="0" w:color="auto"/>
              <w:left w:val="inset" w:sz="6" w:space="0" w:color="auto"/>
              <w:bottom w:val="inset" w:sz="6" w:space="0" w:color="auto"/>
              <w:right w:val="inset" w:sz="6" w:space="0" w:color="auto"/>
            </w:tcBorders>
            <w:vAlign w:val="center"/>
          </w:tcPr>
          <w:p w14:paraId="35951013" w14:textId="77777777" w:rsidR="00AE7B48" w:rsidRDefault="00AE7B48" w:rsidP="00444EC9">
            <w:pPr>
              <w:pStyle w:val="Prrafodelista"/>
              <w:spacing w:after="0" w:line="240" w:lineRule="auto"/>
              <w:ind w:left="0"/>
              <w:jc w:val="center"/>
              <w:rPr>
                <w:rFonts w:cs="Times New Roman"/>
                <w:b/>
                <w:sz w:val="20"/>
                <w:szCs w:val="20"/>
              </w:rPr>
            </w:pPr>
            <w:r>
              <w:rPr>
                <w:rFonts w:cs="Times New Roman"/>
                <w:b/>
                <w:sz w:val="20"/>
                <w:szCs w:val="20"/>
              </w:rPr>
              <w:t>2</w:t>
            </w:r>
          </w:p>
        </w:tc>
        <w:tc>
          <w:tcPr>
            <w:tcW w:w="2066" w:type="dxa"/>
            <w:tcBorders>
              <w:top w:val="inset" w:sz="6" w:space="0" w:color="auto"/>
              <w:left w:val="inset" w:sz="6" w:space="0" w:color="auto"/>
              <w:bottom w:val="inset" w:sz="6" w:space="0" w:color="auto"/>
              <w:right w:val="inset" w:sz="6" w:space="0" w:color="auto"/>
            </w:tcBorders>
            <w:vAlign w:val="center"/>
          </w:tcPr>
          <w:p w14:paraId="329683B7" w14:textId="77777777" w:rsidR="00AE7B48" w:rsidRDefault="00D45909" w:rsidP="00CE0AA3">
            <w:pPr>
              <w:pStyle w:val="Prrafodelista"/>
              <w:spacing w:after="0" w:line="240" w:lineRule="auto"/>
              <w:ind w:left="0"/>
              <w:jc w:val="both"/>
              <w:rPr>
                <w:rFonts w:cs="Times New Roman"/>
                <w:b/>
                <w:sz w:val="20"/>
                <w:szCs w:val="20"/>
              </w:rPr>
            </w:pPr>
            <w:r>
              <w:rPr>
                <w:rFonts w:cs="Times New Roman"/>
                <w:b/>
                <w:sz w:val="20"/>
                <w:szCs w:val="20"/>
              </w:rPr>
              <w:t>Trat</w:t>
            </w:r>
            <w:r w:rsidR="00630714">
              <w:rPr>
                <w:rFonts w:cs="Times New Roman"/>
                <w:b/>
                <w:sz w:val="20"/>
                <w:szCs w:val="20"/>
              </w:rPr>
              <w:t>a</w:t>
            </w:r>
            <w:r>
              <w:rPr>
                <w:rFonts w:cs="Times New Roman"/>
                <w:b/>
                <w:sz w:val="20"/>
                <w:szCs w:val="20"/>
              </w:rPr>
              <w:t>miento</w:t>
            </w:r>
            <w:r w:rsidR="00630714">
              <w:rPr>
                <w:rFonts w:cs="Times New Roman"/>
                <w:b/>
                <w:sz w:val="20"/>
                <w:szCs w:val="20"/>
              </w:rPr>
              <w:t xml:space="preserve">, </w:t>
            </w:r>
            <w:r>
              <w:rPr>
                <w:rFonts w:cs="Times New Roman"/>
                <w:b/>
                <w:sz w:val="20"/>
                <w:szCs w:val="20"/>
              </w:rPr>
              <w:t>análisis</w:t>
            </w:r>
            <w:r w:rsidR="00630714">
              <w:rPr>
                <w:rFonts w:cs="Times New Roman"/>
                <w:b/>
                <w:sz w:val="20"/>
                <w:szCs w:val="20"/>
              </w:rPr>
              <w:t xml:space="preserve"> e interpretación </w:t>
            </w:r>
            <w:r>
              <w:rPr>
                <w:rFonts w:cs="Times New Roman"/>
                <w:b/>
                <w:sz w:val="20"/>
                <w:szCs w:val="20"/>
              </w:rPr>
              <w:t xml:space="preserve">de los datos </w:t>
            </w:r>
            <w:proofErr w:type="spellStart"/>
            <w:r>
              <w:rPr>
                <w:rFonts w:cs="Times New Roman"/>
                <w:b/>
                <w:sz w:val="20"/>
                <w:szCs w:val="20"/>
              </w:rPr>
              <w:t>analiticos</w:t>
            </w:r>
            <w:proofErr w:type="spellEnd"/>
          </w:p>
        </w:tc>
        <w:tc>
          <w:tcPr>
            <w:tcW w:w="3437" w:type="dxa"/>
            <w:gridSpan w:val="2"/>
            <w:tcBorders>
              <w:top w:val="inset" w:sz="6" w:space="0" w:color="auto"/>
              <w:left w:val="inset" w:sz="6" w:space="0" w:color="auto"/>
              <w:bottom w:val="inset" w:sz="6" w:space="0" w:color="auto"/>
              <w:right w:val="inset" w:sz="6" w:space="0" w:color="auto"/>
            </w:tcBorders>
            <w:vAlign w:val="center"/>
          </w:tcPr>
          <w:p w14:paraId="5347E303" w14:textId="77777777" w:rsidR="00AE7B48" w:rsidRDefault="00734442" w:rsidP="00CE0AA3">
            <w:pPr>
              <w:pStyle w:val="Prrafodelista"/>
              <w:spacing w:after="0" w:line="240" w:lineRule="auto"/>
              <w:ind w:left="0"/>
              <w:jc w:val="both"/>
              <w:rPr>
                <w:rFonts w:cs="Times New Roman"/>
                <w:b/>
                <w:sz w:val="20"/>
                <w:szCs w:val="20"/>
              </w:rPr>
            </w:pPr>
            <w:r>
              <w:rPr>
                <w:rFonts w:cs="Times New Roman"/>
                <w:bCs/>
                <w:sz w:val="16"/>
                <w:szCs w:val="16"/>
              </w:rPr>
              <w:t>Conoce y plantea el t</w:t>
            </w:r>
            <w:r w:rsidR="00F62E50" w:rsidRPr="00F62E50">
              <w:rPr>
                <w:rFonts w:cs="Times New Roman"/>
                <w:bCs/>
                <w:sz w:val="16"/>
                <w:szCs w:val="16"/>
              </w:rPr>
              <w:t xml:space="preserve">ratamiento estadístico de los datos </w:t>
            </w:r>
            <w:proofErr w:type="spellStart"/>
            <w:r w:rsidR="00F62E50" w:rsidRPr="00F62E50">
              <w:rPr>
                <w:rFonts w:cs="Times New Roman"/>
                <w:bCs/>
                <w:sz w:val="16"/>
                <w:szCs w:val="16"/>
              </w:rPr>
              <w:t>analiticos</w:t>
            </w:r>
            <w:proofErr w:type="spellEnd"/>
            <w:r w:rsidR="00F62E50" w:rsidRPr="00F62E50">
              <w:rPr>
                <w:rFonts w:cs="Times New Roman"/>
                <w:bCs/>
                <w:sz w:val="16"/>
                <w:szCs w:val="16"/>
              </w:rPr>
              <w:t xml:space="preserve">, aseguramiento de la calidad y métodos de </w:t>
            </w:r>
            <w:proofErr w:type="spellStart"/>
            <w:proofErr w:type="gramStart"/>
            <w:r w:rsidR="00F62E50" w:rsidRPr="00F62E50">
              <w:rPr>
                <w:rFonts w:cs="Times New Roman"/>
                <w:bCs/>
                <w:sz w:val="16"/>
                <w:szCs w:val="16"/>
              </w:rPr>
              <w:t>calibración:Evaluación</w:t>
            </w:r>
            <w:proofErr w:type="spellEnd"/>
            <w:proofErr w:type="gramEnd"/>
            <w:r w:rsidR="00F62E50" w:rsidRPr="00F62E50">
              <w:rPr>
                <w:rFonts w:cs="Times New Roman"/>
                <w:bCs/>
                <w:sz w:val="16"/>
                <w:szCs w:val="16"/>
              </w:rPr>
              <w:t xml:space="preserve"> media, distribución gaussiana, Intervalos de confianza, Prueba de hipótesis (prueba t), Análisis de varianza (prueba f), Detección de errores graves</w:t>
            </w:r>
          </w:p>
        </w:tc>
        <w:tc>
          <w:tcPr>
            <w:tcW w:w="2153" w:type="dxa"/>
            <w:gridSpan w:val="2"/>
            <w:tcBorders>
              <w:top w:val="inset" w:sz="6" w:space="0" w:color="auto"/>
              <w:left w:val="inset" w:sz="6" w:space="0" w:color="auto"/>
              <w:bottom w:val="inset" w:sz="6" w:space="0" w:color="auto"/>
              <w:right w:val="inset" w:sz="6" w:space="0" w:color="auto"/>
            </w:tcBorders>
            <w:vAlign w:val="center"/>
          </w:tcPr>
          <w:p w14:paraId="07DCDAA3" w14:textId="77777777" w:rsidR="00AE7B48" w:rsidRDefault="00CC14EF" w:rsidP="005A286B">
            <w:pPr>
              <w:pStyle w:val="Prrafodelista"/>
              <w:spacing w:after="0" w:line="240" w:lineRule="auto"/>
              <w:ind w:left="0"/>
              <w:jc w:val="center"/>
              <w:rPr>
                <w:rFonts w:cs="Times New Roman"/>
                <w:b/>
                <w:sz w:val="20"/>
                <w:szCs w:val="20"/>
              </w:rPr>
            </w:pPr>
            <w:r w:rsidRPr="00CC14EF">
              <w:rPr>
                <w:rFonts w:cs="Times New Roman"/>
                <w:b/>
                <w:sz w:val="18"/>
                <w:szCs w:val="18"/>
              </w:rPr>
              <w:t xml:space="preserve">Aplica criterios </w:t>
            </w:r>
            <w:proofErr w:type="spellStart"/>
            <w:r>
              <w:rPr>
                <w:rFonts w:cs="Times New Roman"/>
                <w:b/>
                <w:sz w:val="18"/>
                <w:szCs w:val="18"/>
              </w:rPr>
              <w:t>estadisticos</w:t>
            </w:r>
            <w:proofErr w:type="spellEnd"/>
            <w:r>
              <w:rPr>
                <w:rFonts w:cs="Times New Roman"/>
                <w:b/>
                <w:sz w:val="18"/>
                <w:szCs w:val="18"/>
              </w:rPr>
              <w:t xml:space="preserve"> </w:t>
            </w:r>
            <w:r w:rsidRPr="00CC14EF">
              <w:rPr>
                <w:rFonts w:cs="Times New Roman"/>
                <w:b/>
                <w:sz w:val="18"/>
                <w:szCs w:val="18"/>
              </w:rPr>
              <w:t>relacionados al tratamiento de los datos analíticos en el c</w:t>
            </w:r>
            <w:r>
              <w:rPr>
                <w:rFonts w:cs="Times New Roman"/>
                <w:b/>
                <w:sz w:val="18"/>
                <w:szCs w:val="18"/>
              </w:rPr>
              <w:t>á</w:t>
            </w:r>
            <w:r w:rsidRPr="00CC14EF">
              <w:rPr>
                <w:rFonts w:cs="Times New Roman"/>
                <w:b/>
                <w:sz w:val="18"/>
                <w:szCs w:val="18"/>
              </w:rPr>
              <w:t xml:space="preserve">lculo y resolución de problemas gravimétricos y </w:t>
            </w:r>
            <w:proofErr w:type="spellStart"/>
            <w:r w:rsidRPr="00CC14EF">
              <w:rPr>
                <w:rFonts w:cs="Times New Roman"/>
                <w:b/>
                <w:sz w:val="18"/>
                <w:szCs w:val="18"/>
              </w:rPr>
              <w:t>volumetricos</w:t>
            </w:r>
            <w:proofErr w:type="spellEnd"/>
          </w:p>
        </w:tc>
        <w:tc>
          <w:tcPr>
            <w:tcW w:w="1532" w:type="dxa"/>
            <w:vMerge/>
            <w:tcBorders>
              <w:left w:val="inset" w:sz="6" w:space="0" w:color="auto"/>
              <w:right w:val="inset" w:sz="6" w:space="0" w:color="auto"/>
            </w:tcBorders>
          </w:tcPr>
          <w:p w14:paraId="3EBC4BF3" w14:textId="77777777" w:rsidR="00AE7B48" w:rsidRDefault="00AE7B48" w:rsidP="00CE0AA3">
            <w:pPr>
              <w:pStyle w:val="Prrafodelista"/>
              <w:spacing w:after="0" w:line="240" w:lineRule="auto"/>
              <w:ind w:left="0"/>
              <w:jc w:val="both"/>
              <w:rPr>
                <w:rFonts w:cs="Times New Roman"/>
                <w:b/>
                <w:sz w:val="20"/>
                <w:szCs w:val="20"/>
              </w:rPr>
            </w:pPr>
          </w:p>
        </w:tc>
        <w:tc>
          <w:tcPr>
            <w:tcW w:w="3353" w:type="dxa"/>
            <w:tcBorders>
              <w:top w:val="inset" w:sz="6" w:space="0" w:color="auto"/>
              <w:left w:val="inset" w:sz="6" w:space="0" w:color="auto"/>
              <w:bottom w:val="inset" w:sz="6" w:space="0" w:color="auto"/>
            </w:tcBorders>
            <w:vAlign w:val="center"/>
          </w:tcPr>
          <w:p w14:paraId="58BA6D9C" w14:textId="77777777" w:rsidR="00AE7B48" w:rsidRPr="00F62E50" w:rsidRDefault="00734442" w:rsidP="00734442">
            <w:pPr>
              <w:pStyle w:val="Prrafodelista"/>
              <w:spacing w:after="0" w:line="240" w:lineRule="auto"/>
              <w:ind w:left="0"/>
              <w:jc w:val="both"/>
              <w:rPr>
                <w:rFonts w:cs="Times New Roman"/>
                <w:b/>
                <w:sz w:val="16"/>
                <w:szCs w:val="16"/>
              </w:rPr>
            </w:pPr>
            <w:r>
              <w:rPr>
                <w:rFonts w:cs="Times New Roman"/>
                <w:bCs/>
                <w:sz w:val="16"/>
                <w:szCs w:val="16"/>
              </w:rPr>
              <w:t>Analiza y resuelve problemas relacionados al t</w:t>
            </w:r>
            <w:r w:rsidR="00F62E50" w:rsidRPr="00F62E50">
              <w:rPr>
                <w:rFonts w:cs="Times New Roman"/>
                <w:bCs/>
                <w:sz w:val="16"/>
                <w:szCs w:val="16"/>
              </w:rPr>
              <w:t xml:space="preserve">ratamiento estadístico de los datos </w:t>
            </w:r>
            <w:proofErr w:type="spellStart"/>
            <w:r w:rsidR="00F62E50" w:rsidRPr="00F62E50">
              <w:rPr>
                <w:rFonts w:cs="Times New Roman"/>
                <w:bCs/>
                <w:sz w:val="16"/>
                <w:szCs w:val="16"/>
              </w:rPr>
              <w:t>analiticos</w:t>
            </w:r>
            <w:proofErr w:type="spellEnd"/>
            <w:r w:rsidR="00F62E50" w:rsidRPr="00F62E50">
              <w:rPr>
                <w:rFonts w:cs="Times New Roman"/>
                <w:bCs/>
                <w:sz w:val="16"/>
                <w:szCs w:val="16"/>
              </w:rPr>
              <w:t>, aseguramiento de la calidad y métodos de calibración:</w:t>
            </w:r>
            <w:r>
              <w:rPr>
                <w:rFonts w:cs="Times New Roman"/>
                <w:bCs/>
                <w:sz w:val="16"/>
                <w:szCs w:val="16"/>
              </w:rPr>
              <w:t xml:space="preserve"> </w:t>
            </w:r>
            <w:r w:rsidR="00F62E50" w:rsidRPr="00F62E50">
              <w:rPr>
                <w:rFonts w:cs="Times New Roman"/>
                <w:bCs/>
                <w:sz w:val="16"/>
                <w:szCs w:val="16"/>
              </w:rPr>
              <w:t>Evaluación</w:t>
            </w:r>
            <w:r>
              <w:rPr>
                <w:rFonts w:cs="Times New Roman"/>
                <w:bCs/>
                <w:sz w:val="16"/>
                <w:szCs w:val="16"/>
              </w:rPr>
              <w:t xml:space="preserve"> </w:t>
            </w:r>
            <w:r w:rsidR="00F62E50" w:rsidRPr="00F62E50">
              <w:rPr>
                <w:rFonts w:cs="Times New Roman"/>
                <w:bCs/>
                <w:sz w:val="16"/>
                <w:szCs w:val="16"/>
              </w:rPr>
              <w:t>media, distribución gaussiana, Intervalos de confianza, Prueba de hipótesis (prueba t), Análisis de varianza (prueba f), Detección de errores graves</w:t>
            </w:r>
          </w:p>
        </w:tc>
      </w:tr>
      <w:tr w:rsidR="00F62E50" w14:paraId="0BA4CA91" w14:textId="77777777" w:rsidTr="00E928A1">
        <w:trPr>
          <w:trHeight w:val="452"/>
          <w:tblCellSpacing w:w="20" w:type="dxa"/>
          <w:jc w:val="center"/>
        </w:trPr>
        <w:tc>
          <w:tcPr>
            <w:tcW w:w="486" w:type="dxa"/>
            <w:vMerge/>
            <w:tcBorders>
              <w:right w:val="inset" w:sz="6" w:space="0" w:color="auto"/>
            </w:tcBorders>
          </w:tcPr>
          <w:p w14:paraId="7B83EECE" w14:textId="77777777" w:rsidR="00F62E50" w:rsidRDefault="00F62E50" w:rsidP="00F62E50">
            <w:pPr>
              <w:pStyle w:val="Prrafodelista"/>
              <w:spacing w:after="0" w:line="240" w:lineRule="auto"/>
              <w:ind w:left="0"/>
              <w:jc w:val="both"/>
              <w:rPr>
                <w:rFonts w:cs="Times New Roman"/>
                <w:b/>
                <w:sz w:val="20"/>
                <w:szCs w:val="20"/>
              </w:rPr>
            </w:pPr>
          </w:p>
        </w:tc>
        <w:tc>
          <w:tcPr>
            <w:tcW w:w="986" w:type="dxa"/>
            <w:tcBorders>
              <w:top w:val="inset" w:sz="6" w:space="0" w:color="auto"/>
              <w:left w:val="inset" w:sz="6" w:space="0" w:color="auto"/>
              <w:bottom w:val="inset" w:sz="6" w:space="0" w:color="auto"/>
              <w:right w:val="inset" w:sz="6" w:space="0" w:color="auto"/>
            </w:tcBorders>
            <w:vAlign w:val="center"/>
          </w:tcPr>
          <w:p w14:paraId="0F6D50FF" w14:textId="77777777" w:rsidR="00F62E50" w:rsidRDefault="00F62E50" w:rsidP="00444EC9">
            <w:pPr>
              <w:pStyle w:val="Prrafodelista"/>
              <w:spacing w:after="0" w:line="240" w:lineRule="auto"/>
              <w:ind w:left="0"/>
              <w:jc w:val="center"/>
              <w:rPr>
                <w:rFonts w:cs="Times New Roman"/>
                <w:b/>
                <w:sz w:val="20"/>
                <w:szCs w:val="20"/>
              </w:rPr>
            </w:pPr>
            <w:r>
              <w:rPr>
                <w:rFonts w:cs="Times New Roman"/>
                <w:b/>
                <w:sz w:val="20"/>
                <w:szCs w:val="20"/>
              </w:rPr>
              <w:t>3</w:t>
            </w:r>
          </w:p>
        </w:tc>
        <w:tc>
          <w:tcPr>
            <w:tcW w:w="2066" w:type="dxa"/>
            <w:tcBorders>
              <w:top w:val="inset" w:sz="6" w:space="0" w:color="auto"/>
              <w:left w:val="inset" w:sz="6" w:space="0" w:color="auto"/>
              <w:bottom w:val="inset" w:sz="6" w:space="0" w:color="auto"/>
              <w:right w:val="inset" w:sz="6" w:space="0" w:color="auto"/>
            </w:tcBorders>
            <w:vAlign w:val="center"/>
          </w:tcPr>
          <w:p w14:paraId="6FC9104A" w14:textId="77777777" w:rsidR="00F62E50" w:rsidRDefault="00630714" w:rsidP="00F62E50">
            <w:pPr>
              <w:pStyle w:val="Prrafodelista"/>
              <w:spacing w:after="0" w:line="240" w:lineRule="auto"/>
              <w:ind w:left="0"/>
              <w:jc w:val="both"/>
              <w:rPr>
                <w:rFonts w:cs="Times New Roman"/>
                <w:b/>
                <w:sz w:val="20"/>
                <w:szCs w:val="20"/>
              </w:rPr>
            </w:pPr>
            <w:r>
              <w:rPr>
                <w:rFonts w:cs="Times New Roman"/>
                <w:b/>
                <w:sz w:val="20"/>
                <w:szCs w:val="20"/>
              </w:rPr>
              <w:t>Análisis cuantitativo</w:t>
            </w:r>
          </w:p>
        </w:tc>
        <w:tc>
          <w:tcPr>
            <w:tcW w:w="3437" w:type="dxa"/>
            <w:gridSpan w:val="2"/>
            <w:tcBorders>
              <w:top w:val="inset" w:sz="6" w:space="0" w:color="auto"/>
              <w:left w:val="inset" w:sz="6" w:space="0" w:color="auto"/>
              <w:bottom w:val="inset" w:sz="6" w:space="0" w:color="auto"/>
              <w:right w:val="inset" w:sz="6" w:space="0" w:color="auto"/>
            </w:tcBorders>
            <w:vAlign w:val="center"/>
          </w:tcPr>
          <w:p w14:paraId="0F82D5EE" w14:textId="77777777" w:rsidR="00F62E50" w:rsidRPr="00441744" w:rsidRDefault="00E9743F" w:rsidP="00F62E50">
            <w:pPr>
              <w:spacing w:after="0" w:line="240" w:lineRule="auto"/>
              <w:jc w:val="both"/>
              <w:rPr>
                <w:rFonts w:cs="Times New Roman"/>
                <w:bCs/>
              </w:rPr>
            </w:pPr>
            <w:r>
              <w:rPr>
                <w:rFonts w:cs="Times New Roman"/>
                <w:bCs/>
                <w:sz w:val="18"/>
                <w:szCs w:val="18"/>
              </w:rPr>
              <w:t xml:space="preserve">Conoce los criterios para realizar un </w:t>
            </w:r>
            <w:r w:rsidR="00F62E50" w:rsidRPr="00F62E50">
              <w:rPr>
                <w:rFonts w:cs="Times New Roman"/>
                <w:bCs/>
                <w:sz w:val="18"/>
                <w:szCs w:val="18"/>
              </w:rPr>
              <w:t>Análisis Cuantitativo. Clasificación. Métodos. Procesos de un Análisis Completo.</w:t>
            </w:r>
          </w:p>
        </w:tc>
        <w:tc>
          <w:tcPr>
            <w:tcW w:w="2153" w:type="dxa"/>
            <w:gridSpan w:val="2"/>
            <w:tcBorders>
              <w:top w:val="inset" w:sz="6" w:space="0" w:color="auto"/>
              <w:left w:val="inset" w:sz="6" w:space="0" w:color="auto"/>
              <w:bottom w:val="inset" w:sz="6" w:space="0" w:color="auto"/>
              <w:right w:val="inset" w:sz="6" w:space="0" w:color="auto"/>
            </w:tcBorders>
            <w:vAlign w:val="center"/>
          </w:tcPr>
          <w:p w14:paraId="2955C66E" w14:textId="77777777" w:rsidR="00F62E50" w:rsidRDefault="00CC14EF" w:rsidP="00CC14EF">
            <w:pPr>
              <w:pStyle w:val="Prrafodelista"/>
              <w:spacing w:after="0" w:line="240" w:lineRule="auto"/>
              <w:ind w:left="0"/>
              <w:jc w:val="center"/>
              <w:rPr>
                <w:rFonts w:cs="Times New Roman"/>
                <w:b/>
                <w:sz w:val="20"/>
                <w:szCs w:val="20"/>
              </w:rPr>
            </w:pPr>
            <w:r w:rsidRPr="005A286B">
              <w:rPr>
                <w:rFonts w:cs="Times New Roman"/>
                <w:b/>
                <w:sz w:val="16"/>
                <w:szCs w:val="16"/>
              </w:rPr>
              <w:t>Explora los criterios y plantea el método adecuado para un análisis cuantitativo</w:t>
            </w:r>
          </w:p>
        </w:tc>
        <w:tc>
          <w:tcPr>
            <w:tcW w:w="1532" w:type="dxa"/>
            <w:vMerge/>
            <w:tcBorders>
              <w:left w:val="inset" w:sz="6" w:space="0" w:color="auto"/>
              <w:right w:val="inset" w:sz="6" w:space="0" w:color="auto"/>
            </w:tcBorders>
          </w:tcPr>
          <w:p w14:paraId="5AAA41ED" w14:textId="77777777" w:rsidR="00F62E50" w:rsidRDefault="00F62E50" w:rsidP="00F62E50">
            <w:pPr>
              <w:pStyle w:val="Prrafodelista"/>
              <w:spacing w:after="0" w:line="240" w:lineRule="auto"/>
              <w:ind w:left="0"/>
              <w:jc w:val="both"/>
              <w:rPr>
                <w:rFonts w:cs="Times New Roman"/>
                <w:b/>
                <w:sz w:val="20"/>
                <w:szCs w:val="20"/>
              </w:rPr>
            </w:pPr>
          </w:p>
        </w:tc>
        <w:tc>
          <w:tcPr>
            <w:tcW w:w="3353" w:type="dxa"/>
            <w:tcBorders>
              <w:top w:val="inset" w:sz="6" w:space="0" w:color="auto"/>
              <w:left w:val="inset" w:sz="6" w:space="0" w:color="auto"/>
              <w:bottom w:val="inset" w:sz="6" w:space="0" w:color="auto"/>
            </w:tcBorders>
            <w:vAlign w:val="center"/>
          </w:tcPr>
          <w:p w14:paraId="50B00460" w14:textId="77777777" w:rsidR="00F62E50" w:rsidRPr="00441744" w:rsidRDefault="00E9743F" w:rsidP="00F62E50">
            <w:pPr>
              <w:spacing w:after="0" w:line="240" w:lineRule="auto"/>
              <w:jc w:val="both"/>
              <w:rPr>
                <w:rFonts w:cs="Times New Roman"/>
                <w:bCs/>
              </w:rPr>
            </w:pPr>
            <w:r>
              <w:rPr>
                <w:rFonts w:cs="Times New Roman"/>
                <w:bCs/>
                <w:sz w:val="16"/>
                <w:szCs w:val="16"/>
              </w:rPr>
              <w:t xml:space="preserve">Reconoce y aplica los criterios para realizar un </w:t>
            </w:r>
            <w:r w:rsidR="00F62E50" w:rsidRPr="00F62E50">
              <w:rPr>
                <w:rFonts w:cs="Times New Roman"/>
                <w:bCs/>
                <w:sz w:val="16"/>
                <w:szCs w:val="16"/>
              </w:rPr>
              <w:t>Análisis Cuantitativo. Clasificación</w:t>
            </w:r>
            <w:r w:rsidR="001A13A8">
              <w:rPr>
                <w:rFonts w:cs="Times New Roman"/>
                <w:bCs/>
                <w:sz w:val="16"/>
                <w:szCs w:val="16"/>
              </w:rPr>
              <w:t>,</w:t>
            </w:r>
            <w:r w:rsidR="00F62E50" w:rsidRPr="00F62E50">
              <w:rPr>
                <w:rFonts w:cs="Times New Roman"/>
                <w:bCs/>
                <w:sz w:val="16"/>
                <w:szCs w:val="16"/>
              </w:rPr>
              <w:t xml:space="preserve"> </w:t>
            </w:r>
            <w:r w:rsidR="001A13A8">
              <w:rPr>
                <w:rFonts w:cs="Times New Roman"/>
                <w:bCs/>
                <w:sz w:val="16"/>
                <w:szCs w:val="16"/>
              </w:rPr>
              <w:t>m</w:t>
            </w:r>
            <w:r w:rsidR="00F62E50" w:rsidRPr="00F62E50">
              <w:rPr>
                <w:rFonts w:cs="Times New Roman"/>
                <w:bCs/>
                <w:sz w:val="16"/>
                <w:szCs w:val="16"/>
              </w:rPr>
              <w:t>étodos</w:t>
            </w:r>
            <w:r w:rsidR="001A13A8">
              <w:rPr>
                <w:rFonts w:cs="Times New Roman"/>
                <w:bCs/>
                <w:sz w:val="16"/>
                <w:szCs w:val="16"/>
              </w:rPr>
              <w:t xml:space="preserve"> y p</w:t>
            </w:r>
            <w:r w:rsidR="00F62E50" w:rsidRPr="00F62E50">
              <w:rPr>
                <w:rFonts w:cs="Times New Roman"/>
                <w:bCs/>
                <w:sz w:val="16"/>
                <w:szCs w:val="16"/>
              </w:rPr>
              <w:t>rocesos de</w:t>
            </w:r>
            <w:r w:rsidR="001A13A8">
              <w:rPr>
                <w:rFonts w:cs="Times New Roman"/>
                <w:bCs/>
                <w:sz w:val="16"/>
                <w:szCs w:val="16"/>
              </w:rPr>
              <w:t xml:space="preserve">l </w:t>
            </w:r>
            <w:r w:rsidR="00F62E50" w:rsidRPr="00F62E50">
              <w:rPr>
                <w:rFonts w:cs="Times New Roman"/>
                <w:bCs/>
                <w:sz w:val="16"/>
                <w:szCs w:val="16"/>
              </w:rPr>
              <w:t>Análisis C</w:t>
            </w:r>
            <w:r w:rsidR="001A13A8">
              <w:rPr>
                <w:rFonts w:cs="Times New Roman"/>
                <w:bCs/>
                <w:sz w:val="16"/>
                <w:szCs w:val="16"/>
              </w:rPr>
              <w:t>uantitativo</w:t>
            </w:r>
            <w:r w:rsidR="00F62E50" w:rsidRPr="00F62E50">
              <w:rPr>
                <w:rFonts w:cs="Times New Roman"/>
                <w:bCs/>
                <w:sz w:val="16"/>
                <w:szCs w:val="16"/>
              </w:rPr>
              <w:t>.</w:t>
            </w:r>
          </w:p>
        </w:tc>
      </w:tr>
      <w:tr w:rsidR="00F62E50" w14:paraId="11CF69A9" w14:textId="77777777" w:rsidTr="00E928A1">
        <w:trPr>
          <w:trHeight w:val="618"/>
          <w:tblCellSpacing w:w="20" w:type="dxa"/>
          <w:jc w:val="center"/>
        </w:trPr>
        <w:tc>
          <w:tcPr>
            <w:tcW w:w="486" w:type="dxa"/>
            <w:vMerge/>
            <w:tcBorders>
              <w:right w:val="inset" w:sz="6" w:space="0" w:color="auto"/>
            </w:tcBorders>
          </w:tcPr>
          <w:p w14:paraId="4BFBE189" w14:textId="77777777" w:rsidR="00F62E50" w:rsidRDefault="00F62E50" w:rsidP="00F62E50">
            <w:pPr>
              <w:pStyle w:val="Prrafodelista"/>
              <w:spacing w:after="0" w:line="240" w:lineRule="auto"/>
              <w:ind w:left="0"/>
              <w:jc w:val="both"/>
              <w:rPr>
                <w:rFonts w:cs="Times New Roman"/>
                <w:b/>
                <w:sz w:val="20"/>
                <w:szCs w:val="20"/>
              </w:rPr>
            </w:pPr>
          </w:p>
        </w:tc>
        <w:tc>
          <w:tcPr>
            <w:tcW w:w="986" w:type="dxa"/>
            <w:tcBorders>
              <w:top w:val="inset" w:sz="6" w:space="0" w:color="auto"/>
              <w:left w:val="inset" w:sz="6" w:space="0" w:color="auto"/>
              <w:bottom w:val="inset" w:sz="6" w:space="0" w:color="auto"/>
              <w:right w:val="inset" w:sz="6" w:space="0" w:color="auto"/>
            </w:tcBorders>
            <w:vAlign w:val="center"/>
          </w:tcPr>
          <w:p w14:paraId="19081BD7" w14:textId="77777777" w:rsidR="00F62E50" w:rsidRDefault="00F62E50" w:rsidP="00444EC9">
            <w:pPr>
              <w:pStyle w:val="Prrafodelista"/>
              <w:spacing w:after="0" w:line="240" w:lineRule="auto"/>
              <w:ind w:left="0"/>
              <w:jc w:val="center"/>
              <w:rPr>
                <w:rFonts w:cs="Times New Roman"/>
                <w:b/>
                <w:sz w:val="20"/>
                <w:szCs w:val="20"/>
              </w:rPr>
            </w:pPr>
            <w:r>
              <w:rPr>
                <w:rFonts w:cs="Times New Roman"/>
                <w:b/>
                <w:sz w:val="20"/>
                <w:szCs w:val="20"/>
              </w:rPr>
              <w:t>4</w:t>
            </w:r>
          </w:p>
        </w:tc>
        <w:tc>
          <w:tcPr>
            <w:tcW w:w="2066" w:type="dxa"/>
            <w:tcBorders>
              <w:top w:val="inset" w:sz="6" w:space="0" w:color="auto"/>
              <w:left w:val="inset" w:sz="6" w:space="0" w:color="auto"/>
              <w:bottom w:val="inset" w:sz="6" w:space="0" w:color="auto"/>
              <w:right w:val="inset" w:sz="6" w:space="0" w:color="auto"/>
            </w:tcBorders>
            <w:vAlign w:val="center"/>
          </w:tcPr>
          <w:p w14:paraId="6720BD20" w14:textId="77777777" w:rsidR="00F62E50" w:rsidRDefault="00630714" w:rsidP="00F62E50">
            <w:pPr>
              <w:pStyle w:val="Prrafodelista"/>
              <w:spacing w:after="0" w:line="240" w:lineRule="auto"/>
              <w:ind w:left="0"/>
              <w:jc w:val="both"/>
              <w:rPr>
                <w:rFonts w:cs="Times New Roman"/>
                <w:b/>
                <w:sz w:val="20"/>
                <w:szCs w:val="20"/>
              </w:rPr>
            </w:pPr>
            <w:r>
              <w:rPr>
                <w:rFonts w:cs="Times New Roman"/>
                <w:b/>
                <w:sz w:val="20"/>
                <w:szCs w:val="20"/>
              </w:rPr>
              <w:t>Métodos y cálculos del análisis cuantitativo</w:t>
            </w:r>
          </w:p>
        </w:tc>
        <w:tc>
          <w:tcPr>
            <w:tcW w:w="3437" w:type="dxa"/>
            <w:gridSpan w:val="2"/>
            <w:tcBorders>
              <w:top w:val="inset" w:sz="6" w:space="0" w:color="auto"/>
              <w:left w:val="inset" w:sz="6" w:space="0" w:color="auto"/>
              <w:bottom w:val="inset" w:sz="6" w:space="0" w:color="auto"/>
              <w:right w:val="inset" w:sz="6" w:space="0" w:color="auto"/>
            </w:tcBorders>
            <w:vAlign w:val="center"/>
          </w:tcPr>
          <w:p w14:paraId="6E047367" w14:textId="77777777" w:rsidR="00F62E50" w:rsidRPr="00F62E50" w:rsidRDefault="00E9743F" w:rsidP="00F62E50">
            <w:pPr>
              <w:spacing w:after="0" w:line="240" w:lineRule="auto"/>
              <w:jc w:val="both"/>
              <w:rPr>
                <w:rFonts w:cs="Times New Roman"/>
                <w:bCs/>
                <w:sz w:val="16"/>
                <w:szCs w:val="16"/>
              </w:rPr>
            </w:pPr>
            <w:r>
              <w:rPr>
                <w:rFonts w:cs="Times New Roman"/>
                <w:bCs/>
                <w:sz w:val="16"/>
                <w:szCs w:val="16"/>
              </w:rPr>
              <w:t xml:space="preserve">Identifica los métodos de análisis </w:t>
            </w:r>
            <w:proofErr w:type="spellStart"/>
            <w:r>
              <w:rPr>
                <w:rFonts w:cs="Times New Roman"/>
                <w:bCs/>
                <w:sz w:val="16"/>
                <w:szCs w:val="16"/>
              </w:rPr>
              <w:t>gravimetrico</w:t>
            </w:r>
            <w:proofErr w:type="spellEnd"/>
            <w:r w:rsidR="00F62E50" w:rsidRPr="00F62E50">
              <w:rPr>
                <w:rFonts w:cs="Times New Roman"/>
                <w:bCs/>
                <w:sz w:val="16"/>
                <w:szCs w:val="16"/>
              </w:rPr>
              <w:t xml:space="preserve">, </w:t>
            </w:r>
            <w:r>
              <w:rPr>
                <w:rFonts w:cs="Times New Roman"/>
                <w:bCs/>
                <w:sz w:val="16"/>
                <w:szCs w:val="16"/>
              </w:rPr>
              <w:t xml:space="preserve">y aplica sus criterios en </w:t>
            </w:r>
            <w:proofErr w:type="gramStart"/>
            <w:r>
              <w:rPr>
                <w:rFonts w:cs="Times New Roman"/>
                <w:bCs/>
                <w:sz w:val="16"/>
                <w:szCs w:val="16"/>
              </w:rPr>
              <w:t xml:space="preserve">los  </w:t>
            </w:r>
            <w:r w:rsidR="00F62E50" w:rsidRPr="00F62E50">
              <w:rPr>
                <w:rFonts w:cs="Times New Roman"/>
                <w:bCs/>
                <w:sz w:val="16"/>
                <w:szCs w:val="16"/>
              </w:rPr>
              <w:t>cálculos</w:t>
            </w:r>
            <w:proofErr w:type="gramEnd"/>
            <w:r w:rsidR="00F62E50" w:rsidRPr="00F62E50">
              <w:rPr>
                <w:rFonts w:cs="Times New Roman"/>
                <w:bCs/>
                <w:sz w:val="16"/>
                <w:szCs w:val="16"/>
              </w:rPr>
              <w:t xml:space="preserve"> de análisis </w:t>
            </w:r>
            <w:proofErr w:type="spellStart"/>
            <w:r w:rsidR="00F62E50" w:rsidRPr="00F62E50">
              <w:rPr>
                <w:rFonts w:cs="Times New Roman"/>
                <w:bCs/>
                <w:sz w:val="16"/>
                <w:szCs w:val="16"/>
              </w:rPr>
              <w:t>gravimetrico</w:t>
            </w:r>
            <w:proofErr w:type="spellEnd"/>
          </w:p>
        </w:tc>
        <w:tc>
          <w:tcPr>
            <w:tcW w:w="2153" w:type="dxa"/>
            <w:gridSpan w:val="2"/>
            <w:tcBorders>
              <w:top w:val="inset" w:sz="6" w:space="0" w:color="auto"/>
              <w:left w:val="inset" w:sz="6" w:space="0" w:color="auto"/>
              <w:bottom w:val="inset" w:sz="6" w:space="0" w:color="auto"/>
              <w:right w:val="inset" w:sz="6" w:space="0" w:color="auto"/>
            </w:tcBorders>
          </w:tcPr>
          <w:p w14:paraId="3BCC1D25" w14:textId="77777777" w:rsidR="00F62E50" w:rsidRDefault="00114F43" w:rsidP="005A286B">
            <w:pPr>
              <w:pStyle w:val="Prrafodelista"/>
              <w:spacing w:after="0" w:line="240" w:lineRule="auto"/>
              <w:ind w:left="0"/>
              <w:jc w:val="center"/>
              <w:rPr>
                <w:rFonts w:cs="Times New Roman"/>
                <w:b/>
                <w:sz w:val="20"/>
                <w:szCs w:val="20"/>
              </w:rPr>
            </w:pPr>
            <w:r w:rsidRPr="005A286B">
              <w:rPr>
                <w:rFonts w:cs="Times New Roman"/>
                <w:b/>
                <w:sz w:val="16"/>
                <w:szCs w:val="16"/>
              </w:rPr>
              <w:t>Indaga y selecciona el método apropiado, para obtener una respuesta correcta en los cálculos realizados</w:t>
            </w:r>
          </w:p>
        </w:tc>
        <w:tc>
          <w:tcPr>
            <w:tcW w:w="1532" w:type="dxa"/>
            <w:vMerge/>
            <w:tcBorders>
              <w:left w:val="inset" w:sz="6" w:space="0" w:color="auto"/>
              <w:bottom w:val="inset" w:sz="6" w:space="0" w:color="auto"/>
              <w:right w:val="inset" w:sz="6" w:space="0" w:color="auto"/>
            </w:tcBorders>
          </w:tcPr>
          <w:p w14:paraId="2086EF7B" w14:textId="77777777" w:rsidR="00F62E50" w:rsidRDefault="00F62E50" w:rsidP="00F62E50">
            <w:pPr>
              <w:pStyle w:val="Prrafodelista"/>
              <w:spacing w:after="0" w:line="240" w:lineRule="auto"/>
              <w:ind w:left="0"/>
              <w:jc w:val="both"/>
              <w:rPr>
                <w:rFonts w:cs="Times New Roman"/>
                <w:b/>
                <w:sz w:val="20"/>
                <w:szCs w:val="20"/>
              </w:rPr>
            </w:pPr>
          </w:p>
        </w:tc>
        <w:tc>
          <w:tcPr>
            <w:tcW w:w="3353" w:type="dxa"/>
            <w:tcBorders>
              <w:top w:val="inset" w:sz="6" w:space="0" w:color="auto"/>
              <w:left w:val="inset" w:sz="6" w:space="0" w:color="auto"/>
              <w:bottom w:val="inset" w:sz="6" w:space="0" w:color="auto"/>
            </w:tcBorders>
            <w:vAlign w:val="center"/>
          </w:tcPr>
          <w:p w14:paraId="739E0FC2" w14:textId="77777777" w:rsidR="00F62E50" w:rsidRPr="00F62E50" w:rsidRDefault="00E9743F" w:rsidP="00F62E50">
            <w:pPr>
              <w:spacing w:after="0" w:line="240" w:lineRule="auto"/>
              <w:jc w:val="both"/>
              <w:rPr>
                <w:rFonts w:cs="Times New Roman"/>
                <w:bCs/>
                <w:sz w:val="16"/>
                <w:szCs w:val="16"/>
              </w:rPr>
            </w:pPr>
            <w:r>
              <w:rPr>
                <w:rFonts w:cs="Times New Roman"/>
                <w:bCs/>
                <w:sz w:val="16"/>
                <w:szCs w:val="16"/>
              </w:rPr>
              <w:t xml:space="preserve">Aplica sus conocimientos acerca de los métodos de análisis gravimétrico y resuelve los </w:t>
            </w:r>
            <w:r w:rsidR="005A286B">
              <w:rPr>
                <w:rFonts w:cs="Times New Roman"/>
                <w:bCs/>
                <w:sz w:val="16"/>
                <w:szCs w:val="16"/>
              </w:rPr>
              <w:t xml:space="preserve">diversos </w:t>
            </w:r>
            <w:r w:rsidR="00F62E50" w:rsidRPr="00F62E50">
              <w:rPr>
                <w:rFonts w:cs="Times New Roman"/>
                <w:bCs/>
                <w:sz w:val="16"/>
                <w:szCs w:val="16"/>
              </w:rPr>
              <w:t xml:space="preserve">cálculos </w:t>
            </w:r>
            <w:r>
              <w:rPr>
                <w:rFonts w:cs="Times New Roman"/>
                <w:bCs/>
                <w:sz w:val="16"/>
                <w:szCs w:val="16"/>
              </w:rPr>
              <w:t xml:space="preserve">en </w:t>
            </w:r>
            <w:r w:rsidR="005A286B">
              <w:rPr>
                <w:rFonts w:cs="Times New Roman"/>
                <w:bCs/>
                <w:sz w:val="16"/>
                <w:szCs w:val="16"/>
              </w:rPr>
              <w:t>e</w:t>
            </w:r>
            <w:r>
              <w:rPr>
                <w:rFonts w:cs="Times New Roman"/>
                <w:bCs/>
                <w:sz w:val="16"/>
                <w:szCs w:val="16"/>
              </w:rPr>
              <w:t xml:space="preserve">l </w:t>
            </w:r>
            <w:r w:rsidR="00F62E50" w:rsidRPr="00F62E50">
              <w:rPr>
                <w:rFonts w:cs="Times New Roman"/>
                <w:bCs/>
                <w:sz w:val="16"/>
                <w:szCs w:val="16"/>
              </w:rPr>
              <w:t xml:space="preserve">análisis </w:t>
            </w:r>
            <w:proofErr w:type="spellStart"/>
            <w:r w:rsidR="00F62E50" w:rsidRPr="00F62E50">
              <w:rPr>
                <w:rFonts w:cs="Times New Roman"/>
                <w:bCs/>
                <w:sz w:val="16"/>
                <w:szCs w:val="16"/>
              </w:rPr>
              <w:t>gravimetrico</w:t>
            </w:r>
            <w:proofErr w:type="spellEnd"/>
          </w:p>
        </w:tc>
      </w:tr>
      <w:tr w:rsidR="00F62E50" w14:paraId="42DE060E" w14:textId="77777777" w:rsidTr="00E928A1">
        <w:trPr>
          <w:trHeight w:val="318"/>
          <w:tblCellSpacing w:w="20" w:type="dxa"/>
          <w:jc w:val="center"/>
        </w:trPr>
        <w:tc>
          <w:tcPr>
            <w:tcW w:w="486" w:type="dxa"/>
            <w:vMerge/>
            <w:tcBorders>
              <w:right w:val="inset" w:sz="6" w:space="0" w:color="auto"/>
            </w:tcBorders>
          </w:tcPr>
          <w:p w14:paraId="5D152653" w14:textId="77777777" w:rsidR="00F62E50" w:rsidRDefault="00F62E50" w:rsidP="00F62E50">
            <w:pPr>
              <w:pStyle w:val="Prrafodelista"/>
              <w:spacing w:after="0" w:line="240" w:lineRule="auto"/>
              <w:ind w:left="0"/>
              <w:jc w:val="both"/>
              <w:rPr>
                <w:rFonts w:cs="Times New Roman"/>
                <w:b/>
                <w:sz w:val="20"/>
                <w:szCs w:val="20"/>
              </w:rPr>
            </w:pPr>
          </w:p>
        </w:tc>
        <w:tc>
          <w:tcPr>
            <w:tcW w:w="13727" w:type="dxa"/>
            <w:gridSpan w:val="8"/>
            <w:tcBorders>
              <w:top w:val="inset" w:sz="6" w:space="0" w:color="auto"/>
              <w:left w:val="inset" w:sz="6" w:space="0" w:color="auto"/>
              <w:bottom w:val="inset" w:sz="6" w:space="0" w:color="auto"/>
              <w:right w:val="inset" w:sz="6" w:space="0" w:color="F0F0F0"/>
            </w:tcBorders>
            <w:vAlign w:val="center"/>
          </w:tcPr>
          <w:p w14:paraId="0F6C2542" w14:textId="77777777" w:rsidR="00F62E50" w:rsidRDefault="00F62E50" w:rsidP="00F62E50">
            <w:pPr>
              <w:pStyle w:val="Prrafodelista"/>
              <w:spacing w:after="0" w:line="240" w:lineRule="auto"/>
              <w:ind w:left="0"/>
              <w:jc w:val="center"/>
              <w:rPr>
                <w:rFonts w:cs="Times New Roman"/>
                <w:b/>
                <w:sz w:val="20"/>
                <w:szCs w:val="20"/>
              </w:rPr>
            </w:pPr>
            <w:r w:rsidRPr="00BB3E67">
              <w:rPr>
                <w:rFonts w:cs="Times New Roman"/>
                <w:b/>
              </w:rPr>
              <w:t>EVALUACION DE LA UNIDAD DIDACTICA</w:t>
            </w:r>
          </w:p>
        </w:tc>
      </w:tr>
      <w:tr w:rsidR="00F62E50" w14:paraId="792E9B63" w14:textId="77777777" w:rsidTr="00E928A1">
        <w:trPr>
          <w:trHeight w:val="294"/>
          <w:tblCellSpacing w:w="20" w:type="dxa"/>
          <w:jc w:val="center"/>
        </w:trPr>
        <w:tc>
          <w:tcPr>
            <w:tcW w:w="486" w:type="dxa"/>
            <w:vMerge/>
            <w:tcBorders>
              <w:right w:val="inset" w:sz="6" w:space="0" w:color="auto"/>
            </w:tcBorders>
          </w:tcPr>
          <w:p w14:paraId="5A9B1FF3" w14:textId="77777777" w:rsidR="00F62E50" w:rsidRDefault="00F62E50" w:rsidP="00F62E50">
            <w:pPr>
              <w:pStyle w:val="Prrafodelista"/>
              <w:spacing w:after="0" w:line="240" w:lineRule="auto"/>
              <w:ind w:left="0"/>
              <w:jc w:val="both"/>
              <w:rPr>
                <w:rFonts w:cs="Times New Roman"/>
                <w:b/>
                <w:sz w:val="20"/>
                <w:szCs w:val="20"/>
              </w:rPr>
            </w:pPr>
          </w:p>
        </w:tc>
        <w:tc>
          <w:tcPr>
            <w:tcW w:w="4610" w:type="dxa"/>
            <w:gridSpan w:val="3"/>
            <w:tcBorders>
              <w:top w:val="inset" w:sz="6" w:space="0" w:color="auto"/>
              <w:left w:val="inset" w:sz="6" w:space="0" w:color="auto"/>
              <w:bottom w:val="inset" w:sz="6" w:space="0" w:color="auto"/>
              <w:right w:val="inset" w:sz="6" w:space="0" w:color="auto"/>
            </w:tcBorders>
            <w:vAlign w:val="center"/>
          </w:tcPr>
          <w:p w14:paraId="0C259774" w14:textId="77777777" w:rsidR="00F62E50" w:rsidRPr="00BB3E67" w:rsidRDefault="00F62E50" w:rsidP="00F62E50">
            <w:pPr>
              <w:pStyle w:val="Prrafodelista"/>
              <w:spacing w:after="0" w:line="240" w:lineRule="auto"/>
              <w:ind w:left="0"/>
              <w:jc w:val="center"/>
              <w:rPr>
                <w:rFonts w:cs="Times New Roman"/>
                <w:b/>
              </w:rPr>
            </w:pPr>
            <w:r w:rsidRPr="00BB3E67">
              <w:rPr>
                <w:rFonts w:cs="Times New Roman"/>
                <w:b/>
              </w:rPr>
              <w:t>EVIDENCIA DE CONOCIMIENTOS</w:t>
            </w:r>
          </w:p>
        </w:tc>
        <w:tc>
          <w:tcPr>
            <w:tcW w:w="3631" w:type="dxa"/>
            <w:gridSpan w:val="2"/>
            <w:tcBorders>
              <w:top w:val="inset" w:sz="6" w:space="0" w:color="auto"/>
              <w:left w:val="inset" w:sz="6" w:space="0" w:color="auto"/>
              <w:bottom w:val="inset" w:sz="6" w:space="0" w:color="auto"/>
              <w:right w:val="inset" w:sz="6" w:space="0" w:color="auto"/>
            </w:tcBorders>
            <w:vAlign w:val="center"/>
          </w:tcPr>
          <w:p w14:paraId="192FFF61" w14:textId="77777777" w:rsidR="00F62E50" w:rsidRPr="00BB3E67" w:rsidRDefault="00F62E50" w:rsidP="00F62E50">
            <w:pPr>
              <w:pStyle w:val="Prrafodelista"/>
              <w:spacing w:after="0" w:line="240" w:lineRule="auto"/>
              <w:ind w:left="0"/>
              <w:jc w:val="center"/>
              <w:rPr>
                <w:rFonts w:cs="Times New Roman"/>
                <w:b/>
              </w:rPr>
            </w:pPr>
            <w:r w:rsidRPr="00BB3E67">
              <w:rPr>
                <w:rFonts w:cs="Times New Roman"/>
                <w:b/>
              </w:rPr>
              <w:t>EVIDENCIA DE PRODUCTO</w:t>
            </w:r>
          </w:p>
        </w:tc>
        <w:tc>
          <w:tcPr>
            <w:tcW w:w="5406" w:type="dxa"/>
            <w:gridSpan w:val="3"/>
            <w:tcBorders>
              <w:top w:val="inset" w:sz="6" w:space="0" w:color="auto"/>
              <w:left w:val="inset" w:sz="6" w:space="0" w:color="auto"/>
              <w:bottom w:val="inset" w:sz="6" w:space="0" w:color="auto"/>
              <w:right w:val="inset" w:sz="6" w:space="0" w:color="F0F0F0"/>
            </w:tcBorders>
            <w:vAlign w:val="center"/>
          </w:tcPr>
          <w:p w14:paraId="6164F597" w14:textId="77777777" w:rsidR="00F62E50" w:rsidRPr="00BB3E67" w:rsidRDefault="00F62E50" w:rsidP="00F62E50">
            <w:pPr>
              <w:pStyle w:val="Prrafodelista"/>
              <w:spacing w:after="0" w:line="240" w:lineRule="auto"/>
              <w:ind w:left="0"/>
              <w:jc w:val="center"/>
              <w:rPr>
                <w:rFonts w:cs="Times New Roman"/>
                <w:b/>
              </w:rPr>
            </w:pPr>
            <w:r w:rsidRPr="00BB3E67">
              <w:rPr>
                <w:rFonts w:cs="Times New Roman"/>
                <w:b/>
              </w:rPr>
              <w:t>EVIDENCIA DE DESEMPEÑO</w:t>
            </w:r>
          </w:p>
        </w:tc>
      </w:tr>
      <w:tr w:rsidR="005A286B" w14:paraId="4D393E63" w14:textId="77777777" w:rsidTr="00E928A1">
        <w:trPr>
          <w:trHeight w:val="873"/>
          <w:tblCellSpacing w:w="20" w:type="dxa"/>
          <w:jc w:val="center"/>
        </w:trPr>
        <w:tc>
          <w:tcPr>
            <w:tcW w:w="486" w:type="dxa"/>
            <w:vMerge/>
            <w:tcBorders>
              <w:right w:val="inset" w:sz="6" w:space="0" w:color="auto"/>
            </w:tcBorders>
          </w:tcPr>
          <w:p w14:paraId="0C0C16A2" w14:textId="77777777" w:rsidR="005A286B" w:rsidRDefault="005A286B" w:rsidP="005A286B">
            <w:pPr>
              <w:pStyle w:val="Prrafodelista"/>
              <w:spacing w:after="0" w:line="240" w:lineRule="auto"/>
              <w:ind w:left="0"/>
              <w:jc w:val="both"/>
              <w:rPr>
                <w:rFonts w:cs="Times New Roman"/>
                <w:b/>
                <w:sz w:val="20"/>
                <w:szCs w:val="20"/>
              </w:rPr>
            </w:pPr>
          </w:p>
        </w:tc>
        <w:tc>
          <w:tcPr>
            <w:tcW w:w="4610" w:type="dxa"/>
            <w:gridSpan w:val="3"/>
            <w:tcBorders>
              <w:top w:val="inset" w:sz="6" w:space="0" w:color="auto"/>
              <w:left w:val="inset" w:sz="6" w:space="0" w:color="auto"/>
              <w:right w:val="inset" w:sz="6" w:space="0" w:color="auto"/>
            </w:tcBorders>
            <w:vAlign w:val="center"/>
          </w:tcPr>
          <w:p w14:paraId="46CD0D75" w14:textId="77777777" w:rsidR="005A286B" w:rsidRPr="00D84C97" w:rsidRDefault="005A286B" w:rsidP="005A286B">
            <w:pPr>
              <w:jc w:val="center"/>
            </w:pPr>
            <w:r w:rsidRPr="00D84C97">
              <w:t>Evaluación escrita (cuestionario).</w:t>
            </w:r>
          </w:p>
        </w:tc>
        <w:tc>
          <w:tcPr>
            <w:tcW w:w="3631" w:type="dxa"/>
            <w:gridSpan w:val="2"/>
            <w:tcBorders>
              <w:top w:val="inset" w:sz="6" w:space="0" w:color="auto"/>
              <w:left w:val="inset" w:sz="6" w:space="0" w:color="auto"/>
              <w:right w:val="inset" w:sz="6" w:space="0" w:color="auto"/>
            </w:tcBorders>
            <w:vAlign w:val="center"/>
          </w:tcPr>
          <w:p w14:paraId="438A1BB8" w14:textId="77777777" w:rsidR="00833E03" w:rsidRDefault="005A286B" w:rsidP="00833E03">
            <w:pPr>
              <w:spacing w:after="0" w:line="240" w:lineRule="auto"/>
              <w:jc w:val="center"/>
            </w:pPr>
            <w:r w:rsidRPr="00D84C97">
              <w:t xml:space="preserve">Trabajo individual y grupal. </w:t>
            </w:r>
          </w:p>
          <w:p w14:paraId="24562FFF" w14:textId="77777777" w:rsidR="005A286B" w:rsidRPr="00D84C97" w:rsidRDefault="005A286B" w:rsidP="00833E03">
            <w:pPr>
              <w:spacing w:after="0" w:line="240" w:lineRule="auto"/>
              <w:jc w:val="center"/>
            </w:pPr>
            <w:r w:rsidRPr="00D84C97">
              <w:t>Soluciones a ejercicios propuestos</w:t>
            </w:r>
          </w:p>
        </w:tc>
        <w:tc>
          <w:tcPr>
            <w:tcW w:w="5406" w:type="dxa"/>
            <w:gridSpan w:val="3"/>
            <w:tcBorders>
              <w:top w:val="inset" w:sz="6" w:space="0" w:color="auto"/>
              <w:left w:val="inset" w:sz="6" w:space="0" w:color="auto"/>
              <w:right w:val="inset" w:sz="6" w:space="0" w:color="F0F0F0"/>
            </w:tcBorders>
            <w:vAlign w:val="center"/>
          </w:tcPr>
          <w:p w14:paraId="197C0E6C" w14:textId="38DC70EE" w:rsidR="00833E03" w:rsidRDefault="005A286B" w:rsidP="00833E03">
            <w:pPr>
              <w:spacing w:after="0" w:line="240" w:lineRule="auto"/>
              <w:jc w:val="center"/>
            </w:pPr>
            <w:r w:rsidRPr="00D84C97">
              <w:t xml:space="preserve">Comportamiento en </w:t>
            </w:r>
            <w:proofErr w:type="spellStart"/>
            <w:r w:rsidRPr="00D84C97">
              <w:t xml:space="preserve">aula </w:t>
            </w:r>
            <w:proofErr w:type="spellEnd"/>
            <w:r w:rsidRPr="00D84C97">
              <w:t xml:space="preserve">y </w:t>
            </w:r>
          </w:p>
          <w:p w14:paraId="47421555" w14:textId="3E8BB282" w:rsidR="005A286B" w:rsidRDefault="005A286B" w:rsidP="00833E03">
            <w:pPr>
              <w:spacing w:after="0" w:line="240" w:lineRule="auto"/>
              <w:jc w:val="center"/>
            </w:pPr>
            <w:r w:rsidRPr="00D84C97">
              <w:t xml:space="preserve">Participación </w:t>
            </w:r>
          </w:p>
        </w:tc>
      </w:tr>
    </w:tbl>
    <w:p w14:paraId="281B3402" w14:textId="77777777" w:rsidR="00AD6AC1" w:rsidRDefault="00AD6AC1" w:rsidP="005E1BB9">
      <w:pPr>
        <w:pStyle w:val="Prrafodelista"/>
        <w:spacing w:line="240" w:lineRule="auto"/>
        <w:ind w:left="709"/>
        <w:jc w:val="both"/>
        <w:rPr>
          <w:rFonts w:cs="Times New Roman"/>
          <w:b/>
          <w:sz w:val="20"/>
          <w:szCs w:val="20"/>
        </w:rPr>
      </w:pPr>
    </w:p>
    <w:p w14:paraId="36A6F49D" w14:textId="77777777" w:rsidR="00AD6AC1" w:rsidRDefault="00AD6AC1" w:rsidP="005E1BB9">
      <w:pPr>
        <w:pStyle w:val="Prrafodelista"/>
        <w:spacing w:line="240" w:lineRule="auto"/>
        <w:ind w:left="709"/>
        <w:jc w:val="both"/>
        <w:rPr>
          <w:rFonts w:cs="Times New Roman"/>
          <w:b/>
          <w:sz w:val="20"/>
          <w:szCs w:val="20"/>
        </w:rPr>
      </w:pPr>
    </w:p>
    <w:p w14:paraId="3E02F43E" w14:textId="77777777" w:rsidR="00AD6AC1" w:rsidRDefault="00AD6AC1" w:rsidP="005E1BB9">
      <w:pPr>
        <w:pStyle w:val="Prrafodelista"/>
        <w:spacing w:line="240" w:lineRule="auto"/>
        <w:ind w:left="709"/>
        <w:jc w:val="both"/>
        <w:rPr>
          <w:rFonts w:cs="Times New Roman"/>
          <w:b/>
          <w:sz w:val="20"/>
          <w:szCs w:val="20"/>
        </w:rPr>
      </w:pPr>
    </w:p>
    <w:p w14:paraId="1260B3C3" w14:textId="77777777" w:rsidR="00AD6AC1" w:rsidRDefault="00AD6AC1" w:rsidP="005E1BB9">
      <w:pPr>
        <w:pStyle w:val="Prrafodelista"/>
        <w:spacing w:line="240" w:lineRule="auto"/>
        <w:ind w:left="709"/>
        <w:jc w:val="both"/>
        <w:rPr>
          <w:rFonts w:cs="Times New Roman"/>
          <w:b/>
          <w:sz w:val="20"/>
          <w:szCs w:val="20"/>
        </w:rPr>
      </w:pPr>
    </w:p>
    <w:p w14:paraId="22DCED06" w14:textId="77777777" w:rsidR="002B0B6E" w:rsidRDefault="002B0B6E" w:rsidP="005E1BB9">
      <w:pPr>
        <w:pStyle w:val="Prrafodelista"/>
        <w:spacing w:line="240" w:lineRule="auto"/>
        <w:ind w:left="709"/>
        <w:jc w:val="both"/>
        <w:rPr>
          <w:rFonts w:cs="Times New Roman"/>
          <w:b/>
          <w:sz w:val="20"/>
          <w:szCs w:val="20"/>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00" w:firstRow="0" w:lastRow="0" w:firstColumn="0" w:lastColumn="0" w:noHBand="0" w:noVBand="0"/>
      </w:tblPr>
      <w:tblGrid>
        <w:gridCol w:w="546"/>
        <w:gridCol w:w="1026"/>
        <w:gridCol w:w="1964"/>
        <w:gridCol w:w="1660"/>
        <w:gridCol w:w="1175"/>
        <w:gridCol w:w="2410"/>
        <w:gridCol w:w="2268"/>
        <w:gridCol w:w="3422"/>
      </w:tblGrid>
      <w:tr w:rsidR="00AE7B48" w14:paraId="654DF326" w14:textId="77777777" w:rsidTr="00444EC9">
        <w:trPr>
          <w:trHeight w:val="250"/>
          <w:tblCellSpacing w:w="20" w:type="dxa"/>
          <w:jc w:val="center"/>
        </w:trPr>
        <w:tc>
          <w:tcPr>
            <w:tcW w:w="486" w:type="dxa"/>
            <w:vMerge w:val="restart"/>
            <w:tcBorders>
              <w:right w:val="inset" w:sz="6" w:space="0" w:color="auto"/>
            </w:tcBorders>
            <w:textDirection w:val="btLr"/>
            <w:vAlign w:val="center"/>
          </w:tcPr>
          <w:p w14:paraId="107DC6F7" w14:textId="77777777" w:rsidR="00AE7B48" w:rsidRPr="00BB3E67" w:rsidRDefault="00AE7B48" w:rsidP="00CE0AA3">
            <w:pPr>
              <w:pStyle w:val="Prrafodelista"/>
              <w:spacing w:after="0" w:line="240" w:lineRule="auto"/>
              <w:ind w:left="113" w:right="113"/>
              <w:jc w:val="center"/>
              <w:rPr>
                <w:rFonts w:cs="Times New Roman"/>
                <w:b/>
              </w:rPr>
            </w:pPr>
            <w:r w:rsidRPr="00BB3E67">
              <w:rPr>
                <w:rFonts w:cs="Times New Roman"/>
                <w:b/>
              </w:rPr>
              <w:t xml:space="preserve">UNIDAD DIDACTICA </w:t>
            </w:r>
            <w:r>
              <w:rPr>
                <w:rFonts w:cs="Times New Roman"/>
                <w:b/>
              </w:rPr>
              <w:t>IV</w:t>
            </w:r>
            <w:r w:rsidRPr="00BB3E67">
              <w:rPr>
                <w:rFonts w:cs="Times New Roman"/>
                <w:b/>
              </w:rPr>
              <w:t>:</w:t>
            </w:r>
            <w:r w:rsidR="00444EC9">
              <w:rPr>
                <w:rFonts w:cs="Times New Roman"/>
                <w:b/>
              </w:rPr>
              <w:t xml:space="preserve"> </w:t>
            </w:r>
            <w:r w:rsidR="00444EC9" w:rsidRPr="00E928A1">
              <w:rPr>
                <w:rFonts w:cs="Times New Roman"/>
                <w:b/>
                <w:color w:val="002060"/>
              </w:rPr>
              <w:t>ANÁLISIS VOLUMETRICO</w:t>
            </w:r>
          </w:p>
        </w:tc>
        <w:tc>
          <w:tcPr>
            <w:tcW w:w="13865" w:type="dxa"/>
            <w:gridSpan w:val="7"/>
            <w:tcBorders>
              <w:left w:val="inset" w:sz="6" w:space="0" w:color="auto"/>
              <w:bottom w:val="inset" w:sz="6" w:space="0" w:color="auto"/>
            </w:tcBorders>
            <w:shd w:val="clear" w:color="auto" w:fill="9CC2E5" w:themeFill="accent1" w:themeFillTint="99"/>
            <w:vAlign w:val="center"/>
          </w:tcPr>
          <w:p w14:paraId="4446A5A8" w14:textId="77777777" w:rsidR="00AE7B48" w:rsidRDefault="00AE7B48" w:rsidP="00444EC9">
            <w:pPr>
              <w:pStyle w:val="Prrafodelista"/>
              <w:spacing w:after="0" w:line="240" w:lineRule="auto"/>
              <w:ind w:left="0"/>
              <w:jc w:val="both"/>
              <w:rPr>
                <w:rFonts w:cs="Times New Roman"/>
                <w:b/>
                <w:sz w:val="20"/>
                <w:szCs w:val="20"/>
              </w:rPr>
            </w:pPr>
            <w:r w:rsidRPr="00BB3E67">
              <w:rPr>
                <w:rFonts w:cs="Times New Roman"/>
                <w:b/>
              </w:rPr>
              <w:t xml:space="preserve">CAPACIDAD DE LA UNIDAD DIDACTICA </w:t>
            </w:r>
            <w:r>
              <w:rPr>
                <w:rFonts w:cs="Times New Roman"/>
                <w:b/>
              </w:rPr>
              <w:t>IV</w:t>
            </w:r>
            <w:r w:rsidRPr="00BB3E67">
              <w:rPr>
                <w:rFonts w:cs="Times New Roman"/>
                <w:b/>
              </w:rPr>
              <w:t>:</w:t>
            </w:r>
            <w:r w:rsidR="00444EC9">
              <w:rPr>
                <w:rFonts w:cs="Times New Roman"/>
                <w:b/>
              </w:rPr>
              <w:t xml:space="preserve"> </w:t>
            </w:r>
            <w:r w:rsidR="00444EC9" w:rsidRPr="00192DB0">
              <w:rPr>
                <w:rFonts w:cs="Times New Roman"/>
                <w:bCs/>
                <w:i/>
                <w:iCs/>
                <w:sz w:val="20"/>
                <w:szCs w:val="20"/>
              </w:rPr>
              <w:t xml:space="preserve">Fundamentos de análisis </w:t>
            </w:r>
            <w:proofErr w:type="spellStart"/>
            <w:r w:rsidR="00444EC9" w:rsidRPr="00192DB0">
              <w:rPr>
                <w:rFonts w:cs="Times New Roman"/>
                <w:bCs/>
                <w:i/>
                <w:iCs/>
                <w:sz w:val="20"/>
                <w:szCs w:val="20"/>
              </w:rPr>
              <w:t>titrimétricos</w:t>
            </w:r>
            <w:proofErr w:type="spellEnd"/>
            <w:r w:rsidR="00444EC9" w:rsidRPr="00192DB0">
              <w:rPr>
                <w:rFonts w:cs="Times New Roman"/>
                <w:bCs/>
                <w:i/>
                <w:iCs/>
                <w:sz w:val="20"/>
                <w:szCs w:val="20"/>
              </w:rPr>
              <w:t>-</w:t>
            </w:r>
            <w:proofErr w:type="gramStart"/>
            <w:r w:rsidR="00444EC9" w:rsidRPr="00192DB0">
              <w:rPr>
                <w:rFonts w:cs="Times New Roman"/>
                <w:bCs/>
                <w:i/>
                <w:iCs/>
                <w:sz w:val="20"/>
                <w:szCs w:val="20"/>
              </w:rPr>
              <w:t>volumétricos.-</w:t>
            </w:r>
            <w:proofErr w:type="gramEnd"/>
            <w:r w:rsidR="00444EC9" w:rsidRPr="00192DB0">
              <w:rPr>
                <w:rFonts w:cs="Times New Roman"/>
                <w:bCs/>
                <w:i/>
                <w:iCs/>
                <w:sz w:val="20"/>
                <w:szCs w:val="20"/>
              </w:rPr>
              <w:t xml:space="preserve"> Requisitos fundamentales. Disolución patrón: Método Directo e indirecto. Patrones primarios. Detección del punto final. Indicadores. Tipos de reacciones en volumetría. Neutralización. Formación de precipitados Iones débiles o iones complejos. Oxidación del electrón. </w:t>
            </w:r>
            <w:proofErr w:type="spellStart"/>
            <w:r w:rsidR="00444EC9" w:rsidRPr="00192DB0">
              <w:rPr>
                <w:rFonts w:cs="Times New Roman"/>
                <w:bCs/>
                <w:i/>
                <w:iCs/>
                <w:sz w:val="20"/>
                <w:szCs w:val="20"/>
              </w:rPr>
              <w:t>Calculos</w:t>
            </w:r>
            <w:proofErr w:type="spellEnd"/>
            <w:r w:rsidR="00444EC9" w:rsidRPr="00192DB0">
              <w:rPr>
                <w:rFonts w:cs="Times New Roman"/>
                <w:bCs/>
                <w:i/>
                <w:iCs/>
                <w:sz w:val="20"/>
                <w:szCs w:val="20"/>
              </w:rPr>
              <w:t xml:space="preserve"> de análisis </w:t>
            </w:r>
            <w:proofErr w:type="spellStart"/>
            <w:r w:rsidR="00444EC9" w:rsidRPr="00192DB0">
              <w:rPr>
                <w:rFonts w:cs="Times New Roman"/>
                <w:bCs/>
                <w:i/>
                <w:iCs/>
                <w:sz w:val="20"/>
                <w:szCs w:val="20"/>
              </w:rPr>
              <w:t>volumetricos</w:t>
            </w:r>
            <w:proofErr w:type="spellEnd"/>
          </w:p>
        </w:tc>
      </w:tr>
      <w:tr w:rsidR="00AE7B48" w14:paraId="212DC3B3" w14:textId="77777777" w:rsidTr="00E928A1">
        <w:trPr>
          <w:trHeight w:val="220"/>
          <w:tblCellSpacing w:w="20" w:type="dxa"/>
          <w:jc w:val="center"/>
        </w:trPr>
        <w:tc>
          <w:tcPr>
            <w:tcW w:w="486" w:type="dxa"/>
            <w:vMerge/>
            <w:tcBorders>
              <w:right w:val="inset" w:sz="6" w:space="0" w:color="auto"/>
            </w:tcBorders>
          </w:tcPr>
          <w:p w14:paraId="7A75DFD4" w14:textId="77777777" w:rsidR="00AE7B48" w:rsidRDefault="00AE7B48" w:rsidP="00CE0AA3">
            <w:pPr>
              <w:pStyle w:val="Prrafodelista"/>
              <w:spacing w:after="0" w:line="240" w:lineRule="auto"/>
              <w:ind w:left="0"/>
              <w:jc w:val="both"/>
              <w:rPr>
                <w:rFonts w:cs="Times New Roman"/>
                <w:b/>
                <w:sz w:val="20"/>
                <w:szCs w:val="20"/>
              </w:rPr>
            </w:pPr>
          </w:p>
        </w:tc>
        <w:tc>
          <w:tcPr>
            <w:tcW w:w="986" w:type="dxa"/>
            <w:vMerge w:val="restart"/>
            <w:tcBorders>
              <w:top w:val="inset" w:sz="6" w:space="0" w:color="auto"/>
              <w:left w:val="inset" w:sz="6" w:space="0" w:color="auto"/>
              <w:right w:val="inset" w:sz="6" w:space="0" w:color="auto"/>
            </w:tcBorders>
            <w:vAlign w:val="center"/>
          </w:tcPr>
          <w:p w14:paraId="1718BEDB" w14:textId="77777777" w:rsidR="00AE7B48" w:rsidRPr="00BB3E67" w:rsidRDefault="00AE7B48" w:rsidP="00CE0AA3">
            <w:pPr>
              <w:pStyle w:val="Prrafodelista"/>
              <w:spacing w:after="0" w:line="240" w:lineRule="auto"/>
              <w:ind w:left="0"/>
              <w:jc w:val="center"/>
              <w:rPr>
                <w:rFonts w:cs="Times New Roman"/>
                <w:b/>
              </w:rPr>
            </w:pPr>
            <w:r w:rsidRPr="00BB3E67">
              <w:rPr>
                <w:rFonts w:cs="Times New Roman"/>
                <w:b/>
              </w:rPr>
              <w:t>SEMANA</w:t>
            </w:r>
          </w:p>
        </w:tc>
        <w:tc>
          <w:tcPr>
            <w:tcW w:w="7169" w:type="dxa"/>
            <w:gridSpan w:val="4"/>
            <w:tcBorders>
              <w:top w:val="inset" w:sz="6" w:space="0" w:color="auto"/>
              <w:left w:val="inset" w:sz="6" w:space="0" w:color="auto"/>
              <w:bottom w:val="inset" w:sz="6" w:space="0" w:color="auto"/>
              <w:right w:val="inset" w:sz="6" w:space="0" w:color="auto"/>
            </w:tcBorders>
            <w:shd w:val="clear" w:color="auto" w:fill="BDD6EE" w:themeFill="accent1" w:themeFillTint="66"/>
            <w:vAlign w:val="center"/>
          </w:tcPr>
          <w:p w14:paraId="2B5E8E55" w14:textId="77777777" w:rsidR="00AE7B48" w:rsidRDefault="00AE7B48" w:rsidP="00CE0AA3">
            <w:pPr>
              <w:pStyle w:val="Prrafodelista"/>
              <w:spacing w:after="0" w:line="240" w:lineRule="auto"/>
              <w:ind w:left="0"/>
              <w:jc w:val="center"/>
              <w:rPr>
                <w:rFonts w:cs="Times New Roman"/>
                <w:b/>
                <w:sz w:val="20"/>
                <w:szCs w:val="20"/>
              </w:rPr>
            </w:pPr>
            <w:r w:rsidRPr="00BB3E67">
              <w:rPr>
                <w:rFonts w:cs="Times New Roman"/>
                <w:b/>
              </w:rPr>
              <w:t>CONTENIDOS</w:t>
            </w:r>
          </w:p>
        </w:tc>
        <w:tc>
          <w:tcPr>
            <w:tcW w:w="2228" w:type="dxa"/>
            <w:vMerge w:val="restart"/>
            <w:tcBorders>
              <w:top w:val="inset" w:sz="6" w:space="0" w:color="auto"/>
              <w:left w:val="inset" w:sz="6" w:space="0" w:color="auto"/>
              <w:right w:val="inset" w:sz="6" w:space="0" w:color="auto"/>
            </w:tcBorders>
            <w:shd w:val="clear" w:color="auto" w:fill="BDD6EE" w:themeFill="accent1" w:themeFillTint="66"/>
            <w:vAlign w:val="center"/>
          </w:tcPr>
          <w:p w14:paraId="65872440" w14:textId="77777777" w:rsidR="00AE7B48" w:rsidRDefault="00AE7B48" w:rsidP="00CE0AA3">
            <w:pPr>
              <w:pStyle w:val="Prrafodelista"/>
              <w:spacing w:after="0" w:line="240" w:lineRule="auto"/>
              <w:ind w:left="0"/>
              <w:jc w:val="center"/>
              <w:rPr>
                <w:rFonts w:cs="Times New Roman"/>
                <w:b/>
                <w:sz w:val="20"/>
                <w:szCs w:val="20"/>
              </w:rPr>
            </w:pPr>
            <w:r>
              <w:rPr>
                <w:rFonts w:cs="Times New Roman"/>
                <w:b/>
                <w:sz w:val="20"/>
                <w:szCs w:val="20"/>
              </w:rPr>
              <w:t>ESTRATEGIAS DE LA ENSEÑANZA VIRTUAL</w:t>
            </w:r>
          </w:p>
        </w:tc>
        <w:tc>
          <w:tcPr>
            <w:tcW w:w="3362" w:type="dxa"/>
            <w:vMerge w:val="restart"/>
            <w:tcBorders>
              <w:top w:val="inset" w:sz="6" w:space="0" w:color="auto"/>
              <w:left w:val="inset" w:sz="6" w:space="0" w:color="auto"/>
            </w:tcBorders>
            <w:shd w:val="clear" w:color="auto" w:fill="BDD6EE" w:themeFill="accent1" w:themeFillTint="66"/>
            <w:vAlign w:val="center"/>
          </w:tcPr>
          <w:p w14:paraId="0C868F22" w14:textId="77777777" w:rsidR="00AE7B48" w:rsidRDefault="00AE7B48" w:rsidP="00CE0AA3">
            <w:pPr>
              <w:pStyle w:val="Prrafodelista"/>
              <w:spacing w:after="0" w:line="240" w:lineRule="auto"/>
              <w:ind w:left="0"/>
              <w:jc w:val="center"/>
              <w:rPr>
                <w:rFonts w:cs="Times New Roman"/>
                <w:b/>
                <w:sz w:val="20"/>
                <w:szCs w:val="20"/>
              </w:rPr>
            </w:pPr>
            <w:r>
              <w:rPr>
                <w:rFonts w:cs="Times New Roman"/>
                <w:b/>
                <w:sz w:val="20"/>
                <w:szCs w:val="20"/>
              </w:rPr>
              <w:t>INDICADORES DE LOGRO DE LA CAPACIDAD</w:t>
            </w:r>
          </w:p>
        </w:tc>
      </w:tr>
      <w:tr w:rsidR="00AE7B48" w14:paraId="1732D043" w14:textId="77777777" w:rsidTr="00E928A1">
        <w:trPr>
          <w:trHeight w:val="465"/>
          <w:tblCellSpacing w:w="20" w:type="dxa"/>
          <w:jc w:val="center"/>
        </w:trPr>
        <w:tc>
          <w:tcPr>
            <w:tcW w:w="486" w:type="dxa"/>
            <w:vMerge/>
            <w:tcBorders>
              <w:right w:val="inset" w:sz="6" w:space="0" w:color="auto"/>
            </w:tcBorders>
          </w:tcPr>
          <w:p w14:paraId="73B97447" w14:textId="77777777" w:rsidR="00AE7B48" w:rsidRDefault="00AE7B48" w:rsidP="00CE0AA3">
            <w:pPr>
              <w:pStyle w:val="Prrafodelista"/>
              <w:spacing w:after="0" w:line="240" w:lineRule="auto"/>
              <w:ind w:left="0"/>
              <w:jc w:val="both"/>
              <w:rPr>
                <w:rFonts w:cs="Times New Roman"/>
                <w:b/>
                <w:sz w:val="20"/>
                <w:szCs w:val="20"/>
              </w:rPr>
            </w:pPr>
          </w:p>
        </w:tc>
        <w:tc>
          <w:tcPr>
            <w:tcW w:w="986" w:type="dxa"/>
            <w:vMerge/>
            <w:tcBorders>
              <w:left w:val="inset" w:sz="6" w:space="0" w:color="auto"/>
              <w:bottom w:val="inset" w:sz="6" w:space="0" w:color="auto"/>
              <w:right w:val="inset" w:sz="6" w:space="0" w:color="auto"/>
            </w:tcBorders>
          </w:tcPr>
          <w:p w14:paraId="2CAEC839" w14:textId="77777777" w:rsidR="00AE7B48" w:rsidRDefault="00AE7B48" w:rsidP="00CE0AA3">
            <w:pPr>
              <w:pStyle w:val="Prrafodelista"/>
              <w:spacing w:after="0" w:line="240" w:lineRule="auto"/>
              <w:ind w:left="0"/>
              <w:jc w:val="both"/>
              <w:rPr>
                <w:rFonts w:cs="Times New Roman"/>
                <w:b/>
                <w:sz w:val="20"/>
                <w:szCs w:val="20"/>
              </w:rPr>
            </w:pPr>
          </w:p>
        </w:tc>
        <w:tc>
          <w:tcPr>
            <w:tcW w:w="1924" w:type="dxa"/>
            <w:tcBorders>
              <w:top w:val="inset" w:sz="6" w:space="0" w:color="auto"/>
              <w:left w:val="inset" w:sz="6" w:space="0" w:color="auto"/>
              <w:bottom w:val="inset" w:sz="6" w:space="0" w:color="auto"/>
              <w:right w:val="inset" w:sz="6" w:space="0" w:color="auto"/>
            </w:tcBorders>
            <w:shd w:val="clear" w:color="auto" w:fill="DEEAF6" w:themeFill="accent1" w:themeFillTint="33"/>
            <w:vAlign w:val="center"/>
          </w:tcPr>
          <w:p w14:paraId="4843F312" w14:textId="77777777" w:rsidR="00AE7B48" w:rsidRPr="00BB3E67" w:rsidRDefault="00AE7B48" w:rsidP="00CE0AA3">
            <w:pPr>
              <w:pStyle w:val="Prrafodelista"/>
              <w:spacing w:after="0" w:line="240" w:lineRule="auto"/>
              <w:ind w:left="0"/>
              <w:jc w:val="center"/>
              <w:rPr>
                <w:rFonts w:cs="Times New Roman"/>
                <w:b/>
              </w:rPr>
            </w:pPr>
            <w:r w:rsidRPr="00BB3E67">
              <w:rPr>
                <w:rFonts w:cs="Times New Roman"/>
                <w:b/>
              </w:rPr>
              <w:t>CONCEPTUAL</w:t>
            </w:r>
          </w:p>
        </w:tc>
        <w:tc>
          <w:tcPr>
            <w:tcW w:w="2795" w:type="dxa"/>
            <w:gridSpan w:val="2"/>
            <w:tcBorders>
              <w:top w:val="inset" w:sz="6" w:space="0" w:color="auto"/>
              <w:left w:val="inset" w:sz="6" w:space="0" w:color="auto"/>
              <w:bottom w:val="inset" w:sz="6" w:space="0" w:color="auto"/>
              <w:right w:val="inset" w:sz="6" w:space="0" w:color="auto"/>
            </w:tcBorders>
            <w:shd w:val="clear" w:color="auto" w:fill="DEEAF6" w:themeFill="accent1" w:themeFillTint="33"/>
            <w:vAlign w:val="center"/>
          </w:tcPr>
          <w:p w14:paraId="71D0D480" w14:textId="77777777" w:rsidR="00AE7B48" w:rsidRPr="00BB3E67" w:rsidRDefault="00AE7B48" w:rsidP="00CE0AA3">
            <w:pPr>
              <w:pStyle w:val="Prrafodelista"/>
              <w:spacing w:after="0" w:line="240" w:lineRule="auto"/>
              <w:ind w:left="0"/>
              <w:jc w:val="center"/>
              <w:rPr>
                <w:rFonts w:cs="Times New Roman"/>
                <w:b/>
              </w:rPr>
            </w:pPr>
            <w:r w:rsidRPr="00BB3E67">
              <w:rPr>
                <w:rFonts w:cs="Times New Roman"/>
                <w:b/>
              </w:rPr>
              <w:t>PROCEDIMENTAL</w:t>
            </w:r>
          </w:p>
        </w:tc>
        <w:tc>
          <w:tcPr>
            <w:tcW w:w="2370" w:type="dxa"/>
            <w:tcBorders>
              <w:top w:val="inset" w:sz="6" w:space="0" w:color="auto"/>
              <w:left w:val="inset" w:sz="6" w:space="0" w:color="auto"/>
              <w:bottom w:val="inset" w:sz="6" w:space="0" w:color="auto"/>
              <w:right w:val="inset" w:sz="6" w:space="0" w:color="auto"/>
            </w:tcBorders>
            <w:shd w:val="clear" w:color="auto" w:fill="DEEAF6" w:themeFill="accent1" w:themeFillTint="33"/>
            <w:vAlign w:val="center"/>
          </w:tcPr>
          <w:p w14:paraId="73751FF8" w14:textId="77777777" w:rsidR="00AE7B48" w:rsidRPr="00BB3E67" w:rsidRDefault="00AE7B48" w:rsidP="00CE0AA3">
            <w:pPr>
              <w:pStyle w:val="Prrafodelista"/>
              <w:spacing w:after="0" w:line="240" w:lineRule="auto"/>
              <w:ind w:left="0"/>
              <w:jc w:val="center"/>
              <w:rPr>
                <w:rFonts w:cs="Times New Roman"/>
                <w:b/>
              </w:rPr>
            </w:pPr>
            <w:r w:rsidRPr="00BB3E67">
              <w:rPr>
                <w:rFonts w:cs="Times New Roman"/>
                <w:b/>
              </w:rPr>
              <w:t>ACTITUDINAL</w:t>
            </w:r>
          </w:p>
        </w:tc>
        <w:tc>
          <w:tcPr>
            <w:tcW w:w="2228" w:type="dxa"/>
            <w:vMerge/>
            <w:tcBorders>
              <w:left w:val="inset" w:sz="6" w:space="0" w:color="auto"/>
              <w:bottom w:val="inset" w:sz="6" w:space="0" w:color="auto"/>
              <w:right w:val="inset" w:sz="6" w:space="0" w:color="auto"/>
            </w:tcBorders>
            <w:shd w:val="clear" w:color="auto" w:fill="BDD6EE" w:themeFill="accent1" w:themeFillTint="66"/>
          </w:tcPr>
          <w:p w14:paraId="6F585577" w14:textId="77777777" w:rsidR="00AE7B48" w:rsidRDefault="00AE7B48" w:rsidP="00CE0AA3">
            <w:pPr>
              <w:pStyle w:val="Prrafodelista"/>
              <w:spacing w:after="0" w:line="240" w:lineRule="auto"/>
              <w:ind w:left="0"/>
              <w:jc w:val="both"/>
              <w:rPr>
                <w:rFonts w:cs="Times New Roman"/>
                <w:b/>
                <w:sz w:val="20"/>
                <w:szCs w:val="20"/>
              </w:rPr>
            </w:pPr>
          </w:p>
        </w:tc>
        <w:tc>
          <w:tcPr>
            <w:tcW w:w="3362" w:type="dxa"/>
            <w:vMerge/>
            <w:tcBorders>
              <w:left w:val="inset" w:sz="6" w:space="0" w:color="auto"/>
              <w:bottom w:val="inset" w:sz="6" w:space="0" w:color="auto"/>
            </w:tcBorders>
            <w:shd w:val="clear" w:color="auto" w:fill="BDD6EE" w:themeFill="accent1" w:themeFillTint="66"/>
          </w:tcPr>
          <w:p w14:paraId="2AD3B77C" w14:textId="77777777" w:rsidR="00AE7B48" w:rsidRDefault="00AE7B48" w:rsidP="00CE0AA3">
            <w:pPr>
              <w:pStyle w:val="Prrafodelista"/>
              <w:spacing w:after="0" w:line="240" w:lineRule="auto"/>
              <w:ind w:left="0"/>
              <w:jc w:val="both"/>
              <w:rPr>
                <w:rFonts w:cs="Times New Roman"/>
                <w:b/>
                <w:sz w:val="20"/>
                <w:szCs w:val="20"/>
              </w:rPr>
            </w:pPr>
          </w:p>
        </w:tc>
      </w:tr>
      <w:tr w:rsidR="00F62E50" w14:paraId="639D3C04" w14:textId="77777777" w:rsidTr="00E928A1">
        <w:trPr>
          <w:trHeight w:val="351"/>
          <w:tblCellSpacing w:w="20" w:type="dxa"/>
          <w:jc w:val="center"/>
        </w:trPr>
        <w:tc>
          <w:tcPr>
            <w:tcW w:w="486" w:type="dxa"/>
            <w:vMerge/>
            <w:tcBorders>
              <w:right w:val="inset" w:sz="6" w:space="0" w:color="auto"/>
            </w:tcBorders>
          </w:tcPr>
          <w:p w14:paraId="136C675F" w14:textId="77777777" w:rsidR="00F62E50" w:rsidRDefault="00F62E50" w:rsidP="00F62E50">
            <w:pPr>
              <w:pStyle w:val="Prrafodelista"/>
              <w:spacing w:after="0" w:line="240" w:lineRule="auto"/>
              <w:ind w:left="0"/>
              <w:jc w:val="both"/>
              <w:rPr>
                <w:rFonts w:cs="Times New Roman"/>
                <w:b/>
                <w:sz w:val="20"/>
                <w:szCs w:val="20"/>
              </w:rPr>
            </w:pPr>
          </w:p>
        </w:tc>
        <w:tc>
          <w:tcPr>
            <w:tcW w:w="986" w:type="dxa"/>
            <w:tcBorders>
              <w:top w:val="inset" w:sz="6" w:space="0" w:color="auto"/>
              <w:left w:val="inset" w:sz="6" w:space="0" w:color="auto"/>
              <w:bottom w:val="inset" w:sz="6" w:space="0" w:color="auto"/>
              <w:right w:val="inset" w:sz="6" w:space="0" w:color="auto"/>
            </w:tcBorders>
            <w:vAlign w:val="center"/>
          </w:tcPr>
          <w:p w14:paraId="40C6507F" w14:textId="77777777" w:rsidR="00F62E50" w:rsidRDefault="00F62E50" w:rsidP="00444EC9">
            <w:pPr>
              <w:pStyle w:val="Prrafodelista"/>
              <w:spacing w:after="0" w:line="240" w:lineRule="auto"/>
              <w:ind w:left="0"/>
              <w:jc w:val="center"/>
              <w:rPr>
                <w:rFonts w:cs="Times New Roman"/>
                <w:b/>
                <w:sz w:val="20"/>
                <w:szCs w:val="20"/>
              </w:rPr>
            </w:pPr>
            <w:r>
              <w:rPr>
                <w:rFonts w:cs="Times New Roman"/>
                <w:b/>
                <w:sz w:val="20"/>
                <w:szCs w:val="20"/>
              </w:rPr>
              <w:t>1</w:t>
            </w:r>
          </w:p>
        </w:tc>
        <w:tc>
          <w:tcPr>
            <w:tcW w:w="1924" w:type="dxa"/>
            <w:tcBorders>
              <w:top w:val="inset" w:sz="6" w:space="0" w:color="auto"/>
              <w:left w:val="inset" w:sz="6" w:space="0" w:color="auto"/>
              <w:bottom w:val="inset" w:sz="6" w:space="0" w:color="auto"/>
              <w:right w:val="inset" w:sz="6" w:space="0" w:color="auto"/>
            </w:tcBorders>
            <w:vAlign w:val="center"/>
          </w:tcPr>
          <w:p w14:paraId="130AFFB1" w14:textId="77777777" w:rsidR="00F62E50" w:rsidRDefault="00630714" w:rsidP="00630714">
            <w:pPr>
              <w:pStyle w:val="Prrafodelista"/>
              <w:spacing w:after="0" w:line="240" w:lineRule="auto"/>
              <w:ind w:left="0"/>
              <w:jc w:val="center"/>
              <w:rPr>
                <w:rFonts w:cs="Times New Roman"/>
                <w:b/>
                <w:sz w:val="20"/>
                <w:szCs w:val="20"/>
              </w:rPr>
            </w:pPr>
            <w:r>
              <w:rPr>
                <w:rFonts w:cs="Times New Roman"/>
                <w:b/>
                <w:sz w:val="20"/>
                <w:szCs w:val="20"/>
              </w:rPr>
              <w:t xml:space="preserve">Fundamentos del análisis </w:t>
            </w:r>
            <w:proofErr w:type="spellStart"/>
            <w:r>
              <w:rPr>
                <w:rFonts w:cs="Times New Roman"/>
                <w:b/>
                <w:sz w:val="20"/>
                <w:szCs w:val="20"/>
              </w:rPr>
              <w:t>volumetrico</w:t>
            </w:r>
            <w:proofErr w:type="spellEnd"/>
          </w:p>
        </w:tc>
        <w:tc>
          <w:tcPr>
            <w:tcW w:w="2795" w:type="dxa"/>
            <w:gridSpan w:val="2"/>
            <w:tcBorders>
              <w:top w:val="inset" w:sz="6" w:space="0" w:color="auto"/>
              <w:left w:val="inset" w:sz="6" w:space="0" w:color="auto"/>
              <w:bottom w:val="inset" w:sz="6" w:space="0" w:color="auto"/>
              <w:right w:val="inset" w:sz="6" w:space="0" w:color="auto"/>
            </w:tcBorders>
            <w:vAlign w:val="center"/>
          </w:tcPr>
          <w:p w14:paraId="27FFDDD4" w14:textId="77777777" w:rsidR="00F62E50" w:rsidRPr="00F62E50" w:rsidRDefault="0019098D" w:rsidP="00F62E50">
            <w:pPr>
              <w:spacing w:after="0" w:line="240" w:lineRule="auto"/>
              <w:jc w:val="both"/>
              <w:rPr>
                <w:rFonts w:cs="Times New Roman"/>
                <w:bCs/>
                <w:sz w:val="18"/>
                <w:szCs w:val="18"/>
              </w:rPr>
            </w:pPr>
            <w:r>
              <w:rPr>
                <w:rFonts w:cs="Times New Roman"/>
                <w:bCs/>
                <w:sz w:val="18"/>
                <w:szCs w:val="18"/>
              </w:rPr>
              <w:t>Conoce los f</w:t>
            </w:r>
            <w:r w:rsidR="00F62E50" w:rsidRPr="00F62E50">
              <w:rPr>
                <w:rFonts w:cs="Times New Roman"/>
                <w:bCs/>
                <w:sz w:val="18"/>
                <w:szCs w:val="18"/>
              </w:rPr>
              <w:t>undamentos de</w:t>
            </w:r>
            <w:r>
              <w:rPr>
                <w:rFonts w:cs="Times New Roman"/>
                <w:bCs/>
                <w:sz w:val="18"/>
                <w:szCs w:val="18"/>
              </w:rPr>
              <w:t>l</w:t>
            </w:r>
            <w:r w:rsidR="00F62E50" w:rsidRPr="00F62E50">
              <w:rPr>
                <w:rFonts w:cs="Times New Roman"/>
                <w:bCs/>
                <w:sz w:val="18"/>
                <w:szCs w:val="18"/>
              </w:rPr>
              <w:t xml:space="preserve"> análisis </w:t>
            </w:r>
            <w:proofErr w:type="spellStart"/>
            <w:r w:rsidR="00F62E50" w:rsidRPr="00F62E50">
              <w:rPr>
                <w:rFonts w:cs="Times New Roman"/>
                <w:bCs/>
                <w:sz w:val="18"/>
                <w:szCs w:val="18"/>
              </w:rPr>
              <w:t>titrimétricos</w:t>
            </w:r>
            <w:proofErr w:type="spellEnd"/>
            <w:r w:rsidR="00F62E50" w:rsidRPr="00F62E50">
              <w:rPr>
                <w:rFonts w:cs="Times New Roman"/>
                <w:bCs/>
                <w:sz w:val="18"/>
                <w:szCs w:val="18"/>
              </w:rPr>
              <w:t>-volumétricos.</w:t>
            </w:r>
          </w:p>
        </w:tc>
        <w:tc>
          <w:tcPr>
            <w:tcW w:w="2370" w:type="dxa"/>
            <w:tcBorders>
              <w:top w:val="inset" w:sz="6" w:space="0" w:color="auto"/>
              <w:left w:val="inset" w:sz="6" w:space="0" w:color="auto"/>
              <w:bottom w:val="inset" w:sz="6" w:space="0" w:color="auto"/>
              <w:right w:val="inset" w:sz="6" w:space="0" w:color="auto"/>
            </w:tcBorders>
            <w:vAlign w:val="center"/>
          </w:tcPr>
          <w:p w14:paraId="1DEDCE28" w14:textId="77777777" w:rsidR="00F62E50" w:rsidRPr="0019098D" w:rsidRDefault="0019098D" w:rsidP="0019098D">
            <w:pPr>
              <w:pStyle w:val="Prrafodelista"/>
              <w:spacing w:after="0" w:line="240" w:lineRule="auto"/>
              <w:ind w:left="0"/>
              <w:jc w:val="center"/>
              <w:rPr>
                <w:rFonts w:cs="Times New Roman"/>
                <w:b/>
                <w:sz w:val="18"/>
                <w:szCs w:val="18"/>
              </w:rPr>
            </w:pPr>
            <w:r w:rsidRPr="0019098D">
              <w:rPr>
                <w:rFonts w:cs="Times New Roman"/>
                <w:b/>
                <w:sz w:val="18"/>
                <w:szCs w:val="18"/>
              </w:rPr>
              <w:t>Concept</w:t>
            </w:r>
            <w:r>
              <w:rPr>
                <w:rFonts w:cs="Times New Roman"/>
                <w:b/>
                <w:sz w:val="18"/>
                <w:szCs w:val="18"/>
              </w:rPr>
              <w:t>ú</w:t>
            </w:r>
            <w:r w:rsidRPr="0019098D">
              <w:rPr>
                <w:rFonts w:cs="Times New Roman"/>
                <w:b/>
                <w:sz w:val="18"/>
                <w:szCs w:val="18"/>
              </w:rPr>
              <w:t xml:space="preserve">a los fundamentos de la </w:t>
            </w:r>
            <w:proofErr w:type="spellStart"/>
            <w:r w:rsidRPr="0019098D">
              <w:rPr>
                <w:rFonts w:cs="Times New Roman"/>
                <w:b/>
                <w:sz w:val="18"/>
                <w:szCs w:val="18"/>
              </w:rPr>
              <w:t>volumetria</w:t>
            </w:r>
            <w:proofErr w:type="spellEnd"/>
          </w:p>
        </w:tc>
        <w:tc>
          <w:tcPr>
            <w:tcW w:w="2228" w:type="dxa"/>
            <w:vMerge w:val="restart"/>
            <w:tcBorders>
              <w:top w:val="inset" w:sz="6" w:space="0" w:color="auto"/>
              <w:left w:val="inset" w:sz="6" w:space="0" w:color="auto"/>
              <w:right w:val="inset" w:sz="6" w:space="0" w:color="auto"/>
            </w:tcBorders>
            <w:vAlign w:val="center"/>
          </w:tcPr>
          <w:p w14:paraId="470A9A97" w14:textId="77777777" w:rsidR="00833E03" w:rsidRPr="00762D68" w:rsidRDefault="00833E03" w:rsidP="00833E03">
            <w:pPr>
              <w:pStyle w:val="Prrafodelista"/>
              <w:spacing w:after="0" w:line="240" w:lineRule="auto"/>
              <w:ind w:left="0"/>
              <w:rPr>
                <w:rFonts w:cs="Times New Roman"/>
                <w:b/>
                <w:sz w:val="18"/>
                <w:szCs w:val="18"/>
              </w:rPr>
            </w:pPr>
            <w:r w:rsidRPr="00762D68">
              <w:rPr>
                <w:rFonts w:cs="Times New Roman"/>
                <w:b/>
                <w:sz w:val="18"/>
                <w:szCs w:val="18"/>
              </w:rPr>
              <w:t>Expositiva (Docente/Alumno)</w:t>
            </w:r>
          </w:p>
          <w:p w14:paraId="7CD96652" w14:textId="77777777" w:rsidR="00833E03" w:rsidRPr="00762D68" w:rsidRDefault="00833E03" w:rsidP="00833E03">
            <w:pPr>
              <w:pStyle w:val="Prrafodelista"/>
              <w:spacing w:after="0" w:line="240" w:lineRule="auto"/>
              <w:ind w:left="0"/>
              <w:rPr>
                <w:rFonts w:cs="Times New Roman"/>
                <w:b/>
                <w:sz w:val="18"/>
                <w:szCs w:val="18"/>
              </w:rPr>
            </w:pPr>
            <w:r w:rsidRPr="00762D68">
              <w:rPr>
                <w:rFonts w:cs="Times New Roman"/>
                <w:b/>
                <w:sz w:val="18"/>
                <w:szCs w:val="18"/>
              </w:rPr>
              <w:t xml:space="preserve">• Uso del Google </w:t>
            </w:r>
          </w:p>
          <w:p w14:paraId="3B376554" w14:textId="77777777" w:rsidR="00833E03" w:rsidRDefault="00833E03" w:rsidP="00833E03">
            <w:pPr>
              <w:pStyle w:val="Prrafodelista"/>
              <w:spacing w:after="0" w:line="240" w:lineRule="auto"/>
              <w:ind w:left="0"/>
              <w:rPr>
                <w:rFonts w:cs="Times New Roman"/>
                <w:b/>
                <w:sz w:val="18"/>
                <w:szCs w:val="18"/>
              </w:rPr>
            </w:pPr>
            <w:proofErr w:type="spellStart"/>
            <w:r w:rsidRPr="00762D68">
              <w:rPr>
                <w:rFonts w:cs="Times New Roman"/>
                <w:b/>
                <w:sz w:val="18"/>
                <w:szCs w:val="18"/>
              </w:rPr>
              <w:t>Meet</w:t>
            </w:r>
            <w:proofErr w:type="spellEnd"/>
            <w:r w:rsidRPr="00762D68">
              <w:rPr>
                <w:rFonts w:cs="Times New Roman"/>
                <w:b/>
                <w:sz w:val="18"/>
                <w:szCs w:val="18"/>
              </w:rPr>
              <w:t>.</w:t>
            </w:r>
          </w:p>
          <w:p w14:paraId="57372600" w14:textId="77777777" w:rsidR="00833E03" w:rsidRPr="00762D68" w:rsidRDefault="00833E03" w:rsidP="00833E03">
            <w:pPr>
              <w:pStyle w:val="Prrafodelista"/>
              <w:spacing w:after="0" w:line="240" w:lineRule="auto"/>
              <w:ind w:left="0"/>
              <w:rPr>
                <w:rFonts w:cs="Times New Roman"/>
                <w:b/>
                <w:sz w:val="18"/>
                <w:szCs w:val="18"/>
              </w:rPr>
            </w:pPr>
            <w:r>
              <w:rPr>
                <w:rFonts w:cs="Times New Roman"/>
                <w:b/>
                <w:sz w:val="18"/>
                <w:szCs w:val="18"/>
              </w:rPr>
              <w:t xml:space="preserve">Aplicativos </w:t>
            </w:r>
            <w:proofErr w:type="spellStart"/>
            <w:r>
              <w:rPr>
                <w:rFonts w:cs="Times New Roman"/>
                <w:b/>
                <w:sz w:val="18"/>
                <w:szCs w:val="18"/>
              </w:rPr>
              <w:t>intelilgentes</w:t>
            </w:r>
            <w:proofErr w:type="spellEnd"/>
            <w:r>
              <w:rPr>
                <w:rFonts w:cs="Times New Roman"/>
                <w:b/>
                <w:sz w:val="18"/>
                <w:szCs w:val="18"/>
              </w:rPr>
              <w:t xml:space="preserve"> (Smart Apps)</w:t>
            </w:r>
          </w:p>
          <w:p w14:paraId="79B9A9B6" w14:textId="77777777" w:rsidR="00833E03" w:rsidRPr="00762D68" w:rsidRDefault="00833E03" w:rsidP="00833E03">
            <w:pPr>
              <w:pStyle w:val="Prrafodelista"/>
              <w:spacing w:after="0" w:line="240" w:lineRule="auto"/>
              <w:ind w:left="0"/>
              <w:rPr>
                <w:rFonts w:cs="Times New Roman"/>
                <w:b/>
                <w:sz w:val="18"/>
                <w:szCs w:val="18"/>
              </w:rPr>
            </w:pPr>
          </w:p>
          <w:p w14:paraId="62B0918B" w14:textId="77777777" w:rsidR="00833E03" w:rsidRPr="00762D68" w:rsidRDefault="00833E03" w:rsidP="00833E03">
            <w:pPr>
              <w:pStyle w:val="Prrafodelista"/>
              <w:spacing w:after="0" w:line="240" w:lineRule="auto"/>
              <w:ind w:left="0"/>
              <w:rPr>
                <w:rFonts w:cs="Times New Roman"/>
                <w:b/>
                <w:sz w:val="18"/>
                <w:szCs w:val="18"/>
              </w:rPr>
            </w:pPr>
            <w:r w:rsidRPr="00762D68">
              <w:rPr>
                <w:rFonts w:cs="Times New Roman"/>
                <w:b/>
                <w:sz w:val="18"/>
                <w:szCs w:val="18"/>
              </w:rPr>
              <w:t xml:space="preserve">• Propicia el uso adecuado de conceptos y de </w:t>
            </w:r>
          </w:p>
          <w:p w14:paraId="2ACC6707" w14:textId="77777777" w:rsidR="00833E03" w:rsidRPr="00762D68" w:rsidRDefault="00833E03" w:rsidP="00833E03">
            <w:pPr>
              <w:pStyle w:val="Prrafodelista"/>
              <w:spacing w:after="0" w:line="240" w:lineRule="auto"/>
              <w:ind w:left="0"/>
              <w:rPr>
                <w:rFonts w:cs="Times New Roman"/>
                <w:b/>
                <w:sz w:val="18"/>
                <w:szCs w:val="18"/>
              </w:rPr>
            </w:pPr>
            <w:r w:rsidRPr="00762D68">
              <w:rPr>
                <w:rFonts w:cs="Times New Roman"/>
                <w:b/>
                <w:sz w:val="18"/>
                <w:szCs w:val="18"/>
              </w:rPr>
              <w:t>terminologías</w:t>
            </w:r>
          </w:p>
          <w:p w14:paraId="7E992FBC" w14:textId="77777777" w:rsidR="00833E03" w:rsidRPr="00762D68" w:rsidRDefault="00833E03" w:rsidP="00833E03">
            <w:pPr>
              <w:pStyle w:val="Prrafodelista"/>
              <w:spacing w:after="0" w:line="240" w:lineRule="auto"/>
              <w:ind w:left="0"/>
              <w:rPr>
                <w:rFonts w:cs="Times New Roman"/>
                <w:b/>
                <w:sz w:val="18"/>
                <w:szCs w:val="18"/>
              </w:rPr>
            </w:pPr>
          </w:p>
          <w:p w14:paraId="55C94857" w14:textId="77777777" w:rsidR="00833E03" w:rsidRPr="00762D68" w:rsidRDefault="00833E03" w:rsidP="00833E03">
            <w:pPr>
              <w:pStyle w:val="Prrafodelista"/>
              <w:spacing w:after="0" w:line="240" w:lineRule="auto"/>
              <w:ind w:left="0"/>
              <w:rPr>
                <w:rFonts w:cs="Times New Roman"/>
                <w:b/>
                <w:sz w:val="18"/>
                <w:szCs w:val="18"/>
              </w:rPr>
            </w:pPr>
            <w:r w:rsidRPr="00762D68">
              <w:rPr>
                <w:rFonts w:cs="Times New Roman"/>
                <w:b/>
                <w:sz w:val="18"/>
                <w:szCs w:val="18"/>
              </w:rPr>
              <w:t>• Taller. Análisis de datos. Foro, Chat, Tarea.</w:t>
            </w:r>
          </w:p>
          <w:p w14:paraId="25E913FD" w14:textId="77777777" w:rsidR="00833E03" w:rsidRPr="00762D68" w:rsidRDefault="00833E03" w:rsidP="00833E03">
            <w:pPr>
              <w:pStyle w:val="Prrafodelista"/>
              <w:spacing w:after="0" w:line="240" w:lineRule="auto"/>
              <w:ind w:left="0"/>
              <w:rPr>
                <w:rFonts w:cs="Times New Roman"/>
                <w:b/>
                <w:sz w:val="18"/>
                <w:szCs w:val="18"/>
              </w:rPr>
            </w:pPr>
            <w:r w:rsidRPr="00762D68">
              <w:rPr>
                <w:rFonts w:cs="Times New Roman"/>
                <w:b/>
                <w:sz w:val="18"/>
                <w:szCs w:val="18"/>
              </w:rPr>
              <w:t>Guías Prácticas.</w:t>
            </w:r>
          </w:p>
          <w:p w14:paraId="79B09757" w14:textId="77777777" w:rsidR="00F62E50" w:rsidRDefault="00833E03" w:rsidP="00833E03">
            <w:pPr>
              <w:pStyle w:val="Prrafodelista"/>
              <w:spacing w:after="0" w:line="240" w:lineRule="auto"/>
              <w:ind w:left="0"/>
              <w:jc w:val="both"/>
              <w:rPr>
                <w:rFonts w:cs="Times New Roman"/>
                <w:b/>
                <w:sz w:val="20"/>
                <w:szCs w:val="20"/>
              </w:rPr>
            </w:pPr>
            <w:r w:rsidRPr="00762D68">
              <w:rPr>
                <w:rFonts w:cs="Times New Roman"/>
                <w:b/>
                <w:sz w:val="18"/>
                <w:szCs w:val="18"/>
              </w:rPr>
              <w:t>Videos.</w:t>
            </w:r>
          </w:p>
        </w:tc>
        <w:tc>
          <w:tcPr>
            <w:tcW w:w="3362" w:type="dxa"/>
            <w:tcBorders>
              <w:top w:val="inset" w:sz="6" w:space="0" w:color="auto"/>
              <w:left w:val="inset" w:sz="6" w:space="0" w:color="auto"/>
              <w:bottom w:val="inset" w:sz="6" w:space="0" w:color="auto"/>
            </w:tcBorders>
            <w:vAlign w:val="center"/>
          </w:tcPr>
          <w:p w14:paraId="06AADAEC" w14:textId="77777777" w:rsidR="00F62E50" w:rsidRPr="00F62E50" w:rsidRDefault="00754AD0" w:rsidP="00F62E50">
            <w:pPr>
              <w:spacing w:after="0" w:line="240" w:lineRule="auto"/>
              <w:jc w:val="both"/>
              <w:rPr>
                <w:rFonts w:cs="Times New Roman"/>
                <w:bCs/>
                <w:sz w:val="18"/>
                <w:szCs w:val="18"/>
              </w:rPr>
            </w:pPr>
            <w:r>
              <w:rPr>
                <w:rFonts w:cs="Times New Roman"/>
                <w:bCs/>
                <w:sz w:val="18"/>
                <w:szCs w:val="18"/>
              </w:rPr>
              <w:t xml:space="preserve">Describe y aplica los </w:t>
            </w:r>
            <w:r w:rsidR="00F62E50" w:rsidRPr="00F62E50">
              <w:rPr>
                <w:rFonts w:cs="Times New Roman"/>
                <w:bCs/>
                <w:sz w:val="18"/>
                <w:szCs w:val="18"/>
              </w:rPr>
              <w:t xml:space="preserve">Fundamentos de análisis </w:t>
            </w:r>
            <w:proofErr w:type="spellStart"/>
            <w:r w:rsidR="00F62E50" w:rsidRPr="00F62E50">
              <w:rPr>
                <w:rFonts w:cs="Times New Roman"/>
                <w:bCs/>
                <w:sz w:val="18"/>
                <w:szCs w:val="18"/>
              </w:rPr>
              <w:t>titrimétricos</w:t>
            </w:r>
            <w:proofErr w:type="spellEnd"/>
            <w:r w:rsidR="00F62E50" w:rsidRPr="00F62E50">
              <w:rPr>
                <w:rFonts w:cs="Times New Roman"/>
                <w:bCs/>
                <w:sz w:val="18"/>
                <w:szCs w:val="18"/>
              </w:rPr>
              <w:t>-volumétricos.</w:t>
            </w:r>
          </w:p>
        </w:tc>
      </w:tr>
      <w:tr w:rsidR="00F62E50" w14:paraId="4DBEBD65" w14:textId="77777777" w:rsidTr="00E928A1">
        <w:trPr>
          <w:trHeight w:val="436"/>
          <w:tblCellSpacing w:w="20" w:type="dxa"/>
          <w:jc w:val="center"/>
        </w:trPr>
        <w:tc>
          <w:tcPr>
            <w:tcW w:w="486" w:type="dxa"/>
            <w:vMerge/>
            <w:tcBorders>
              <w:right w:val="inset" w:sz="6" w:space="0" w:color="auto"/>
            </w:tcBorders>
          </w:tcPr>
          <w:p w14:paraId="22144CB5" w14:textId="77777777" w:rsidR="00F62E50" w:rsidRDefault="00F62E50" w:rsidP="00F62E50">
            <w:pPr>
              <w:pStyle w:val="Prrafodelista"/>
              <w:spacing w:after="0" w:line="240" w:lineRule="auto"/>
              <w:ind w:left="0"/>
              <w:jc w:val="both"/>
              <w:rPr>
                <w:rFonts w:cs="Times New Roman"/>
                <w:b/>
                <w:sz w:val="20"/>
                <w:szCs w:val="20"/>
              </w:rPr>
            </w:pPr>
          </w:p>
        </w:tc>
        <w:tc>
          <w:tcPr>
            <w:tcW w:w="986" w:type="dxa"/>
            <w:tcBorders>
              <w:top w:val="inset" w:sz="6" w:space="0" w:color="auto"/>
              <w:left w:val="inset" w:sz="6" w:space="0" w:color="auto"/>
              <w:bottom w:val="inset" w:sz="6" w:space="0" w:color="auto"/>
              <w:right w:val="inset" w:sz="6" w:space="0" w:color="auto"/>
            </w:tcBorders>
            <w:vAlign w:val="center"/>
          </w:tcPr>
          <w:p w14:paraId="7FCF7AC4" w14:textId="77777777" w:rsidR="00F62E50" w:rsidRDefault="00F62E50" w:rsidP="00444EC9">
            <w:pPr>
              <w:pStyle w:val="Prrafodelista"/>
              <w:spacing w:after="0" w:line="240" w:lineRule="auto"/>
              <w:ind w:left="0"/>
              <w:jc w:val="center"/>
              <w:rPr>
                <w:rFonts w:cs="Times New Roman"/>
                <w:b/>
                <w:sz w:val="20"/>
                <w:szCs w:val="20"/>
              </w:rPr>
            </w:pPr>
            <w:r>
              <w:rPr>
                <w:rFonts w:cs="Times New Roman"/>
                <w:b/>
                <w:sz w:val="20"/>
                <w:szCs w:val="20"/>
              </w:rPr>
              <w:t>2</w:t>
            </w:r>
          </w:p>
        </w:tc>
        <w:tc>
          <w:tcPr>
            <w:tcW w:w="1924" w:type="dxa"/>
            <w:tcBorders>
              <w:top w:val="inset" w:sz="6" w:space="0" w:color="auto"/>
              <w:left w:val="inset" w:sz="6" w:space="0" w:color="auto"/>
              <w:bottom w:val="inset" w:sz="6" w:space="0" w:color="auto"/>
              <w:right w:val="inset" w:sz="6" w:space="0" w:color="auto"/>
            </w:tcBorders>
            <w:vAlign w:val="center"/>
          </w:tcPr>
          <w:p w14:paraId="55A5A830" w14:textId="77777777" w:rsidR="00F62E50" w:rsidRDefault="00630714" w:rsidP="00630714">
            <w:pPr>
              <w:pStyle w:val="Prrafodelista"/>
              <w:spacing w:after="0" w:line="240" w:lineRule="auto"/>
              <w:ind w:left="0"/>
              <w:jc w:val="center"/>
              <w:rPr>
                <w:rFonts w:cs="Times New Roman"/>
                <w:b/>
                <w:sz w:val="20"/>
                <w:szCs w:val="20"/>
              </w:rPr>
            </w:pPr>
            <w:r>
              <w:rPr>
                <w:rFonts w:cs="Times New Roman"/>
                <w:b/>
                <w:sz w:val="20"/>
                <w:szCs w:val="20"/>
              </w:rPr>
              <w:t xml:space="preserve">Requisitos y métodos del análisis </w:t>
            </w:r>
            <w:proofErr w:type="spellStart"/>
            <w:r>
              <w:rPr>
                <w:rFonts w:cs="Times New Roman"/>
                <w:b/>
                <w:sz w:val="20"/>
                <w:szCs w:val="20"/>
              </w:rPr>
              <w:t>volumetrico</w:t>
            </w:r>
            <w:proofErr w:type="spellEnd"/>
          </w:p>
        </w:tc>
        <w:tc>
          <w:tcPr>
            <w:tcW w:w="2795" w:type="dxa"/>
            <w:gridSpan w:val="2"/>
            <w:tcBorders>
              <w:top w:val="inset" w:sz="6" w:space="0" w:color="auto"/>
              <w:left w:val="inset" w:sz="6" w:space="0" w:color="auto"/>
              <w:bottom w:val="inset" w:sz="6" w:space="0" w:color="auto"/>
              <w:right w:val="inset" w:sz="6" w:space="0" w:color="auto"/>
            </w:tcBorders>
            <w:vAlign w:val="center"/>
          </w:tcPr>
          <w:p w14:paraId="4F32245C" w14:textId="77777777" w:rsidR="00F62E50" w:rsidRPr="00F62E50" w:rsidRDefault="0019098D" w:rsidP="00D74C99">
            <w:pPr>
              <w:spacing w:after="0" w:line="240" w:lineRule="auto"/>
              <w:rPr>
                <w:rFonts w:cs="Times New Roman"/>
                <w:bCs/>
                <w:sz w:val="18"/>
                <w:szCs w:val="18"/>
              </w:rPr>
            </w:pPr>
            <w:r>
              <w:rPr>
                <w:rFonts w:cs="Times New Roman"/>
                <w:bCs/>
                <w:sz w:val="18"/>
                <w:szCs w:val="18"/>
              </w:rPr>
              <w:t xml:space="preserve">Identifica los factores y métodos </w:t>
            </w:r>
            <w:proofErr w:type="spellStart"/>
            <w:r>
              <w:rPr>
                <w:rFonts w:cs="Times New Roman"/>
                <w:bCs/>
                <w:sz w:val="18"/>
                <w:szCs w:val="18"/>
              </w:rPr>
              <w:t>ncesarios</w:t>
            </w:r>
            <w:proofErr w:type="spellEnd"/>
            <w:r>
              <w:rPr>
                <w:rFonts w:cs="Times New Roman"/>
                <w:bCs/>
                <w:sz w:val="18"/>
                <w:szCs w:val="18"/>
              </w:rPr>
              <w:t xml:space="preserve"> para la detección </w:t>
            </w:r>
            <w:r w:rsidR="00F62E50" w:rsidRPr="00F62E50">
              <w:rPr>
                <w:rFonts w:cs="Times New Roman"/>
                <w:bCs/>
                <w:sz w:val="18"/>
                <w:szCs w:val="18"/>
              </w:rPr>
              <w:t>del punto final</w:t>
            </w:r>
            <w:r>
              <w:rPr>
                <w:rFonts w:cs="Times New Roman"/>
                <w:bCs/>
                <w:sz w:val="18"/>
                <w:szCs w:val="18"/>
              </w:rPr>
              <w:t xml:space="preserve"> </w:t>
            </w:r>
            <w:r w:rsidR="00D74C99">
              <w:rPr>
                <w:rFonts w:cs="Times New Roman"/>
                <w:bCs/>
                <w:sz w:val="18"/>
                <w:szCs w:val="18"/>
              </w:rPr>
              <w:t xml:space="preserve">en un análisis </w:t>
            </w:r>
            <w:proofErr w:type="spellStart"/>
            <w:r w:rsidR="00D74C99">
              <w:rPr>
                <w:rFonts w:cs="Times New Roman"/>
                <w:bCs/>
                <w:sz w:val="18"/>
                <w:szCs w:val="18"/>
              </w:rPr>
              <w:t>volumetrico</w:t>
            </w:r>
            <w:proofErr w:type="spellEnd"/>
            <w:r w:rsidR="00D74C99">
              <w:rPr>
                <w:rFonts w:cs="Times New Roman"/>
                <w:bCs/>
                <w:sz w:val="18"/>
                <w:szCs w:val="18"/>
              </w:rPr>
              <w:t xml:space="preserve"> a través </w:t>
            </w:r>
            <w:proofErr w:type="gramStart"/>
            <w:r w:rsidR="00D74C99">
              <w:rPr>
                <w:rFonts w:cs="Times New Roman"/>
                <w:bCs/>
                <w:sz w:val="18"/>
                <w:szCs w:val="18"/>
              </w:rPr>
              <w:t xml:space="preserve">de </w:t>
            </w:r>
            <w:r w:rsidR="00F62E50" w:rsidRPr="00F62E50">
              <w:rPr>
                <w:rFonts w:cs="Times New Roman"/>
                <w:bCs/>
                <w:sz w:val="18"/>
                <w:szCs w:val="18"/>
              </w:rPr>
              <w:t xml:space="preserve"> </w:t>
            </w:r>
            <w:r w:rsidR="00D74C99">
              <w:rPr>
                <w:rFonts w:cs="Times New Roman"/>
                <w:bCs/>
                <w:sz w:val="18"/>
                <w:szCs w:val="18"/>
              </w:rPr>
              <w:t>i</w:t>
            </w:r>
            <w:r w:rsidR="00F62E50" w:rsidRPr="00F62E50">
              <w:rPr>
                <w:rFonts w:cs="Times New Roman"/>
                <w:bCs/>
                <w:sz w:val="18"/>
                <w:szCs w:val="18"/>
              </w:rPr>
              <w:t>ndicadores</w:t>
            </w:r>
            <w:proofErr w:type="gramEnd"/>
            <w:r w:rsidR="00F62E50" w:rsidRPr="00F62E50">
              <w:rPr>
                <w:rFonts w:cs="Times New Roman"/>
                <w:bCs/>
                <w:sz w:val="18"/>
                <w:szCs w:val="18"/>
              </w:rPr>
              <w:t>.</w:t>
            </w:r>
          </w:p>
        </w:tc>
        <w:tc>
          <w:tcPr>
            <w:tcW w:w="2370" w:type="dxa"/>
            <w:tcBorders>
              <w:top w:val="inset" w:sz="6" w:space="0" w:color="auto"/>
              <w:left w:val="inset" w:sz="6" w:space="0" w:color="auto"/>
              <w:bottom w:val="inset" w:sz="6" w:space="0" w:color="auto"/>
              <w:right w:val="inset" w:sz="6" w:space="0" w:color="auto"/>
            </w:tcBorders>
            <w:vAlign w:val="center"/>
          </w:tcPr>
          <w:p w14:paraId="51A9BEFA" w14:textId="77777777" w:rsidR="00833E03" w:rsidRDefault="001C75B5" w:rsidP="001C75B5">
            <w:pPr>
              <w:pStyle w:val="Prrafodelista"/>
              <w:spacing w:after="0" w:line="240" w:lineRule="auto"/>
              <w:ind w:left="0"/>
              <w:jc w:val="center"/>
              <w:rPr>
                <w:rFonts w:cs="Times New Roman"/>
                <w:b/>
                <w:sz w:val="18"/>
                <w:szCs w:val="18"/>
              </w:rPr>
            </w:pPr>
            <w:r w:rsidRPr="001C75B5">
              <w:rPr>
                <w:rFonts w:cs="Times New Roman"/>
                <w:b/>
                <w:sz w:val="18"/>
                <w:szCs w:val="18"/>
              </w:rPr>
              <w:t xml:space="preserve">Aplica recursos para </w:t>
            </w:r>
          </w:p>
          <w:p w14:paraId="781069B0" w14:textId="77777777" w:rsidR="001C75B5" w:rsidRDefault="001C75B5" w:rsidP="001C75B5">
            <w:pPr>
              <w:pStyle w:val="Prrafodelista"/>
              <w:spacing w:after="0" w:line="240" w:lineRule="auto"/>
              <w:ind w:left="0"/>
              <w:jc w:val="center"/>
              <w:rPr>
                <w:rFonts w:cs="Times New Roman"/>
                <w:b/>
                <w:sz w:val="18"/>
                <w:szCs w:val="18"/>
              </w:rPr>
            </w:pPr>
            <w:r w:rsidRPr="001C75B5">
              <w:rPr>
                <w:rFonts w:cs="Times New Roman"/>
                <w:b/>
                <w:sz w:val="18"/>
                <w:szCs w:val="18"/>
              </w:rPr>
              <w:t xml:space="preserve">detectar el punto final </w:t>
            </w:r>
          </w:p>
          <w:p w14:paraId="28B38238" w14:textId="77777777" w:rsidR="00F62E50" w:rsidRPr="001C75B5" w:rsidRDefault="001C75B5" w:rsidP="00833E03">
            <w:pPr>
              <w:pStyle w:val="Prrafodelista"/>
              <w:spacing w:after="0" w:line="240" w:lineRule="auto"/>
              <w:ind w:left="0"/>
              <w:jc w:val="center"/>
              <w:rPr>
                <w:rFonts w:cs="Times New Roman"/>
                <w:b/>
                <w:sz w:val="20"/>
                <w:szCs w:val="20"/>
              </w:rPr>
            </w:pPr>
            <w:r w:rsidRPr="001C75B5">
              <w:rPr>
                <w:rFonts w:cs="Times New Roman"/>
                <w:b/>
                <w:sz w:val="18"/>
                <w:szCs w:val="18"/>
              </w:rPr>
              <w:t xml:space="preserve">de una valoración </w:t>
            </w:r>
            <w:proofErr w:type="spellStart"/>
            <w:r w:rsidRPr="001C75B5">
              <w:rPr>
                <w:rFonts w:cs="Times New Roman"/>
                <w:b/>
                <w:sz w:val="18"/>
                <w:szCs w:val="18"/>
              </w:rPr>
              <w:t>volumetrica</w:t>
            </w:r>
            <w:proofErr w:type="spellEnd"/>
            <w:r w:rsidRPr="001C75B5">
              <w:rPr>
                <w:rFonts w:cs="Times New Roman"/>
                <w:b/>
                <w:sz w:val="18"/>
                <w:szCs w:val="18"/>
              </w:rPr>
              <w:t xml:space="preserve"> </w:t>
            </w:r>
            <w:proofErr w:type="gramStart"/>
            <w:r w:rsidR="00833E03">
              <w:rPr>
                <w:rFonts w:cs="Times New Roman"/>
                <w:b/>
                <w:sz w:val="18"/>
                <w:szCs w:val="18"/>
              </w:rPr>
              <w:t xml:space="preserve">usando </w:t>
            </w:r>
            <w:r w:rsidRPr="001C75B5">
              <w:rPr>
                <w:rFonts w:cs="Times New Roman"/>
                <w:b/>
                <w:sz w:val="18"/>
                <w:szCs w:val="18"/>
              </w:rPr>
              <w:t xml:space="preserve"> indicadores</w:t>
            </w:r>
            <w:proofErr w:type="gramEnd"/>
            <w:r w:rsidRPr="001C75B5">
              <w:rPr>
                <w:rFonts w:cs="Times New Roman"/>
                <w:b/>
                <w:sz w:val="18"/>
                <w:szCs w:val="18"/>
              </w:rPr>
              <w:t>.</w:t>
            </w:r>
          </w:p>
        </w:tc>
        <w:tc>
          <w:tcPr>
            <w:tcW w:w="2228" w:type="dxa"/>
            <w:vMerge/>
            <w:tcBorders>
              <w:left w:val="inset" w:sz="6" w:space="0" w:color="auto"/>
              <w:right w:val="inset" w:sz="6" w:space="0" w:color="auto"/>
            </w:tcBorders>
            <w:vAlign w:val="center"/>
          </w:tcPr>
          <w:p w14:paraId="09976CCC" w14:textId="77777777" w:rsidR="00F62E50" w:rsidRDefault="00F62E50" w:rsidP="00F62E50">
            <w:pPr>
              <w:pStyle w:val="Prrafodelista"/>
              <w:spacing w:after="0" w:line="240" w:lineRule="auto"/>
              <w:ind w:left="0"/>
              <w:jc w:val="both"/>
              <w:rPr>
                <w:rFonts w:cs="Times New Roman"/>
                <w:b/>
                <w:sz w:val="20"/>
                <w:szCs w:val="20"/>
              </w:rPr>
            </w:pPr>
          </w:p>
        </w:tc>
        <w:tc>
          <w:tcPr>
            <w:tcW w:w="3362" w:type="dxa"/>
            <w:tcBorders>
              <w:top w:val="inset" w:sz="6" w:space="0" w:color="auto"/>
              <w:left w:val="inset" w:sz="6" w:space="0" w:color="auto"/>
              <w:bottom w:val="inset" w:sz="6" w:space="0" w:color="auto"/>
            </w:tcBorders>
            <w:vAlign w:val="center"/>
          </w:tcPr>
          <w:p w14:paraId="11358868" w14:textId="77777777" w:rsidR="00F62E50" w:rsidRPr="00F62E50" w:rsidRDefault="00754AD0" w:rsidP="00F62E50">
            <w:pPr>
              <w:spacing w:after="0" w:line="240" w:lineRule="auto"/>
              <w:jc w:val="both"/>
              <w:rPr>
                <w:rFonts w:cs="Times New Roman"/>
                <w:bCs/>
                <w:sz w:val="18"/>
                <w:szCs w:val="18"/>
              </w:rPr>
            </w:pPr>
            <w:r>
              <w:rPr>
                <w:rFonts w:cs="Times New Roman"/>
                <w:bCs/>
                <w:sz w:val="18"/>
                <w:szCs w:val="18"/>
              </w:rPr>
              <w:t>Describe los r</w:t>
            </w:r>
            <w:r w:rsidR="00630714">
              <w:rPr>
                <w:rFonts w:cs="Times New Roman"/>
                <w:bCs/>
                <w:sz w:val="18"/>
                <w:szCs w:val="18"/>
              </w:rPr>
              <w:t xml:space="preserve">equisitos fundamentales, </w:t>
            </w:r>
            <w:r>
              <w:rPr>
                <w:rFonts w:cs="Times New Roman"/>
                <w:bCs/>
                <w:sz w:val="18"/>
                <w:szCs w:val="18"/>
              </w:rPr>
              <w:t>para seleccionar la d</w:t>
            </w:r>
            <w:r w:rsidR="00F62E50" w:rsidRPr="00F62E50">
              <w:rPr>
                <w:rFonts w:cs="Times New Roman"/>
                <w:bCs/>
                <w:sz w:val="18"/>
                <w:szCs w:val="18"/>
              </w:rPr>
              <w:t>isolución patrón</w:t>
            </w:r>
            <w:r>
              <w:rPr>
                <w:rFonts w:cs="Times New Roman"/>
                <w:bCs/>
                <w:sz w:val="18"/>
                <w:szCs w:val="18"/>
              </w:rPr>
              <w:t xml:space="preserve"> y el método adecuado para la d</w:t>
            </w:r>
            <w:r w:rsidR="00F62E50" w:rsidRPr="00F62E50">
              <w:rPr>
                <w:rFonts w:cs="Times New Roman"/>
                <w:bCs/>
                <w:sz w:val="18"/>
                <w:szCs w:val="18"/>
              </w:rPr>
              <w:t>etección del punto final</w:t>
            </w:r>
            <w:r>
              <w:rPr>
                <w:rFonts w:cs="Times New Roman"/>
                <w:bCs/>
                <w:sz w:val="18"/>
                <w:szCs w:val="18"/>
              </w:rPr>
              <w:t xml:space="preserve"> a </w:t>
            </w:r>
            <w:proofErr w:type="spellStart"/>
            <w:r>
              <w:rPr>
                <w:rFonts w:cs="Times New Roman"/>
                <w:bCs/>
                <w:sz w:val="18"/>
                <w:szCs w:val="18"/>
              </w:rPr>
              <w:t>tr</w:t>
            </w:r>
            <w:r w:rsidR="0003494C">
              <w:rPr>
                <w:rFonts w:cs="Times New Roman"/>
                <w:bCs/>
                <w:sz w:val="18"/>
                <w:szCs w:val="18"/>
              </w:rPr>
              <w:t>a</w:t>
            </w:r>
            <w:r>
              <w:rPr>
                <w:rFonts w:cs="Times New Roman"/>
                <w:bCs/>
                <w:sz w:val="18"/>
                <w:szCs w:val="18"/>
              </w:rPr>
              <w:t>ves</w:t>
            </w:r>
            <w:proofErr w:type="spellEnd"/>
            <w:r>
              <w:rPr>
                <w:rFonts w:cs="Times New Roman"/>
                <w:bCs/>
                <w:sz w:val="18"/>
                <w:szCs w:val="18"/>
              </w:rPr>
              <w:t xml:space="preserve"> de los i</w:t>
            </w:r>
            <w:r w:rsidR="00F62E50" w:rsidRPr="00F62E50">
              <w:rPr>
                <w:rFonts w:cs="Times New Roman"/>
                <w:bCs/>
                <w:sz w:val="18"/>
                <w:szCs w:val="18"/>
              </w:rPr>
              <w:t>ndicadores</w:t>
            </w:r>
            <w:r>
              <w:rPr>
                <w:rFonts w:cs="Times New Roman"/>
                <w:bCs/>
                <w:sz w:val="18"/>
                <w:szCs w:val="18"/>
              </w:rPr>
              <w:t xml:space="preserve"> correctos</w:t>
            </w:r>
            <w:r w:rsidR="00F62E50" w:rsidRPr="00F62E50">
              <w:rPr>
                <w:rFonts w:cs="Times New Roman"/>
                <w:bCs/>
                <w:sz w:val="18"/>
                <w:szCs w:val="18"/>
              </w:rPr>
              <w:t>.</w:t>
            </w:r>
          </w:p>
        </w:tc>
      </w:tr>
      <w:tr w:rsidR="00F62E50" w14:paraId="2B14BC92" w14:textId="77777777" w:rsidTr="00E928A1">
        <w:trPr>
          <w:trHeight w:val="452"/>
          <w:tblCellSpacing w:w="20" w:type="dxa"/>
          <w:jc w:val="center"/>
        </w:trPr>
        <w:tc>
          <w:tcPr>
            <w:tcW w:w="486" w:type="dxa"/>
            <w:vMerge/>
            <w:tcBorders>
              <w:right w:val="inset" w:sz="6" w:space="0" w:color="auto"/>
            </w:tcBorders>
          </w:tcPr>
          <w:p w14:paraId="2974ADB3" w14:textId="77777777" w:rsidR="00F62E50" w:rsidRDefault="00F62E50" w:rsidP="00F62E50">
            <w:pPr>
              <w:pStyle w:val="Prrafodelista"/>
              <w:spacing w:after="0" w:line="240" w:lineRule="auto"/>
              <w:ind w:left="0"/>
              <w:jc w:val="both"/>
              <w:rPr>
                <w:rFonts w:cs="Times New Roman"/>
                <w:b/>
                <w:sz w:val="20"/>
                <w:szCs w:val="20"/>
              </w:rPr>
            </w:pPr>
          </w:p>
        </w:tc>
        <w:tc>
          <w:tcPr>
            <w:tcW w:w="986" w:type="dxa"/>
            <w:tcBorders>
              <w:top w:val="inset" w:sz="6" w:space="0" w:color="auto"/>
              <w:left w:val="inset" w:sz="6" w:space="0" w:color="auto"/>
              <w:bottom w:val="inset" w:sz="6" w:space="0" w:color="auto"/>
              <w:right w:val="inset" w:sz="6" w:space="0" w:color="auto"/>
            </w:tcBorders>
            <w:vAlign w:val="center"/>
          </w:tcPr>
          <w:p w14:paraId="7C3875FA" w14:textId="77777777" w:rsidR="00F62E50" w:rsidRDefault="00F62E50" w:rsidP="00444EC9">
            <w:pPr>
              <w:pStyle w:val="Prrafodelista"/>
              <w:spacing w:after="0" w:line="240" w:lineRule="auto"/>
              <w:ind w:left="0"/>
              <w:jc w:val="center"/>
              <w:rPr>
                <w:rFonts w:cs="Times New Roman"/>
                <w:b/>
                <w:sz w:val="20"/>
                <w:szCs w:val="20"/>
              </w:rPr>
            </w:pPr>
            <w:r>
              <w:rPr>
                <w:rFonts w:cs="Times New Roman"/>
                <w:b/>
                <w:sz w:val="20"/>
                <w:szCs w:val="20"/>
              </w:rPr>
              <w:t>3</w:t>
            </w:r>
          </w:p>
        </w:tc>
        <w:tc>
          <w:tcPr>
            <w:tcW w:w="1924" w:type="dxa"/>
            <w:tcBorders>
              <w:top w:val="inset" w:sz="6" w:space="0" w:color="auto"/>
              <w:left w:val="inset" w:sz="6" w:space="0" w:color="auto"/>
              <w:bottom w:val="inset" w:sz="6" w:space="0" w:color="auto"/>
              <w:right w:val="inset" w:sz="6" w:space="0" w:color="auto"/>
            </w:tcBorders>
            <w:vAlign w:val="center"/>
          </w:tcPr>
          <w:p w14:paraId="1D1302BD" w14:textId="77777777" w:rsidR="00F62E50" w:rsidRDefault="00630714" w:rsidP="00630714">
            <w:pPr>
              <w:pStyle w:val="Prrafodelista"/>
              <w:spacing w:after="0" w:line="240" w:lineRule="auto"/>
              <w:ind w:left="0"/>
              <w:jc w:val="center"/>
              <w:rPr>
                <w:rFonts w:cs="Times New Roman"/>
                <w:b/>
                <w:sz w:val="20"/>
                <w:szCs w:val="20"/>
              </w:rPr>
            </w:pPr>
            <w:r>
              <w:rPr>
                <w:rFonts w:cs="Times New Roman"/>
                <w:b/>
                <w:sz w:val="20"/>
                <w:szCs w:val="20"/>
              </w:rPr>
              <w:t>Rea</w:t>
            </w:r>
            <w:r w:rsidR="00D74C99">
              <w:rPr>
                <w:rFonts w:cs="Times New Roman"/>
                <w:b/>
                <w:sz w:val="20"/>
                <w:szCs w:val="20"/>
              </w:rPr>
              <w:t>c</w:t>
            </w:r>
            <w:r>
              <w:rPr>
                <w:rFonts w:cs="Times New Roman"/>
                <w:b/>
                <w:sz w:val="20"/>
                <w:szCs w:val="20"/>
              </w:rPr>
              <w:t xml:space="preserve">ciones que involucra el </w:t>
            </w:r>
            <w:r w:rsidR="00AB12F1">
              <w:rPr>
                <w:rFonts w:cs="Times New Roman"/>
                <w:b/>
                <w:sz w:val="20"/>
                <w:szCs w:val="20"/>
              </w:rPr>
              <w:t xml:space="preserve">análisis </w:t>
            </w:r>
            <w:proofErr w:type="spellStart"/>
            <w:r w:rsidR="00AB12F1">
              <w:rPr>
                <w:rFonts w:cs="Times New Roman"/>
                <w:b/>
                <w:sz w:val="20"/>
                <w:szCs w:val="20"/>
              </w:rPr>
              <w:t>volumetrico</w:t>
            </w:r>
            <w:proofErr w:type="spellEnd"/>
          </w:p>
        </w:tc>
        <w:tc>
          <w:tcPr>
            <w:tcW w:w="2795" w:type="dxa"/>
            <w:gridSpan w:val="2"/>
            <w:tcBorders>
              <w:top w:val="inset" w:sz="6" w:space="0" w:color="auto"/>
              <w:left w:val="inset" w:sz="6" w:space="0" w:color="auto"/>
              <w:bottom w:val="inset" w:sz="6" w:space="0" w:color="auto"/>
              <w:right w:val="inset" w:sz="6" w:space="0" w:color="auto"/>
            </w:tcBorders>
            <w:vAlign w:val="center"/>
          </w:tcPr>
          <w:p w14:paraId="7D5CDD81" w14:textId="77777777" w:rsidR="00F62E50" w:rsidRPr="00F62E50" w:rsidRDefault="00D74C99" w:rsidP="00F62E50">
            <w:pPr>
              <w:spacing w:after="0" w:line="240" w:lineRule="auto"/>
              <w:jc w:val="both"/>
              <w:rPr>
                <w:rFonts w:cs="Times New Roman"/>
                <w:bCs/>
                <w:sz w:val="18"/>
                <w:szCs w:val="18"/>
              </w:rPr>
            </w:pPr>
            <w:r>
              <w:rPr>
                <w:rFonts w:cs="Times New Roman"/>
                <w:bCs/>
                <w:sz w:val="18"/>
                <w:szCs w:val="18"/>
              </w:rPr>
              <w:t>Analiza las r</w:t>
            </w:r>
            <w:r w:rsidR="00AB12F1">
              <w:rPr>
                <w:rFonts w:cs="Times New Roman"/>
                <w:bCs/>
                <w:sz w:val="18"/>
                <w:szCs w:val="18"/>
              </w:rPr>
              <w:t xml:space="preserve">eacciones </w:t>
            </w:r>
            <w:r>
              <w:rPr>
                <w:rFonts w:cs="Times New Roman"/>
                <w:bCs/>
                <w:sz w:val="18"/>
                <w:szCs w:val="18"/>
              </w:rPr>
              <w:t>volumétricas</w:t>
            </w:r>
            <w:r w:rsidR="00AB12F1">
              <w:rPr>
                <w:rFonts w:cs="Times New Roman"/>
                <w:bCs/>
                <w:sz w:val="18"/>
                <w:szCs w:val="18"/>
              </w:rPr>
              <w:t xml:space="preserve"> </w:t>
            </w:r>
            <w:r>
              <w:rPr>
                <w:rFonts w:cs="Times New Roman"/>
                <w:bCs/>
                <w:sz w:val="18"/>
                <w:szCs w:val="18"/>
              </w:rPr>
              <w:t>y discute los cálculos que conllevan a identificar sus componentes.</w:t>
            </w:r>
          </w:p>
        </w:tc>
        <w:tc>
          <w:tcPr>
            <w:tcW w:w="2370" w:type="dxa"/>
            <w:tcBorders>
              <w:top w:val="inset" w:sz="6" w:space="0" w:color="auto"/>
              <w:left w:val="inset" w:sz="6" w:space="0" w:color="auto"/>
              <w:bottom w:val="inset" w:sz="6" w:space="0" w:color="auto"/>
              <w:right w:val="inset" w:sz="6" w:space="0" w:color="auto"/>
            </w:tcBorders>
            <w:vAlign w:val="center"/>
          </w:tcPr>
          <w:p w14:paraId="6EAA9DB0" w14:textId="77777777" w:rsidR="00F62E50" w:rsidRPr="001C75B5" w:rsidRDefault="001C75B5" w:rsidP="001C75B5">
            <w:pPr>
              <w:pStyle w:val="Prrafodelista"/>
              <w:spacing w:after="0" w:line="240" w:lineRule="auto"/>
              <w:ind w:left="0"/>
              <w:jc w:val="center"/>
              <w:rPr>
                <w:rFonts w:cs="Times New Roman"/>
                <w:b/>
                <w:sz w:val="20"/>
                <w:szCs w:val="20"/>
              </w:rPr>
            </w:pPr>
            <w:r>
              <w:rPr>
                <w:rFonts w:cs="Times New Roman"/>
                <w:b/>
                <w:sz w:val="18"/>
                <w:szCs w:val="18"/>
              </w:rPr>
              <w:t xml:space="preserve">Aplica </w:t>
            </w:r>
            <w:r w:rsidRPr="001C75B5">
              <w:rPr>
                <w:rFonts w:cs="Times New Roman"/>
                <w:b/>
                <w:sz w:val="18"/>
                <w:szCs w:val="18"/>
              </w:rPr>
              <w:t xml:space="preserve">procedimientos y cálculos </w:t>
            </w:r>
            <w:r>
              <w:rPr>
                <w:rFonts w:cs="Times New Roman"/>
                <w:b/>
                <w:sz w:val="18"/>
                <w:szCs w:val="18"/>
              </w:rPr>
              <w:t xml:space="preserve">para </w:t>
            </w:r>
            <w:r w:rsidRPr="001C75B5">
              <w:rPr>
                <w:rFonts w:cs="Times New Roman"/>
                <w:b/>
                <w:sz w:val="18"/>
                <w:szCs w:val="18"/>
              </w:rPr>
              <w:t>la determinación porcentual de los componentes de la muestra.</w:t>
            </w:r>
          </w:p>
        </w:tc>
        <w:tc>
          <w:tcPr>
            <w:tcW w:w="2228" w:type="dxa"/>
            <w:vMerge/>
            <w:tcBorders>
              <w:left w:val="inset" w:sz="6" w:space="0" w:color="auto"/>
              <w:right w:val="inset" w:sz="6" w:space="0" w:color="auto"/>
            </w:tcBorders>
            <w:vAlign w:val="center"/>
          </w:tcPr>
          <w:p w14:paraId="227064A5" w14:textId="77777777" w:rsidR="00F62E50" w:rsidRDefault="00F62E50" w:rsidP="00F62E50">
            <w:pPr>
              <w:pStyle w:val="Prrafodelista"/>
              <w:spacing w:after="0" w:line="240" w:lineRule="auto"/>
              <w:ind w:left="0"/>
              <w:jc w:val="both"/>
              <w:rPr>
                <w:rFonts w:cs="Times New Roman"/>
                <w:b/>
                <w:sz w:val="20"/>
                <w:szCs w:val="20"/>
              </w:rPr>
            </w:pPr>
          </w:p>
        </w:tc>
        <w:tc>
          <w:tcPr>
            <w:tcW w:w="3362" w:type="dxa"/>
            <w:tcBorders>
              <w:top w:val="inset" w:sz="6" w:space="0" w:color="auto"/>
              <w:left w:val="inset" w:sz="6" w:space="0" w:color="auto"/>
              <w:bottom w:val="inset" w:sz="6" w:space="0" w:color="auto"/>
            </w:tcBorders>
            <w:vAlign w:val="center"/>
          </w:tcPr>
          <w:p w14:paraId="4CD1E396" w14:textId="77777777" w:rsidR="00F62E50" w:rsidRPr="00F62E50" w:rsidRDefault="00754AD0" w:rsidP="00F62E50">
            <w:pPr>
              <w:spacing w:after="0" w:line="240" w:lineRule="auto"/>
              <w:jc w:val="both"/>
              <w:rPr>
                <w:rFonts w:cs="Times New Roman"/>
                <w:bCs/>
                <w:sz w:val="18"/>
                <w:szCs w:val="18"/>
              </w:rPr>
            </w:pPr>
            <w:r>
              <w:rPr>
                <w:rFonts w:cs="Times New Roman"/>
                <w:bCs/>
                <w:sz w:val="18"/>
                <w:szCs w:val="18"/>
              </w:rPr>
              <w:t xml:space="preserve">Describe los </w:t>
            </w:r>
            <w:r w:rsidR="00273047">
              <w:rPr>
                <w:rFonts w:cs="Times New Roman"/>
                <w:bCs/>
                <w:sz w:val="18"/>
                <w:szCs w:val="18"/>
              </w:rPr>
              <w:t xml:space="preserve">diversos </w:t>
            </w:r>
            <w:r>
              <w:rPr>
                <w:rFonts w:cs="Times New Roman"/>
                <w:bCs/>
                <w:sz w:val="18"/>
                <w:szCs w:val="18"/>
              </w:rPr>
              <w:t>t</w:t>
            </w:r>
            <w:r w:rsidR="00F62E50" w:rsidRPr="00F62E50">
              <w:rPr>
                <w:rFonts w:cs="Times New Roman"/>
                <w:bCs/>
                <w:sz w:val="18"/>
                <w:szCs w:val="18"/>
              </w:rPr>
              <w:t xml:space="preserve">ipos de reacciones en volumetría. </w:t>
            </w:r>
            <w:r w:rsidR="00273047">
              <w:rPr>
                <w:rFonts w:cs="Times New Roman"/>
                <w:bCs/>
                <w:sz w:val="18"/>
                <w:szCs w:val="18"/>
              </w:rPr>
              <w:t xml:space="preserve">Clasificándolos en </w:t>
            </w:r>
            <w:proofErr w:type="spellStart"/>
            <w:r w:rsidR="00273047">
              <w:rPr>
                <w:rFonts w:cs="Times New Roman"/>
                <w:bCs/>
                <w:sz w:val="18"/>
                <w:szCs w:val="18"/>
              </w:rPr>
              <w:t>reaaciones</w:t>
            </w:r>
            <w:proofErr w:type="spellEnd"/>
            <w:r w:rsidR="00273047">
              <w:rPr>
                <w:rFonts w:cs="Times New Roman"/>
                <w:bCs/>
                <w:sz w:val="18"/>
                <w:szCs w:val="18"/>
              </w:rPr>
              <w:t xml:space="preserve"> de </w:t>
            </w:r>
            <w:r w:rsidR="00F62E50" w:rsidRPr="00F62E50">
              <w:rPr>
                <w:rFonts w:cs="Times New Roman"/>
                <w:bCs/>
                <w:sz w:val="18"/>
                <w:szCs w:val="18"/>
              </w:rPr>
              <w:t>Neutralización</w:t>
            </w:r>
            <w:r w:rsidR="00273047">
              <w:rPr>
                <w:rFonts w:cs="Times New Roman"/>
                <w:bCs/>
                <w:sz w:val="18"/>
                <w:szCs w:val="18"/>
              </w:rPr>
              <w:t xml:space="preserve"> y</w:t>
            </w:r>
            <w:r w:rsidR="00F62E50" w:rsidRPr="00F62E50">
              <w:rPr>
                <w:rFonts w:cs="Times New Roman"/>
                <w:bCs/>
                <w:sz w:val="18"/>
                <w:szCs w:val="18"/>
              </w:rPr>
              <w:t xml:space="preserve"> Formación de precipitados</w:t>
            </w:r>
          </w:p>
        </w:tc>
      </w:tr>
      <w:tr w:rsidR="00F62E50" w14:paraId="2E874A22" w14:textId="77777777" w:rsidTr="00E928A1">
        <w:trPr>
          <w:trHeight w:val="929"/>
          <w:tblCellSpacing w:w="20" w:type="dxa"/>
          <w:jc w:val="center"/>
        </w:trPr>
        <w:tc>
          <w:tcPr>
            <w:tcW w:w="486" w:type="dxa"/>
            <w:vMerge/>
            <w:tcBorders>
              <w:right w:val="inset" w:sz="6" w:space="0" w:color="auto"/>
            </w:tcBorders>
          </w:tcPr>
          <w:p w14:paraId="55930707" w14:textId="77777777" w:rsidR="00F62E50" w:rsidRDefault="00F62E50" w:rsidP="00F62E50">
            <w:pPr>
              <w:pStyle w:val="Prrafodelista"/>
              <w:spacing w:after="0" w:line="240" w:lineRule="auto"/>
              <w:ind w:left="0"/>
              <w:jc w:val="both"/>
              <w:rPr>
                <w:rFonts w:cs="Times New Roman"/>
                <w:b/>
                <w:sz w:val="20"/>
                <w:szCs w:val="20"/>
              </w:rPr>
            </w:pPr>
          </w:p>
        </w:tc>
        <w:tc>
          <w:tcPr>
            <w:tcW w:w="986" w:type="dxa"/>
            <w:tcBorders>
              <w:top w:val="inset" w:sz="6" w:space="0" w:color="auto"/>
              <w:left w:val="inset" w:sz="6" w:space="0" w:color="auto"/>
              <w:bottom w:val="inset" w:sz="6" w:space="0" w:color="auto"/>
              <w:right w:val="inset" w:sz="6" w:space="0" w:color="auto"/>
            </w:tcBorders>
            <w:vAlign w:val="center"/>
          </w:tcPr>
          <w:p w14:paraId="04817728" w14:textId="77777777" w:rsidR="00F62E50" w:rsidRDefault="00F62E50" w:rsidP="00444EC9">
            <w:pPr>
              <w:pStyle w:val="Prrafodelista"/>
              <w:spacing w:after="0" w:line="240" w:lineRule="auto"/>
              <w:ind w:left="0"/>
              <w:jc w:val="center"/>
              <w:rPr>
                <w:rFonts w:cs="Times New Roman"/>
                <w:b/>
                <w:sz w:val="20"/>
                <w:szCs w:val="20"/>
              </w:rPr>
            </w:pPr>
            <w:r>
              <w:rPr>
                <w:rFonts w:cs="Times New Roman"/>
                <w:b/>
                <w:sz w:val="20"/>
                <w:szCs w:val="20"/>
              </w:rPr>
              <w:t>4</w:t>
            </w:r>
          </w:p>
        </w:tc>
        <w:tc>
          <w:tcPr>
            <w:tcW w:w="1924" w:type="dxa"/>
            <w:tcBorders>
              <w:top w:val="inset" w:sz="6" w:space="0" w:color="auto"/>
              <w:left w:val="inset" w:sz="6" w:space="0" w:color="auto"/>
              <w:bottom w:val="inset" w:sz="6" w:space="0" w:color="auto"/>
              <w:right w:val="inset" w:sz="6" w:space="0" w:color="auto"/>
            </w:tcBorders>
            <w:vAlign w:val="center"/>
          </w:tcPr>
          <w:p w14:paraId="75C4E450" w14:textId="77777777" w:rsidR="00F62E50" w:rsidRDefault="00AB12F1" w:rsidP="00833E03">
            <w:pPr>
              <w:pStyle w:val="Prrafodelista"/>
              <w:spacing w:after="0" w:line="240" w:lineRule="auto"/>
              <w:ind w:left="0"/>
              <w:jc w:val="center"/>
              <w:rPr>
                <w:rFonts w:cs="Times New Roman"/>
                <w:b/>
                <w:sz w:val="20"/>
                <w:szCs w:val="20"/>
              </w:rPr>
            </w:pPr>
            <w:r>
              <w:rPr>
                <w:rFonts w:cs="Times New Roman"/>
                <w:b/>
                <w:sz w:val="20"/>
                <w:szCs w:val="20"/>
              </w:rPr>
              <w:t xml:space="preserve">análisis volumétrico </w:t>
            </w:r>
            <w:proofErr w:type="gramStart"/>
            <w:r>
              <w:rPr>
                <w:rFonts w:cs="Times New Roman"/>
                <w:b/>
                <w:sz w:val="20"/>
                <w:szCs w:val="20"/>
              </w:rPr>
              <w:t xml:space="preserve">de  </w:t>
            </w:r>
            <w:r w:rsidRPr="00AB12F1">
              <w:rPr>
                <w:rFonts w:cs="Times New Roman"/>
                <w:b/>
                <w:sz w:val="20"/>
                <w:szCs w:val="20"/>
              </w:rPr>
              <w:t>iones</w:t>
            </w:r>
            <w:proofErr w:type="gramEnd"/>
            <w:r w:rsidRPr="00AB12F1">
              <w:rPr>
                <w:rFonts w:cs="Times New Roman"/>
                <w:b/>
                <w:sz w:val="20"/>
                <w:szCs w:val="20"/>
              </w:rPr>
              <w:t xml:space="preserve"> complejos y </w:t>
            </w:r>
            <w:proofErr w:type="spellStart"/>
            <w:r w:rsidRPr="00AB12F1">
              <w:rPr>
                <w:rFonts w:cs="Times New Roman"/>
                <w:b/>
                <w:sz w:val="20"/>
                <w:szCs w:val="20"/>
              </w:rPr>
              <w:t>redox</w:t>
            </w:r>
            <w:proofErr w:type="spellEnd"/>
            <w:r w:rsidRPr="00AB12F1">
              <w:rPr>
                <w:rFonts w:cs="Times New Roman"/>
                <w:b/>
                <w:sz w:val="20"/>
                <w:szCs w:val="20"/>
              </w:rPr>
              <w:t xml:space="preserve">, </w:t>
            </w:r>
            <w:proofErr w:type="spellStart"/>
            <w:r w:rsidRPr="00AB12F1">
              <w:rPr>
                <w:rFonts w:cs="Times New Roman"/>
                <w:b/>
                <w:sz w:val="20"/>
                <w:szCs w:val="20"/>
              </w:rPr>
              <w:t>calculos</w:t>
            </w:r>
            <w:proofErr w:type="spellEnd"/>
          </w:p>
        </w:tc>
        <w:tc>
          <w:tcPr>
            <w:tcW w:w="2795" w:type="dxa"/>
            <w:gridSpan w:val="2"/>
            <w:tcBorders>
              <w:top w:val="inset" w:sz="6" w:space="0" w:color="auto"/>
              <w:left w:val="inset" w:sz="6" w:space="0" w:color="auto"/>
              <w:bottom w:val="inset" w:sz="6" w:space="0" w:color="auto"/>
              <w:right w:val="inset" w:sz="6" w:space="0" w:color="auto"/>
            </w:tcBorders>
            <w:vAlign w:val="center"/>
          </w:tcPr>
          <w:p w14:paraId="1D77C667" w14:textId="77777777" w:rsidR="00F62E50" w:rsidRPr="00F62E50" w:rsidRDefault="00D74C99" w:rsidP="00F62E50">
            <w:pPr>
              <w:spacing w:after="0" w:line="240" w:lineRule="auto"/>
              <w:jc w:val="both"/>
              <w:rPr>
                <w:rFonts w:cs="Times New Roman"/>
                <w:bCs/>
                <w:sz w:val="18"/>
                <w:szCs w:val="18"/>
              </w:rPr>
            </w:pPr>
            <w:r>
              <w:rPr>
                <w:rFonts w:cs="Times New Roman"/>
                <w:bCs/>
                <w:sz w:val="18"/>
                <w:szCs w:val="18"/>
              </w:rPr>
              <w:t>Analiza las reacciones volumétricas</w:t>
            </w:r>
            <w:r w:rsidR="00AB12F1">
              <w:rPr>
                <w:rFonts w:cs="Times New Roman"/>
                <w:bCs/>
                <w:sz w:val="18"/>
                <w:szCs w:val="18"/>
              </w:rPr>
              <w:t xml:space="preserve"> de </w:t>
            </w:r>
            <w:r w:rsidR="00F62E50" w:rsidRPr="00F62E50">
              <w:rPr>
                <w:rFonts w:cs="Times New Roman"/>
                <w:bCs/>
                <w:sz w:val="18"/>
                <w:szCs w:val="18"/>
              </w:rPr>
              <w:t>iones complejos</w:t>
            </w:r>
            <w:r w:rsidR="00AB12F1">
              <w:rPr>
                <w:rFonts w:cs="Times New Roman"/>
                <w:bCs/>
                <w:sz w:val="18"/>
                <w:szCs w:val="18"/>
              </w:rPr>
              <w:t xml:space="preserve"> y redox, </w:t>
            </w:r>
            <w:r>
              <w:rPr>
                <w:rFonts w:cs="Times New Roman"/>
                <w:bCs/>
                <w:sz w:val="18"/>
                <w:szCs w:val="18"/>
              </w:rPr>
              <w:t>discutiendo los cálculos que finalmente identificar</w:t>
            </w:r>
            <w:r w:rsidR="001C75B5">
              <w:rPr>
                <w:rFonts w:cs="Times New Roman"/>
                <w:bCs/>
                <w:sz w:val="18"/>
                <w:szCs w:val="18"/>
              </w:rPr>
              <w:t>a la composición porcentual.</w:t>
            </w:r>
          </w:p>
        </w:tc>
        <w:tc>
          <w:tcPr>
            <w:tcW w:w="2370" w:type="dxa"/>
            <w:tcBorders>
              <w:top w:val="inset" w:sz="6" w:space="0" w:color="auto"/>
              <w:left w:val="inset" w:sz="6" w:space="0" w:color="auto"/>
              <w:bottom w:val="inset" w:sz="6" w:space="0" w:color="auto"/>
              <w:right w:val="inset" w:sz="6" w:space="0" w:color="auto"/>
            </w:tcBorders>
            <w:vAlign w:val="center"/>
          </w:tcPr>
          <w:p w14:paraId="17032248" w14:textId="77777777" w:rsidR="00833E03" w:rsidRDefault="001C75B5" w:rsidP="00833E03">
            <w:pPr>
              <w:pStyle w:val="Prrafodelista"/>
              <w:spacing w:after="0" w:line="240" w:lineRule="auto"/>
              <w:ind w:left="0"/>
              <w:jc w:val="center"/>
              <w:rPr>
                <w:rFonts w:cs="Times New Roman"/>
                <w:b/>
                <w:sz w:val="18"/>
                <w:szCs w:val="18"/>
              </w:rPr>
            </w:pPr>
            <w:r>
              <w:rPr>
                <w:rFonts w:cs="Times New Roman"/>
                <w:b/>
                <w:sz w:val="18"/>
                <w:szCs w:val="18"/>
              </w:rPr>
              <w:t xml:space="preserve">Aplica </w:t>
            </w:r>
            <w:r w:rsidRPr="001C75B5">
              <w:rPr>
                <w:rFonts w:cs="Times New Roman"/>
                <w:b/>
                <w:sz w:val="18"/>
                <w:szCs w:val="18"/>
              </w:rPr>
              <w:t xml:space="preserve">procedimiento y cálculos </w:t>
            </w:r>
            <w:r>
              <w:rPr>
                <w:rFonts w:cs="Times New Roman"/>
                <w:b/>
                <w:sz w:val="18"/>
                <w:szCs w:val="18"/>
              </w:rPr>
              <w:t xml:space="preserve">para </w:t>
            </w:r>
            <w:proofErr w:type="gramStart"/>
            <w:r>
              <w:rPr>
                <w:rFonts w:cs="Times New Roman"/>
                <w:b/>
                <w:sz w:val="18"/>
                <w:szCs w:val="18"/>
              </w:rPr>
              <w:t xml:space="preserve">obtener  </w:t>
            </w:r>
            <w:r w:rsidRPr="001C75B5">
              <w:rPr>
                <w:rFonts w:cs="Times New Roman"/>
                <w:b/>
                <w:sz w:val="18"/>
                <w:szCs w:val="18"/>
              </w:rPr>
              <w:t>la</w:t>
            </w:r>
            <w:proofErr w:type="gramEnd"/>
            <w:r w:rsidRPr="001C75B5">
              <w:rPr>
                <w:rFonts w:cs="Times New Roman"/>
                <w:b/>
                <w:sz w:val="18"/>
                <w:szCs w:val="18"/>
              </w:rPr>
              <w:t xml:space="preserve"> </w:t>
            </w:r>
            <w:r>
              <w:rPr>
                <w:rFonts w:cs="Times New Roman"/>
                <w:b/>
                <w:sz w:val="18"/>
                <w:szCs w:val="18"/>
              </w:rPr>
              <w:t xml:space="preserve">composición </w:t>
            </w:r>
            <w:r w:rsidRPr="001C75B5">
              <w:rPr>
                <w:rFonts w:cs="Times New Roman"/>
                <w:b/>
                <w:sz w:val="18"/>
                <w:szCs w:val="18"/>
              </w:rPr>
              <w:t xml:space="preserve">porcentual </w:t>
            </w:r>
          </w:p>
          <w:p w14:paraId="6E46D4DB" w14:textId="77777777" w:rsidR="00F62E50" w:rsidRDefault="001C75B5" w:rsidP="00833E03">
            <w:pPr>
              <w:pStyle w:val="Prrafodelista"/>
              <w:spacing w:after="0" w:line="240" w:lineRule="auto"/>
              <w:ind w:left="0"/>
              <w:jc w:val="center"/>
              <w:rPr>
                <w:rFonts w:cs="Times New Roman"/>
                <w:b/>
                <w:sz w:val="20"/>
                <w:szCs w:val="20"/>
              </w:rPr>
            </w:pPr>
            <w:r w:rsidRPr="001C75B5">
              <w:rPr>
                <w:rFonts w:cs="Times New Roman"/>
                <w:b/>
                <w:sz w:val="18"/>
                <w:szCs w:val="18"/>
              </w:rPr>
              <w:t>de l</w:t>
            </w:r>
            <w:r w:rsidR="00833E03">
              <w:rPr>
                <w:rFonts w:cs="Times New Roman"/>
                <w:b/>
                <w:sz w:val="18"/>
                <w:szCs w:val="18"/>
              </w:rPr>
              <w:t>a</w:t>
            </w:r>
            <w:r w:rsidRPr="001C75B5">
              <w:rPr>
                <w:rFonts w:cs="Times New Roman"/>
                <w:b/>
                <w:sz w:val="18"/>
                <w:szCs w:val="18"/>
              </w:rPr>
              <w:t xml:space="preserve"> muestra.</w:t>
            </w:r>
          </w:p>
        </w:tc>
        <w:tc>
          <w:tcPr>
            <w:tcW w:w="2228" w:type="dxa"/>
            <w:vMerge/>
            <w:tcBorders>
              <w:left w:val="inset" w:sz="6" w:space="0" w:color="auto"/>
              <w:bottom w:val="inset" w:sz="6" w:space="0" w:color="auto"/>
              <w:right w:val="inset" w:sz="6" w:space="0" w:color="auto"/>
            </w:tcBorders>
            <w:vAlign w:val="center"/>
          </w:tcPr>
          <w:p w14:paraId="2E60D84F" w14:textId="77777777" w:rsidR="00F62E50" w:rsidRDefault="00F62E50" w:rsidP="00F62E50">
            <w:pPr>
              <w:pStyle w:val="Prrafodelista"/>
              <w:spacing w:after="0" w:line="240" w:lineRule="auto"/>
              <w:ind w:left="0"/>
              <w:jc w:val="both"/>
              <w:rPr>
                <w:rFonts w:cs="Times New Roman"/>
                <w:b/>
                <w:sz w:val="20"/>
                <w:szCs w:val="20"/>
              </w:rPr>
            </w:pPr>
          </w:p>
        </w:tc>
        <w:tc>
          <w:tcPr>
            <w:tcW w:w="3362" w:type="dxa"/>
            <w:tcBorders>
              <w:top w:val="inset" w:sz="6" w:space="0" w:color="auto"/>
              <w:left w:val="inset" w:sz="6" w:space="0" w:color="auto"/>
              <w:bottom w:val="inset" w:sz="6" w:space="0" w:color="auto"/>
            </w:tcBorders>
            <w:vAlign w:val="center"/>
          </w:tcPr>
          <w:p w14:paraId="54572730" w14:textId="77777777" w:rsidR="00F62E50" w:rsidRPr="00F62E50" w:rsidRDefault="00273047" w:rsidP="00F62E50">
            <w:pPr>
              <w:spacing w:after="0" w:line="240" w:lineRule="auto"/>
              <w:jc w:val="both"/>
              <w:rPr>
                <w:rFonts w:cs="Times New Roman"/>
                <w:bCs/>
                <w:sz w:val="18"/>
                <w:szCs w:val="18"/>
              </w:rPr>
            </w:pPr>
            <w:r>
              <w:rPr>
                <w:rFonts w:cs="Times New Roman"/>
                <w:bCs/>
                <w:sz w:val="18"/>
                <w:szCs w:val="18"/>
              </w:rPr>
              <w:t>Describe las reacciones y realiza los cálculos de los</w:t>
            </w:r>
            <w:r w:rsidR="00F62E50" w:rsidRPr="00F62E50">
              <w:rPr>
                <w:rFonts w:cs="Times New Roman"/>
                <w:bCs/>
                <w:sz w:val="18"/>
                <w:szCs w:val="18"/>
              </w:rPr>
              <w:t xml:space="preserve"> iones complejos</w:t>
            </w:r>
            <w:r>
              <w:rPr>
                <w:rFonts w:cs="Times New Roman"/>
                <w:bCs/>
                <w:sz w:val="18"/>
                <w:szCs w:val="18"/>
              </w:rPr>
              <w:t xml:space="preserve"> y los de </w:t>
            </w:r>
            <w:r w:rsidR="00F62E50" w:rsidRPr="00F62E50">
              <w:rPr>
                <w:rFonts w:cs="Times New Roman"/>
                <w:bCs/>
                <w:sz w:val="18"/>
                <w:szCs w:val="18"/>
              </w:rPr>
              <w:t>Oxidación</w:t>
            </w:r>
            <w:r>
              <w:rPr>
                <w:rFonts w:cs="Times New Roman"/>
                <w:bCs/>
                <w:sz w:val="18"/>
                <w:szCs w:val="18"/>
              </w:rPr>
              <w:t xml:space="preserve">–Reducción en </w:t>
            </w:r>
            <w:proofErr w:type="gramStart"/>
            <w:r>
              <w:rPr>
                <w:rFonts w:cs="Times New Roman"/>
                <w:bCs/>
                <w:sz w:val="18"/>
                <w:szCs w:val="18"/>
              </w:rPr>
              <w:t xml:space="preserve">el </w:t>
            </w:r>
            <w:r w:rsidR="00F62E50" w:rsidRPr="00F62E50">
              <w:rPr>
                <w:rFonts w:cs="Times New Roman"/>
                <w:bCs/>
                <w:sz w:val="18"/>
                <w:szCs w:val="18"/>
              </w:rPr>
              <w:t xml:space="preserve"> análisis</w:t>
            </w:r>
            <w:proofErr w:type="gramEnd"/>
            <w:r w:rsidR="00F62E50" w:rsidRPr="00F62E50">
              <w:rPr>
                <w:rFonts w:cs="Times New Roman"/>
                <w:bCs/>
                <w:sz w:val="18"/>
                <w:szCs w:val="18"/>
              </w:rPr>
              <w:t xml:space="preserve"> </w:t>
            </w:r>
            <w:proofErr w:type="spellStart"/>
            <w:r w:rsidR="00F62E50" w:rsidRPr="00F62E50">
              <w:rPr>
                <w:rFonts w:cs="Times New Roman"/>
                <w:bCs/>
                <w:sz w:val="18"/>
                <w:szCs w:val="18"/>
              </w:rPr>
              <w:t>volumetrico</w:t>
            </w:r>
            <w:proofErr w:type="spellEnd"/>
          </w:p>
        </w:tc>
      </w:tr>
      <w:tr w:rsidR="00F62E50" w14:paraId="5BBCC8B8" w14:textId="77777777" w:rsidTr="00444EC9">
        <w:trPr>
          <w:trHeight w:val="318"/>
          <w:tblCellSpacing w:w="20" w:type="dxa"/>
          <w:jc w:val="center"/>
        </w:trPr>
        <w:tc>
          <w:tcPr>
            <w:tcW w:w="486" w:type="dxa"/>
            <w:vMerge/>
            <w:tcBorders>
              <w:right w:val="inset" w:sz="6" w:space="0" w:color="auto"/>
            </w:tcBorders>
          </w:tcPr>
          <w:p w14:paraId="1733D132" w14:textId="77777777" w:rsidR="00F62E50" w:rsidRDefault="00F62E50" w:rsidP="00F62E50">
            <w:pPr>
              <w:pStyle w:val="Prrafodelista"/>
              <w:spacing w:after="0" w:line="240" w:lineRule="auto"/>
              <w:ind w:left="0"/>
              <w:jc w:val="both"/>
              <w:rPr>
                <w:rFonts w:cs="Times New Roman"/>
                <w:b/>
                <w:sz w:val="20"/>
                <w:szCs w:val="20"/>
              </w:rPr>
            </w:pPr>
          </w:p>
        </w:tc>
        <w:tc>
          <w:tcPr>
            <w:tcW w:w="13865" w:type="dxa"/>
            <w:gridSpan w:val="7"/>
            <w:tcBorders>
              <w:top w:val="inset" w:sz="6" w:space="0" w:color="auto"/>
              <w:left w:val="inset" w:sz="6" w:space="0" w:color="auto"/>
              <w:bottom w:val="inset" w:sz="6" w:space="0" w:color="auto"/>
              <w:right w:val="inset" w:sz="6" w:space="0" w:color="F0F0F0"/>
            </w:tcBorders>
            <w:vAlign w:val="center"/>
          </w:tcPr>
          <w:p w14:paraId="39ED32A5" w14:textId="77777777" w:rsidR="00F62E50" w:rsidRDefault="00F62E50" w:rsidP="00F62E50">
            <w:pPr>
              <w:pStyle w:val="Prrafodelista"/>
              <w:spacing w:after="0" w:line="240" w:lineRule="auto"/>
              <w:ind w:left="0"/>
              <w:jc w:val="center"/>
              <w:rPr>
                <w:rFonts w:cs="Times New Roman"/>
                <w:b/>
                <w:sz w:val="20"/>
                <w:szCs w:val="20"/>
              </w:rPr>
            </w:pPr>
            <w:r w:rsidRPr="00BB3E67">
              <w:rPr>
                <w:rFonts w:cs="Times New Roman"/>
                <w:b/>
              </w:rPr>
              <w:t>EVALUACION DE LA UNIDAD DIDACTICA</w:t>
            </w:r>
          </w:p>
        </w:tc>
      </w:tr>
      <w:tr w:rsidR="00F62E50" w14:paraId="64FF1964" w14:textId="77777777" w:rsidTr="00E928A1">
        <w:trPr>
          <w:trHeight w:val="294"/>
          <w:tblCellSpacing w:w="20" w:type="dxa"/>
          <w:jc w:val="center"/>
        </w:trPr>
        <w:tc>
          <w:tcPr>
            <w:tcW w:w="486" w:type="dxa"/>
            <w:vMerge/>
            <w:tcBorders>
              <w:right w:val="inset" w:sz="6" w:space="0" w:color="auto"/>
            </w:tcBorders>
          </w:tcPr>
          <w:p w14:paraId="746D2072" w14:textId="77777777" w:rsidR="00F62E50" w:rsidRDefault="00F62E50" w:rsidP="00F62E50">
            <w:pPr>
              <w:pStyle w:val="Prrafodelista"/>
              <w:spacing w:after="0" w:line="240" w:lineRule="auto"/>
              <w:ind w:left="0"/>
              <w:jc w:val="both"/>
              <w:rPr>
                <w:rFonts w:cs="Times New Roman"/>
                <w:b/>
                <w:sz w:val="20"/>
                <w:szCs w:val="20"/>
              </w:rPr>
            </w:pPr>
          </w:p>
        </w:tc>
        <w:tc>
          <w:tcPr>
            <w:tcW w:w="4610" w:type="dxa"/>
            <w:gridSpan w:val="3"/>
            <w:tcBorders>
              <w:top w:val="inset" w:sz="6" w:space="0" w:color="auto"/>
              <w:left w:val="inset" w:sz="6" w:space="0" w:color="auto"/>
              <w:bottom w:val="inset" w:sz="6" w:space="0" w:color="auto"/>
              <w:right w:val="inset" w:sz="6" w:space="0" w:color="auto"/>
            </w:tcBorders>
            <w:vAlign w:val="center"/>
          </w:tcPr>
          <w:p w14:paraId="19829AF2" w14:textId="77777777" w:rsidR="00F62E50" w:rsidRPr="00BB3E67" w:rsidRDefault="00F62E50" w:rsidP="00F62E50">
            <w:pPr>
              <w:pStyle w:val="Prrafodelista"/>
              <w:spacing w:after="0" w:line="240" w:lineRule="auto"/>
              <w:ind w:left="0"/>
              <w:jc w:val="center"/>
              <w:rPr>
                <w:rFonts w:cs="Times New Roman"/>
                <w:b/>
              </w:rPr>
            </w:pPr>
            <w:r w:rsidRPr="00BB3E67">
              <w:rPr>
                <w:rFonts w:cs="Times New Roman"/>
                <w:b/>
              </w:rPr>
              <w:t>EVIDENCIA DE CONOCIMIENTOS</w:t>
            </w:r>
          </w:p>
        </w:tc>
        <w:tc>
          <w:tcPr>
            <w:tcW w:w="3545" w:type="dxa"/>
            <w:gridSpan w:val="2"/>
            <w:tcBorders>
              <w:top w:val="inset" w:sz="6" w:space="0" w:color="auto"/>
              <w:left w:val="inset" w:sz="6" w:space="0" w:color="auto"/>
              <w:bottom w:val="inset" w:sz="6" w:space="0" w:color="auto"/>
              <w:right w:val="inset" w:sz="6" w:space="0" w:color="auto"/>
            </w:tcBorders>
            <w:vAlign w:val="center"/>
          </w:tcPr>
          <w:p w14:paraId="427EEE2F" w14:textId="77777777" w:rsidR="00F62E50" w:rsidRPr="00BB3E67" w:rsidRDefault="00F62E50" w:rsidP="00F62E50">
            <w:pPr>
              <w:pStyle w:val="Prrafodelista"/>
              <w:spacing w:after="0" w:line="240" w:lineRule="auto"/>
              <w:ind w:left="0"/>
              <w:jc w:val="center"/>
              <w:rPr>
                <w:rFonts w:cs="Times New Roman"/>
                <w:b/>
              </w:rPr>
            </w:pPr>
            <w:r w:rsidRPr="00BB3E67">
              <w:rPr>
                <w:rFonts w:cs="Times New Roman"/>
                <w:b/>
              </w:rPr>
              <w:t>EVIDENCIA DE PRODUCTO</w:t>
            </w:r>
          </w:p>
        </w:tc>
        <w:tc>
          <w:tcPr>
            <w:tcW w:w="5630" w:type="dxa"/>
            <w:gridSpan w:val="2"/>
            <w:tcBorders>
              <w:top w:val="inset" w:sz="6" w:space="0" w:color="auto"/>
              <w:left w:val="inset" w:sz="6" w:space="0" w:color="auto"/>
              <w:bottom w:val="inset" w:sz="6" w:space="0" w:color="auto"/>
              <w:right w:val="inset" w:sz="6" w:space="0" w:color="F0F0F0"/>
            </w:tcBorders>
            <w:vAlign w:val="center"/>
          </w:tcPr>
          <w:p w14:paraId="1A846ABA" w14:textId="77777777" w:rsidR="00F62E50" w:rsidRPr="00BB3E67" w:rsidRDefault="00F62E50" w:rsidP="00F62E50">
            <w:pPr>
              <w:pStyle w:val="Prrafodelista"/>
              <w:spacing w:after="0" w:line="240" w:lineRule="auto"/>
              <w:ind w:left="0"/>
              <w:jc w:val="center"/>
              <w:rPr>
                <w:rFonts w:cs="Times New Roman"/>
                <w:b/>
              </w:rPr>
            </w:pPr>
            <w:r w:rsidRPr="00BB3E67">
              <w:rPr>
                <w:rFonts w:cs="Times New Roman"/>
                <w:b/>
              </w:rPr>
              <w:t>EVIDENCIA DE DESEMPEÑO</w:t>
            </w:r>
          </w:p>
        </w:tc>
      </w:tr>
      <w:tr w:rsidR="00F62E50" w14:paraId="4DE8C901" w14:textId="77777777" w:rsidTr="00E928A1">
        <w:trPr>
          <w:trHeight w:val="873"/>
          <w:tblCellSpacing w:w="20" w:type="dxa"/>
          <w:jc w:val="center"/>
        </w:trPr>
        <w:tc>
          <w:tcPr>
            <w:tcW w:w="486" w:type="dxa"/>
            <w:vMerge/>
            <w:tcBorders>
              <w:right w:val="inset" w:sz="6" w:space="0" w:color="auto"/>
            </w:tcBorders>
          </w:tcPr>
          <w:p w14:paraId="297DF788" w14:textId="77777777" w:rsidR="00F62E50" w:rsidRDefault="00F62E50" w:rsidP="00F62E50">
            <w:pPr>
              <w:pStyle w:val="Prrafodelista"/>
              <w:spacing w:after="0" w:line="240" w:lineRule="auto"/>
              <w:ind w:left="0"/>
              <w:jc w:val="both"/>
              <w:rPr>
                <w:rFonts w:cs="Times New Roman"/>
                <w:b/>
                <w:sz w:val="20"/>
                <w:szCs w:val="20"/>
              </w:rPr>
            </w:pPr>
          </w:p>
        </w:tc>
        <w:tc>
          <w:tcPr>
            <w:tcW w:w="4610" w:type="dxa"/>
            <w:gridSpan w:val="3"/>
            <w:tcBorders>
              <w:top w:val="inset" w:sz="6" w:space="0" w:color="auto"/>
              <w:left w:val="inset" w:sz="6" w:space="0" w:color="auto"/>
              <w:right w:val="inset" w:sz="6" w:space="0" w:color="auto"/>
            </w:tcBorders>
          </w:tcPr>
          <w:p w14:paraId="608DECF4" w14:textId="77777777" w:rsidR="00F62E50" w:rsidRDefault="00833E03" w:rsidP="00833E03">
            <w:pPr>
              <w:pStyle w:val="Prrafodelista"/>
              <w:spacing w:after="0" w:line="240" w:lineRule="auto"/>
              <w:ind w:left="0"/>
              <w:jc w:val="center"/>
              <w:rPr>
                <w:rFonts w:cs="Times New Roman"/>
                <w:b/>
                <w:sz w:val="20"/>
                <w:szCs w:val="20"/>
              </w:rPr>
            </w:pPr>
            <w:r w:rsidRPr="00D84C97">
              <w:t>Evaluación escrita (cuestionario).</w:t>
            </w:r>
          </w:p>
        </w:tc>
        <w:tc>
          <w:tcPr>
            <w:tcW w:w="3545" w:type="dxa"/>
            <w:gridSpan w:val="2"/>
            <w:tcBorders>
              <w:top w:val="inset" w:sz="6" w:space="0" w:color="auto"/>
              <w:left w:val="inset" w:sz="6" w:space="0" w:color="auto"/>
              <w:right w:val="inset" w:sz="6" w:space="0" w:color="auto"/>
            </w:tcBorders>
          </w:tcPr>
          <w:p w14:paraId="3FC83098" w14:textId="77777777" w:rsidR="00833E03" w:rsidRDefault="00833E03" w:rsidP="00833E03">
            <w:pPr>
              <w:pStyle w:val="Prrafodelista"/>
              <w:spacing w:after="0" w:line="240" w:lineRule="auto"/>
              <w:ind w:left="0"/>
              <w:jc w:val="center"/>
            </w:pPr>
            <w:r w:rsidRPr="00D84C97">
              <w:t xml:space="preserve">Trabajo individual y grupal. </w:t>
            </w:r>
          </w:p>
          <w:p w14:paraId="7DFD1CE5" w14:textId="77777777" w:rsidR="00F62E50" w:rsidRDefault="00833E03" w:rsidP="00833E03">
            <w:pPr>
              <w:pStyle w:val="Prrafodelista"/>
              <w:spacing w:after="0" w:line="240" w:lineRule="auto"/>
              <w:ind w:left="0"/>
              <w:jc w:val="center"/>
              <w:rPr>
                <w:rFonts w:cs="Times New Roman"/>
                <w:b/>
                <w:sz w:val="20"/>
                <w:szCs w:val="20"/>
              </w:rPr>
            </w:pPr>
            <w:r w:rsidRPr="00D84C97">
              <w:t>Soluciones a ejercicios propuestos</w:t>
            </w:r>
          </w:p>
        </w:tc>
        <w:tc>
          <w:tcPr>
            <w:tcW w:w="5630" w:type="dxa"/>
            <w:gridSpan w:val="2"/>
            <w:tcBorders>
              <w:top w:val="inset" w:sz="6" w:space="0" w:color="auto"/>
              <w:left w:val="inset" w:sz="6" w:space="0" w:color="auto"/>
              <w:right w:val="inset" w:sz="6" w:space="0" w:color="F0F0F0"/>
            </w:tcBorders>
          </w:tcPr>
          <w:p w14:paraId="724A69AF" w14:textId="786F517C" w:rsidR="00833E03" w:rsidRDefault="00833E03" w:rsidP="00833E03">
            <w:pPr>
              <w:spacing w:after="0" w:line="240" w:lineRule="auto"/>
              <w:jc w:val="center"/>
            </w:pPr>
            <w:r w:rsidRPr="00D84C97">
              <w:t xml:space="preserve">Comportamiento en </w:t>
            </w:r>
            <w:proofErr w:type="gramStart"/>
            <w:r w:rsidRPr="00D84C97">
              <w:t>aula  y</w:t>
            </w:r>
            <w:proofErr w:type="gramEnd"/>
            <w:r w:rsidRPr="00D84C97">
              <w:t xml:space="preserve"> </w:t>
            </w:r>
          </w:p>
          <w:p w14:paraId="2BC55F61" w14:textId="194162D1" w:rsidR="00F62E50" w:rsidRDefault="00833E03" w:rsidP="00833E03">
            <w:pPr>
              <w:pStyle w:val="Prrafodelista"/>
              <w:spacing w:after="0" w:line="240" w:lineRule="auto"/>
              <w:ind w:left="0"/>
              <w:jc w:val="center"/>
              <w:rPr>
                <w:rFonts w:cs="Times New Roman"/>
                <w:b/>
                <w:sz w:val="20"/>
                <w:szCs w:val="20"/>
              </w:rPr>
            </w:pPr>
            <w:r w:rsidRPr="00D84C97">
              <w:t xml:space="preserve">Participación </w:t>
            </w:r>
          </w:p>
        </w:tc>
      </w:tr>
    </w:tbl>
    <w:p w14:paraId="7674111D" w14:textId="77777777" w:rsidR="00AD6AC1" w:rsidRDefault="00AD6AC1" w:rsidP="005E1BB9">
      <w:pPr>
        <w:pStyle w:val="Prrafodelista"/>
        <w:spacing w:line="240" w:lineRule="auto"/>
        <w:ind w:left="709"/>
        <w:jc w:val="both"/>
        <w:rPr>
          <w:rFonts w:cs="Times New Roman"/>
          <w:b/>
          <w:sz w:val="20"/>
          <w:szCs w:val="20"/>
        </w:rPr>
      </w:pPr>
    </w:p>
    <w:p w14:paraId="5DC17900" w14:textId="77777777" w:rsidR="00AD6AC1" w:rsidRDefault="00AD6AC1" w:rsidP="005E1BB9">
      <w:pPr>
        <w:pStyle w:val="Prrafodelista"/>
        <w:spacing w:line="240" w:lineRule="auto"/>
        <w:ind w:left="709"/>
        <w:jc w:val="both"/>
        <w:rPr>
          <w:rFonts w:cs="Times New Roman"/>
          <w:b/>
          <w:sz w:val="20"/>
          <w:szCs w:val="20"/>
        </w:rPr>
      </w:pPr>
    </w:p>
    <w:p w14:paraId="624BCB64" w14:textId="77777777" w:rsidR="00AD6AC1" w:rsidRDefault="00AD6AC1" w:rsidP="005E1BB9">
      <w:pPr>
        <w:pStyle w:val="Prrafodelista"/>
        <w:spacing w:line="240" w:lineRule="auto"/>
        <w:ind w:left="709"/>
        <w:jc w:val="both"/>
        <w:rPr>
          <w:rFonts w:cs="Times New Roman"/>
          <w:b/>
          <w:sz w:val="20"/>
          <w:szCs w:val="20"/>
        </w:rPr>
      </w:pPr>
    </w:p>
    <w:p w14:paraId="10C6A5BB" w14:textId="77777777" w:rsidR="00AD6AC1" w:rsidRDefault="00AD6AC1" w:rsidP="005E1BB9">
      <w:pPr>
        <w:pStyle w:val="Prrafodelista"/>
        <w:spacing w:line="240" w:lineRule="auto"/>
        <w:ind w:left="709"/>
        <w:jc w:val="both"/>
        <w:rPr>
          <w:rFonts w:cs="Times New Roman"/>
          <w:b/>
          <w:sz w:val="20"/>
          <w:szCs w:val="20"/>
        </w:rPr>
      </w:pPr>
    </w:p>
    <w:p w14:paraId="2FD0A7B7" w14:textId="77777777" w:rsidR="00AD6AC1" w:rsidRDefault="00AD6AC1" w:rsidP="005E1BB9">
      <w:pPr>
        <w:pStyle w:val="Prrafodelista"/>
        <w:spacing w:line="240" w:lineRule="auto"/>
        <w:ind w:left="709"/>
        <w:jc w:val="both"/>
        <w:rPr>
          <w:rFonts w:cs="Times New Roman"/>
          <w:b/>
          <w:sz w:val="20"/>
          <w:szCs w:val="20"/>
        </w:rPr>
      </w:pPr>
    </w:p>
    <w:p w14:paraId="72BED478" w14:textId="77777777" w:rsidR="00AD6AC1" w:rsidRDefault="00AD6AC1" w:rsidP="005E1BB9">
      <w:pPr>
        <w:pStyle w:val="Prrafodelista"/>
        <w:spacing w:line="240" w:lineRule="auto"/>
        <w:ind w:left="709"/>
        <w:jc w:val="both"/>
        <w:rPr>
          <w:rFonts w:cs="Times New Roman"/>
          <w:b/>
          <w:sz w:val="20"/>
          <w:szCs w:val="20"/>
        </w:rPr>
      </w:pPr>
    </w:p>
    <w:p w14:paraId="1DE9FA41" w14:textId="77777777" w:rsidR="00BB3E67" w:rsidRPr="00BB3E67" w:rsidRDefault="00BB3E67" w:rsidP="00BB3E67">
      <w:pPr>
        <w:spacing w:line="240" w:lineRule="auto"/>
        <w:jc w:val="both"/>
        <w:rPr>
          <w:rFonts w:cs="Times New Roman"/>
          <w:b/>
          <w:sz w:val="20"/>
          <w:szCs w:val="20"/>
        </w:rPr>
        <w:sectPr w:rsidR="00BB3E67" w:rsidRPr="00BB3E67" w:rsidSect="00202545">
          <w:headerReference w:type="default" r:id="rId10"/>
          <w:pgSz w:w="16838" w:h="11906" w:orient="landscape" w:code="9"/>
          <w:pgMar w:top="709" w:right="395" w:bottom="568" w:left="709" w:header="709" w:footer="709" w:gutter="0"/>
          <w:cols w:space="708"/>
          <w:docGrid w:linePitch="360"/>
        </w:sectPr>
      </w:pPr>
    </w:p>
    <w:p w14:paraId="09444403" w14:textId="6CDB8930" w:rsidR="00E60282" w:rsidRPr="00057ABC" w:rsidRDefault="00F8161D" w:rsidP="009808D0">
      <w:pPr>
        <w:spacing w:line="240" w:lineRule="auto"/>
        <w:jc w:val="center"/>
        <w:rPr>
          <w:rFonts w:cs="Times New Roman"/>
          <w:b/>
        </w:rPr>
      </w:pPr>
      <w:r w:rsidRPr="00057ABC">
        <w:rPr>
          <w:rFonts w:cs="Times New Roman"/>
          <w:b/>
        </w:rPr>
        <w:lastRenderedPageBreak/>
        <w:t>SESIONES EXPERIMENTALES:</w:t>
      </w:r>
    </w:p>
    <w:p w14:paraId="4A974724" w14:textId="427D4401" w:rsidR="009808D0" w:rsidRPr="00057ABC" w:rsidRDefault="00E60282" w:rsidP="006558C3">
      <w:pPr>
        <w:spacing w:line="240" w:lineRule="auto"/>
        <w:ind w:firstLine="708"/>
        <w:jc w:val="both"/>
        <w:rPr>
          <w:rFonts w:cs="Times New Roman"/>
          <w:bCs/>
        </w:rPr>
      </w:pPr>
      <w:r w:rsidRPr="00057ABC">
        <w:rPr>
          <w:rFonts w:cs="Times New Roman"/>
          <w:bCs/>
        </w:rPr>
        <w:t>Actividad</w:t>
      </w:r>
      <w:r w:rsidR="009808D0" w:rsidRPr="00057ABC">
        <w:rPr>
          <w:rFonts w:cs="Times New Roman"/>
          <w:bCs/>
        </w:rPr>
        <w:t xml:space="preserve"> </w:t>
      </w:r>
      <w:proofErr w:type="spellStart"/>
      <w:r w:rsidRPr="00057ABC">
        <w:rPr>
          <w:rFonts w:cs="Times New Roman"/>
          <w:bCs/>
        </w:rPr>
        <w:t>N°</w:t>
      </w:r>
      <w:proofErr w:type="spellEnd"/>
      <w:r w:rsidR="00321361" w:rsidRPr="00057ABC">
        <w:rPr>
          <w:rFonts w:cs="Times New Roman"/>
          <w:bCs/>
        </w:rPr>
        <w:t xml:space="preserve"> </w:t>
      </w:r>
      <w:r w:rsidR="00161EE4" w:rsidRPr="00057ABC">
        <w:rPr>
          <w:rFonts w:cs="Times New Roman"/>
          <w:bCs/>
        </w:rPr>
        <w:t>0</w:t>
      </w:r>
      <w:r w:rsidRPr="00057ABC">
        <w:rPr>
          <w:rFonts w:cs="Times New Roman"/>
          <w:bCs/>
        </w:rPr>
        <w:t xml:space="preserve">1 </w:t>
      </w:r>
    </w:p>
    <w:p w14:paraId="5D5B3531" w14:textId="77777777" w:rsidR="00BA63B0" w:rsidRPr="00057ABC" w:rsidRDefault="0095722F" w:rsidP="006558C3">
      <w:pPr>
        <w:pStyle w:val="Prrafodelista"/>
        <w:spacing w:line="240" w:lineRule="auto"/>
        <w:ind w:left="2832"/>
        <w:jc w:val="both"/>
        <w:rPr>
          <w:rFonts w:cs="Times New Roman"/>
          <w:bCs/>
        </w:rPr>
      </w:pPr>
      <w:r w:rsidRPr="00057ABC">
        <w:rPr>
          <w:rFonts w:cs="Times New Roman"/>
          <w:bCs/>
        </w:rPr>
        <w:t xml:space="preserve">Protocolos de </w:t>
      </w:r>
      <w:r w:rsidR="00E60282" w:rsidRPr="00057ABC">
        <w:rPr>
          <w:rFonts w:cs="Times New Roman"/>
          <w:bCs/>
        </w:rPr>
        <w:t xml:space="preserve">Seguridad y </w:t>
      </w:r>
      <w:r w:rsidR="009808D0" w:rsidRPr="00057ABC">
        <w:rPr>
          <w:rFonts w:cs="Times New Roman"/>
          <w:bCs/>
        </w:rPr>
        <w:t>s</w:t>
      </w:r>
      <w:r w:rsidR="00E60282" w:rsidRPr="00057ABC">
        <w:rPr>
          <w:rFonts w:cs="Times New Roman"/>
          <w:bCs/>
        </w:rPr>
        <w:t xml:space="preserve">alud en el laboratorio de </w:t>
      </w:r>
      <w:proofErr w:type="spellStart"/>
      <w:r w:rsidR="00E60282" w:rsidRPr="00057ABC">
        <w:rPr>
          <w:rFonts w:cs="Times New Roman"/>
          <w:bCs/>
        </w:rPr>
        <w:t>quimica</w:t>
      </w:r>
      <w:proofErr w:type="spellEnd"/>
      <w:r w:rsidR="00E60282" w:rsidRPr="00057ABC">
        <w:rPr>
          <w:rFonts w:cs="Times New Roman"/>
          <w:bCs/>
        </w:rPr>
        <w:t xml:space="preserve"> </w:t>
      </w:r>
      <w:proofErr w:type="spellStart"/>
      <w:r w:rsidR="00E60282" w:rsidRPr="00057ABC">
        <w:rPr>
          <w:rFonts w:cs="Times New Roman"/>
          <w:bCs/>
        </w:rPr>
        <w:t>analitica</w:t>
      </w:r>
      <w:proofErr w:type="spellEnd"/>
      <w:r w:rsidR="00E60282" w:rsidRPr="00057ABC">
        <w:rPr>
          <w:rFonts w:cs="Times New Roman"/>
          <w:bCs/>
        </w:rPr>
        <w:t>,</w:t>
      </w:r>
      <w:r w:rsidR="00F8161D" w:rsidRPr="00057ABC">
        <w:rPr>
          <w:rFonts w:cs="Times New Roman"/>
          <w:bCs/>
        </w:rPr>
        <w:t xml:space="preserve"> </w:t>
      </w:r>
      <w:proofErr w:type="spellStart"/>
      <w:r w:rsidR="00F8161D" w:rsidRPr="00057ABC">
        <w:rPr>
          <w:rFonts w:cs="Times New Roman"/>
          <w:bCs/>
        </w:rPr>
        <w:t>Identificacion</w:t>
      </w:r>
      <w:proofErr w:type="spellEnd"/>
      <w:r w:rsidR="00F8161D" w:rsidRPr="00057ABC">
        <w:rPr>
          <w:rFonts w:cs="Times New Roman"/>
          <w:bCs/>
        </w:rPr>
        <w:t xml:space="preserve"> y reconocimiento de Materiales, Equipos, Reactivos y Técnicas utilizadas en el Análisis Químico</w:t>
      </w:r>
      <w:r w:rsidR="00BA63B0" w:rsidRPr="00057ABC">
        <w:rPr>
          <w:rFonts w:cs="Times New Roman"/>
          <w:bCs/>
        </w:rPr>
        <w:t>.</w:t>
      </w:r>
    </w:p>
    <w:p w14:paraId="5A5EAFC8" w14:textId="77777777" w:rsidR="00057ABC" w:rsidRDefault="00E60282" w:rsidP="006558C3">
      <w:pPr>
        <w:spacing w:after="0" w:line="240" w:lineRule="auto"/>
        <w:ind w:firstLine="709"/>
        <w:jc w:val="both"/>
        <w:rPr>
          <w:rFonts w:cs="Times New Roman"/>
          <w:bCs/>
        </w:rPr>
      </w:pPr>
      <w:r w:rsidRPr="00057ABC">
        <w:rPr>
          <w:rFonts w:cs="Times New Roman"/>
          <w:bCs/>
        </w:rPr>
        <w:t xml:space="preserve">Actividad </w:t>
      </w:r>
      <w:proofErr w:type="spellStart"/>
      <w:r w:rsidRPr="00057ABC">
        <w:rPr>
          <w:rFonts w:cs="Times New Roman"/>
          <w:bCs/>
        </w:rPr>
        <w:t>N°</w:t>
      </w:r>
      <w:proofErr w:type="spellEnd"/>
      <w:r w:rsidR="00321361" w:rsidRPr="00057ABC">
        <w:rPr>
          <w:rFonts w:cs="Times New Roman"/>
          <w:bCs/>
        </w:rPr>
        <w:t xml:space="preserve"> </w:t>
      </w:r>
      <w:r w:rsidR="00161EE4" w:rsidRPr="00057ABC">
        <w:rPr>
          <w:rFonts w:cs="Times New Roman"/>
          <w:bCs/>
        </w:rPr>
        <w:t>0</w:t>
      </w:r>
      <w:r w:rsidRPr="00057ABC">
        <w:rPr>
          <w:rFonts w:cs="Times New Roman"/>
          <w:bCs/>
        </w:rPr>
        <w:t>2</w:t>
      </w:r>
      <w:r w:rsidR="00F8161D" w:rsidRPr="00057ABC">
        <w:rPr>
          <w:rFonts w:cs="Times New Roman"/>
          <w:bCs/>
        </w:rPr>
        <w:tab/>
      </w:r>
      <w:r w:rsidR="00BA63B0" w:rsidRPr="00057ABC">
        <w:rPr>
          <w:rFonts w:cs="Times New Roman"/>
          <w:bCs/>
        </w:rPr>
        <w:tab/>
        <w:t>Preparación de disoluciones y determinación de la</w:t>
      </w:r>
      <w:r w:rsidR="00057ABC">
        <w:rPr>
          <w:rFonts w:cs="Times New Roman"/>
          <w:bCs/>
        </w:rPr>
        <w:t xml:space="preserve"> </w:t>
      </w:r>
    </w:p>
    <w:p w14:paraId="60E57AA4" w14:textId="25AC344A" w:rsidR="009808D0" w:rsidRPr="00057ABC" w:rsidRDefault="00BA63B0" w:rsidP="006558C3">
      <w:pPr>
        <w:spacing w:after="0" w:line="240" w:lineRule="auto"/>
        <w:ind w:left="2832" w:firstLine="1"/>
        <w:jc w:val="both"/>
        <w:rPr>
          <w:rFonts w:cs="Times New Roman"/>
          <w:bCs/>
        </w:rPr>
      </w:pPr>
      <w:r w:rsidRPr="00057ABC">
        <w:rPr>
          <w:rFonts w:cs="Times New Roman"/>
          <w:bCs/>
        </w:rPr>
        <w:t>concentración de una disolución por medio de una valoración (titulación)</w:t>
      </w:r>
    </w:p>
    <w:p w14:paraId="67BB1F67" w14:textId="77777777" w:rsidR="00057ABC" w:rsidRDefault="00057ABC" w:rsidP="006558C3">
      <w:pPr>
        <w:spacing w:after="0" w:line="240" w:lineRule="auto"/>
        <w:ind w:firstLine="709"/>
        <w:jc w:val="both"/>
        <w:rPr>
          <w:rFonts w:cs="Times New Roman"/>
          <w:bCs/>
        </w:rPr>
      </w:pPr>
    </w:p>
    <w:p w14:paraId="53877C1A" w14:textId="2EFE2AC2" w:rsidR="00BA63B0" w:rsidRPr="00057ABC" w:rsidRDefault="00E60282" w:rsidP="006558C3">
      <w:pPr>
        <w:spacing w:after="0" w:line="240" w:lineRule="auto"/>
        <w:ind w:firstLine="709"/>
        <w:jc w:val="both"/>
        <w:rPr>
          <w:rFonts w:cs="Times New Roman"/>
          <w:bCs/>
        </w:rPr>
      </w:pPr>
      <w:r w:rsidRPr="00057ABC">
        <w:rPr>
          <w:rFonts w:cs="Times New Roman"/>
          <w:bCs/>
        </w:rPr>
        <w:t xml:space="preserve">Actividad </w:t>
      </w:r>
      <w:proofErr w:type="spellStart"/>
      <w:r w:rsidRPr="00057ABC">
        <w:rPr>
          <w:rFonts w:cs="Times New Roman"/>
          <w:bCs/>
        </w:rPr>
        <w:t>N°</w:t>
      </w:r>
      <w:proofErr w:type="spellEnd"/>
      <w:r w:rsidRPr="00057ABC">
        <w:rPr>
          <w:rFonts w:cs="Times New Roman"/>
          <w:bCs/>
        </w:rPr>
        <w:t xml:space="preserve"> </w:t>
      </w:r>
      <w:proofErr w:type="gramStart"/>
      <w:r w:rsidR="00161EE4" w:rsidRPr="00057ABC">
        <w:rPr>
          <w:rFonts w:cs="Times New Roman"/>
          <w:bCs/>
        </w:rPr>
        <w:t>0</w:t>
      </w:r>
      <w:r w:rsidRPr="00057ABC">
        <w:rPr>
          <w:rFonts w:cs="Times New Roman"/>
          <w:bCs/>
        </w:rPr>
        <w:t xml:space="preserve">3  </w:t>
      </w:r>
      <w:r w:rsidR="00BA63B0" w:rsidRPr="00057ABC">
        <w:rPr>
          <w:rFonts w:cs="Times New Roman"/>
          <w:bCs/>
        </w:rPr>
        <w:tab/>
      </w:r>
      <w:proofErr w:type="gramEnd"/>
      <w:r w:rsidR="00BA63B0" w:rsidRPr="00057ABC">
        <w:rPr>
          <w:rFonts w:cs="Times New Roman"/>
          <w:bCs/>
        </w:rPr>
        <w:t xml:space="preserve">Determinación de concentraciones y las diversas maneras de </w:t>
      </w:r>
    </w:p>
    <w:p w14:paraId="36D925E7" w14:textId="68A66BEE" w:rsidR="00CC668B" w:rsidRPr="00057ABC" w:rsidRDefault="00BA63B0" w:rsidP="006558C3">
      <w:pPr>
        <w:spacing w:after="0" w:line="240" w:lineRule="auto"/>
        <w:ind w:left="2124" w:firstLine="709"/>
        <w:jc w:val="both"/>
        <w:rPr>
          <w:rFonts w:cs="Times New Roman"/>
          <w:bCs/>
        </w:rPr>
      </w:pPr>
      <w:r w:rsidRPr="00057ABC">
        <w:rPr>
          <w:rFonts w:cs="Times New Roman"/>
          <w:bCs/>
        </w:rPr>
        <w:t>expresarla</w:t>
      </w:r>
      <w:r w:rsidR="00CC668B" w:rsidRPr="00057ABC">
        <w:rPr>
          <w:rFonts w:cs="Times New Roman"/>
          <w:bCs/>
        </w:rPr>
        <w:t>.</w:t>
      </w:r>
    </w:p>
    <w:p w14:paraId="63B0673A" w14:textId="77777777" w:rsidR="00057ABC" w:rsidRDefault="00057ABC" w:rsidP="006558C3">
      <w:pPr>
        <w:spacing w:line="240" w:lineRule="auto"/>
        <w:ind w:firstLine="708"/>
        <w:jc w:val="both"/>
        <w:rPr>
          <w:rFonts w:cs="Times New Roman"/>
          <w:bCs/>
        </w:rPr>
      </w:pPr>
    </w:p>
    <w:p w14:paraId="17CDBD04" w14:textId="10B0A4D6" w:rsidR="00BA63B0" w:rsidRPr="00057ABC" w:rsidRDefault="00E60282" w:rsidP="006558C3">
      <w:pPr>
        <w:spacing w:line="240" w:lineRule="auto"/>
        <w:ind w:firstLine="708"/>
        <w:jc w:val="both"/>
        <w:rPr>
          <w:rFonts w:cs="Times New Roman"/>
          <w:bCs/>
        </w:rPr>
      </w:pPr>
      <w:r w:rsidRPr="00057ABC">
        <w:rPr>
          <w:rFonts w:cs="Times New Roman"/>
          <w:bCs/>
        </w:rPr>
        <w:t xml:space="preserve">Actividad </w:t>
      </w:r>
      <w:proofErr w:type="spellStart"/>
      <w:r w:rsidRPr="00057ABC">
        <w:rPr>
          <w:rFonts w:cs="Times New Roman"/>
          <w:bCs/>
        </w:rPr>
        <w:t>N°</w:t>
      </w:r>
      <w:proofErr w:type="spellEnd"/>
      <w:r w:rsidRPr="00057ABC">
        <w:rPr>
          <w:rFonts w:cs="Times New Roman"/>
          <w:bCs/>
        </w:rPr>
        <w:t xml:space="preserve"> </w:t>
      </w:r>
      <w:r w:rsidR="00161EE4" w:rsidRPr="00057ABC">
        <w:rPr>
          <w:rFonts w:cs="Times New Roman"/>
          <w:bCs/>
        </w:rPr>
        <w:t>0</w:t>
      </w:r>
      <w:r w:rsidRPr="00057ABC">
        <w:rPr>
          <w:rFonts w:cs="Times New Roman"/>
          <w:bCs/>
        </w:rPr>
        <w:t xml:space="preserve">4 </w:t>
      </w:r>
      <w:r w:rsidR="00BA63B0" w:rsidRPr="00057ABC">
        <w:rPr>
          <w:rFonts w:cs="Times New Roman"/>
          <w:bCs/>
        </w:rPr>
        <w:tab/>
        <w:t xml:space="preserve">Aplicación de las titulaciones ácido-base </w:t>
      </w:r>
    </w:p>
    <w:p w14:paraId="03604B67" w14:textId="77777777" w:rsidR="00057ABC" w:rsidRDefault="00057ABC" w:rsidP="006558C3">
      <w:pPr>
        <w:spacing w:after="0" w:line="240" w:lineRule="auto"/>
        <w:ind w:left="2835" w:hanging="2126"/>
        <w:jc w:val="both"/>
        <w:rPr>
          <w:rFonts w:cs="Times New Roman"/>
          <w:bCs/>
        </w:rPr>
      </w:pPr>
    </w:p>
    <w:p w14:paraId="2E43B079" w14:textId="017512D6" w:rsidR="00BA63B0" w:rsidRDefault="00E60282" w:rsidP="006558C3">
      <w:pPr>
        <w:spacing w:after="0" w:line="240" w:lineRule="auto"/>
        <w:ind w:left="2835" w:hanging="2126"/>
        <w:jc w:val="both"/>
        <w:rPr>
          <w:rFonts w:cs="Times New Roman"/>
          <w:bCs/>
        </w:rPr>
      </w:pPr>
      <w:r w:rsidRPr="00057ABC">
        <w:rPr>
          <w:rFonts w:cs="Times New Roman"/>
          <w:bCs/>
        </w:rPr>
        <w:t xml:space="preserve">Actividad </w:t>
      </w:r>
      <w:proofErr w:type="spellStart"/>
      <w:r w:rsidRPr="00057ABC">
        <w:rPr>
          <w:rFonts w:cs="Times New Roman"/>
          <w:bCs/>
        </w:rPr>
        <w:t>N°</w:t>
      </w:r>
      <w:proofErr w:type="spellEnd"/>
      <w:r w:rsidRPr="00057ABC">
        <w:rPr>
          <w:rFonts w:cs="Times New Roman"/>
          <w:bCs/>
        </w:rPr>
        <w:t xml:space="preserve"> </w:t>
      </w:r>
      <w:r w:rsidR="00161EE4" w:rsidRPr="00057ABC">
        <w:rPr>
          <w:rFonts w:cs="Times New Roman"/>
          <w:bCs/>
        </w:rPr>
        <w:t>0</w:t>
      </w:r>
      <w:r w:rsidRPr="00057ABC">
        <w:rPr>
          <w:rFonts w:cs="Times New Roman"/>
          <w:bCs/>
        </w:rPr>
        <w:t>5</w:t>
      </w:r>
      <w:r w:rsidR="00BA63B0" w:rsidRPr="00057ABC">
        <w:rPr>
          <w:rFonts w:cs="Times New Roman"/>
          <w:bCs/>
        </w:rPr>
        <w:tab/>
        <w:t xml:space="preserve">Factores que alteran la velocidad de reacción y </w:t>
      </w:r>
      <w:proofErr w:type="spellStart"/>
      <w:proofErr w:type="gramStart"/>
      <w:r w:rsidR="00BA63B0" w:rsidRPr="00057ABC">
        <w:rPr>
          <w:rFonts w:cs="Times New Roman"/>
          <w:bCs/>
        </w:rPr>
        <w:t>deplazamiento</w:t>
      </w:r>
      <w:proofErr w:type="spellEnd"/>
      <w:r w:rsidR="00BA63B0" w:rsidRPr="00057ABC">
        <w:rPr>
          <w:rFonts w:cs="Times New Roman"/>
          <w:bCs/>
        </w:rPr>
        <w:t xml:space="preserve"> </w:t>
      </w:r>
      <w:r w:rsidR="00057ABC">
        <w:rPr>
          <w:rFonts w:cs="Times New Roman"/>
          <w:bCs/>
        </w:rPr>
        <w:t xml:space="preserve"> </w:t>
      </w:r>
      <w:r w:rsidR="00BA63B0" w:rsidRPr="00057ABC">
        <w:rPr>
          <w:rFonts w:cs="Times New Roman"/>
          <w:bCs/>
        </w:rPr>
        <w:t>de</w:t>
      </w:r>
      <w:proofErr w:type="gramEnd"/>
      <w:r w:rsidR="00BA63B0" w:rsidRPr="00057ABC">
        <w:rPr>
          <w:rFonts w:cs="Times New Roman"/>
          <w:bCs/>
        </w:rPr>
        <w:t xml:space="preserve"> un equilibrio químico.</w:t>
      </w:r>
    </w:p>
    <w:p w14:paraId="5B999BE3" w14:textId="77777777" w:rsidR="00057ABC" w:rsidRPr="00057ABC" w:rsidRDefault="00057ABC" w:rsidP="006558C3">
      <w:pPr>
        <w:spacing w:after="0" w:line="240" w:lineRule="auto"/>
        <w:ind w:left="2835" w:hanging="2126"/>
        <w:jc w:val="both"/>
        <w:rPr>
          <w:rFonts w:cs="Times New Roman"/>
          <w:bCs/>
        </w:rPr>
      </w:pPr>
    </w:p>
    <w:p w14:paraId="089AB082" w14:textId="20394F9D" w:rsidR="00AC27DD" w:rsidRPr="00057ABC" w:rsidRDefault="00E60282" w:rsidP="006558C3">
      <w:pPr>
        <w:spacing w:line="240" w:lineRule="auto"/>
        <w:ind w:firstLine="708"/>
        <w:jc w:val="both"/>
        <w:rPr>
          <w:rFonts w:cs="Times New Roman"/>
          <w:bCs/>
        </w:rPr>
      </w:pPr>
      <w:r w:rsidRPr="00057ABC">
        <w:rPr>
          <w:rFonts w:cs="Times New Roman"/>
          <w:bCs/>
        </w:rPr>
        <w:t xml:space="preserve">Actividad </w:t>
      </w:r>
      <w:proofErr w:type="spellStart"/>
      <w:r w:rsidRPr="00057ABC">
        <w:rPr>
          <w:rFonts w:cs="Times New Roman"/>
          <w:bCs/>
        </w:rPr>
        <w:t>N°</w:t>
      </w:r>
      <w:proofErr w:type="spellEnd"/>
      <w:r w:rsidRPr="00057ABC">
        <w:rPr>
          <w:rFonts w:cs="Times New Roman"/>
          <w:bCs/>
        </w:rPr>
        <w:t xml:space="preserve"> </w:t>
      </w:r>
      <w:proofErr w:type="gramStart"/>
      <w:r w:rsidR="00161EE4" w:rsidRPr="00057ABC">
        <w:rPr>
          <w:rFonts w:cs="Times New Roman"/>
          <w:bCs/>
        </w:rPr>
        <w:t>0</w:t>
      </w:r>
      <w:r w:rsidRPr="00057ABC">
        <w:rPr>
          <w:rFonts w:cs="Times New Roman"/>
          <w:bCs/>
        </w:rPr>
        <w:t xml:space="preserve">6  </w:t>
      </w:r>
      <w:r w:rsidR="00BA63B0" w:rsidRPr="00057ABC">
        <w:rPr>
          <w:rFonts w:cs="Times New Roman"/>
          <w:bCs/>
        </w:rPr>
        <w:tab/>
      </w:r>
      <w:proofErr w:type="gramEnd"/>
      <w:r w:rsidR="00AC27DD" w:rsidRPr="00057ABC">
        <w:rPr>
          <w:rFonts w:cs="Times New Roman"/>
          <w:bCs/>
        </w:rPr>
        <w:t>Reacciones y marcha analítica del grupo I de cationes</w:t>
      </w:r>
    </w:p>
    <w:p w14:paraId="02DCC7E2" w14:textId="51B00AEA" w:rsidR="00AC27DD" w:rsidRPr="00057ABC" w:rsidRDefault="00E60282" w:rsidP="006558C3">
      <w:pPr>
        <w:spacing w:line="240" w:lineRule="auto"/>
        <w:ind w:firstLine="708"/>
        <w:jc w:val="both"/>
        <w:rPr>
          <w:rFonts w:cs="Times New Roman"/>
          <w:bCs/>
        </w:rPr>
      </w:pPr>
      <w:r w:rsidRPr="00057ABC">
        <w:rPr>
          <w:rFonts w:cs="Times New Roman"/>
          <w:bCs/>
        </w:rPr>
        <w:t xml:space="preserve">Actividad </w:t>
      </w:r>
      <w:proofErr w:type="spellStart"/>
      <w:r w:rsidRPr="00057ABC">
        <w:rPr>
          <w:rFonts w:cs="Times New Roman"/>
          <w:bCs/>
        </w:rPr>
        <w:t>N°</w:t>
      </w:r>
      <w:proofErr w:type="spellEnd"/>
      <w:r w:rsidRPr="00057ABC">
        <w:rPr>
          <w:rFonts w:cs="Times New Roman"/>
          <w:bCs/>
        </w:rPr>
        <w:t xml:space="preserve"> </w:t>
      </w:r>
      <w:r w:rsidR="00161EE4" w:rsidRPr="00057ABC">
        <w:rPr>
          <w:rFonts w:cs="Times New Roman"/>
          <w:bCs/>
        </w:rPr>
        <w:t>0</w:t>
      </w:r>
      <w:r w:rsidRPr="00057ABC">
        <w:rPr>
          <w:rFonts w:cs="Times New Roman"/>
          <w:bCs/>
        </w:rPr>
        <w:t xml:space="preserve">7 </w:t>
      </w:r>
      <w:r w:rsidR="00BA63B0" w:rsidRPr="00057ABC">
        <w:rPr>
          <w:rFonts w:cs="Times New Roman"/>
          <w:bCs/>
        </w:rPr>
        <w:tab/>
      </w:r>
      <w:r w:rsidR="00AC27DD" w:rsidRPr="00057ABC">
        <w:rPr>
          <w:rFonts w:cs="Times New Roman"/>
          <w:bCs/>
        </w:rPr>
        <w:t>Reacciones y marcha analítica del grupo I</w:t>
      </w:r>
      <w:r w:rsidR="00BA63B0" w:rsidRPr="00057ABC">
        <w:rPr>
          <w:rFonts w:cs="Times New Roman"/>
          <w:bCs/>
        </w:rPr>
        <w:t>I</w:t>
      </w:r>
      <w:r w:rsidR="00AC27DD" w:rsidRPr="00057ABC">
        <w:rPr>
          <w:rFonts w:cs="Times New Roman"/>
          <w:bCs/>
        </w:rPr>
        <w:t xml:space="preserve"> de cationes</w:t>
      </w:r>
    </w:p>
    <w:p w14:paraId="6AECEA70" w14:textId="6A123627" w:rsidR="009808D0" w:rsidRPr="00057ABC" w:rsidRDefault="00E60282" w:rsidP="006558C3">
      <w:pPr>
        <w:spacing w:line="240" w:lineRule="auto"/>
        <w:ind w:firstLine="708"/>
        <w:jc w:val="both"/>
        <w:rPr>
          <w:rFonts w:cs="Times New Roman"/>
          <w:bCs/>
        </w:rPr>
      </w:pPr>
      <w:r w:rsidRPr="00057ABC">
        <w:rPr>
          <w:rFonts w:cs="Times New Roman"/>
          <w:bCs/>
        </w:rPr>
        <w:t xml:space="preserve">Actividad </w:t>
      </w:r>
      <w:proofErr w:type="spellStart"/>
      <w:r w:rsidRPr="00057ABC">
        <w:rPr>
          <w:rFonts w:cs="Times New Roman"/>
          <w:bCs/>
        </w:rPr>
        <w:t>N°</w:t>
      </w:r>
      <w:proofErr w:type="spellEnd"/>
      <w:r w:rsidRPr="00057ABC">
        <w:rPr>
          <w:rFonts w:cs="Times New Roman"/>
          <w:bCs/>
        </w:rPr>
        <w:t xml:space="preserve"> 08</w:t>
      </w:r>
      <w:r w:rsidR="005B30DA" w:rsidRPr="00057ABC">
        <w:rPr>
          <w:rFonts w:cs="Times New Roman"/>
          <w:bCs/>
        </w:rPr>
        <w:tab/>
      </w:r>
      <w:r w:rsidR="005B30DA" w:rsidRPr="00057ABC">
        <w:rPr>
          <w:rFonts w:cs="Times New Roman"/>
          <w:bCs/>
        </w:rPr>
        <w:tab/>
        <w:t>Reacciones y marcha analítica del grupo III de cationes</w:t>
      </w:r>
    </w:p>
    <w:p w14:paraId="4FF59DDA" w14:textId="02E838F9" w:rsidR="009808D0" w:rsidRPr="00057ABC" w:rsidRDefault="00E60282" w:rsidP="006558C3">
      <w:pPr>
        <w:spacing w:line="240" w:lineRule="auto"/>
        <w:ind w:firstLine="708"/>
        <w:jc w:val="both"/>
        <w:rPr>
          <w:rFonts w:cs="Times New Roman"/>
          <w:bCs/>
        </w:rPr>
      </w:pPr>
      <w:r w:rsidRPr="00057ABC">
        <w:rPr>
          <w:rFonts w:cs="Times New Roman"/>
          <w:bCs/>
        </w:rPr>
        <w:t xml:space="preserve">Actividad </w:t>
      </w:r>
      <w:proofErr w:type="spellStart"/>
      <w:r w:rsidRPr="00057ABC">
        <w:rPr>
          <w:rFonts w:cs="Times New Roman"/>
          <w:bCs/>
        </w:rPr>
        <w:t>N°</w:t>
      </w:r>
      <w:proofErr w:type="spellEnd"/>
      <w:r w:rsidRPr="00057ABC">
        <w:rPr>
          <w:rFonts w:cs="Times New Roman"/>
          <w:bCs/>
        </w:rPr>
        <w:t xml:space="preserve"> 09</w:t>
      </w:r>
      <w:r w:rsidR="005B30DA" w:rsidRPr="00057ABC">
        <w:rPr>
          <w:rFonts w:cs="Times New Roman"/>
          <w:bCs/>
        </w:rPr>
        <w:tab/>
      </w:r>
      <w:r w:rsidR="005B30DA" w:rsidRPr="00057ABC">
        <w:rPr>
          <w:rFonts w:cs="Times New Roman"/>
          <w:bCs/>
        </w:rPr>
        <w:tab/>
        <w:t>Reacciones y marcha analítica del grupo IV de cationes</w:t>
      </w:r>
    </w:p>
    <w:p w14:paraId="1CB5984D" w14:textId="0C39F287" w:rsidR="009808D0" w:rsidRPr="00057ABC" w:rsidRDefault="005B30DA" w:rsidP="006558C3">
      <w:pPr>
        <w:spacing w:line="240" w:lineRule="auto"/>
        <w:ind w:firstLine="708"/>
        <w:jc w:val="both"/>
        <w:rPr>
          <w:rFonts w:cs="Times New Roman"/>
          <w:bCs/>
        </w:rPr>
      </w:pPr>
      <w:r w:rsidRPr="00057ABC">
        <w:rPr>
          <w:rFonts w:cs="Times New Roman"/>
          <w:bCs/>
        </w:rPr>
        <w:t xml:space="preserve">Actividad </w:t>
      </w:r>
      <w:proofErr w:type="spellStart"/>
      <w:r w:rsidRPr="00057ABC">
        <w:rPr>
          <w:rFonts w:cs="Times New Roman"/>
          <w:bCs/>
        </w:rPr>
        <w:t>N°</w:t>
      </w:r>
      <w:proofErr w:type="spellEnd"/>
      <w:r w:rsidRPr="00057ABC">
        <w:rPr>
          <w:rFonts w:cs="Times New Roman"/>
          <w:bCs/>
        </w:rPr>
        <w:t xml:space="preserve"> 10</w:t>
      </w:r>
      <w:r w:rsidRPr="00057ABC">
        <w:rPr>
          <w:rFonts w:cs="Times New Roman"/>
          <w:bCs/>
        </w:rPr>
        <w:tab/>
      </w:r>
      <w:r w:rsidRPr="00057ABC">
        <w:rPr>
          <w:rFonts w:cs="Times New Roman"/>
          <w:bCs/>
        </w:rPr>
        <w:tab/>
      </w:r>
      <w:proofErr w:type="spellStart"/>
      <w:r w:rsidR="00AC27DD" w:rsidRPr="00057ABC">
        <w:rPr>
          <w:rFonts w:cs="Times New Roman"/>
          <w:bCs/>
        </w:rPr>
        <w:t>Calibracion</w:t>
      </w:r>
      <w:proofErr w:type="spellEnd"/>
      <w:r w:rsidR="00AC27DD" w:rsidRPr="00057ABC">
        <w:rPr>
          <w:rFonts w:cs="Times New Roman"/>
          <w:bCs/>
        </w:rPr>
        <w:t xml:space="preserve"> de Material </w:t>
      </w:r>
      <w:proofErr w:type="spellStart"/>
      <w:r w:rsidR="00AC27DD" w:rsidRPr="00057ABC">
        <w:rPr>
          <w:rFonts w:cs="Times New Roman"/>
          <w:bCs/>
        </w:rPr>
        <w:t>volumetrico</w:t>
      </w:r>
      <w:proofErr w:type="spellEnd"/>
      <w:r w:rsidR="00AC27DD" w:rsidRPr="00057ABC">
        <w:rPr>
          <w:rFonts w:cs="Times New Roman"/>
          <w:bCs/>
        </w:rPr>
        <w:t xml:space="preserve"> y </w:t>
      </w:r>
      <w:r w:rsidR="00E60282" w:rsidRPr="00057ABC">
        <w:rPr>
          <w:rFonts w:cs="Times New Roman"/>
          <w:bCs/>
        </w:rPr>
        <w:t>balanza analítica</w:t>
      </w:r>
    </w:p>
    <w:p w14:paraId="199697AE" w14:textId="699F9B7E" w:rsidR="00161EE4" w:rsidRPr="00057ABC" w:rsidRDefault="00161EE4" w:rsidP="006558C3">
      <w:pPr>
        <w:spacing w:after="0" w:line="240" w:lineRule="auto"/>
        <w:ind w:firstLine="709"/>
        <w:jc w:val="both"/>
        <w:rPr>
          <w:rFonts w:cs="Times New Roman"/>
          <w:bCs/>
        </w:rPr>
      </w:pPr>
      <w:r w:rsidRPr="00057ABC">
        <w:rPr>
          <w:rFonts w:cs="Times New Roman"/>
          <w:bCs/>
        </w:rPr>
        <w:t xml:space="preserve">Actividad </w:t>
      </w:r>
      <w:proofErr w:type="spellStart"/>
      <w:r w:rsidRPr="00057ABC">
        <w:rPr>
          <w:rFonts w:cs="Times New Roman"/>
          <w:bCs/>
        </w:rPr>
        <w:t>N°</w:t>
      </w:r>
      <w:proofErr w:type="spellEnd"/>
      <w:r w:rsidRPr="00057ABC">
        <w:rPr>
          <w:rFonts w:cs="Times New Roman"/>
          <w:bCs/>
        </w:rPr>
        <w:t xml:space="preserve"> 11 </w:t>
      </w:r>
      <w:r w:rsidRPr="00057ABC">
        <w:rPr>
          <w:rFonts w:cs="Times New Roman"/>
          <w:bCs/>
        </w:rPr>
        <w:tab/>
      </w:r>
      <w:r w:rsidR="00E60282" w:rsidRPr="00057ABC">
        <w:rPr>
          <w:rFonts w:cs="Times New Roman"/>
          <w:bCs/>
        </w:rPr>
        <w:t xml:space="preserve">Determinación </w:t>
      </w:r>
      <w:r w:rsidR="00AC27DD" w:rsidRPr="00057ABC">
        <w:rPr>
          <w:rFonts w:cs="Times New Roman"/>
          <w:bCs/>
        </w:rPr>
        <w:t>gravimétrica del porcentaje de humedad.</w:t>
      </w:r>
      <w:r w:rsidR="00E60282" w:rsidRPr="00057ABC">
        <w:rPr>
          <w:rFonts w:cs="Times New Roman"/>
          <w:bCs/>
        </w:rPr>
        <w:t xml:space="preserve"> </w:t>
      </w:r>
    </w:p>
    <w:p w14:paraId="173C801A" w14:textId="77777777" w:rsidR="006558C3" w:rsidRDefault="00F72818" w:rsidP="006558C3">
      <w:pPr>
        <w:spacing w:after="0" w:line="240" w:lineRule="auto"/>
        <w:ind w:left="2832"/>
        <w:jc w:val="both"/>
        <w:rPr>
          <w:rFonts w:cs="Times New Roman"/>
          <w:bCs/>
        </w:rPr>
      </w:pPr>
      <w:r w:rsidRPr="00057ABC">
        <w:rPr>
          <w:rFonts w:cs="Times New Roman"/>
          <w:bCs/>
        </w:rPr>
        <w:t xml:space="preserve">Análisis gravimétrico, cálculo del factor gravimétrico y </w:t>
      </w:r>
    </w:p>
    <w:p w14:paraId="466BE457" w14:textId="3FE03420" w:rsidR="00F72818" w:rsidRPr="00057ABC" w:rsidRDefault="00F72818" w:rsidP="006558C3">
      <w:pPr>
        <w:spacing w:line="240" w:lineRule="auto"/>
        <w:ind w:left="2832"/>
        <w:jc w:val="both"/>
        <w:rPr>
          <w:rFonts w:cs="Times New Roman"/>
          <w:bCs/>
        </w:rPr>
      </w:pPr>
      <w:r w:rsidRPr="00057ABC">
        <w:rPr>
          <w:rFonts w:cs="Times New Roman"/>
          <w:bCs/>
        </w:rPr>
        <w:t xml:space="preserve">del rendimiento de una reacción de precipitación.  </w:t>
      </w:r>
    </w:p>
    <w:p w14:paraId="268EB9FC" w14:textId="77777777" w:rsidR="00057ABC" w:rsidRDefault="00E60282" w:rsidP="006558C3">
      <w:pPr>
        <w:spacing w:after="0" w:line="240" w:lineRule="auto"/>
        <w:ind w:firstLine="709"/>
        <w:jc w:val="both"/>
        <w:rPr>
          <w:rFonts w:cs="Times New Roman"/>
          <w:bCs/>
        </w:rPr>
      </w:pPr>
      <w:r w:rsidRPr="00057ABC">
        <w:rPr>
          <w:rFonts w:cs="Times New Roman"/>
          <w:bCs/>
        </w:rPr>
        <w:t xml:space="preserve">Actividad </w:t>
      </w:r>
      <w:proofErr w:type="spellStart"/>
      <w:r w:rsidRPr="00057ABC">
        <w:rPr>
          <w:rFonts w:cs="Times New Roman"/>
          <w:bCs/>
        </w:rPr>
        <w:t>N°</w:t>
      </w:r>
      <w:proofErr w:type="spellEnd"/>
      <w:r w:rsidRPr="00057ABC">
        <w:rPr>
          <w:rFonts w:cs="Times New Roman"/>
          <w:bCs/>
        </w:rPr>
        <w:t xml:space="preserve"> </w:t>
      </w:r>
      <w:proofErr w:type="gramStart"/>
      <w:r w:rsidRPr="00057ABC">
        <w:rPr>
          <w:rFonts w:cs="Times New Roman"/>
          <w:bCs/>
        </w:rPr>
        <w:t>12 :</w:t>
      </w:r>
      <w:proofErr w:type="gramEnd"/>
      <w:r w:rsidR="00161EE4" w:rsidRPr="00057ABC">
        <w:rPr>
          <w:rFonts w:cs="Times New Roman"/>
          <w:bCs/>
        </w:rPr>
        <w:tab/>
      </w:r>
      <w:r w:rsidR="00F72818" w:rsidRPr="00057ABC">
        <w:rPr>
          <w:rFonts w:cs="Times New Roman"/>
          <w:bCs/>
        </w:rPr>
        <w:t>Volumetría Ácido-Base. Estandarización. Mezclas Alcalinas</w:t>
      </w:r>
      <w:r w:rsidR="00057ABC">
        <w:rPr>
          <w:rFonts w:cs="Times New Roman"/>
          <w:bCs/>
        </w:rPr>
        <w:t xml:space="preserve"> </w:t>
      </w:r>
    </w:p>
    <w:p w14:paraId="585B6C6E" w14:textId="6A37B304" w:rsidR="00F72818" w:rsidRPr="00057ABC" w:rsidRDefault="00F72818" w:rsidP="006558C3">
      <w:pPr>
        <w:spacing w:after="0" w:line="240" w:lineRule="auto"/>
        <w:ind w:left="2123" w:firstLine="709"/>
        <w:jc w:val="both"/>
        <w:rPr>
          <w:rFonts w:cs="Times New Roman"/>
          <w:bCs/>
        </w:rPr>
      </w:pPr>
      <w:r w:rsidRPr="00057ABC">
        <w:rPr>
          <w:rFonts w:cs="Times New Roman"/>
          <w:bCs/>
        </w:rPr>
        <w:t>Análisis volumétrico.</w:t>
      </w:r>
    </w:p>
    <w:p w14:paraId="454DD09B" w14:textId="75DBA11A" w:rsidR="00F72818" w:rsidRPr="00057ABC" w:rsidRDefault="00E60282" w:rsidP="006558C3">
      <w:pPr>
        <w:spacing w:line="240" w:lineRule="auto"/>
        <w:ind w:firstLine="708"/>
        <w:jc w:val="both"/>
        <w:rPr>
          <w:rFonts w:cs="Times New Roman"/>
          <w:bCs/>
        </w:rPr>
      </w:pPr>
      <w:r w:rsidRPr="00057ABC">
        <w:rPr>
          <w:rFonts w:cs="Times New Roman"/>
          <w:bCs/>
        </w:rPr>
        <w:t xml:space="preserve">Actividad </w:t>
      </w:r>
      <w:proofErr w:type="spellStart"/>
      <w:r w:rsidRPr="00057ABC">
        <w:rPr>
          <w:rFonts w:cs="Times New Roman"/>
          <w:bCs/>
        </w:rPr>
        <w:t>N°</w:t>
      </w:r>
      <w:proofErr w:type="spellEnd"/>
      <w:r w:rsidRPr="00057ABC">
        <w:rPr>
          <w:rFonts w:cs="Times New Roman"/>
          <w:bCs/>
        </w:rPr>
        <w:t xml:space="preserve"> 13 </w:t>
      </w:r>
      <w:r w:rsidR="00161EE4" w:rsidRPr="00057ABC">
        <w:rPr>
          <w:rFonts w:cs="Times New Roman"/>
          <w:bCs/>
        </w:rPr>
        <w:tab/>
      </w:r>
      <w:r w:rsidR="00F72818" w:rsidRPr="00057ABC">
        <w:rPr>
          <w:rFonts w:cs="Times New Roman"/>
          <w:bCs/>
        </w:rPr>
        <w:t>Volumetría de Precipitación, determinación de cloruros</w:t>
      </w:r>
    </w:p>
    <w:p w14:paraId="5EAB9907" w14:textId="05C05DEE" w:rsidR="00F72818" w:rsidRPr="00057ABC" w:rsidRDefault="00E60282" w:rsidP="006558C3">
      <w:pPr>
        <w:spacing w:line="240" w:lineRule="auto"/>
        <w:ind w:firstLine="708"/>
        <w:jc w:val="both"/>
        <w:rPr>
          <w:rFonts w:cs="Times New Roman"/>
          <w:bCs/>
        </w:rPr>
      </w:pPr>
      <w:r w:rsidRPr="00057ABC">
        <w:rPr>
          <w:rFonts w:cs="Times New Roman"/>
          <w:bCs/>
        </w:rPr>
        <w:t xml:space="preserve">Actividad </w:t>
      </w:r>
      <w:proofErr w:type="spellStart"/>
      <w:r w:rsidRPr="00057ABC">
        <w:rPr>
          <w:rFonts w:cs="Times New Roman"/>
          <w:bCs/>
        </w:rPr>
        <w:t>N°</w:t>
      </w:r>
      <w:proofErr w:type="spellEnd"/>
      <w:r w:rsidRPr="00057ABC">
        <w:rPr>
          <w:rFonts w:cs="Times New Roman"/>
          <w:bCs/>
        </w:rPr>
        <w:t xml:space="preserve"> </w:t>
      </w:r>
      <w:proofErr w:type="gramStart"/>
      <w:r w:rsidRPr="00057ABC">
        <w:rPr>
          <w:rFonts w:cs="Times New Roman"/>
          <w:bCs/>
        </w:rPr>
        <w:t>1</w:t>
      </w:r>
      <w:r w:rsidR="00F72818" w:rsidRPr="00057ABC">
        <w:rPr>
          <w:rFonts w:cs="Times New Roman"/>
          <w:bCs/>
        </w:rPr>
        <w:t>4</w:t>
      </w:r>
      <w:r w:rsidRPr="00057ABC">
        <w:rPr>
          <w:rFonts w:cs="Times New Roman"/>
          <w:bCs/>
        </w:rPr>
        <w:t xml:space="preserve"> :</w:t>
      </w:r>
      <w:proofErr w:type="gramEnd"/>
      <w:r w:rsidR="00161EE4" w:rsidRPr="00057ABC">
        <w:rPr>
          <w:rFonts w:cs="Times New Roman"/>
          <w:bCs/>
        </w:rPr>
        <w:tab/>
      </w:r>
      <w:r w:rsidR="00F72818" w:rsidRPr="00057ABC">
        <w:rPr>
          <w:rFonts w:cs="Times New Roman"/>
          <w:bCs/>
        </w:rPr>
        <w:t xml:space="preserve">Dureza del Agua, Volumetría de </w:t>
      </w:r>
      <w:proofErr w:type="spellStart"/>
      <w:r w:rsidR="00F72818" w:rsidRPr="00057ABC">
        <w:rPr>
          <w:rFonts w:cs="Times New Roman"/>
          <w:bCs/>
        </w:rPr>
        <w:t>Complejometría</w:t>
      </w:r>
      <w:proofErr w:type="spellEnd"/>
    </w:p>
    <w:p w14:paraId="2C945DE9" w14:textId="25FB8EDA" w:rsidR="009808D0" w:rsidRPr="00057ABC" w:rsidRDefault="00F72818" w:rsidP="006558C3">
      <w:pPr>
        <w:spacing w:line="240" w:lineRule="auto"/>
        <w:ind w:firstLine="708"/>
        <w:jc w:val="both"/>
        <w:rPr>
          <w:rFonts w:cs="Times New Roman"/>
          <w:bCs/>
        </w:rPr>
      </w:pPr>
      <w:r w:rsidRPr="00057ABC">
        <w:rPr>
          <w:rFonts w:cs="Times New Roman"/>
          <w:bCs/>
        </w:rPr>
        <w:t xml:space="preserve">Actividad </w:t>
      </w:r>
      <w:proofErr w:type="spellStart"/>
      <w:r w:rsidRPr="00057ABC">
        <w:rPr>
          <w:rFonts w:cs="Times New Roman"/>
          <w:bCs/>
        </w:rPr>
        <w:t>N°</w:t>
      </w:r>
      <w:proofErr w:type="spellEnd"/>
      <w:r w:rsidRPr="00057ABC">
        <w:rPr>
          <w:rFonts w:cs="Times New Roman"/>
          <w:bCs/>
        </w:rPr>
        <w:t xml:space="preserve"> 15</w:t>
      </w:r>
      <w:r w:rsidR="00161EE4" w:rsidRPr="00057ABC">
        <w:rPr>
          <w:rFonts w:cs="Times New Roman"/>
          <w:bCs/>
        </w:rPr>
        <w:tab/>
      </w:r>
      <w:r w:rsidR="00161EE4" w:rsidRPr="00057ABC">
        <w:rPr>
          <w:rFonts w:cs="Times New Roman"/>
          <w:bCs/>
        </w:rPr>
        <w:tab/>
      </w:r>
      <w:r w:rsidRPr="00057ABC">
        <w:rPr>
          <w:rFonts w:cs="Times New Roman"/>
          <w:bCs/>
        </w:rPr>
        <w:t>Volumetría de óxido-reducción</w:t>
      </w:r>
    </w:p>
    <w:p w14:paraId="3EA410FF" w14:textId="709A5360" w:rsidR="00161EE4" w:rsidRPr="00057ABC" w:rsidRDefault="00161EE4" w:rsidP="006558C3">
      <w:pPr>
        <w:spacing w:line="240" w:lineRule="auto"/>
        <w:ind w:firstLine="708"/>
        <w:jc w:val="both"/>
        <w:rPr>
          <w:rFonts w:cs="Times New Roman"/>
          <w:bCs/>
        </w:rPr>
      </w:pPr>
      <w:r w:rsidRPr="00057ABC">
        <w:rPr>
          <w:rFonts w:cs="Times New Roman"/>
          <w:bCs/>
        </w:rPr>
        <w:t xml:space="preserve">Actividad </w:t>
      </w:r>
      <w:proofErr w:type="spellStart"/>
      <w:r w:rsidRPr="00057ABC">
        <w:rPr>
          <w:rFonts w:cs="Times New Roman"/>
          <w:bCs/>
        </w:rPr>
        <w:t>N°</w:t>
      </w:r>
      <w:proofErr w:type="spellEnd"/>
      <w:r w:rsidRPr="00057ABC">
        <w:rPr>
          <w:rFonts w:cs="Times New Roman"/>
          <w:bCs/>
        </w:rPr>
        <w:t xml:space="preserve"> 16</w:t>
      </w:r>
      <w:r w:rsidRPr="00057ABC">
        <w:rPr>
          <w:rFonts w:cs="Times New Roman"/>
          <w:bCs/>
        </w:rPr>
        <w:tab/>
      </w:r>
      <w:r w:rsidRPr="00057ABC">
        <w:rPr>
          <w:rFonts w:cs="Times New Roman"/>
          <w:bCs/>
        </w:rPr>
        <w:tab/>
      </w:r>
      <w:proofErr w:type="spellStart"/>
      <w:r w:rsidRPr="00057ABC">
        <w:rPr>
          <w:rFonts w:cs="Times New Roman"/>
          <w:bCs/>
        </w:rPr>
        <w:t>Construccion</w:t>
      </w:r>
      <w:proofErr w:type="spellEnd"/>
      <w:r w:rsidRPr="00057ABC">
        <w:rPr>
          <w:rFonts w:cs="Times New Roman"/>
          <w:bCs/>
        </w:rPr>
        <w:t xml:space="preserve"> de graficas </w:t>
      </w:r>
      <w:proofErr w:type="spellStart"/>
      <w:r w:rsidRPr="00057ABC">
        <w:rPr>
          <w:rFonts w:cs="Times New Roman"/>
          <w:bCs/>
        </w:rPr>
        <w:t>volumetricas</w:t>
      </w:r>
      <w:proofErr w:type="spellEnd"/>
    </w:p>
    <w:p w14:paraId="52E3834B" w14:textId="77777777" w:rsidR="00321361" w:rsidRPr="00057ABC" w:rsidRDefault="00321361" w:rsidP="009808D0">
      <w:pPr>
        <w:pStyle w:val="Prrafodelista"/>
        <w:spacing w:line="240" w:lineRule="auto"/>
        <w:jc w:val="both"/>
        <w:rPr>
          <w:rFonts w:cs="Times New Roman"/>
          <w:b/>
        </w:rPr>
      </w:pPr>
    </w:p>
    <w:p w14:paraId="7D30B14E" w14:textId="77777777" w:rsidR="00321361" w:rsidRDefault="00321361" w:rsidP="009808D0">
      <w:pPr>
        <w:pStyle w:val="Prrafodelista"/>
        <w:spacing w:line="240" w:lineRule="auto"/>
        <w:jc w:val="both"/>
        <w:rPr>
          <w:rFonts w:cs="Times New Roman"/>
          <w:b/>
          <w:sz w:val="20"/>
          <w:szCs w:val="20"/>
        </w:rPr>
      </w:pPr>
    </w:p>
    <w:p w14:paraId="500EEE1A" w14:textId="6B7D6D87" w:rsidR="00321361" w:rsidRDefault="00321361" w:rsidP="009808D0">
      <w:pPr>
        <w:pStyle w:val="Prrafodelista"/>
        <w:spacing w:line="240" w:lineRule="auto"/>
        <w:jc w:val="both"/>
        <w:rPr>
          <w:rFonts w:cs="Times New Roman"/>
          <w:b/>
          <w:sz w:val="20"/>
          <w:szCs w:val="20"/>
        </w:rPr>
      </w:pPr>
    </w:p>
    <w:p w14:paraId="45DFC45C" w14:textId="347CE20D" w:rsidR="00161EE4" w:rsidRDefault="00161EE4" w:rsidP="009808D0">
      <w:pPr>
        <w:pStyle w:val="Prrafodelista"/>
        <w:spacing w:line="240" w:lineRule="auto"/>
        <w:jc w:val="both"/>
        <w:rPr>
          <w:rFonts w:cs="Times New Roman"/>
          <w:b/>
          <w:sz w:val="20"/>
          <w:szCs w:val="20"/>
        </w:rPr>
      </w:pPr>
    </w:p>
    <w:p w14:paraId="35F8E464" w14:textId="285E97BD" w:rsidR="00161EE4" w:rsidRDefault="00161EE4" w:rsidP="009808D0">
      <w:pPr>
        <w:pStyle w:val="Prrafodelista"/>
        <w:spacing w:line="240" w:lineRule="auto"/>
        <w:jc w:val="both"/>
        <w:rPr>
          <w:rFonts w:cs="Times New Roman"/>
          <w:b/>
          <w:sz w:val="20"/>
          <w:szCs w:val="20"/>
        </w:rPr>
      </w:pPr>
    </w:p>
    <w:p w14:paraId="4FEFE51B" w14:textId="41352688" w:rsidR="00161EE4" w:rsidRDefault="00161EE4" w:rsidP="009808D0">
      <w:pPr>
        <w:pStyle w:val="Prrafodelista"/>
        <w:spacing w:line="240" w:lineRule="auto"/>
        <w:jc w:val="both"/>
        <w:rPr>
          <w:rFonts w:cs="Times New Roman"/>
          <w:b/>
          <w:sz w:val="20"/>
          <w:szCs w:val="20"/>
        </w:rPr>
      </w:pPr>
    </w:p>
    <w:p w14:paraId="2F141490" w14:textId="77777777" w:rsidR="00161EE4" w:rsidRDefault="00161EE4" w:rsidP="009808D0">
      <w:pPr>
        <w:pStyle w:val="Prrafodelista"/>
        <w:spacing w:line="240" w:lineRule="auto"/>
        <w:jc w:val="both"/>
        <w:rPr>
          <w:rFonts w:cs="Times New Roman"/>
          <w:b/>
          <w:sz w:val="20"/>
          <w:szCs w:val="20"/>
        </w:rPr>
      </w:pPr>
    </w:p>
    <w:p w14:paraId="67D14385" w14:textId="77777777" w:rsidR="00321361" w:rsidRDefault="00321361" w:rsidP="009808D0">
      <w:pPr>
        <w:pStyle w:val="Prrafodelista"/>
        <w:spacing w:line="240" w:lineRule="auto"/>
        <w:jc w:val="both"/>
        <w:rPr>
          <w:rFonts w:cs="Times New Roman"/>
          <w:b/>
          <w:sz w:val="20"/>
          <w:szCs w:val="20"/>
        </w:rPr>
      </w:pPr>
    </w:p>
    <w:p w14:paraId="62182A9E" w14:textId="77777777" w:rsidR="00321361" w:rsidRDefault="00321361" w:rsidP="009808D0">
      <w:pPr>
        <w:pStyle w:val="Prrafodelista"/>
        <w:spacing w:line="240" w:lineRule="auto"/>
        <w:jc w:val="both"/>
        <w:rPr>
          <w:rFonts w:cs="Times New Roman"/>
          <w:b/>
          <w:sz w:val="20"/>
          <w:szCs w:val="20"/>
        </w:rPr>
      </w:pPr>
    </w:p>
    <w:p w14:paraId="5427DF6A" w14:textId="77777777" w:rsidR="00F72818" w:rsidRDefault="00F72818" w:rsidP="009808D0">
      <w:pPr>
        <w:pStyle w:val="Prrafodelista"/>
        <w:spacing w:line="240" w:lineRule="auto"/>
        <w:jc w:val="both"/>
        <w:rPr>
          <w:rFonts w:cs="Times New Roman"/>
          <w:b/>
          <w:sz w:val="20"/>
          <w:szCs w:val="20"/>
        </w:rPr>
      </w:pPr>
    </w:p>
    <w:p w14:paraId="18B2D48E" w14:textId="77777777" w:rsidR="00F72818" w:rsidRDefault="00F72818" w:rsidP="009808D0">
      <w:pPr>
        <w:pStyle w:val="Prrafodelista"/>
        <w:spacing w:line="240" w:lineRule="auto"/>
        <w:jc w:val="both"/>
        <w:rPr>
          <w:rFonts w:cs="Times New Roman"/>
          <w:b/>
          <w:sz w:val="20"/>
          <w:szCs w:val="20"/>
        </w:rPr>
      </w:pPr>
    </w:p>
    <w:p w14:paraId="1F910668" w14:textId="77777777" w:rsidR="00F72818" w:rsidRDefault="00F72818" w:rsidP="009808D0">
      <w:pPr>
        <w:pStyle w:val="Prrafodelista"/>
        <w:spacing w:line="240" w:lineRule="auto"/>
        <w:jc w:val="both"/>
        <w:rPr>
          <w:rFonts w:cs="Times New Roman"/>
          <w:b/>
          <w:sz w:val="20"/>
          <w:szCs w:val="20"/>
        </w:rPr>
      </w:pPr>
    </w:p>
    <w:p w14:paraId="19AF8DD0" w14:textId="77777777" w:rsidR="00321361" w:rsidRDefault="00321361" w:rsidP="009808D0">
      <w:pPr>
        <w:pStyle w:val="Prrafodelista"/>
        <w:spacing w:line="240" w:lineRule="auto"/>
        <w:jc w:val="both"/>
        <w:rPr>
          <w:rFonts w:cs="Times New Roman"/>
          <w:b/>
          <w:sz w:val="20"/>
          <w:szCs w:val="20"/>
        </w:rPr>
      </w:pPr>
    </w:p>
    <w:p w14:paraId="786A467A" w14:textId="77777777" w:rsidR="00955BBD" w:rsidRPr="005F4F36" w:rsidRDefault="00955BBD" w:rsidP="00D548B3">
      <w:pPr>
        <w:pStyle w:val="Prrafodelista"/>
        <w:numPr>
          <w:ilvl w:val="0"/>
          <w:numId w:val="1"/>
        </w:numPr>
        <w:spacing w:line="240" w:lineRule="auto"/>
        <w:jc w:val="both"/>
        <w:rPr>
          <w:rFonts w:cs="Times New Roman"/>
          <w:b/>
          <w:sz w:val="20"/>
          <w:szCs w:val="20"/>
        </w:rPr>
      </w:pPr>
      <w:r w:rsidRPr="005F4F36">
        <w:rPr>
          <w:rFonts w:cs="Times New Roman"/>
          <w:b/>
          <w:sz w:val="20"/>
          <w:szCs w:val="20"/>
        </w:rPr>
        <w:t>MATERIALES EDUCATIVOS Y RECURSOS DIDACTICOS</w:t>
      </w:r>
    </w:p>
    <w:p w14:paraId="201EA49E" w14:textId="77777777" w:rsidR="005F4F36" w:rsidRPr="00961DC9" w:rsidRDefault="005F4F36" w:rsidP="005F4F36">
      <w:pPr>
        <w:pStyle w:val="Prrafodelista"/>
        <w:spacing w:after="0" w:line="360" w:lineRule="auto"/>
        <w:ind w:left="1080"/>
        <w:jc w:val="both"/>
        <w:rPr>
          <w:rFonts w:eastAsia="Times New Roman" w:cstheme="minorHAnsi"/>
          <w:iCs/>
          <w:sz w:val="20"/>
          <w:szCs w:val="20"/>
          <w:lang w:val="es-ES" w:eastAsia="es-ES"/>
        </w:rPr>
      </w:pPr>
      <w:r w:rsidRPr="00961DC9">
        <w:rPr>
          <w:rFonts w:eastAsia="Times New Roman" w:cstheme="minorHAnsi"/>
          <w:iCs/>
          <w:sz w:val="20"/>
          <w:szCs w:val="20"/>
          <w:lang w:val="es-ES" w:eastAsia="es-ES"/>
        </w:rPr>
        <w:t>Se utilizarán todos los materiales y recursos requeridos de acuerdo a la naturaleza de los temas programados. Básicamente serán:</w:t>
      </w:r>
    </w:p>
    <w:p w14:paraId="529E0342" w14:textId="77777777" w:rsidR="005F4F36" w:rsidRPr="00961DC9" w:rsidRDefault="005F4F36" w:rsidP="005F4F36">
      <w:pPr>
        <w:pStyle w:val="Prrafodelista"/>
        <w:spacing w:after="0" w:line="360" w:lineRule="auto"/>
        <w:ind w:left="1080"/>
        <w:jc w:val="both"/>
        <w:rPr>
          <w:rFonts w:eastAsia="Times New Roman" w:cstheme="minorHAnsi"/>
          <w:iCs/>
          <w:sz w:val="20"/>
          <w:szCs w:val="20"/>
          <w:lang w:val="es-ES" w:eastAsia="es-ES"/>
        </w:rPr>
      </w:pPr>
    </w:p>
    <w:p w14:paraId="12EFEE38" w14:textId="77777777" w:rsidR="005F4F36" w:rsidRPr="00961DC9" w:rsidRDefault="005F4F36" w:rsidP="00D548B3">
      <w:pPr>
        <w:numPr>
          <w:ilvl w:val="0"/>
          <w:numId w:val="9"/>
        </w:numPr>
        <w:autoSpaceDE w:val="0"/>
        <w:autoSpaceDN w:val="0"/>
        <w:adjustRightInd w:val="0"/>
        <w:spacing w:after="0" w:line="360" w:lineRule="auto"/>
        <w:ind w:left="1426"/>
        <w:rPr>
          <w:rFonts w:eastAsia="Times New Roman" w:cstheme="minorHAnsi"/>
          <w:b/>
          <w:iCs/>
          <w:sz w:val="20"/>
          <w:szCs w:val="20"/>
          <w:lang w:val="es-ES" w:eastAsia="es-ES"/>
        </w:rPr>
      </w:pPr>
      <w:r w:rsidRPr="00961DC9">
        <w:rPr>
          <w:rFonts w:eastAsia="Times New Roman" w:cstheme="minorHAnsi"/>
          <w:b/>
          <w:iCs/>
          <w:sz w:val="20"/>
          <w:szCs w:val="20"/>
          <w:lang w:val="es-ES" w:eastAsia="es-ES"/>
        </w:rPr>
        <w:t>MEDIOS Y PLATAFORMAS VIRTUALES</w:t>
      </w:r>
    </w:p>
    <w:p w14:paraId="19929BC2" w14:textId="77777777" w:rsidR="005F4F36" w:rsidRPr="00961DC9" w:rsidRDefault="005F4F36" w:rsidP="00D548B3">
      <w:pPr>
        <w:numPr>
          <w:ilvl w:val="0"/>
          <w:numId w:val="11"/>
        </w:numPr>
        <w:autoSpaceDE w:val="0"/>
        <w:autoSpaceDN w:val="0"/>
        <w:adjustRightInd w:val="0"/>
        <w:spacing w:after="0" w:line="360" w:lineRule="auto"/>
        <w:ind w:left="1784"/>
        <w:rPr>
          <w:rFonts w:eastAsia="Times New Roman" w:cstheme="minorHAnsi"/>
          <w:iCs/>
          <w:sz w:val="20"/>
          <w:szCs w:val="20"/>
          <w:lang w:val="es-ES" w:eastAsia="es-ES"/>
        </w:rPr>
      </w:pPr>
      <w:r w:rsidRPr="00961DC9">
        <w:rPr>
          <w:rFonts w:eastAsia="Times New Roman" w:cstheme="minorHAnsi"/>
          <w:iCs/>
          <w:sz w:val="20"/>
          <w:szCs w:val="20"/>
          <w:lang w:val="es-ES" w:eastAsia="es-ES"/>
        </w:rPr>
        <w:t>Casos prácticos</w:t>
      </w:r>
    </w:p>
    <w:p w14:paraId="286E2AE8" w14:textId="4BBA9FCA" w:rsidR="005F4F36" w:rsidRPr="00961DC9" w:rsidRDefault="006558C3" w:rsidP="00D548B3">
      <w:pPr>
        <w:numPr>
          <w:ilvl w:val="0"/>
          <w:numId w:val="11"/>
        </w:numPr>
        <w:autoSpaceDE w:val="0"/>
        <w:autoSpaceDN w:val="0"/>
        <w:adjustRightInd w:val="0"/>
        <w:spacing w:after="0" w:line="360" w:lineRule="auto"/>
        <w:ind w:left="1784"/>
        <w:rPr>
          <w:rFonts w:eastAsia="Times New Roman" w:cstheme="minorHAnsi"/>
          <w:iCs/>
          <w:sz w:val="20"/>
          <w:szCs w:val="20"/>
          <w:lang w:val="es-ES" w:eastAsia="es-ES"/>
        </w:rPr>
      </w:pPr>
      <w:r>
        <w:rPr>
          <w:rFonts w:eastAsia="Times New Roman" w:cstheme="minorHAnsi"/>
          <w:iCs/>
          <w:sz w:val="20"/>
          <w:szCs w:val="20"/>
          <w:lang w:val="es-ES" w:eastAsia="es-ES"/>
        </w:rPr>
        <w:t>Inteligencia Artificial</w:t>
      </w:r>
    </w:p>
    <w:p w14:paraId="765E566A" w14:textId="77777777" w:rsidR="005F4F36" w:rsidRDefault="005F4F36" w:rsidP="00D548B3">
      <w:pPr>
        <w:numPr>
          <w:ilvl w:val="0"/>
          <w:numId w:val="11"/>
        </w:numPr>
        <w:autoSpaceDE w:val="0"/>
        <w:autoSpaceDN w:val="0"/>
        <w:adjustRightInd w:val="0"/>
        <w:spacing w:after="0" w:line="360" w:lineRule="auto"/>
        <w:ind w:left="1784"/>
        <w:rPr>
          <w:rFonts w:eastAsia="Times New Roman" w:cstheme="minorHAnsi"/>
          <w:iCs/>
          <w:sz w:val="20"/>
          <w:szCs w:val="20"/>
          <w:lang w:val="es-ES" w:eastAsia="es-ES"/>
        </w:rPr>
      </w:pPr>
      <w:r w:rsidRPr="00961DC9">
        <w:rPr>
          <w:rFonts w:eastAsia="Times New Roman" w:cstheme="minorHAnsi"/>
          <w:iCs/>
          <w:sz w:val="20"/>
          <w:szCs w:val="20"/>
          <w:lang w:val="es-ES" w:eastAsia="es-ES"/>
        </w:rPr>
        <w:t>Repositorios de datos</w:t>
      </w:r>
    </w:p>
    <w:p w14:paraId="1C260FC7" w14:textId="77777777" w:rsidR="006B2EEB" w:rsidRDefault="006B2EEB" w:rsidP="00D548B3">
      <w:pPr>
        <w:numPr>
          <w:ilvl w:val="0"/>
          <w:numId w:val="11"/>
        </w:numPr>
        <w:autoSpaceDE w:val="0"/>
        <w:autoSpaceDN w:val="0"/>
        <w:adjustRightInd w:val="0"/>
        <w:spacing w:after="0" w:line="360" w:lineRule="auto"/>
        <w:ind w:left="1784"/>
        <w:rPr>
          <w:rFonts w:eastAsia="Times New Roman" w:cstheme="minorHAnsi"/>
          <w:iCs/>
          <w:sz w:val="20"/>
          <w:szCs w:val="20"/>
          <w:lang w:val="es-ES" w:eastAsia="es-ES"/>
        </w:rPr>
      </w:pPr>
      <w:r>
        <w:rPr>
          <w:rFonts w:eastAsia="Times New Roman" w:cstheme="minorHAnsi"/>
          <w:iCs/>
          <w:sz w:val="20"/>
          <w:szCs w:val="20"/>
          <w:lang w:val="es-ES" w:eastAsia="es-ES"/>
        </w:rPr>
        <w:t xml:space="preserve">E </w:t>
      </w:r>
      <w:proofErr w:type="spellStart"/>
      <w:r>
        <w:rPr>
          <w:rFonts w:eastAsia="Times New Roman" w:cstheme="minorHAnsi"/>
          <w:iCs/>
          <w:sz w:val="20"/>
          <w:szCs w:val="20"/>
          <w:lang w:val="es-ES" w:eastAsia="es-ES"/>
        </w:rPr>
        <w:t>book´s</w:t>
      </w:r>
      <w:proofErr w:type="spellEnd"/>
    </w:p>
    <w:p w14:paraId="7B381517" w14:textId="77777777" w:rsidR="006B2EEB" w:rsidRPr="00961DC9" w:rsidRDefault="006B2EEB" w:rsidP="00D548B3">
      <w:pPr>
        <w:numPr>
          <w:ilvl w:val="0"/>
          <w:numId w:val="11"/>
        </w:numPr>
        <w:autoSpaceDE w:val="0"/>
        <w:autoSpaceDN w:val="0"/>
        <w:adjustRightInd w:val="0"/>
        <w:spacing w:after="0" w:line="360" w:lineRule="auto"/>
        <w:ind w:left="1784"/>
        <w:rPr>
          <w:rFonts w:eastAsia="Times New Roman" w:cstheme="minorHAnsi"/>
          <w:iCs/>
          <w:sz w:val="20"/>
          <w:szCs w:val="20"/>
          <w:lang w:val="es-ES" w:eastAsia="es-ES"/>
        </w:rPr>
      </w:pPr>
      <w:r>
        <w:rPr>
          <w:rFonts w:eastAsia="Times New Roman" w:cstheme="minorHAnsi"/>
          <w:iCs/>
          <w:sz w:val="20"/>
          <w:szCs w:val="20"/>
          <w:lang w:val="es-ES" w:eastAsia="es-ES"/>
        </w:rPr>
        <w:t>Laboratorios virtuales</w:t>
      </w:r>
    </w:p>
    <w:p w14:paraId="318DFE5B" w14:textId="77777777" w:rsidR="005F4F36" w:rsidRPr="00961DC9" w:rsidRDefault="005F4F36" w:rsidP="005F4F36">
      <w:pPr>
        <w:autoSpaceDE w:val="0"/>
        <w:autoSpaceDN w:val="0"/>
        <w:adjustRightInd w:val="0"/>
        <w:spacing w:after="0" w:line="360" w:lineRule="auto"/>
        <w:ind w:left="1784"/>
        <w:rPr>
          <w:rFonts w:eastAsia="Times New Roman" w:cstheme="minorHAnsi"/>
          <w:iCs/>
          <w:sz w:val="20"/>
          <w:szCs w:val="20"/>
          <w:lang w:val="es-ES" w:eastAsia="es-ES"/>
        </w:rPr>
      </w:pPr>
    </w:p>
    <w:p w14:paraId="2F63AB39" w14:textId="77777777" w:rsidR="005F4F36" w:rsidRPr="00961DC9" w:rsidRDefault="005F4F36" w:rsidP="00D548B3">
      <w:pPr>
        <w:numPr>
          <w:ilvl w:val="0"/>
          <w:numId w:val="9"/>
        </w:numPr>
        <w:autoSpaceDE w:val="0"/>
        <w:autoSpaceDN w:val="0"/>
        <w:adjustRightInd w:val="0"/>
        <w:spacing w:after="0" w:line="360" w:lineRule="auto"/>
        <w:ind w:left="1426"/>
        <w:rPr>
          <w:rFonts w:eastAsia="Times New Roman" w:cstheme="minorHAnsi"/>
          <w:b/>
          <w:iCs/>
          <w:sz w:val="20"/>
          <w:szCs w:val="20"/>
          <w:lang w:val="es-ES" w:eastAsia="es-ES"/>
        </w:rPr>
      </w:pPr>
      <w:r w:rsidRPr="00961DC9">
        <w:rPr>
          <w:rFonts w:eastAsia="Times New Roman" w:cstheme="minorHAnsi"/>
          <w:b/>
          <w:iCs/>
          <w:sz w:val="20"/>
          <w:szCs w:val="20"/>
          <w:lang w:val="es-ES" w:eastAsia="es-ES"/>
        </w:rPr>
        <w:t>MEDIOS INFORMATICOS:</w:t>
      </w:r>
    </w:p>
    <w:p w14:paraId="1DAC6C19" w14:textId="77777777" w:rsidR="005F4F36" w:rsidRPr="00961DC9" w:rsidRDefault="005F4F36" w:rsidP="00D548B3">
      <w:pPr>
        <w:numPr>
          <w:ilvl w:val="1"/>
          <w:numId w:val="10"/>
        </w:numPr>
        <w:autoSpaceDE w:val="0"/>
        <w:autoSpaceDN w:val="0"/>
        <w:adjustRightInd w:val="0"/>
        <w:spacing w:after="0" w:line="360" w:lineRule="auto"/>
        <w:ind w:left="1770"/>
        <w:rPr>
          <w:rFonts w:eastAsia="Times New Roman" w:cstheme="minorHAnsi"/>
          <w:iCs/>
          <w:sz w:val="20"/>
          <w:szCs w:val="20"/>
          <w:lang w:val="es-ES" w:eastAsia="es-ES"/>
        </w:rPr>
      </w:pPr>
      <w:r w:rsidRPr="00961DC9">
        <w:rPr>
          <w:rFonts w:eastAsia="Times New Roman" w:cstheme="minorHAnsi"/>
          <w:iCs/>
          <w:sz w:val="20"/>
          <w:szCs w:val="20"/>
          <w:lang w:val="es-ES" w:eastAsia="es-ES"/>
        </w:rPr>
        <w:t>Computadora</w:t>
      </w:r>
    </w:p>
    <w:p w14:paraId="7ABBAC02" w14:textId="77777777" w:rsidR="006B2EEB" w:rsidRPr="00961DC9" w:rsidRDefault="006B2EEB" w:rsidP="00D548B3">
      <w:pPr>
        <w:numPr>
          <w:ilvl w:val="1"/>
          <w:numId w:val="10"/>
        </w:numPr>
        <w:autoSpaceDE w:val="0"/>
        <w:autoSpaceDN w:val="0"/>
        <w:adjustRightInd w:val="0"/>
        <w:spacing w:after="0" w:line="360" w:lineRule="auto"/>
        <w:ind w:left="1770"/>
        <w:rPr>
          <w:rFonts w:eastAsia="Times New Roman" w:cstheme="minorHAnsi"/>
          <w:iCs/>
          <w:sz w:val="20"/>
          <w:szCs w:val="20"/>
          <w:lang w:val="es-ES" w:eastAsia="es-ES"/>
        </w:rPr>
      </w:pPr>
      <w:proofErr w:type="spellStart"/>
      <w:r>
        <w:rPr>
          <w:rFonts w:eastAsia="Times New Roman" w:cstheme="minorHAnsi"/>
          <w:iCs/>
          <w:sz w:val="20"/>
          <w:szCs w:val="20"/>
          <w:lang w:val="es-ES" w:eastAsia="es-ES"/>
        </w:rPr>
        <w:t>Ipad</w:t>
      </w:r>
      <w:proofErr w:type="spellEnd"/>
    </w:p>
    <w:p w14:paraId="0CC2BA06" w14:textId="77777777" w:rsidR="005F4F36" w:rsidRDefault="005F4F36" w:rsidP="00D548B3">
      <w:pPr>
        <w:numPr>
          <w:ilvl w:val="1"/>
          <w:numId w:val="10"/>
        </w:numPr>
        <w:autoSpaceDE w:val="0"/>
        <w:autoSpaceDN w:val="0"/>
        <w:adjustRightInd w:val="0"/>
        <w:spacing w:after="0" w:line="360" w:lineRule="auto"/>
        <w:ind w:left="1770"/>
        <w:rPr>
          <w:rFonts w:eastAsia="Times New Roman" w:cstheme="minorHAnsi"/>
          <w:iCs/>
          <w:sz w:val="20"/>
          <w:szCs w:val="20"/>
          <w:lang w:val="es-ES" w:eastAsia="es-ES"/>
        </w:rPr>
      </w:pPr>
      <w:r w:rsidRPr="00961DC9">
        <w:rPr>
          <w:rFonts w:eastAsia="Times New Roman" w:cstheme="minorHAnsi"/>
          <w:iCs/>
          <w:sz w:val="20"/>
          <w:szCs w:val="20"/>
          <w:lang w:val="es-ES" w:eastAsia="es-ES"/>
        </w:rPr>
        <w:t>Internet.</w:t>
      </w:r>
    </w:p>
    <w:p w14:paraId="25671DDF" w14:textId="0F0ECC9C" w:rsidR="00E928A1" w:rsidRDefault="00E928A1" w:rsidP="00D548B3">
      <w:pPr>
        <w:numPr>
          <w:ilvl w:val="1"/>
          <w:numId w:val="10"/>
        </w:numPr>
        <w:autoSpaceDE w:val="0"/>
        <w:autoSpaceDN w:val="0"/>
        <w:adjustRightInd w:val="0"/>
        <w:spacing w:after="0" w:line="360" w:lineRule="auto"/>
        <w:ind w:left="1770"/>
        <w:rPr>
          <w:rFonts w:eastAsia="Times New Roman" w:cstheme="minorHAnsi"/>
          <w:iCs/>
          <w:sz w:val="20"/>
          <w:szCs w:val="20"/>
          <w:lang w:val="es-ES" w:eastAsia="es-ES"/>
        </w:rPr>
      </w:pPr>
      <w:r>
        <w:rPr>
          <w:rFonts w:eastAsia="Times New Roman" w:cstheme="minorHAnsi"/>
          <w:iCs/>
          <w:sz w:val="20"/>
          <w:szCs w:val="20"/>
          <w:lang w:val="es-ES" w:eastAsia="es-ES"/>
        </w:rPr>
        <w:t>Aplicativos inteligentes (Smart Apps</w:t>
      </w:r>
      <w:proofErr w:type="gramStart"/>
      <w:r>
        <w:rPr>
          <w:rFonts w:eastAsia="Times New Roman" w:cstheme="minorHAnsi"/>
          <w:iCs/>
          <w:sz w:val="20"/>
          <w:szCs w:val="20"/>
          <w:lang w:val="es-ES" w:eastAsia="es-ES"/>
        </w:rPr>
        <w:t>)</w:t>
      </w:r>
      <w:r w:rsidR="006B2EEB">
        <w:rPr>
          <w:rFonts w:eastAsia="Times New Roman" w:cstheme="minorHAnsi"/>
          <w:iCs/>
          <w:sz w:val="20"/>
          <w:szCs w:val="20"/>
          <w:lang w:val="es-ES" w:eastAsia="es-ES"/>
        </w:rPr>
        <w:t xml:space="preserve"> .</w:t>
      </w:r>
      <w:proofErr w:type="gramEnd"/>
      <w:r w:rsidR="006B2EEB">
        <w:rPr>
          <w:rFonts w:eastAsia="Times New Roman" w:cstheme="minorHAnsi"/>
          <w:iCs/>
          <w:sz w:val="20"/>
          <w:szCs w:val="20"/>
          <w:lang w:val="es-ES" w:eastAsia="es-ES"/>
        </w:rPr>
        <w:t xml:space="preserve"> </w:t>
      </w:r>
      <w:proofErr w:type="spellStart"/>
      <w:r w:rsidR="006B2EEB">
        <w:rPr>
          <w:rFonts w:eastAsia="Times New Roman" w:cstheme="minorHAnsi"/>
          <w:iCs/>
          <w:sz w:val="20"/>
          <w:szCs w:val="20"/>
          <w:lang w:val="es-ES" w:eastAsia="es-ES"/>
        </w:rPr>
        <w:t>solutions</w:t>
      </w:r>
      <w:proofErr w:type="spellEnd"/>
      <w:r w:rsidR="006B2EEB">
        <w:rPr>
          <w:rFonts w:eastAsia="Times New Roman" w:cstheme="minorHAnsi"/>
          <w:iCs/>
          <w:sz w:val="20"/>
          <w:szCs w:val="20"/>
          <w:lang w:val="es-ES" w:eastAsia="es-ES"/>
        </w:rPr>
        <w:t xml:space="preserve"> </w:t>
      </w:r>
      <w:proofErr w:type="spellStart"/>
      <w:r w:rsidR="006B2EEB">
        <w:rPr>
          <w:rFonts w:eastAsia="Times New Roman" w:cstheme="minorHAnsi"/>
          <w:iCs/>
          <w:sz w:val="20"/>
          <w:szCs w:val="20"/>
          <w:lang w:val="es-ES" w:eastAsia="es-ES"/>
        </w:rPr>
        <w:t>calculator</w:t>
      </w:r>
      <w:proofErr w:type="spellEnd"/>
      <w:r w:rsidR="006B2EEB">
        <w:rPr>
          <w:rFonts w:eastAsia="Times New Roman" w:cstheme="minorHAnsi"/>
          <w:iCs/>
          <w:sz w:val="20"/>
          <w:szCs w:val="20"/>
          <w:lang w:val="es-ES" w:eastAsia="es-ES"/>
        </w:rPr>
        <w:t xml:space="preserve">, </w:t>
      </w:r>
      <w:proofErr w:type="spellStart"/>
      <w:r w:rsidR="006B2EEB">
        <w:rPr>
          <w:rFonts w:eastAsia="Times New Roman" w:cstheme="minorHAnsi"/>
          <w:iCs/>
          <w:sz w:val="20"/>
          <w:szCs w:val="20"/>
          <w:lang w:val="es-ES" w:eastAsia="es-ES"/>
        </w:rPr>
        <w:t>crocodile</w:t>
      </w:r>
      <w:proofErr w:type="spellEnd"/>
      <w:r w:rsidR="006B2EEB">
        <w:rPr>
          <w:rFonts w:eastAsia="Times New Roman" w:cstheme="minorHAnsi"/>
          <w:iCs/>
          <w:sz w:val="20"/>
          <w:szCs w:val="20"/>
          <w:lang w:val="es-ES" w:eastAsia="es-ES"/>
        </w:rPr>
        <w:t xml:space="preserve"> </w:t>
      </w:r>
      <w:proofErr w:type="spellStart"/>
      <w:r w:rsidR="006B2EEB">
        <w:rPr>
          <w:rFonts w:eastAsia="Times New Roman" w:cstheme="minorHAnsi"/>
          <w:iCs/>
          <w:sz w:val="20"/>
          <w:szCs w:val="20"/>
          <w:lang w:val="es-ES" w:eastAsia="es-ES"/>
        </w:rPr>
        <w:t>chem</w:t>
      </w:r>
      <w:proofErr w:type="spellEnd"/>
      <w:r w:rsidR="006B2EEB">
        <w:rPr>
          <w:rFonts w:eastAsia="Times New Roman" w:cstheme="minorHAnsi"/>
          <w:iCs/>
          <w:sz w:val="20"/>
          <w:szCs w:val="20"/>
          <w:lang w:val="es-ES" w:eastAsia="es-ES"/>
        </w:rPr>
        <w:t>,</w:t>
      </w:r>
    </w:p>
    <w:p w14:paraId="7FF1B57F" w14:textId="77777777" w:rsidR="006B2EEB" w:rsidRPr="00961DC9" w:rsidRDefault="006B2EEB" w:rsidP="00D548B3">
      <w:pPr>
        <w:numPr>
          <w:ilvl w:val="1"/>
          <w:numId w:val="10"/>
        </w:numPr>
        <w:autoSpaceDE w:val="0"/>
        <w:autoSpaceDN w:val="0"/>
        <w:adjustRightInd w:val="0"/>
        <w:spacing w:after="0" w:line="360" w:lineRule="auto"/>
        <w:ind w:left="1770"/>
        <w:rPr>
          <w:rFonts w:eastAsia="Times New Roman" w:cstheme="minorHAnsi"/>
          <w:iCs/>
          <w:sz w:val="20"/>
          <w:szCs w:val="20"/>
          <w:lang w:val="es-ES" w:eastAsia="es-ES"/>
        </w:rPr>
      </w:pPr>
      <w:r>
        <w:rPr>
          <w:rFonts w:eastAsia="Times New Roman" w:cstheme="minorHAnsi"/>
          <w:iCs/>
          <w:sz w:val="20"/>
          <w:szCs w:val="20"/>
          <w:lang w:val="es-ES" w:eastAsia="es-ES"/>
        </w:rPr>
        <w:t xml:space="preserve">Software: Adobe </w:t>
      </w:r>
      <w:proofErr w:type="spellStart"/>
      <w:r>
        <w:rPr>
          <w:rFonts w:eastAsia="Times New Roman" w:cstheme="minorHAnsi"/>
          <w:iCs/>
          <w:sz w:val="20"/>
          <w:szCs w:val="20"/>
          <w:lang w:val="es-ES" w:eastAsia="es-ES"/>
        </w:rPr>
        <w:t>premiere</w:t>
      </w:r>
      <w:proofErr w:type="spellEnd"/>
      <w:r>
        <w:rPr>
          <w:rFonts w:eastAsia="Times New Roman" w:cstheme="minorHAnsi"/>
          <w:iCs/>
          <w:sz w:val="20"/>
          <w:szCs w:val="20"/>
          <w:lang w:val="es-ES" w:eastAsia="es-ES"/>
        </w:rPr>
        <w:t xml:space="preserve">, Photoshop, Corel </w:t>
      </w:r>
      <w:proofErr w:type="spellStart"/>
      <w:r>
        <w:rPr>
          <w:rFonts w:eastAsia="Times New Roman" w:cstheme="minorHAnsi"/>
          <w:iCs/>
          <w:sz w:val="20"/>
          <w:szCs w:val="20"/>
          <w:lang w:val="es-ES" w:eastAsia="es-ES"/>
        </w:rPr>
        <w:t>Draw</w:t>
      </w:r>
      <w:proofErr w:type="spellEnd"/>
      <w:r>
        <w:rPr>
          <w:rFonts w:eastAsia="Times New Roman" w:cstheme="minorHAnsi"/>
          <w:iCs/>
          <w:sz w:val="20"/>
          <w:szCs w:val="20"/>
          <w:lang w:val="es-ES" w:eastAsia="es-ES"/>
        </w:rPr>
        <w:t xml:space="preserve">, </w:t>
      </w:r>
      <w:proofErr w:type="spellStart"/>
      <w:r>
        <w:rPr>
          <w:rFonts w:eastAsia="Times New Roman" w:cstheme="minorHAnsi"/>
          <w:iCs/>
          <w:sz w:val="20"/>
          <w:szCs w:val="20"/>
          <w:lang w:val="es-ES" w:eastAsia="es-ES"/>
        </w:rPr>
        <w:t>Doodly</w:t>
      </w:r>
      <w:proofErr w:type="spellEnd"/>
      <w:r>
        <w:rPr>
          <w:rFonts w:eastAsia="Times New Roman" w:cstheme="minorHAnsi"/>
          <w:iCs/>
          <w:sz w:val="20"/>
          <w:szCs w:val="20"/>
          <w:lang w:val="es-ES" w:eastAsia="es-ES"/>
        </w:rPr>
        <w:t xml:space="preserve">, Pro </w:t>
      </w:r>
      <w:proofErr w:type="spellStart"/>
      <w:r>
        <w:rPr>
          <w:rFonts w:eastAsia="Times New Roman" w:cstheme="minorHAnsi"/>
          <w:iCs/>
          <w:sz w:val="20"/>
          <w:szCs w:val="20"/>
          <w:lang w:val="es-ES" w:eastAsia="es-ES"/>
        </w:rPr>
        <w:t>tools</w:t>
      </w:r>
      <w:proofErr w:type="spellEnd"/>
      <w:r>
        <w:rPr>
          <w:rFonts w:eastAsia="Times New Roman" w:cstheme="minorHAnsi"/>
          <w:iCs/>
          <w:sz w:val="20"/>
          <w:szCs w:val="20"/>
          <w:lang w:val="es-ES" w:eastAsia="es-ES"/>
        </w:rPr>
        <w:t xml:space="preserve">, Microsoft office, After </w:t>
      </w:r>
      <w:proofErr w:type="spellStart"/>
      <w:r>
        <w:rPr>
          <w:rFonts w:eastAsia="Times New Roman" w:cstheme="minorHAnsi"/>
          <w:iCs/>
          <w:sz w:val="20"/>
          <w:szCs w:val="20"/>
          <w:lang w:val="es-ES" w:eastAsia="es-ES"/>
        </w:rPr>
        <w:t>Effects</w:t>
      </w:r>
      <w:proofErr w:type="spellEnd"/>
      <w:r>
        <w:rPr>
          <w:rFonts w:eastAsia="Times New Roman" w:cstheme="minorHAnsi"/>
          <w:iCs/>
          <w:sz w:val="20"/>
          <w:szCs w:val="20"/>
          <w:lang w:val="es-ES" w:eastAsia="es-ES"/>
        </w:rPr>
        <w:t xml:space="preserve">, </w:t>
      </w:r>
    </w:p>
    <w:p w14:paraId="76CCBFE5" w14:textId="77777777" w:rsidR="00955BBD" w:rsidRPr="00961DC9" w:rsidRDefault="00955BBD" w:rsidP="00955BBD">
      <w:pPr>
        <w:pStyle w:val="Prrafodelista"/>
        <w:spacing w:line="240" w:lineRule="auto"/>
        <w:ind w:left="709"/>
        <w:jc w:val="both"/>
        <w:rPr>
          <w:rFonts w:cstheme="minorHAnsi"/>
          <w:b/>
          <w:sz w:val="20"/>
          <w:szCs w:val="20"/>
        </w:rPr>
      </w:pPr>
    </w:p>
    <w:p w14:paraId="27EAB0A6" w14:textId="77777777" w:rsidR="005F4F36" w:rsidRPr="00961DC9" w:rsidRDefault="00656662" w:rsidP="00D548B3">
      <w:pPr>
        <w:pStyle w:val="Prrafodelista"/>
        <w:numPr>
          <w:ilvl w:val="0"/>
          <w:numId w:val="1"/>
        </w:numPr>
        <w:spacing w:line="240" w:lineRule="auto"/>
        <w:jc w:val="both"/>
        <w:rPr>
          <w:rFonts w:cstheme="minorHAnsi"/>
          <w:b/>
          <w:sz w:val="20"/>
          <w:szCs w:val="20"/>
        </w:rPr>
      </w:pPr>
      <w:r w:rsidRPr="00961DC9">
        <w:rPr>
          <w:rFonts w:cstheme="minorHAnsi"/>
          <w:b/>
          <w:sz w:val="20"/>
          <w:szCs w:val="20"/>
        </w:rPr>
        <w:t>E</w:t>
      </w:r>
      <w:r w:rsidR="00955BBD" w:rsidRPr="00961DC9">
        <w:rPr>
          <w:rFonts w:cstheme="minorHAnsi"/>
          <w:b/>
          <w:sz w:val="20"/>
          <w:szCs w:val="20"/>
        </w:rPr>
        <w:t>VALUACION:</w:t>
      </w:r>
    </w:p>
    <w:p w14:paraId="71879EE7" w14:textId="77777777" w:rsidR="005F4F36" w:rsidRPr="00961DC9" w:rsidRDefault="005F4F36" w:rsidP="00961DC9">
      <w:pPr>
        <w:spacing w:after="0" w:line="360" w:lineRule="auto"/>
        <w:ind w:left="1080"/>
        <w:jc w:val="both"/>
        <w:rPr>
          <w:rFonts w:eastAsia="Times New Roman" w:cstheme="minorHAnsi"/>
          <w:iCs/>
          <w:sz w:val="20"/>
          <w:szCs w:val="20"/>
          <w:lang w:val="es-ES" w:eastAsia="es-ES"/>
        </w:rPr>
      </w:pPr>
      <w:r w:rsidRPr="00961DC9">
        <w:rPr>
          <w:rFonts w:eastAsia="Times New Roman" w:cstheme="minorHAnsi"/>
          <w:iCs/>
          <w:sz w:val="20"/>
          <w:szCs w:val="20"/>
          <w:lang w:val="es-ES" w:eastAsia="es-ES"/>
        </w:rPr>
        <w:t>La Evaluación es inherente al proceso de enseñanza aprendizaje y será continua y permanente. Los criterios de evaluación son de conocimiento, de desempeño y de producto.</w:t>
      </w:r>
    </w:p>
    <w:p w14:paraId="7AE7F282" w14:textId="77777777" w:rsidR="005F4F36" w:rsidRPr="00961DC9" w:rsidRDefault="005F4F36" w:rsidP="00D548B3">
      <w:pPr>
        <w:numPr>
          <w:ilvl w:val="0"/>
          <w:numId w:val="12"/>
        </w:numPr>
        <w:autoSpaceDE w:val="0"/>
        <w:autoSpaceDN w:val="0"/>
        <w:adjustRightInd w:val="0"/>
        <w:spacing w:after="0" w:line="360" w:lineRule="auto"/>
        <w:ind w:left="1506" w:hanging="426"/>
        <w:rPr>
          <w:rFonts w:eastAsia="Times New Roman" w:cstheme="minorHAnsi"/>
          <w:b/>
          <w:iCs/>
          <w:sz w:val="20"/>
          <w:szCs w:val="20"/>
          <w:lang w:val="es-ES" w:eastAsia="es-ES"/>
        </w:rPr>
      </w:pPr>
      <w:r w:rsidRPr="00961DC9">
        <w:rPr>
          <w:rFonts w:eastAsia="Times New Roman" w:cstheme="minorHAnsi"/>
          <w:b/>
          <w:iCs/>
          <w:sz w:val="20"/>
          <w:szCs w:val="20"/>
          <w:lang w:val="es-ES" w:eastAsia="es-ES"/>
        </w:rPr>
        <w:t>Evidencias de Conocimiento.</w:t>
      </w:r>
    </w:p>
    <w:p w14:paraId="2F4F6954" w14:textId="77777777" w:rsidR="005F4F36" w:rsidRPr="00961DC9" w:rsidRDefault="005F4F36" w:rsidP="00961DC9">
      <w:pPr>
        <w:autoSpaceDE w:val="0"/>
        <w:autoSpaceDN w:val="0"/>
        <w:adjustRightInd w:val="0"/>
        <w:spacing w:after="0" w:line="360" w:lineRule="auto"/>
        <w:ind w:left="1506"/>
        <w:jc w:val="both"/>
        <w:rPr>
          <w:rFonts w:eastAsia="Times New Roman" w:cstheme="minorHAnsi"/>
          <w:b/>
          <w:iCs/>
          <w:sz w:val="20"/>
          <w:szCs w:val="20"/>
          <w:lang w:val="es-ES" w:eastAsia="es-ES"/>
        </w:rPr>
      </w:pPr>
      <w:r w:rsidRPr="00961DC9">
        <w:rPr>
          <w:rFonts w:eastAsia="Times New Roman" w:cstheme="minorHAnsi"/>
          <w:iCs/>
          <w:sz w:val="20"/>
          <w:szCs w:val="20"/>
          <w:lang w:val="es-ES" w:eastAsia="es-ES"/>
        </w:rPr>
        <w:t>La Evaluación será a través de pruebas escritas y orales para el análisis y autoevaluación. En cuanto al primer caso, medir la competencia a nivel interpretativo, argumentativo y propositivo, para ello debemos ver como identifica (describe, ejemplifica, relaciona, reconoce, explica, etc.); y la forma en que argumenta (plantea una afirmación, describe las refutaciones en contra de dicha afirmación, expone sus argumentos contra las refutaciones y llega a conclusiones) y la forma en que propone a través de establecer estrategias, valoraciones, generalizaciones, formulación de hipótesis, respuesta a situaciones, etc.</w:t>
      </w:r>
    </w:p>
    <w:p w14:paraId="148877FC" w14:textId="77777777" w:rsidR="005F4F36" w:rsidRPr="00961DC9" w:rsidRDefault="005F4F36" w:rsidP="00961DC9">
      <w:pPr>
        <w:autoSpaceDE w:val="0"/>
        <w:autoSpaceDN w:val="0"/>
        <w:adjustRightInd w:val="0"/>
        <w:spacing w:after="0" w:line="360" w:lineRule="auto"/>
        <w:ind w:left="1506"/>
        <w:jc w:val="both"/>
        <w:rPr>
          <w:rFonts w:eastAsia="Times New Roman" w:cstheme="minorHAnsi"/>
          <w:b/>
          <w:iCs/>
          <w:sz w:val="20"/>
          <w:szCs w:val="20"/>
          <w:lang w:val="es-ES" w:eastAsia="es-ES"/>
        </w:rPr>
      </w:pPr>
      <w:r w:rsidRPr="00961DC9">
        <w:rPr>
          <w:rFonts w:eastAsia="Times New Roman" w:cstheme="minorHAnsi"/>
          <w:iCs/>
          <w:sz w:val="20"/>
          <w:szCs w:val="20"/>
          <w:lang w:val="es-ES" w:eastAsia="es-ES"/>
        </w:rPr>
        <w:t>En cuanto a la autoevaluación permite que el estudiante reconozca sus debilidades y fortalezas para corregir o mejorar.</w:t>
      </w:r>
    </w:p>
    <w:p w14:paraId="526FC86D" w14:textId="77777777" w:rsidR="00961DC9" w:rsidRDefault="005F4F36" w:rsidP="00961DC9">
      <w:pPr>
        <w:autoSpaceDE w:val="0"/>
        <w:autoSpaceDN w:val="0"/>
        <w:adjustRightInd w:val="0"/>
        <w:spacing w:after="0" w:line="360" w:lineRule="auto"/>
        <w:ind w:left="1506"/>
        <w:jc w:val="both"/>
        <w:rPr>
          <w:rFonts w:eastAsia="Times New Roman" w:cstheme="minorHAnsi"/>
          <w:iCs/>
          <w:sz w:val="20"/>
          <w:szCs w:val="20"/>
          <w:lang w:val="es-ES" w:eastAsia="es-ES"/>
        </w:rPr>
      </w:pPr>
      <w:r w:rsidRPr="00961DC9">
        <w:rPr>
          <w:rFonts w:eastAsia="Times New Roman" w:cstheme="minorHAnsi"/>
          <w:iCs/>
          <w:sz w:val="20"/>
          <w:szCs w:val="20"/>
          <w:lang w:val="es-ES" w:eastAsia="es-ES"/>
        </w:rPr>
        <w:t>Las evaluaciones de este nivel serán de respuestas simples y otras con preguntas abiertas para su argumentación.</w:t>
      </w:r>
    </w:p>
    <w:p w14:paraId="2568DB2F" w14:textId="77777777" w:rsidR="00F72818" w:rsidRDefault="00F72818" w:rsidP="00961DC9">
      <w:pPr>
        <w:autoSpaceDE w:val="0"/>
        <w:autoSpaceDN w:val="0"/>
        <w:adjustRightInd w:val="0"/>
        <w:spacing w:after="0" w:line="360" w:lineRule="auto"/>
        <w:ind w:left="1506"/>
        <w:jc w:val="both"/>
        <w:rPr>
          <w:rFonts w:eastAsia="Times New Roman" w:cstheme="minorHAnsi"/>
          <w:iCs/>
          <w:sz w:val="20"/>
          <w:szCs w:val="20"/>
          <w:lang w:val="es-ES" w:eastAsia="es-ES"/>
        </w:rPr>
      </w:pPr>
    </w:p>
    <w:p w14:paraId="42AD6EE5" w14:textId="77777777" w:rsidR="00F72818" w:rsidRDefault="00F72818" w:rsidP="00961DC9">
      <w:pPr>
        <w:autoSpaceDE w:val="0"/>
        <w:autoSpaceDN w:val="0"/>
        <w:adjustRightInd w:val="0"/>
        <w:spacing w:after="0" w:line="360" w:lineRule="auto"/>
        <w:ind w:left="1506"/>
        <w:jc w:val="both"/>
        <w:rPr>
          <w:rFonts w:eastAsia="Times New Roman" w:cstheme="minorHAnsi"/>
          <w:iCs/>
          <w:sz w:val="20"/>
          <w:szCs w:val="20"/>
          <w:lang w:val="es-ES" w:eastAsia="es-ES"/>
        </w:rPr>
      </w:pPr>
    </w:p>
    <w:p w14:paraId="12841259" w14:textId="2B90DE3A" w:rsidR="00F72818" w:rsidRDefault="00F72818" w:rsidP="00961DC9">
      <w:pPr>
        <w:autoSpaceDE w:val="0"/>
        <w:autoSpaceDN w:val="0"/>
        <w:adjustRightInd w:val="0"/>
        <w:spacing w:after="0" w:line="360" w:lineRule="auto"/>
        <w:ind w:left="1506"/>
        <w:jc w:val="both"/>
        <w:rPr>
          <w:rFonts w:eastAsia="Times New Roman" w:cstheme="minorHAnsi"/>
          <w:iCs/>
          <w:sz w:val="20"/>
          <w:szCs w:val="20"/>
          <w:lang w:val="es-ES" w:eastAsia="es-ES"/>
        </w:rPr>
      </w:pPr>
    </w:p>
    <w:tbl>
      <w:tblPr>
        <w:tblStyle w:val="TableNormal"/>
        <w:tblW w:w="8861" w:type="dxa"/>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4"/>
        <w:gridCol w:w="2746"/>
        <w:gridCol w:w="1609"/>
        <w:gridCol w:w="1774"/>
        <w:gridCol w:w="1778"/>
      </w:tblGrid>
      <w:tr w:rsidR="002E1797" w14:paraId="504BCF0D" w14:textId="77777777" w:rsidTr="002E1797">
        <w:trPr>
          <w:trHeight w:val="340"/>
        </w:trPr>
        <w:tc>
          <w:tcPr>
            <w:tcW w:w="3700" w:type="dxa"/>
            <w:gridSpan w:val="2"/>
            <w:shd w:val="clear" w:color="auto" w:fill="FFF1CC"/>
          </w:tcPr>
          <w:p w14:paraId="0AE57E75" w14:textId="77777777" w:rsidR="002E1797" w:rsidRDefault="002E1797" w:rsidP="00D413D7">
            <w:pPr>
              <w:pStyle w:val="TableParagraph"/>
              <w:spacing w:before="90"/>
              <w:ind w:left="755"/>
              <w:rPr>
                <w:b/>
                <w:sz w:val="14"/>
              </w:rPr>
            </w:pPr>
            <w:r>
              <w:rPr>
                <w:b/>
                <w:sz w:val="14"/>
              </w:rPr>
              <w:t>1.</w:t>
            </w:r>
            <w:r>
              <w:rPr>
                <w:b/>
                <w:spacing w:val="-17"/>
                <w:sz w:val="14"/>
              </w:rPr>
              <w:t xml:space="preserve"> </w:t>
            </w:r>
            <w:r>
              <w:rPr>
                <w:b/>
                <w:sz w:val="14"/>
              </w:rPr>
              <w:t>EVIDENCIA</w:t>
            </w:r>
            <w:r>
              <w:rPr>
                <w:b/>
                <w:spacing w:val="-17"/>
                <w:sz w:val="14"/>
              </w:rPr>
              <w:t xml:space="preserve"> </w:t>
            </w:r>
            <w:r>
              <w:rPr>
                <w:b/>
                <w:sz w:val="14"/>
              </w:rPr>
              <w:t>DE</w:t>
            </w:r>
            <w:r>
              <w:rPr>
                <w:b/>
                <w:spacing w:val="-7"/>
                <w:sz w:val="14"/>
              </w:rPr>
              <w:t xml:space="preserve"> </w:t>
            </w:r>
            <w:r>
              <w:rPr>
                <w:b/>
                <w:spacing w:val="-2"/>
                <w:sz w:val="14"/>
              </w:rPr>
              <w:t>CONOCIMIENTO</w:t>
            </w:r>
          </w:p>
        </w:tc>
        <w:tc>
          <w:tcPr>
            <w:tcW w:w="1609" w:type="dxa"/>
            <w:shd w:val="clear" w:color="auto" w:fill="FFF1CC"/>
          </w:tcPr>
          <w:p w14:paraId="21311444" w14:textId="77777777" w:rsidR="002E1797" w:rsidRDefault="002E1797" w:rsidP="00D413D7">
            <w:pPr>
              <w:pStyle w:val="TableParagraph"/>
              <w:spacing w:before="142" w:line="148" w:lineRule="exact"/>
              <w:ind w:left="31" w:right="9"/>
              <w:jc w:val="center"/>
              <w:rPr>
                <w:b/>
                <w:sz w:val="14"/>
              </w:rPr>
            </w:pPr>
            <w:r>
              <w:rPr>
                <w:b/>
                <w:spacing w:val="-2"/>
                <w:sz w:val="14"/>
              </w:rPr>
              <w:t>PORCENTAJE</w:t>
            </w:r>
          </w:p>
        </w:tc>
        <w:tc>
          <w:tcPr>
            <w:tcW w:w="1774" w:type="dxa"/>
            <w:shd w:val="clear" w:color="auto" w:fill="FFF1CC"/>
          </w:tcPr>
          <w:p w14:paraId="72E32C4C" w14:textId="77777777" w:rsidR="002E1797" w:rsidRDefault="002E1797" w:rsidP="00D413D7">
            <w:pPr>
              <w:pStyle w:val="TableParagraph"/>
              <w:spacing w:before="142" w:line="148" w:lineRule="exact"/>
              <w:ind w:left="35" w:right="8"/>
              <w:jc w:val="center"/>
              <w:rPr>
                <w:b/>
                <w:sz w:val="14"/>
              </w:rPr>
            </w:pPr>
            <w:r>
              <w:rPr>
                <w:b/>
                <w:spacing w:val="-2"/>
                <w:sz w:val="14"/>
              </w:rPr>
              <w:t>PONDERACION</w:t>
            </w:r>
          </w:p>
        </w:tc>
        <w:tc>
          <w:tcPr>
            <w:tcW w:w="1778" w:type="dxa"/>
            <w:shd w:val="clear" w:color="auto" w:fill="FFF1CC"/>
          </w:tcPr>
          <w:p w14:paraId="10275746" w14:textId="77777777" w:rsidR="002E1797" w:rsidRDefault="002E1797" w:rsidP="00D413D7">
            <w:pPr>
              <w:pStyle w:val="TableParagraph"/>
              <w:spacing w:before="142" w:line="148" w:lineRule="exact"/>
              <w:ind w:left="369"/>
              <w:rPr>
                <w:b/>
                <w:sz w:val="14"/>
              </w:rPr>
            </w:pPr>
            <w:r>
              <w:rPr>
                <w:b/>
                <w:spacing w:val="-2"/>
                <w:sz w:val="14"/>
              </w:rPr>
              <w:t>INSTRUMENTOS</w:t>
            </w:r>
          </w:p>
        </w:tc>
      </w:tr>
      <w:tr w:rsidR="002E1797" w14:paraId="1673BF41" w14:textId="77777777" w:rsidTr="002E1797">
        <w:trPr>
          <w:trHeight w:val="755"/>
        </w:trPr>
        <w:tc>
          <w:tcPr>
            <w:tcW w:w="954" w:type="dxa"/>
          </w:tcPr>
          <w:p w14:paraId="07530F86" w14:textId="77777777" w:rsidR="002E1797" w:rsidRDefault="002E1797" w:rsidP="00D413D7">
            <w:pPr>
              <w:pStyle w:val="TableParagraph"/>
              <w:spacing w:before="117"/>
              <w:ind w:right="149"/>
              <w:jc w:val="center"/>
              <w:rPr>
                <w:b/>
                <w:sz w:val="14"/>
              </w:rPr>
            </w:pPr>
            <w:r>
              <w:rPr>
                <w:b/>
                <w:spacing w:val="-2"/>
                <w:sz w:val="14"/>
              </w:rPr>
              <w:t>UNIDAD</w:t>
            </w:r>
            <w:r>
              <w:rPr>
                <w:b/>
                <w:spacing w:val="-3"/>
                <w:sz w:val="14"/>
              </w:rPr>
              <w:t xml:space="preserve"> </w:t>
            </w:r>
            <w:r>
              <w:rPr>
                <w:b/>
                <w:spacing w:val="-10"/>
                <w:sz w:val="14"/>
              </w:rPr>
              <w:t>I</w:t>
            </w:r>
          </w:p>
        </w:tc>
        <w:tc>
          <w:tcPr>
            <w:tcW w:w="2746" w:type="dxa"/>
          </w:tcPr>
          <w:p w14:paraId="18874D71" w14:textId="77777777" w:rsidR="002E1797" w:rsidRDefault="002E1797" w:rsidP="00D413D7">
            <w:pPr>
              <w:pStyle w:val="TableParagraph"/>
              <w:tabs>
                <w:tab w:val="left" w:pos="1038"/>
                <w:tab w:val="left" w:pos="1690"/>
                <w:tab w:val="left" w:pos="2074"/>
              </w:tabs>
              <w:spacing w:before="7" w:line="237" w:lineRule="auto"/>
              <w:ind w:left="86" w:right="50"/>
              <w:rPr>
                <w:sz w:val="14"/>
              </w:rPr>
            </w:pPr>
            <w:r>
              <w:rPr>
                <w:spacing w:val="-2"/>
                <w:sz w:val="14"/>
              </w:rPr>
              <w:t>Evaluación</w:t>
            </w:r>
            <w:r>
              <w:rPr>
                <w:sz w:val="14"/>
              </w:rPr>
              <w:tab/>
            </w:r>
            <w:r>
              <w:rPr>
                <w:spacing w:val="-2"/>
                <w:sz w:val="14"/>
              </w:rPr>
              <w:t>escrita</w:t>
            </w:r>
            <w:r>
              <w:rPr>
                <w:sz w:val="14"/>
              </w:rPr>
              <w:tab/>
            </w:r>
            <w:r>
              <w:rPr>
                <w:spacing w:val="-6"/>
                <w:sz w:val="14"/>
              </w:rPr>
              <w:t>de</w:t>
            </w:r>
            <w:r>
              <w:rPr>
                <w:sz w:val="14"/>
              </w:rPr>
              <w:tab/>
            </w:r>
            <w:r>
              <w:rPr>
                <w:spacing w:val="-6"/>
                <w:sz w:val="14"/>
              </w:rPr>
              <w:t>50</w:t>
            </w:r>
            <w:r>
              <w:rPr>
                <w:spacing w:val="40"/>
                <w:sz w:val="14"/>
              </w:rPr>
              <w:t xml:space="preserve"> </w:t>
            </w:r>
            <w:r>
              <w:rPr>
                <w:sz w:val="14"/>
              </w:rPr>
              <w:t>preguntas,</w:t>
            </w:r>
            <w:r>
              <w:rPr>
                <w:spacing w:val="10"/>
                <w:sz w:val="14"/>
              </w:rPr>
              <w:t xml:space="preserve"> </w:t>
            </w:r>
            <w:r>
              <w:rPr>
                <w:sz w:val="14"/>
              </w:rPr>
              <w:t>utilizando</w:t>
            </w:r>
            <w:r>
              <w:rPr>
                <w:spacing w:val="8"/>
                <w:sz w:val="14"/>
              </w:rPr>
              <w:t xml:space="preserve"> </w:t>
            </w:r>
            <w:r>
              <w:rPr>
                <w:sz w:val="14"/>
              </w:rPr>
              <w:t>la</w:t>
            </w:r>
            <w:r>
              <w:rPr>
                <w:spacing w:val="-8"/>
                <w:sz w:val="14"/>
              </w:rPr>
              <w:t xml:space="preserve"> </w:t>
            </w:r>
            <w:r>
              <w:rPr>
                <w:sz w:val="14"/>
              </w:rPr>
              <w:t>plataforma</w:t>
            </w:r>
            <w:r>
              <w:rPr>
                <w:spacing w:val="-8"/>
                <w:sz w:val="14"/>
              </w:rPr>
              <w:t xml:space="preserve"> </w:t>
            </w:r>
            <w:r>
              <w:rPr>
                <w:sz w:val="14"/>
              </w:rPr>
              <w:t>para</w:t>
            </w:r>
            <w:r>
              <w:rPr>
                <w:spacing w:val="40"/>
                <w:sz w:val="14"/>
              </w:rPr>
              <w:t xml:space="preserve"> </w:t>
            </w:r>
            <w:r>
              <w:rPr>
                <w:sz w:val="14"/>
              </w:rPr>
              <w:t>el</w:t>
            </w:r>
            <w:r>
              <w:rPr>
                <w:spacing w:val="-3"/>
                <w:sz w:val="14"/>
              </w:rPr>
              <w:t xml:space="preserve"> </w:t>
            </w:r>
            <w:r>
              <w:rPr>
                <w:sz w:val="14"/>
              </w:rPr>
              <w:t>manejo</w:t>
            </w:r>
            <w:r>
              <w:rPr>
                <w:spacing w:val="-1"/>
                <w:sz w:val="14"/>
              </w:rPr>
              <w:t xml:space="preserve"> </w:t>
            </w:r>
            <w:r>
              <w:rPr>
                <w:sz w:val="14"/>
              </w:rPr>
              <w:t>de</w:t>
            </w:r>
            <w:r>
              <w:rPr>
                <w:spacing w:val="-4"/>
                <w:sz w:val="14"/>
              </w:rPr>
              <w:t xml:space="preserve"> </w:t>
            </w:r>
            <w:r>
              <w:rPr>
                <w:sz w:val="14"/>
              </w:rPr>
              <w:t>saberes</w:t>
            </w:r>
            <w:r>
              <w:rPr>
                <w:spacing w:val="-1"/>
                <w:sz w:val="14"/>
              </w:rPr>
              <w:t xml:space="preserve"> </w:t>
            </w:r>
            <w:r>
              <w:rPr>
                <w:sz w:val="14"/>
              </w:rPr>
              <w:t>de</w:t>
            </w:r>
            <w:r>
              <w:rPr>
                <w:spacing w:val="-5"/>
                <w:sz w:val="14"/>
              </w:rPr>
              <w:t xml:space="preserve"> </w:t>
            </w:r>
            <w:r>
              <w:rPr>
                <w:sz w:val="14"/>
              </w:rPr>
              <w:t>los</w:t>
            </w:r>
            <w:r>
              <w:rPr>
                <w:spacing w:val="33"/>
                <w:sz w:val="14"/>
              </w:rPr>
              <w:t xml:space="preserve"> </w:t>
            </w:r>
            <w:r>
              <w:rPr>
                <w:sz w:val="14"/>
              </w:rPr>
              <w:t>métodos</w:t>
            </w:r>
            <w:r>
              <w:rPr>
                <w:spacing w:val="-1"/>
                <w:sz w:val="14"/>
              </w:rPr>
              <w:t xml:space="preserve"> </w:t>
            </w:r>
            <w:r>
              <w:rPr>
                <w:spacing w:val="-5"/>
                <w:sz w:val="14"/>
              </w:rPr>
              <w:t>de</w:t>
            </w:r>
          </w:p>
          <w:p w14:paraId="19B29FA6" w14:textId="77777777" w:rsidR="002E1797" w:rsidRDefault="002E1797" w:rsidP="00D413D7">
            <w:pPr>
              <w:pStyle w:val="TableParagraph"/>
              <w:spacing w:before="3" w:line="148" w:lineRule="exact"/>
              <w:ind w:left="86"/>
              <w:rPr>
                <w:sz w:val="14"/>
              </w:rPr>
            </w:pPr>
            <w:r>
              <w:rPr>
                <w:spacing w:val="-2"/>
                <w:sz w:val="14"/>
              </w:rPr>
              <w:t>investigación.</w:t>
            </w:r>
          </w:p>
        </w:tc>
        <w:tc>
          <w:tcPr>
            <w:tcW w:w="1609" w:type="dxa"/>
          </w:tcPr>
          <w:p w14:paraId="74A37499" w14:textId="77777777" w:rsidR="002E1797" w:rsidRDefault="002E1797" w:rsidP="00D413D7">
            <w:pPr>
              <w:pStyle w:val="TableParagraph"/>
              <w:spacing w:before="70"/>
              <w:rPr>
                <w:sz w:val="14"/>
              </w:rPr>
            </w:pPr>
          </w:p>
          <w:p w14:paraId="3DBD14DB" w14:textId="77777777" w:rsidR="002E1797" w:rsidRDefault="002E1797" w:rsidP="00D413D7">
            <w:pPr>
              <w:pStyle w:val="TableParagraph"/>
              <w:spacing w:before="1"/>
              <w:ind w:left="31"/>
              <w:jc w:val="center"/>
              <w:rPr>
                <w:sz w:val="14"/>
              </w:rPr>
            </w:pPr>
            <w:r>
              <w:rPr>
                <w:spacing w:val="-5"/>
                <w:sz w:val="14"/>
              </w:rPr>
              <w:t>5%</w:t>
            </w:r>
          </w:p>
        </w:tc>
        <w:tc>
          <w:tcPr>
            <w:tcW w:w="1774" w:type="dxa"/>
          </w:tcPr>
          <w:p w14:paraId="19D5F864" w14:textId="77777777" w:rsidR="002E1797" w:rsidRDefault="002E1797" w:rsidP="00D413D7">
            <w:pPr>
              <w:pStyle w:val="TableParagraph"/>
              <w:spacing w:before="70"/>
              <w:rPr>
                <w:sz w:val="14"/>
              </w:rPr>
            </w:pPr>
          </w:p>
          <w:p w14:paraId="40A6DE35" w14:textId="77777777" w:rsidR="002E1797" w:rsidRDefault="002E1797" w:rsidP="00D413D7">
            <w:pPr>
              <w:pStyle w:val="TableParagraph"/>
              <w:spacing w:before="1"/>
              <w:ind w:left="35"/>
              <w:jc w:val="center"/>
              <w:rPr>
                <w:sz w:val="14"/>
              </w:rPr>
            </w:pPr>
            <w:r>
              <w:rPr>
                <w:spacing w:val="-4"/>
                <w:sz w:val="14"/>
              </w:rPr>
              <w:t>0.05</w:t>
            </w:r>
          </w:p>
        </w:tc>
        <w:tc>
          <w:tcPr>
            <w:tcW w:w="1778" w:type="dxa"/>
          </w:tcPr>
          <w:p w14:paraId="5CA774D7" w14:textId="77777777" w:rsidR="002E1797" w:rsidRDefault="002E1797" w:rsidP="00D413D7">
            <w:pPr>
              <w:pStyle w:val="TableParagraph"/>
              <w:spacing w:before="70"/>
              <w:rPr>
                <w:sz w:val="14"/>
              </w:rPr>
            </w:pPr>
          </w:p>
          <w:p w14:paraId="1F3A30ED" w14:textId="77777777" w:rsidR="002E1797" w:rsidRDefault="002E1797" w:rsidP="00D413D7">
            <w:pPr>
              <w:pStyle w:val="TableParagraph"/>
              <w:spacing w:before="1"/>
              <w:ind w:left="77"/>
              <w:rPr>
                <w:sz w:val="14"/>
              </w:rPr>
            </w:pPr>
            <w:r>
              <w:rPr>
                <w:spacing w:val="-2"/>
                <w:sz w:val="14"/>
              </w:rPr>
              <w:t>Cuestionario</w:t>
            </w:r>
          </w:p>
        </w:tc>
      </w:tr>
      <w:tr w:rsidR="002E1797" w14:paraId="6C875ADA" w14:textId="77777777" w:rsidTr="002E1797">
        <w:trPr>
          <w:trHeight w:val="930"/>
        </w:trPr>
        <w:tc>
          <w:tcPr>
            <w:tcW w:w="954" w:type="dxa"/>
          </w:tcPr>
          <w:p w14:paraId="717CDB34" w14:textId="77777777" w:rsidR="002E1797" w:rsidRDefault="002E1797" w:rsidP="00D413D7">
            <w:pPr>
              <w:pStyle w:val="TableParagraph"/>
              <w:spacing w:before="34"/>
              <w:rPr>
                <w:sz w:val="14"/>
              </w:rPr>
            </w:pPr>
          </w:p>
          <w:p w14:paraId="5DF25BBD" w14:textId="77777777" w:rsidR="002E1797" w:rsidRDefault="002E1797" w:rsidP="00D413D7">
            <w:pPr>
              <w:pStyle w:val="TableParagraph"/>
              <w:spacing w:before="1"/>
              <w:ind w:left="27" w:right="149"/>
              <w:jc w:val="center"/>
              <w:rPr>
                <w:b/>
                <w:sz w:val="14"/>
              </w:rPr>
            </w:pPr>
            <w:r>
              <w:rPr>
                <w:b/>
                <w:spacing w:val="-2"/>
                <w:sz w:val="14"/>
              </w:rPr>
              <w:t>UNIDAD</w:t>
            </w:r>
            <w:r>
              <w:rPr>
                <w:b/>
                <w:spacing w:val="-3"/>
                <w:sz w:val="14"/>
              </w:rPr>
              <w:t xml:space="preserve"> </w:t>
            </w:r>
            <w:r>
              <w:rPr>
                <w:b/>
                <w:spacing w:val="-5"/>
                <w:sz w:val="14"/>
              </w:rPr>
              <w:t>II</w:t>
            </w:r>
          </w:p>
        </w:tc>
        <w:tc>
          <w:tcPr>
            <w:tcW w:w="2746" w:type="dxa"/>
          </w:tcPr>
          <w:p w14:paraId="35B6599F" w14:textId="77777777" w:rsidR="002E1797" w:rsidRDefault="002E1797" w:rsidP="00D413D7">
            <w:pPr>
              <w:pStyle w:val="TableParagraph"/>
              <w:spacing w:before="1"/>
              <w:ind w:left="86" w:right="47"/>
              <w:jc w:val="both"/>
              <w:rPr>
                <w:sz w:val="14"/>
              </w:rPr>
            </w:pPr>
            <w:r>
              <w:rPr>
                <w:sz w:val="14"/>
              </w:rPr>
              <w:t>Evaluación escrita de 50</w:t>
            </w:r>
            <w:r>
              <w:rPr>
                <w:spacing w:val="40"/>
                <w:sz w:val="14"/>
              </w:rPr>
              <w:t xml:space="preserve"> </w:t>
            </w:r>
            <w:r>
              <w:rPr>
                <w:sz w:val="14"/>
              </w:rPr>
              <w:t>preguntas,</w:t>
            </w:r>
            <w:r>
              <w:rPr>
                <w:spacing w:val="40"/>
                <w:sz w:val="14"/>
              </w:rPr>
              <w:t xml:space="preserve"> </w:t>
            </w:r>
            <w:r>
              <w:rPr>
                <w:sz w:val="14"/>
              </w:rPr>
              <w:t>utilizando</w:t>
            </w:r>
            <w:r>
              <w:rPr>
                <w:spacing w:val="-8"/>
                <w:sz w:val="14"/>
              </w:rPr>
              <w:t xml:space="preserve"> </w:t>
            </w:r>
            <w:r>
              <w:rPr>
                <w:sz w:val="14"/>
              </w:rPr>
              <w:t>plataforma</w:t>
            </w:r>
            <w:r>
              <w:rPr>
                <w:spacing w:val="28"/>
                <w:sz w:val="14"/>
              </w:rPr>
              <w:t xml:space="preserve"> </w:t>
            </w:r>
            <w:r>
              <w:rPr>
                <w:sz w:val="14"/>
              </w:rPr>
              <w:t>para</w:t>
            </w:r>
            <w:r>
              <w:rPr>
                <w:spacing w:val="-6"/>
                <w:sz w:val="14"/>
              </w:rPr>
              <w:t xml:space="preserve"> </w:t>
            </w:r>
            <w:r>
              <w:rPr>
                <w:sz w:val="14"/>
              </w:rPr>
              <w:t>el</w:t>
            </w:r>
            <w:r>
              <w:rPr>
                <w:spacing w:val="-6"/>
                <w:sz w:val="14"/>
              </w:rPr>
              <w:t xml:space="preserve"> </w:t>
            </w:r>
            <w:r>
              <w:rPr>
                <w:sz w:val="14"/>
              </w:rPr>
              <w:t>manejo</w:t>
            </w:r>
            <w:r>
              <w:rPr>
                <w:spacing w:val="-8"/>
                <w:sz w:val="14"/>
              </w:rPr>
              <w:t xml:space="preserve"> </w:t>
            </w:r>
            <w:r>
              <w:rPr>
                <w:sz w:val="14"/>
              </w:rPr>
              <w:t>de</w:t>
            </w:r>
            <w:r>
              <w:rPr>
                <w:spacing w:val="40"/>
                <w:sz w:val="14"/>
              </w:rPr>
              <w:t xml:space="preserve"> </w:t>
            </w:r>
            <w:r>
              <w:rPr>
                <w:sz w:val="14"/>
              </w:rPr>
              <w:t>saberes de los proyectos de</w:t>
            </w:r>
            <w:r>
              <w:rPr>
                <w:spacing w:val="40"/>
                <w:sz w:val="14"/>
              </w:rPr>
              <w:t xml:space="preserve"> </w:t>
            </w:r>
            <w:r>
              <w:rPr>
                <w:sz w:val="14"/>
              </w:rPr>
              <w:t>investigación</w:t>
            </w:r>
            <w:r>
              <w:rPr>
                <w:spacing w:val="40"/>
                <w:sz w:val="14"/>
              </w:rPr>
              <w:t xml:space="preserve"> </w:t>
            </w:r>
            <w:r>
              <w:rPr>
                <w:sz w:val="14"/>
              </w:rPr>
              <w:t>en</w:t>
            </w:r>
          </w:p>
          <w:p w14:paraId="2F98FB2F" w14:textId="77777777" w:rsidR="002E1797" w:rsidRDefault="002E1797" w:rsidP="00D413D7">
            <w:pPr>
              <w:pStyle w:val="TableParagraph"/>
              <w:spacing w:line="141" w:lineRule="exact"/>
              <w:ind w:left="86"/>
              <w:rPr>
                <w:sz w:val="14"/>
              </w:rPr>
            </w:pPr>
            <w:r>
              <w:rPr>
                <w:spacing w:val="-2"/>
                <w:sz w:val="14"/>
              </w:rPr>
              <w:t>tecnología.</w:t>
            </w:r>
          </w:p>
        </w:tc>
        <w:tc>
          <w:tcPr>
            <w:tcW w:w="1609" w:type="dxa"/>
          </w:tcPr>
          <w:p w14:paraId="1AE90C6C" w14:textId="77777777" w:rsidR="002E1797" w:rsidRDefault="002E1797" w:rsidP="00D413D7">
            <w:pPr>
              <w:pStyle w:val="TableParagraph"/>
              <w:spacing w:before="82"/>
              <w:rPr>
                <w:sz w:val="14"/>
              </w:rPr>
            </w:pPr>
          </w:p>
          <w:p w14:paraId="798E569C" w14:textId="77777777" w:rsidR="002E1797" w:rsidRDefault="002E1797" w:rsidP="00D413D7">
            <w:pPr>
              <w:pStyle w:val="TableParagraph"/>
              <w:spacing w:before="1"/>
              <w:ind w:left="31"/>
              <w:jc w:val="center"/>
              <w:rPr>
                <w:sz w:val="14"/>
              </w:rPr>
            </w:pPr>
            <w:r>
              <w:rPr>
                <w:spacing w:val="-5"/>
                <w:sz w:val="14"/>
              </w:rPr>
              <w:t>7%</w:t>
            </w:r>
          </w:p>
        </w:tc>
        <w:tc>
          <w:tcPr>
            <w:tcW w:w="1774" w:type="dxa"/>
          </w:tcPr>
          <w:p w14:paraId="649D9488" w14:textId="77777777" w:rsidR="002E1797" w:rsidRDefault="002E1797" w:rsidP="00D413D7">
            <w:pPr>
              <w:pStyle w:val="TableParagraph"/>
              <w:spacing w:before="82"/>
              <w:rPr>
                <w:sz w:val="14"/>
              </w:rPr>
            </w:pPr>
          </w:p>
          <w:p w14:paraId="0C581AF9" w14:textId="77777777" w:rsidR="002E1797" w:rsidRDefault="002E1797" w:rsidP="00D413D7">
            <w:pPr>
              <w:pStyle w:val="TableParagraph"/>
              <w:spacing w:before="1"/>
              <w:ind w:left="35"/>
              <w:jc w:val="center"/>
              <w:rPr>
                <w:sz w:val="14"/>
              </w:rPr>
            </w:pPr>
            <w:r>
              <w:rPr>
                <w:spacing w:val="-4"/>
                <w:sz w:val="14"/>
              </w:rPr>
              <w:t>0.07</w:t>
            </w:r>
          </w:p>
        </w:tc>
        <w:tc>
          <w:tcPr>
            <w:tcW w:w="1778" w:type="dxa"/>
          </w:tcPr>
          <w:p w14:paraId="2B0F75B6" w14:textId="77777777" w:rsidR="002E1797" w:rsidRDefault="002E1797" w:rsidP="00D413D7">
            <w:pPr>
              <w:pStyle w:val="TableParagraph"/>
              <w:spacing w:before="82"/>
              <w:rPr>
                <w:sz w:val="14"/>
              </w:rPr>
            </w:pPr>
          </w:p>
          <w:p w14:paraId="0B2383E3" w14:textId="77777777" w:rsidR="002E1797" w:rsidRDefault="002E1797" w:rsidP="00D413D7">
            <w:pPr>
              <w:pStyle w:val="TableParagraph"/>
              <w:spacing w:before="1"/>
              <w:ind w:left="77"/>
              <w:rPr>
                <w:sz w:val="14"/>
              </w:rPr>
            </w:pPr>
            <w:r>
              <w:rPr>
                <w:spacing w:val="-2"/>
                <w:sz w:val="14"/>
              </w:rPr>
              <w:t>Cuestionario</w:t>
            </w:r>
          </w:p>
        </w:tc>
      </w:tr>
      <w:tr w:rsidR="002E1797" w14:paraId="6E4786FE" w14:textId="77777777" w:rsidTr="002E1797">
        <w:trPr>
          <w:trHeight w:val="658"/>
        </w:trPr>
        <w:tc>
          <w:tcPr>
            <w:tcW w:w="954" w:type="dxa"/>
          </w:tcPr>
          <w:p w14:paraId="1FB550AA" w14:textId="77777777" w:rsidR="002E1797" w:rsidRDefault="002E1797" w:rsidP="00D413D7">
            <w:pPr>
              <w:pStyle w:val="TableParagraph"/>
              <w:spacing w:before="27"/>
              <w:rPr>
                <w:sz w:val="14"/>
              </w:rPr>
            </w:pPr>
          </w:p>
          <w:p w14:paraId="09E439CA" w14:textId="77777777" w:rsidR="002E1797" w:rsidRDefault="002E1797" w:rsidP="00D413D7">
            <w:pPr>
              <w:pStyle w:val="TableParagraph"/>
              <w:ind w:right="85"/>
              <w:jc w:val="center"/>
              <w:rPr>
                <w:b/>
                <w:sz w:val="14"/>
              </w:rPr>
            </w:pPr>
            <w:r>
              <w:rPr>
                <w:b/>
                <w:spacing w:val="-2"/>
                <w:sz w:val="14"/>
              </w:rPr>
              <w:t>UNIDAD</w:t>
            </w:r>
            <w:r>
              <w:rPr>
                <w:b/>
                <w:spacing w:val="-7"/>
                <w:sz w:val="14"/>
              </w:rPr>
              <w:t xml:space="preserve"> </w:t>
            </w:r>
            <w:r>
              <w:rPr>
                <w:b/>
                <w:spacing w:val="-5"/>
                <w:sz w:val="14"/>
              </w:rPr>
              <w:t>III</w:t>
            </w:r>
          </w:p>
        </w:tc>
        <w:tc>
          <w:tcPr>
            <w:tcW w:w="2746" w:type="dxa"/>
          </w:tcPr>
          <w:p w14:paraId="1389BE6C" w14:textId="77777777" w:rsidR="002E1797" w:rsidRDefault="002E1797" w:rsidP="00D413D7">
            <w:pPr>
              <w:pStyle w:val="TableParagraph"/>
              <w:spacing w:before="86"/>
              <w:ind w:left="86"/>
              <w:rPr>
                <w:sz w:val="14"/>
              </w:rPr>
            </w:pPr>
            <w:r>
              <w:rPr>
                <w:sz w:val="14"/>
              </w:rPr>
              <w:t>Evaluación</w:t>
            </w:r>
            <w:r>
              <w:rPr>
                <w:spacing w:val="40"/>
                <w:sz w:val="14"/>
              </w:rPr>
              <w:t xml:space="preserve"> </w:t>
            </w:r>
            <w:r>
              <w:rPr>
                <w:sz w:val="14"/>
              </w:rPr>
              <w:t>escrita</w:t>
            </w:r>
            <w:r>
              <w:rPr>
                <w:spacing w:val="40"/>
                <w:sz w:val="14"/>
              </w:rPr>
              <w:t xml:space="preserve"> </w:t>
            </w:r>
            <w:r>
              <w:rPr>
                <w:sz w:val="14"/>
              </w:rPr>
              <w:t>de</w:t>
            </w:r>
            <w:r>
              <w:rPr>
                <w:spacing w:val="40"/>
                <w:sz w:val="14"/>
              </w:rPr>
              <w:t xml:space="preserve"> </w:t>
            </w:r>
            <w:r>
              <w:rPr>
                <w:sz w:val="14"/>
              </w:rPr>
              <w:t>50</w:t>
            </w:r>
            <w:r>
              <w:rPr>
                <w:spacing w:val="80"/>
                <w:sz w:val="14"/>
              </w:rPr>
              <w:t xml:space="preserve"> </w:t>
            </w:r>
            <w:r>
              <w:rPr>
                <w:sz w:val="14"/>
              </w:rPr>
              <w:t>preguntas,</w:t>
            </w:r>
            <w:r>
              <w:rPr>
                <w:spacing w:val="40"/>
                <w:sz w:val="14"/>
              </w:rPr>
              <w:t xml:space="preserve"> </w:t>
            </w:r>
            <w:r>
              <w:rPr>
                <w:sz w:val="14"/>
              </w:rPr>
              <w:t>utilizando</w:t>
            </w:r>
            <w:r>
              <w:rPr>
                <w:spacing w:val="-5"/>
                <w:sz w:val="14"/>
              </w:rPr>
              <w:t xml:space="preserve"> </w:t>
            </w:r>
            <w:r>
              <w:rPr>
                <w:sz w:val="14"/>
              </w:rPr>
              <w:t>plataforma</w:t>
            </w:r>
            <w:r>
              <w:rPr>
                <w:spacing w:val="36"/>
                <w:sz w:val="14"/>
              </w:rPr>
              <w:t xml:space="preserve"> </w:t>
            </w:r>
            <w:r>
              <w:rPr>
                <w:sz w:val="14"/>
              </w:rPr>
              <w:t>para</w:t>
            </w:r>
            <w:r>
              <w:rPr>
                <w:spacing w:val="-3"/>
                <w:sz w:val="14"/>
              </w:rPr>
              <w:t xml:space="preserve"> </w:t>
            </w:r>
            <w:r>
              <w:rPr>
                <w:sz w:val="14"/>
              </w:rPr>
              <w:t>el</w:t>
            </w:r>
            <w:r>
              <w:rPr>
                <w:spacing w:val="-3"/>
                <w:sz w:val="14"/>
              </w:rPr>
              <w:t xml:space="preserve"> </w:t>
            </w:r>
            <w:r>
              <w:rPr>
                <w:sz w:val="14"/>
              </w:rPr>
              <w:t>manejo</w:t>
            </w:r>
            <w:r>
              <w:rPr>
                <w:spacing w:val="-4"/>
                <w:sz w:val="14"/>
              </w:rPr>
              <w:t xml:space="preserve"> </w:t>
            </w:r>
            <w:r>
              <w:rPr>
                <w:spacing w:val="-5"/>
                <w:sz w:val="14"/>
              </w:rPr>
              <w:t>de</w:t>
            </w:r>
          </w:p>
          <w:p w14:paraId="265AE604" w14:textId="77777777" w:rsidR="002E1797" w:rsidRDefault="002E1797" w:rsidP="00D413D7">
            <w:pPr>
              <w:pStyle w:val="TableParagraph"/>
              <w:spacing w:before="2" w:line="148" w:lineRule="exact"/>
              <w:ind w:left="86"/>
              <w:rPr>
                <w:sz w:val="14"/>
              </w:rPr>
            </w:pPr>
            <w:r>
              <w:rPr>
                <w:sz w:val="14"/>
              </w:rPr>
              <w:t>saberes</w:t>
            </w:r>
            <w:r>
              <w:rPr>
                <w:spacing w:val="-5"/>
                <w:sz w:val="14"/>
              </w:rPr>
              <w:t xml:space="preserve"> </w:t>
            </w:r>
            <w:r>
              <w:rPr>
                <w:sz w:val="14"/>
              </w:rPr>
              <w:t>de</w:t>
            </w:r>
            <w:r>
              <w:rPr>
                <w:spacing w:val="-8"/>
                <w:sz w:val="14"/>
              </w:rPr>
              <w:t xml:space="preserve"> </w:t>
            </w:r>
            <w:r>
              <w:rPr>
                <w:sz w:val="14"/>
              </w:rPr>
              <w:t>la</w:t>
            </w:r>
            <w:r>
              <w:rPr>
                <w:spacing w:val="31"/>
                <w:sz w:val="14"/>
              </w:rPr>
              <w:t xml:space="preserve"> </w:t>
            </w:r>
            <w:r>
              <w:rPr>
                <w:sz w:val="14"/>
              </w:rPr>
              <w:t>investigación</w:t>
            </w:r>
            <w:r>
              <w:rPr>
                <w:spacing w:val="-4"/>
                <w:sz w:val="14"/>
              </w:rPr>
              <w:t xml:space="preserve"> </w:t>
            </w:r>
            <w:r>
              <w:rPr>
                <w:sz w:val="14"/>
              </w:rPr>
              <w:t>en</w:t>
            </w:r>
            <w:r>
              <w:rPr>
                <w:spacing w:val="-7"/>
                <w:sz w:val="14"/>
              </w:rPr>
              <w:t xml:space="preserve"> </w:t>
            </w:r>
            <w:r>
              <w:rPr>
                <w:spacing w:val="-2"/>
                <w:sz w:val="14"/>
              </w:rPr>
              <w:t>ingeniería</w:t>
            </w:r>
          </w:p>
        </w:tc>
        <w:tc>
          <w:tcPr>
            <w:tcW w:w="1609" w:type="dxa"/>
          </w:tcPr>
          <w:p w14:paraId="0836E473" w14:textId="77777777" w:rsidR="002E1797" w:rsidRDefault="002E1797" w:rsidP="00D413D7">
            <w:pPr>
              <w:pStyle w:val="TableParagraph"/>
              <w:spacing w:before="75"/>
              <w:rPr>
                <w:sz w:val="14"/>
              </w:rPr>
            </w:pPr>
          </w:p>
          <w:p w14:paraId="3CE6BDB5" w14:textId="77777777" w:rsidR="002E1797" w:rsidRDefault="002E1797" w:rsidP="00D413D7">
            <w:pPr>
              <w:pStyle w:val="TableParagraph"/>
              <w:ind w:left="31"/>
              <w:jc w:val="center"/>
              <w:rPr>
                <w:sz w:val="14"/>
              </w:rPr>
            </w:pPr>
            <w:r>
              <w:rPr>
                <w:spacing w:val="-5"/>
                <w:sz w:val="14"/>
              </w:rPr>
              <w:t>8%</w:t>
            </w:r>
          </w:p>
        </w:tc>
        <w:tc>
          <w:tcPr>
            <w:tcW w:w="1774" w:type="dxa"/>
          </w:tcPr>
          <w:p w14:paraId="7B08AFDA" w14:textId="77777777" w:rsidR="002E1797" w:rsidRDefault="002E1797" w:rsidP="00D413D7">
            <w:pPr>
              <w:pStyle w:val="TableParagraph"/>
              <w:spacing w:before="75"/>
              <w:rPr>
                <w:sz w:val="14"/>
              </w:rPr>
            </w:pPr>
          </w:p>
          <w:p w14:paraId="174F3C01" w14:textId="77777777" w:rsidR="002E1797" w:rsidRDefault="002E1797" w:rsidP="00D413D7">
            <w:pPr>
              <w:pStyle w:val="TableParagraph"/>
              <w:ind w:left="35"/>
              <w:jc w:val="center"/>
              <w:rPr>
                <w:sz w:val="14"/>
              </w:rPr>
            </w:pPr>
            <w:r>
              <w:rPr>
                <w:spacing w:val="-4"/>
                <w:sz w:val="14"/>
              </w:rPr>
              <w:t>0.08</w:t>
            </w:r>
          </w:p>
        </w:tc>
        <w:tc>
          <w:tcPr>
            <w:tcW w:w="1778" w:type="dxa"/>
          </w:tcPr>
          <w:p w14:paraId="55BDA4F0" w14:textId="77777777" w:rsidR="002E1797" w:rsidRDefault="002E1797" w:rsidP="00D413D7">
            <w:pPr>
              <w:pStyle w:val="TableParagraph"/>
              <w:spacing w:before="75"/>
              <w:rPr>
                <w:sz w:val="14"/>
              </w:rPr>
            </w:pPr>
          </w:p>
          <w:p w14:paraId="676D7C54" w14:textId="77777777" w:rsidR="002E1797" w:rsidRDefault="002E1797" w:rsidP="00D413D7">
            <w:pPr>
              <w:pStyle w:val="TableParagraph"/>
              <w:ind w:left="77"/>
              <w:rPr>
                <w:sz w:val="14"/>
              </w:rPr>
            </w:pPr>
            <w:r>
              <w:rPr>
                <w:spacing w:val="-2"/>
                <w:sz w:val="14"/>
              </w:rPr>
              <w:t>Cuestionario</w:t>
            </w:r>
          </w:p>
        </w:tc>
      </w:tr>
      <w:tr w:rsidR="002E1797" w14:paraId="13A8726E" w14:textId="77777777" w:rsidTr="002E1797">
        <w:trPr>
          <w:trHeight w:val="1119"/>
        </w:trPr>
        <w:tc>
          <w:tcPr>
            <w:tcW w:w="954" w:type="dxa"/>
          </w:tcPr>
          <w:p w14:paraId="4912AE5E" w14:textId="77777777" w:rsidR="002E1797" w:rsidRDefault="002E1797" w:rsidP="00D413D7">
            <w:pPr>
              <w:pStyle w:val="TableParagraph"/>
              <w:spacing w:before="46"/>
              <w:rPr>
                <w:sz w:val="14"/>
              </w:rPr>
            </w:pPr>
          </w:p>
          <w:p w14:paraId="6CB81BCB" w14:textId="77777777" w:rsidR="002E1797" w:rsidRDefault="002E1797" w:rsidP="00D413D7">
            <w:pPr>
              <w:pStyle w:val="TableParagraph"/>
              <w:spacing w:before="1"/>
              <w:ind w:right="85"/>
              <w:jc w:val="center"/>
              <w:rPr>
                <w:b/>
                <w:sz w:val="14"/>
              </w:rPr>
            </w:pPr>
            <w:r>
              <w:rPr>
                <w:b/>
                <w:spacing w:val="-2"/>
                <w:sz w:val="14"/>
              </w:rPr>
              <w:t>UNIDAD</w:t>
            </w:r>
            <w:r>
              <w:rPr>
                <w:b/>
                <w:spacing w:val="-3"/>
                <w:sz w:val="14"/>
              </w:rPr>
              <w:t xml:space="preserve"> </w:t>
            </w:r>
            <w:r>
              <w:rPr>
                <w:b/>
                <w:spacing w:val="-5"/>
                <w:sz w:val="14"/>
              </w:rPr>
              <w:t>IV</w:t>
            </w:r>
          </w:p>
        </w:tc>
        <w:tc>
          <w:tcPr>
            <w:tcW w:w="2746" w:type="dxa"/>
          </w:tcPr>
          <w:p w14:paraId="6E0F3E2B" w14:textId="77777777" w:rsidR="002E1797" w:rsidRDefault="002E1797" w:rsidP="00D413D7">
            <w:pPr>
              <w:pStyle w:val="TableParagraph"/>
              <w:spacing w:before="1"/>
              <w:ind w:left="86" w:right="47"/>
              <w:jc w:val="both"/>
              <w:rPr>
                <w:sz w:val="14"/>
              </w:rPr>
            </w:pPr>
            <w:r>
              <w:rPr>
                <w:sz w:val="14"/>
              </w:rPr>
              <w:t>Evaluación escrita de 50</w:t>
            </w:r>
            <w:r>
              <w:rPr>
                <w:spacing w:val="40"/>
                <w:sz w:val="14"/>
              </w:rPr>
              <w:t xml:space="preserve"> </w:t>
            </w:r>
            <w:r>
              <w:rPr>
                <w:sz w:val="14"/>
              </w:rPr>
              <w:t>preguntas,</w:t>
            </w:r>
            <w:r>
              <w:rPr>
                <w:spacing w:val="40"/>
                <w:sz w:val="14"/>
              </w:rPr>
              <w:t xml:space="preserve"> </w:t>
            </w:r>
            <w:r>
              <w:rPr>
                <w:sz w:val="14"/>
              </w:rPr>
              <w:t>utilizando</w:t>
            </w:r>
            <w:r>
              <w:rPr>
                <w:spacing w:val="-8"/>
                <w:sz w:val="14"/>
              </w:rPr>
              <w:t xml:space="preserve"> </w:t>
            </w:r>
            <w:r>
              <w:rPr>
                <w:sz w:val="14"/>
              </w:rPr>
              <w:t>plataforma</w:t>
            </w:r>
            <w:r>
              <w:rPr>
                <w:spacing w:val="28"/>
                <w:sz w:val="14"/>
              </w:rPr>
              <w:t xml:space="preserve"> </w:t>
            </w:r>
            <w:r>
              <w:rPr>
                <w:sz w:val="14"/>
              </w:rPr>
              <w:t>para</w:t>
            </w:r>
            <w:r>
              <w:rPr>
                <w:spacing w:val="-6"/>
                <w:sz w:val="14"/>
              </w:rPr>
              <w:t xml:space="preserve"> </w:t>
            </w:r>
            <w:r>
              <w:rPr>
                <w:sz w:val="14"/>
              </w:rPr>
              <w:t>el</w:t>
            </w:r>
            <w:r>
              <w:rPr>
                <w:spacing w:val="-6"/>
                <w:sz w:val="14"/>
              </w:rPr>
              <w:t xml:space="preserve"> </w:t>
            </w:r>
            <w:r>
              <w:rPr>
                <w:sz w:val="14"/>
              </w:rPr>
              <w:t>manejo</w:t>
            </w:r>
            <w:r>
              <w:rPr>
                <w:spacing w:val="-8"/>
                <w:sz w:val="14"/>
              </w:rPr>
              <w:t xml:space="preserve"> </w:t>
            </w:r>
            <w:r>
              <w:rPr>
                <w:sz w:val="14"/>
              </w:rPr>
              <w:t>de</w:t>
            </w:r>
            <w:r>
              <w:rPr>
                <w:spacing w:val="40"/>
                <w:sz w:val="14"/>
              </w:rPr>
              <w:t xml:space="preserve"> </w:t>
            </w:r>
            <w:r>
              <w:rPr>
                <w:sz w:val="14"/>
              </w:rPr>
              <w:t>saberes de los</w:t>
            </w:r>
            <w:r>
              <w:rPr>
                <w:spacing w:val="40"/>
                <w:sz w:val="14"/>
              </w:rPr>
              <w:t xml:space="preserve"> </w:t>
            </w:r>
            <w:r>
              <w:rPr>
                <w:sz w:val="14"/>
              </w:rPr>
              <w:t>informes científicos. Se</w:t>
            </w:r>
            <w:r>
              <w:rPr>
                <w:spacing w:val="40"/>
                <w:sz w:val="14"/>
              </w:rPr>
              <w:t xml:space="preserve"> </w:t>
            </w:r>
            <w:r>
              <w:rPr>
                <w:sz w:val="14"/>
              </w:rPr>
              <w:t>incluirán</w:t>
            </w:r>
            <w:r>
              <w:rPr>
                <w:spacing w:val="40"/>
                <w:sz w:val="14"/>
              </w:rPr>
              <w:t xml:space="preserve"> </w:t>
            </w:r>
            <w:r>
              <w:rPr>
                <w:sz w:val="14"/>
              </w:rPr>
              <w:t>en</w:t>
            </w:r>
            <w:r>
              <w:rPr>
                <w:spacing w:val="80"/>
                <w:sz w:val="14"/>
              </w:rPr>
              <w:t xml:space="preserve"> </w:t>
            </w:r>
            <w:r>
              <w:rPr>
                <w:sz w:val="14"/>
              </w:rPr>
              <w:t>la</w:t>
            </w:r>
            <w:r>
              <w:rPr>
                <w:spacing w:val="80"/>
                <w:sz w:val="14"/>
              </w:rPr>
              <w:t xml:space="preserve"> </w:t>
            </w:r>
            <w:r>
              <w:rPr>
                <w:sz w:val="14"/>
              </w:rPr>
              <w:t>evaluación</w:t>
            </w:r>
            <w:r>
              <w:rPr>
                <w:spacing w:val="80"/>
                <w:sz w:val="14"/>
              </w:rPr>
              <w:t xml:space="preserve"> </w:t>
            </w:r>
            <w:r>
              <w:rPr>
                <w:sz w:val="14"/>
              </w:rPr>
              <w:t>mínimo</w:t>
            </w:r>
            <w:r>
              <w:rPr>
                <w:spacing w:val="40"/>
                <w:sz w:val="14"/>
              </w:rPr>
              <w:t xml:space="preserve"> </w:t>
            </w:r>
            <w:r>
              <w:rPr>
                <w:spacing w:val="-4"/>
                <w:sz w:val="14"/>
              </w:rPr>
              <w:t>dos</w:t>
            </w:r>
          </w:p>
          <w:p w14:paraId="59D0E889" w14:textId="77777777" w:rsidR="002E1797" w:rsidRDefault="002E1797" w:rsidP="00D413D7">
            <w:pPr>
              <w:pStyle w:val="TableParagraph"/>
              <w:spacing w:line="142" w:lineRule="exact"/>
              <w:ind w:left="86"/>
              <w:rPr>
                <w:sz w:val="14"/>
              </w:rPr>
            </w:pPr>
            <w:r>
              <w:rPr>
                <w:spacing w:val="-2"/>
                <w:sz w:val="14"/>
              </w:rPr>
              <w:t>videos.</w:t>
            </w:r>
          </w:p>
        </w:tc>
        <w:tc>
          <w:tcPr>
            <w:tcW w:w="1609" w:type="dxa"/>
          </w:tcPr>
          <w:p w14:paraId="3E75C5C8" w14:textId="77777777" w:rsidR="002E1797" w:rsidRDefault="002E1797" w:rsidP="00D413D7">
            <w:pPr>
              <w:pStyle w:val="TableParagraph"/>
              <w:spacing w:before="170"/>
              <w:rPr>
                <w:sz w:val="14"/>
              </w:rPr>
            </w:pPr>
          </w:p>
          <w:p w14:paraId="473166B8" w14:textId="77777777" w:rsidR="002E1797" w:rsidRDefault="002E1797" w:rsidP="00D413D7">
            <w:pPr>
              <w:pStyle w:val="TableParagraph"/>
              <w:ind w:left="31" w:right="4"/>
              <w:jc w:val="center"/>
              <w:rPr>
                <w:sz w:val="14"/>
              </w:rPr>
            </w:pPr>
            <w:r>
              <w:rPr>
                <w:spacing w:val="-5"/>
                <w:sz w:val="14"/>
              </w:rPr>
              <w:t>10%</w:t>
            </w:r>
          </w:p>
        </w:tc>
        <w:tc>
          <w:tcPr>
            <w:tcW w:w="1774" w:type="dxa"/>
          </w:tcPr>
          <w:p w14:paraId="4D3E6B3F" w14:textId="77777777" w:rsidR="002E1797" w:rsidRDefault="002E1797" w:rsidP="00D413D7">
            <w:pPr>
              <w:pStyle w:val="TableParagraph"/>
              <w:spacing w:before="170"/>
              <w:rPr>
                <w:sz w:val="14"/>
              </w:rPr>
            </w:pPr>
          </w:p>
          <w:p w14:paraId="6EA537E2" w14:textId="77777777" w:rsidR="002E1797" w:rsidRDefault="002E1797" w:rsidP="00D413D7">
            <w:pPr>
              <w:pStyle w:val="TableParagraph"/>
              <w:ind w:left="35" w:right="3"/>
              <w:jc w:val="center"/>
              <w:rPr>
                <w:sz w:val="14"/>
              </w:rPr>
            </w:pPr>
            <w:r>
              <w:rPr>
                <w:spacing w:val="-5"/>
                <w:sz w:val="14"/>
              </w:rPr>
              <w:t>0.1</w:t>
            </w:r>
          </w:p>
        </w:tc>
        <w:tc>
          <w:tcPr>
            <w:tcW w:w="1778" w:type="dxa"/>
          </w:tcPr>
          <w:p w14:paraId="535DDDCC" w14:textId="77777777" w:rsidR="002E1797" w:rsidRDefault="002E1797" w:rsidP="00D413D7">
            <w:pPr>
              <w:pStyle w:val="TableParagraph"/>
              <w:spacing w:before="170"/>
              <w:rPr>
                <w:sz w:val="14"/>
              </w:rPr>
            </w:pPr>
          </w:p>
          <w:p w14:paraId="5312CF53" w14:textId="77777777" w:rsidR="002E1797" w:rsidRDefault="002E1797" w:rsidP="00D413D7">
            <w:pPr>
              <w:pStyle w:val="TableParagraph"/>
              <w:ind w:left="77"/>
              <w:rPr>
                <w:sz w:val="14"/>
              </w:rPr>
            </w:pPr>
            <w:r>
              <w:rPr>
                <w:spacing w:val="-2"/>
                <w:sz w:val="14"/>
              </w:rPr>
              <w:t>Cuestionario/videos</w:t>
            </w:r>
          </w:p>
        </w:tc>
      </w:tr>
      <w:tr w:rsidR="002E1797" w14:paraId="5E735A7E" w14:textId="77777777" w:rsidTr="002E1797">
        <w:trPr>
          <w:trHeight w:val="296"/>
        </w:trPr>
        <w:tc>
          <w:tcPr>
            <w:tcW w:w="3700" w:type="dxa"/>
            <w:gridSpan w:val="2"/>
            <w:shd w:val="clear" w:color="auto" w:fill="FFF1CC"/>
          </w:tcPr>
          <w:p w14:paraId="403AA02E" w14:textId="77777777" w:rsidR="002E1797" w:rsidRDefault="002E1797" w:rsidP="00D413D7">
            <w:pPr>
              <w:pStyle w:val="TableParagraph"/>
              <w:spacing w:before="89" w:line="160" w:lineRule="exact"/>
              <w:ind w:left="79"/>
              <w:rPr>
                <w:sz w:val="14"/>
              </w:rPr>
            </w:pPr>
            <w:proofErr w:type="gramStart"/>
            <w:r>
              <w:rPr>
                <w:sz w:val="14"/>
              </w:rPr>
              <w:t>Total</w:t>
            </w:r>
            <w:proofErr w:type="gramEnd"/>
            <w:r>
              <w:rPr>
                <w:spacing w:val="-8"/>
                <w:sz w:val="14"/>
              </w:rPr>
              <w:t xml:space="preserve"> </w:t>
            </w:r>
            <w:r>
              <w:rPr>
                <w:sz w:val="14"/>
              </w:rPr>
              <w:t>Evidencia</w:t>
            </w:r>
            <w:r>
              <w:rPr>
                <w:spacing w:val="-6"/>
                <w:sz w:val="14"/>
              </w:rPr>
              <w:t xml:space="preserve"> </w:t>
            </w:r>
            <w:r>
              <w:rPr>
                <w:sz w:val="14"/>
              </w:rPr>
              <w:t>de</w:t>
            </w:r>
            <w:r>
              <w:rPr>
                <w:spacing w:val="-5"/>
                <w:sz w:val="14"/>
              </w:rPr>
              <w:t xml:space="preserve"> </w:t>
            </w:r>
            <w:r>
              <w:rPr>
                <w:spacing w:val="-2"/>
                <w:sz w:val="14"/>
              </w:rPr>
              <w:t>Conocimiento</w:t>
            </w:r>
          </w:p>
        </w:tc>
        <w:tc>
          <w:tcPr>
            <w:tcW w:w="1609" w:type="dxa"/>
            <w:shd w:val="clear" w:color="auto" w:fill="FFF1CC"/>
          </w:tcPr>
          <w:p w14:paraId="241FE3B9" w14:textId="77777777" w:rsidR="002E1797" w:rsidRDefault="002E1797" w:rsidP="00D413D7">
            <w:pPr>
              <w:pStyle w:val="TableParagraph"/>
              <w:spacing w:before="89" w:line="160" w:lineRule="exact"/>
              <w:ind w:left="31" w:right="3"/>
              <w:jc w:val="center"/>
              <w:rPr>
                <w:b/>
                <w:sz w:val="14"/>
              </w:rPr>
            </w:pPr>
            <w:r>
              <w:rPr>
                <w:b/>
                <w:spacing w:val="-5"/>
                <w:sz w:val="14"/>
              </w:rPr>
              <w:t>30%</w:t>
            </w:r>
          </w:p>
        </w:tc>
        <w:tc>
          <w:tcPr>
            <w:tcW w:w="1774" w:type="dxa"/>
            <w:shd w:val="clear" w:color="auto" w:fill="FFF1CC"/>
          </w:tcPr>
          <w:p w14:paraId="766FEFF8" w14:textId="77777777" w:rsidR="002E1797" w:rsidRDefault="002E1797" w:rsidP="00D413D7">
            <w:pPr>
              <w:pStyle w:val="TableParagraph"/>
              <w:spacing w:before="89" w:line="160" w:lineRule="exact"/>
              <w:ind w:left="35" w:right="3"/>
              <w:jc w:val="center"/>
              <w:rPr>
                <w:b/>
                <w:sz w:val="14"/>
              </w:rPr>
            </w:pPr>
            <w:r>
              <w:rPr>
                <w:b/>
                <w:spacing w:val="-5"/>
                <w:sz w:val="14"/>
              </w:rPr>
              <w:t>0.3</w:t>
            </w:r>
          </w:p>
        </w:tc>
        <w:tc>
          <w:tcPr>
            <w:tcW w:w="1778" w:type="dxa"/>
            <w:shd w:val="clear" w:color="auto" w:fill="FFF1CC"/>
          </w:tcPr>
          <w:p w14:paraId="3F55ED09" w14:textId="77777777" w:rsidR="002E1797" w:rsidRDefault="002E1797" w:rsidP="00D413D7">
            <w:pPr>
              <w:pStyle w:val="TableParagraph"/>
              <w:rPr>
                <w:rFonts w:ascii="Times New Roman"/>
                <w:sz w:val="18"/>
              </w:rPr>
            </w:pPr>
          </w:p>
        </w:tc>
      </w:tr>
    </w:tbl>
    <w:p w14:paraId="6FAA25E5" w14:textId="6D7CB654" w:rsidR="002E1797" w:rsidRDefault="002E1797" w:rsidP="00961DC9">
      <w:pPr>
        <w:autoSpaceDE w:val="0"/>
        <w:autoSpaceDN w:val="0"/>
        <w:adjustRightInd w:val="0"/>
        <w:spacing w:after="0" w:line="360" w:lineRule="auto"/>
        <w:ind w:left="1506"/>
        <w:jc w:val="both"/>
        <w:rPr>
          <w:rFonts w:eastAsia="Times New Roman" w:cstheme="minorHAnsi"/>
          <w:iCs/>
          <w:sz w:val="20"/>
          <w:szCs w:val="20"/>
          <w:lang w:val="es-ES" w:eastAsia="es-ES"/>
        </w:rPr>
      </w:pPr>
    </w:p>
    <w:p w14:paraId="7F195BD9" w14:textId="77777777" w:rsidR="002E1797" w:rsidRDefault="002E1797" w:rsidP="00961DC9">
      <w:pPr>
        <w:autoSpaceDE w:val="0"/>
        <w:autoSpaceDN w:val="0"/>
        <w:adjustRightInd w:val="0"/>
        <w:spacing w:after="0" w:line="360" w:lineRule="auto"/>
        <w:ind w:left="1506"/>
        <w:jc w:val="both"/>
        <w:rPr>
          <w:rFonts w:eastAsia="Times New Roman" w:cstheme="minorHAnsi"/>
          <w:iCs/>
          <w:sz w:val="20"/>
          <w:szCs w:val="20"/>
          <w:lang w:val="es-ES" w:eastAsia="es-ES"/>
        </w:rPr>
      </w:pPr>
    </w:p>
    <w:p w14:paraId="6FC09AEC" w14:textId="77777777" w:rsidR="005F4F36" w:rsidRPr="00961DC9" w:rsidRDefault="00961DC9" w:rsidP="00D548B3">
      <w:pPr>
        <w:pStyle w:val="Prrafodelista"/>
        <w:numPr>
          <w:ilvl w:val="0"/>
          <w:numId w:val="12"/>
        </w:numPr>
        <w:autoSpaceDE w:val="0"/>
        <w:autoSpaceDN w:val="0"/>
        <w:adjustRightInd w:val="0"/>
        <w:spacing w:after="0" w:line="360" w:lineRule="auto"/>
        <w:ind w:left="1418" w:hanging="284"/>
        <w:jc w:val="both"/>
        <w:rPr>
          <w:rFonts w:eastAsia="Times New Roman" w:cstheme="minorHAnsi"/>
          <w:b/>
          <w:iCs/>
          <w:sz w:val="20"/>
          <w:szCs w:val="20"/>
          <w:lang w:val="es-ES" w:eastAsia="es-ES"/>
        </w:rPr>
      </w:pPr>
      <w:r>
        <w:rPr>
          <w:rFonts w:eastAsia="Times New Roman" w:cstheme="minorHAnsi"/>
          <w:b/>
          <w:iCs/>
          <w:sz w:val="20"/>
          <w:szCs w:val="20"/>
          <w:lang w:val="es-ES" w:eastAsia="es-ES"/>
        </w:rPr>
        <w:t xml:space="preserve"> </w:t>
      </w:r>
      <w:r w:rsidR="005F4F36" w:rsidRPr="00961DC9">
        <w:rPr>
          <w:rFonts w:eastAsia="Times New Roman" w:cstheme="minorHAnsi"/>
          <w:b/>
          <w:iCs/>
          <w:sz w:val="20"/>
          <w:szCs w:val="20"/>
          <w:lang w:val="es-ES" w:eastAsia="es-ES"/>
        </w:rPr>
        <w:t>Evidencia de Desempeño.</w:t>
      </w:r>
    </w:p>
    <w:p w14:paraId="4B045196" w14:textId="77777777" w:rsidR="005F4F36" w:rsidRPr="00961DC9" w:rsidRDefault="005F4F36" w:rsidP="00961DC9">
      <w:pPr>
        <w:autoSpaceDE w:val="0"/>
        <w:autoSpaceDN w:val="0"/>
        <w:adjustRightInd w:val="0"/>
        <w:spacing w:after="0" w:line="360" w:lineRule="auto"/>
        <w:ind w:left="1418"/>
        <w:jc w:val="both"/>
        <w:rPr>
          <w:rFonts w:eastAsia="Times New Roman" w:cstheme="minorHAnsi"/>
          <w:b/>
          <w:iCs/>
          <w:sz w:val="20"/>
          <w:szCs w:val="20"/>
          <w:lang w:val="es-ES" w:eastAsia="es-ES"/>
        </w:rPr>
      </w:pPr>
      <w:r w:rsidRPr="00961DC9">
        <w:rPr>
          <w:rFonts w:eastAsia="Times New Roman" w:cstheme="minorHAnsi"/>
          <w:iCs/>
          <w:sz w:val="20"/>
          <w:szCs w:val="20"/>
          <w:lang w:val="es-ES" w:eastAsia="es-ES"/>
        </w:rPr>
        <w:t>Esta evidencia pone en acción recursos cognitivos, recursos procedimentales y recursos afectivos; todo ello en una integración que evidencia un saber hacer reflexivo; en tanto, se puede verbalizar lo que se hace, fundamentar teóricamente la práctica y evidenciar un pensamiento estratégico, dado en la observación en torno a cómo se actúa en situaciones impredecibles.</w:t>
      </w:r>
    </w:p>
    <w:p w14:paraId="7FBAB916" w14:textId="77777777" w:rsidR="005F4F36" w:rsidRPr="00961DC9" w:rsidRDefault="005F4F36" w:rsidP="00961DC9">
      <w:pPr>
        <w:autoSpaceDE w:val="0"/>
        <w:autoSpaceDN w:val="0"/>
        <w:adjustRightInd w:val="0"/>
        <w:spacing w:after="0" w:line="360" w:lineRule="auto"/>
        <w:ind w:left="1418"/>
        <w:jc w:val="both"/>
        <w:rPr>
          <w:rFonts w:eastAsia="Times New Roman" w:cstheme="minorHAnsi"/>
          <w:b/>
          <w:iCs/>
          <w:sz w:val="20"/>
          <w:szCs w:val="20"/>
          <w:lang w:val="es-ES" w:eastAsia="es-ES"/>
        </w:rPr>
      </w:pPr>
      <w:r w:rsidRPr="00961DC9">
        <w:rPr>
          <w:rFonts w:eastAsia="Times New Roman" w:cstheme="minorHAnsi"/>
          <w:iCs/>
          <w:sz w:val="20"/>
          <w:szCs w:val="20"/>
          <w:lang w:val="es-ES" w:eastAsia="es-ES"/>
        </w:rPr>
        <w:t>La evaluación de desempeño se evalúa ponderando como el estudiante se hace investigador aplicando los procedimientos y técnicas en el desarrollo de las clases a través de su asistencia y participación asertiva.</w:t>
      </w:r>
    </w:p>
    <w:p w14:paraId="395B79C7" w14:textId="64A6EAB4" w:rsidR="005F4F36" w:rsidRDefault="005F4F36" w:rsidP="005F4F36">
      <w:pPr>
        <w:autoSpaceDE w:val="0"/>
        <w:autoSpaceDN w:val="0"/>
        <w:adjustRightInd w:val="0"/>
        <w:spacing w:after="0" w:line="360" w:lineRule="auto"/>
        <w:ind w:left="720"/>
        <w:jc w:val="both"/>
        <w:rPr>
          <w:rFonts w:eastAsia="Times New Roman" w:cstheme="minorHAnsi"/>
          <w:iCs/>
          <w:sz w:val="20"/>
          <w:szCs w:val="20"/>
          <w:lang w:val="es-ES" w:eastAsia="es-ES"/>
        </w:rPr>
      </w:pPr>
    </w:p>
    <w:tbl>
      <w:tblPr>
        <w:tblStyle w:val="TableNormal"/>
        <w:tblW w:w="7687" w:type="dxa"/>
        <w:tblInd w:w="12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44"/>
        <w:gridCol w:w="1161"/>
        <w:gridCol w:w="1450"/>
        <w:gridCol w:w="2032"/>
      </w:tblGrid>
      <w:tr w:rsidR="002E1797" w14:paraId="53C98846" w14:textId="77777777" w:rsidTr="002E1797">
        <w:trPr>
          <w:trHeight w:val="656"/>
        </w:trPr>
        <w:tc>
          <w:tcPr>
            <w:tcW w:w="3044" w:type="dxa"/>
            <w:tcBorders>
              <w:left w:val="nil"/>
              <w:bottom w:val="single" w:sz="4" w:space="0" w:color="000000"/>
            </w:tcBorders>
            <w:shd w:val="clear" w:color="auto" w:fill="1F3863"/>
            <w:vAlign w:val="center"/>
          </w:tcPr>
          <w:p w14:paraId="1F6BE345" w14:textId="4A14006E" w:rsidR="006558C3" w:rsidRDefault="006558C3" w:rsidP="002E1797">
            <w:pPr>
              <w:pStyle w:val="TableParagraph"/>
              <w:ind w:left="5"/>
              <w:jc w:val="center"/>
              <w:rPr>
                <w:b/>
                <w:sz w:val="18"/>
              </w:rPr>
            </w:pPr>
            <w:r>
              <w:rPr>
                <w:b/>
                <w:color w:val="FFFFFF"/>
                <w:spacing w:val="-17"/>
                <w:sz w:val="18"/>
              </w:rPr>
              <w:t xml:space="preserve"> </w:t>
            </w:r>
            <w:r>
              <w:rPr>
                <w:b/>
                <w:color w:val="FFFFFF"/>
                <w:sz w:val="18"/>
              </w:rPr>
              <w:t>EVIDENCIA</w:t>
            </w:r>
            <w:r>
              <w:rPr>
                <w:b/>
                <w:color w:val="FFFFFF"/>
                <w:spacing w:val="-18"/>
                <w:sz w:val="18"/>
              </w:rPr>
              <w:t xml:space="preserve"> </w:t>
            </w:r>
            <w:r>
              <w:rPr>
                <w:b/>
                <w:color w:val="FFFFFF"/>
                <w:sz w:val="18"/>
              </w:rPr>
              <w:t>DEL</w:t>
            </w:r>
            <w:r>
              <w:rPr>
                <w:b/>
                <w:color w:val="FFFFFF"/>
                <w:spacing w:val="-1"/>
                <w:sz w:val="18"/>
              </w:rPr>
              <w:t xml:space="preserve"> </w:t>
            </w:r>
            <w:r>
              <w:rPr>
                <w:b/>
                <w:color w:val="FFFFFF"/>
                <w:spacing w:val="-2"/>
                <w:sz w:val="18"/>
              </w:rPr>
              <w:t>DESEMPEÑO</w:t>
            </w:r>
          </w:p>
        </w:tc>
        <w:tc>
          <w:tcPr>
            <w:tcW w:w="1161" w:type="dxa"/>
            <w:tcBorders>
              <w:bottom w:val="single" w:sz="4" w:space="0" w:color="000000"/>
            </w:tcBorders>
            <w:shd w:val="clear" w:color="auto" w:fill="1F3863"/>
            <w:vAlign w:val="center"/>
          </w:tcPr>
          <w:p w14:paraId="08FA8059" w14:textId="77777777" w:rsidR="006558C3" w:rsidRDefault="006558C3" w:rsidP="002E1797">
            <w:pPr>
              <w:pStyle w:val="TableParagraph"/>
              <w:ind w:left="1"/>
              <w:jc w:val="center"/>
              <w:rPr>
                <w:b/>
                <w:sz w:val="18"/>
              </w:rPr>
            </w:pPr>
            <w:r>
              <w:rPr>
                <w:b/>
                <w:color w:val="FFFFFF"/>
                <w:spacing w:val="-2"/>
                <w:sz w:val="18"/>
              </w:rPr>
              <w:t>PORCENTAJE</w:t>
            </w:r>
          </w:p>
        </w:tc>
        <w:tc>
          <w:tcPr>
            <w:tcW w:w="1450" w:type="dxa"/>
            <w:tcBorders>
              <w:bottom w:val="single" w:sz="4" w:space="0" w:color="000000"/>
            </w:tcBorders>
            <w:shd w:val="clear" w:color="auto" w:fill="1F3863"/>
            <w:vAlign w:val="center"/>
          </w:tcPr>
          <w:p w14:paraId="4D7643C2" w14:textId="20BB670C" w:rsidR="006558C3" w:rsidRDefault="006558C3" w:rsidP="006558C3">
            <w:pPr>
              <w:pStyle w:val="TableParagraph"/>
              <w:jc w:val="center"/>
              <w:rPr>
                <w:b/>
                <w:sz w:val="18"/>
              </w:rPr>
            </w:pPr>
            <w:r>
              <w:rPr>
                <w:b/>
                <w:color w:val="FFFFFF"/>
                <w:spacing w:val="-2"/>
                <w:sz w:val="18"/>
              </w:rPr>
              <w:t>PONDERACION</w:t>
            </w:r>
          </w:p>
        </w:tc>
        <w:tc>
          <w:tcPr>
            <w:tcW w:w="2032" w:type="dxa"/>
            <w:tcBorders>
              <w:bottom w:val="single" w:sz="4" w:space="0" w:color="000000"/>
            </w:tcBorders>
            <w:shd w:val="clear" w:color="auto" w:fill="1F3863"/>
            <w:vAlign w:val="center"/>
          </w:tcPr>
          <w:p w14:paraId="4D125812" w14:textId="77777777" w:rsidR="006558C3" w:rsidRDefault="006558C3" w:rsidP="006558C3">
            <w:pPr>
              <w:pStyle w:val="TableParagraph"/>
              <w:jc w:val="center"/>
              <w:rPr>
                <w:b/>
                <w:sz w:val="18"/>
              </w:rPr>
            </w:pPr>
            <w:r>
              <w:rPr>
                <w:b/>
                <w:color w:val="FFFFFF"/>
                <w:spacing w:val="-2"/>
                <w:sz w:val="18"/>
              </w:rPr>
              <w:t>INSTRUMENTOS</w:t>
            </w:r>
          </w:p>
        </w:tc>
      </w:tr>
      <w:tr w:rsidR="006558C3" w14:paraId="2A1F9FB4" w14:textId="77777777" w:rsidTr="002E1797">
        <w:trPr>
          <w:trHeight w:val="468"/>
        </w:trPr>
        <w:tc>
          <w:tcPr>
            <w:tcW w:w="3044" w:type="dxa"/>
            <w:tcBorders>
              <w:top w:val="single" w:sz="4" w:space="0" w:color="000000"/>
              <w:left w:val="single" w:sz="4" w:space="0" w:color="000000"/>
              <w:bottom w:val="nil"/>
              <w:right w:val="single" w:sz="4" w:space="0" w:color="000000"/>
            </w:tcBorders>
          </w:tcPr>
          <w:p w14:paraId="757DC82F" w14:textId="77777777" w:rsidR="006558C3" w:rsidRDefault="006558C3" w:rsidP="00D413D7">
            <w:pPr>
              <w:pStyle w:val="TableParagraph"/>
              <w:tabs>
                <w:tab w:val="left" w:pos="489"/>
              </w:tabs>
              <w:spacing w:before="155" w:line="218" w:lineRule="exact"/>
              <w:ind w:left="85"/>
              <w:rPr>
                <w:sz w:val="18"/>
              </w:rPr>
            </w:pPr>
            <w:r>
              <w:rPr>
                <w:spacing w:val="-5"/>
                <w:sz w:val="18"/>
              </w:rPr>
              <w:t>1.</w:t>
            </w:r>
            <w:r>
              <w:rPr>
                <w:sz w:val="18"/>
              </w:rPr>
              <w:tab/>
            </w:r>
            <w:r>
              <w:rPr>
                <w:spacing w:val="-2"/>
                <w:sz w:val="18"/>
              </w:rPr>
              <w:t>Presentación</w:t>
            </w:r>
            <w:r>
              <w:rPr>
                <w:spacing w:val="6"/>
                <w:sz w:val="18"/>
              </w:rPr>
              <w:t xml:space="preserve"> </w:t>
            </w:r>
            <w:r>
              <w:rPr>
                <w:spacing w:val="-2"/>
                <w:sz w:val="18"/>
              </w:rPr>
              <w:t>oportuna</w:t>
            </w:r>
            <w:r>
              <w:rPr>
                <w:spacing w:val="11"/>
                <w:sz w:val="18"/>
              </w:rPr>
              <w:t xml:space="preserve"> </w:t>
            </w:r>
            <w:r>
              <w:rPr>
                <w:spacing w:val="-5"/>
                <w:sz w:val="18"/>
              </w:rPr>
              <w:t>del</w:t>
            </w:r>
          </w:p>
        </w:tc>
        <w:tc>
          <w:tcPr>
            <w:tcW w:w="1161" w:type="dxa"/>
            <w:tcBorders>
              <w:top w:val="single" w:sz="4" w:space="0" w:color="000000"/>
              <w:left w:val="single" w:sz="4" w:space="0" w:color="000000"/>
              <w:bottom w:val="nil"/>
              <w:right w:val="single" w:sz="4" w:space="0" w:color="000000"/>
            </w:tcBorders>
          </w:tcPr>
          <w:p w14:paraId="75759C58" w14:textId="77777777" w:rsidR="006558C3" w:rsidRDefault="006558C3" w:rsidP="00D413D7">
            <w:pPr>
              <w:pStyle w:val="TableParagraph"/>
              <w:spacing w:before="119"/>
              <w:ind w:left="52"/>
              <w:jc w:val="center"/>
              <w:rPr>
                <w:sz w:val="18"/>
              </w:rPr>
            </w:pPr>
            <w:r>
              <w:rPr>
                <w:spacing w:val="-5"/>
                <w:sz w:val="18"/>
              </w:rPr>
              <w:t>5%</w:t>
            </w:r>
          </w:p>
        </w:tc>
        <w:tc>
          <w:tcPr>
            <w:tcW w:w="1450" w:type="dxa"/>
            <w:tcBorders>
              <w:top w:val="single" w:sz="4" w:space="0" w:color="000000"/>
              <w:left w:val="single" w:sz="4" w:space="0" w:color="000000"/>
              <w:bottom w:val="nil"/>
              <w:right w:val="single" w:sz="4" w:space="0" w:color="000000"/>
            </w:tcBorders>
          </w:tcPr>
          <w:p w14:paraId="3BFBE41D" w14:textId="77777777" w:rsidR="006558C3" w:rsidRDefault="006558C3" w:rsidP="00D413D7">
            <w:pPr>
              <w:pStyle w:val="TableParagraph"/>
              <w:spacing w:before="119"/>
              <w:ind w:left="45" w:right="4"/>
              <w:jc w:val="center"/>
              <w:rPr>
                <w:sz w:val="18"/>
              </w:rPr>
            </w:pPr>
            <w:r>
              <w:rPr>
                <w:spacing w:val="-4"/>
                <w:sz w:val="18"/>
              </w:rPr>
              <w:t>0.05</w:t>
            </w:r>
          </w:p>
        </w:tc>
        <w:tc>
          <w:tcPr>
            <w:tcW w:w="2032" w:type="dxa"/>
            <w:tcBorders>
              <w:top w:val="single" w:sz="4" w:space="0" w:color="000000"/>
              <w:left w:val="single" w:sz="4" w:space="0" w:color="000000"/>
              <w:bottom w:val="nil"/>
              <w:right w:val="single" w:sz="4" w:space="0" w:color="000000"/>
            </w:tcBorders>
          </w:tcPr>
          <w:p w14:paraId="496B0806" w14:textId="77777777" w:rsidR="006558C3" w:rsidRDefault="006558C3" w:rsidP="00D413D7">
            <w:pPr>
              <w:pStyle w:val="TableParagraph"/>
              <w:rPr>
                <w:rFonts w:ascii="Times New Roman"/>
                <w:sz w:val="20"/>
              </w:rPr>
            </w:pPr>
          </w:p>
        </w:tc>
      </w:tr>
      <w:tr w:rsidR="006558C3" w14:paraId="30200AE4" w14:textId="77777777" w:rsidTr="002E1797">
        <w:trPr>
          <w:trHeight w:val="243"/>
        </w:trPr>
        <w:tc>
          <w:tcPr>
            <w:tcW w:w="3044" w:type="dxa"/>
            <w:tcBorders>
              <w:top w:val="nil"/>
              <w:left w:val="single" w:sz="4" w:space="0" w:color="000000"/>
              <w:bottom w:val="single" w:sz="4" w:space="0" w:color="000000"/>
              <w:right w:val="single" w:sz="4" w:space="0" w:color="000000"/>
            </w:tcBorders>
          </w:tcPr>
          <w:p w14:paraId="1A3E87D9" w14:textId="77777777" w:rsidR="006558C3" w:rsidRDefault="006558C3" w:rsidP="00D413D7">
            <w:pPr>
              <w:pStyle w:val="TableParagraph"/>
              <w:spacing w:line="184" w:lineRule="exact"/>
              <w:ind w:left="85"/>
              <w:rPr>
                <w:sz w:val="18"/>
              </w:rPr>
            </w:pPr>
            <w:r>
              <w:rPr>
                <w:spacing w:val="-2"/>
                <w:sz w:val="18"/>
              </w:rPr>
              <w:t>trabajo</w:t>
            </w:r>
          </w:p>
        </w:tc>
        <w:tc>
          <w:tcPr>
            <w:tcW w:w="1161" w:type="dxa"/>
            <w:tcBorders>
              <w:top w:val="nil"/>
              <w:left w:val="single" w:sz="4" w:space="0" w:color="000000"/>
              <w:bottom w:val="single" w:sz="4" w:space="0" w:color="000000"/>
              <w:right w:val="single" w:sz="4" w:space="0" w:color="000000"/>
            </w:tcBorders>
          </w:tcPr>
          <w:p w14:paraId="6BEE3FEF" w14:textId="77777777" w:rsidR="006558C3" w:rsidRDefault="006558C3" w:rsidP="00D413D7">
            <w:pPr>
              <w:pStyle w:val="TableParagraph"/>
              <w:rPr>
                <w:rFonts w:ascii="Times New Roman"/>
                <w:sz w:val="14"/>
              </w:rPr>
            </w:pPr>
          </w:p>
        </w:tc>
        <w:tc>
          <w:tcPr>
            <w:tcW w:w="1450" w:type="dxa"/>
            <w:tcBorders>
              <w:top w:val="nil"/>
              <w:left w:val="single" w:sz="4" w:space="0" w:color="000000"/>
              <w:bottom w:val="single" w:sz="4" w:space="0" w:color="000000"/>
              <w:right w:val="single" w:sz="4" w:space="0" w:color="000000"/>
            </w:tcBorders>
          </w:tcPr>
          <w:p w14:paraId="2E17A531" w14:textId="77777777" w:rsidR="006558C3" w:rsidRDefault="006558C3" w:rsidP="00D413D7">
            <w:pPr>
              <w:pStyle w:val="TableParagraph"/>
              <w:rPr>
                <w:rFonts w:ascii="Times New Roman"/>
                <w:sz w:val="14"/>
              </w:rPr>
            </w:pPr>
          </w:p>
        </w:tc>
        <w:tc>
          <w:tcPr>
            <w:tcW w:w="2032" w:type="dxa"/>
            <w:vMerge w:val="restart"/>
            <w:tcBorders>
              <w:top w:val="nil"/>
              <w:left w:val="single" w:sz="4" w:space="0" w:color="000000"/>
              <w:bottom w:val="nil"/>
              <w:right w:val="single" w:sz="4" w:space="0" w:color="000000"/>
            </w:tcBorders>
          </w:tcPr>
          <w:p w14:paraId="5C291BE5" w14:textId="586B1005" w:rsidR="006558C3" w:rsidRDefault="006558C3" w:rsidP="002E1797">
            <w:pPr>
              <w:pStyle w:val="TableParagraph"/>
              <w:ind w:left="90"/>
              <w:rPr>
                <w:sz w:val="18"/>
              </w:rPr>
            </w:pPr>
            <w:r>
              <w:rPr>
                <w:spacing w:val="-2"/>
                <w:sz w:val="18"/>
              </w:rPr>
              <w:t>Responsabilidad</w:t>
            </w:r>
            <w:r w:rsidR="002E1797">
              <w:rPr>
                <w:spacing w:val="-2"/>
                <w:sz w:val="18"/>
              </w:rPr>
              <w:t xml:space="preserve"> </w:t>
            </w:r>
            <w:r>
              <w:rPr>
                <w:spacing w:val="-5"/>
                <w:sz w:val="18"/>
              </w:rPr>
              <w:t>en</w:t>
            </w:r>
            <w:r w:rsidR="002E1797">
              <w:rPr>
                <w:spacing w:val="-5"/>
                <w:sz w:val="18"/>
              </w:rPr>
              <w:t xml:space="preserve"> </w:t>
            </w:r>
            <w:r>
              <w:rPr>
                <w:spacing w:val="-5"/>
                <w:sz w:val="18"/>
              </w:rPr>
              <w:t>la</w:t>
            </w:r>
            <w:r w:rsidR="002E1797">
              <w:rPr>
                <w:spacing w:val="-5"/>
                <w:sz w:val="18"/>
              </w:rPr>
              <w:t xml:space="preserve"> </w:t>
            </w:r>
          </w:p>
        </w:tc>
      </w:tr>
      <w:tr w:rsidR="006558C3" w14:paraId="4D7DD5C7" w14:textId="77777777" w:rsidTr="002E1797">
        <w:trPr>
          <w:trHeight w:val="2"/>
        </w:trPr>
        <w:tc>
          <w:tcPr>
            <w:tcW w:w="3044" w:type="dxa"/>
            <w:vMerge w:val="restart"/>
            <w:tcBorders>
              <w:top w:val="single" w:sz="4" w:space="0" w:color="000000"/>
              <w:left w:val="single" w:sz="4" w:space="0" w:color="000000"/>
              <w:bottom w:val="single" w:sz="4" w:space="0" w:color="000000"/>
              <w:right w:val="single" w:sz="4" w:space="0" w:color="000000"/>
            </w:tcBorders>
          </w:tcPr>
          <w:p w14:paraId="584E997B" w14:textId="77777777" w:rsidR="006558C3" w:rsidRDefault="006558C3" w:rsidP="00D413D7">
            <w:pPr>
              <w:pStyle w:val="TableParagraph"/>
              <w:tabs>
                <w:tab w:val="left" w:pos="549"/>
              </w:tabs>
              <w:spacing w:before="3" w:line="201" w:lineRule="auto"/>
              <w:ind w:left="85" w:right="39"/>
              <w:rPr>
                <w:sz w:val="18"/>
              </w:rPr>
            </w:pPr>
            <w:r>
              <w:rPr>
                <w:spacing w:val="-6"/>
                <w:sz w:val="18"/>
              </w:rPr>
              <w:t>2.</w:t>
            </w:r>
            <w:r>
              <w:rPr>
                <w:sz w:val="18"/>
              </w:rPr>
              <w:tab/>
              <w:t>Formular</w:t>
            </w:r>
            <w:r>
              <w:rPr>
                <w:spacing w:val="40"/>
                <w:sz w:val="18"/>
              </w:rPr>
              <w:t xml:space="preserve"> </w:t>
            </w:r>
            <w:r>
              <w:rPr>
                <w:sz w:val="18"/>
              </w:rPr>
              <w:t>un procedimiento para</w:t>
            </w:r>
            <w:r>
              <w:rPr>
                <w:spacing w:val="-6"/>
                <w:sz w:val="18"/>
              </w:rPr>
              <w:t xml:space="preserve"> </w:t>
            </w:r>
            <w:r>
              <w:rPr>
                <w:sz w:val="18"/>
              </w:rPr>
              <w:t>hacer</w:t>
            </w:r>
            <w:r>
              <w:rPr>
                <w:spacing w:val="31"/>
                <w:sz w:val="18"/>
              </w:rPr>
              <w:t xml:space="preserve"> </w:t>
            </w:r>
            <w:r>
              <w:rPr>
                <w:sz w:val="18"/>
              </w:rPr>
              <w:t>el</w:t>
            </w:r>
            <w:r>
              <w:rPr>
                <w:spacing w:val="-7"/>
                <w:sz w:val="18"/>
              </w:rPr>
              <w:t xml:space="preserve"> </w:t>
            </w:r>
            <w:r>
              <w:rPr>
                <w:sz w:val="18"/>
              </w:rPr>
              <w:t>mejor</w:t>
            </w:r>
            <w:r>
              <w:rPr>
                <w:spacing w:val="-5"/>
                <w:sz w:val="18"/>
              </w:rPr>
              <w:t xml:space="preserve"> </w:t>
            </w:r>
            <w:r>
              <w:rPr>
                <w:spacing w:val="-2"/>
                <w:sz w:val="18"/>
              </w:rPr>
              <w:t>planteamiento</w:t>
            </w:r>
          </w:p>
          <w:p w14:paraId="5A62D68E" w14:textId="77777777" w:rsidR="006558C3" w:rsidRDefault="006558C3" w:rsidP="00D413D7">
            <w:pPr>
              <w:pStyle w:val="TableParagraph"/>
              <w:spacing w:line="158" w:lineRule="exact"/>
              <w:ind w:left="85"/>
              <w:rPr>
                <w:sz w:val="18"/>
              </w:rPr>
            </w:pPr>
            <w:r>
              <w:rPr>
                <w:sz w:val="18"/>
              </w:rPr>
              <w:t>de</w:t>
            </w:r>
            <w:r>
              <w:rPr>
                <w:spacing w:val="-4"/>
                <w:sz w:val="18"/>
              </w:rPr>
              <w:t xml:space="preserve"> </w:t>
            </w:r>
            <w:r>
              <w:rPr>
                <w:sz w:val="18"/>
              </w:rPr>
              <w:t>la</w:t>
            </w:r>
            <w:r>
              <w:rPr>
                <w:spacing w:val="-1"/>
                <w:sz w:val="18"/>
              </w:rPr>
              <w:t xml:space="preserve"> </w:t>
            </w:r>
            <w:r>
              <w:rPr>
                <w:sz w:val="18"/>
              </w:rPr>
              <w:t>solución</w:t>
            </w:r>
            <w:r>
              <w:rPr>
                <w:spacing w:val="40"/>
                <w:sz w:val="18"/>
              </w:rPr>
              <w:t xml:space="preserve"> </w:t>
            </w:r>
            <w:r>
              <w:rPr>
                <w:spacing w:val="-2"/>
                <w:sz w:val="18"/>
              </w:rPr>
              <w:t>posibles.</w:t>
            </w:r>
          </w:p>
        </w:tc>
        <w:tc>
          <w:tcPr>
            <w:tcW w:w="1161" w:type="dxa"/>
            <w:tcBorders>
              <w:top w:val="single" w:sz="4" w:space="0" w:color="000000"/>
              <w:left w:val="single" w:sz="4" w:space="0" w:color="000000"/>
              <w:bottom w:val="nil"/>
              <w:right w:val="single" w:sz="4" w:space="0" w:color="000000"/>
            </w:tcBorders>
          </w:tcPr>
          <w:p w14:paraId="1CCDDB62" w14:textId="77777777" w:rsidR="006558C3" w:rsidRDefault="006558C3" w:rsidP="00D413D7">
            <w:pPr>
              <w:pStyle w:val="TableParagraph"/>
              <w:rPr>
                <w:rFonts w:ascii="Times New Roman"/>
                <w:sz w:val="2"/>
              </w:rPr>
            </w:pPr>
          </w:p>
        </w:tc>
        <w:tc>
          <w:tcPr>
            <w:tcW w:w="1450" w:type="dxa"/>
            <w:tcBorders>
              <w:top w:val="single" w:sz="4" w:space="0" w:color="000000"/>
              <w:left w:val="single" w:sz="4" w:space="0" w:color="000000"/>
              <w:bottom w:val="nil"/>
              <w:right w:val="single" w:sz="4" w:space="0" w:color="000000"/>
            </w:tcBorders>
          </w:tcPr>
          <w:p w14:paraId="2065F141" w14:textId="77777777" w:rsidR="006558C3" w:rsidRDefault="006558C3" w:rsidP="00D413D7">
            <w:pPr>
              <w:pStyle w:val="TableParagraph"/>
              <w:rPr>
                <w:rFonts w:ascii="Times New Roman"/>
                <w:sz w:val="2"/>
              </w:rPr>
            </w:pPr>
          </w:p>
        </w:tc>
        <w:tc>
          <w:tcPr>
            <w:tcW w:w="2032" w:type="dxa"/>
            <w:vMerge/>
            <w:tcBorders>
              <w:top w:val="nil"/>
              <w:left w:val="single" w:sz="4" w:space="0" w:color="000000"/>
              <w:bottom w:val="nil"/>
              <w:right w:val="single" w:sz="4" w:space="0" w:color="000000"/>
            </w:tcBorders>
          </w:tcPr>
          <w:p w14:paraId="01E51C5D" w14:textId="77777777" w:rsidR="006558C3" w:rsidRDefault="006558C3" w:rsidP="002E1797">
            <w:pPr>
              <w:rPr>
                <w:sz w:val="2"/>
                <w:szCs w:val="2"/>
              </w:rPr>
            </w:pPr>
          </w:p>
        </w:tc>
      </w:tr>
      <w:tr w:rsidR="006558C3" w14:paraId="3FD4039A" w14:textId="77777777" w:rsidTr="002E1797">
        <w:trPr>
          <w:trHeight w:val="616"/>
        </w:trPr>
        <w:tc>
          <w:tcPr>
            <w:tcW w:w="3044" w:type="dxa"/>
            <w:vMerge/>
            <w:tcBorders>
              <w:top w:val="nil"/>
              <w:left w:val="single" w:sz="4" w:space="0" w:color="000000"/>
              <w:bottom w:val="single" w:sz="4" w:space="0" w:color="000000"/>
              <w:right w:val="single" w:sz="4" w:space="0" w:color="000000"/>
            </w:tcBorders>
          </w:tcPr>
          <w:p w14:paraId="6F7F23C3" w14:textId="77777777" w:rsidR="006558C3" w:rsidRDefault="006558C3" w:rsidP="00D413D7">
            <w:pPr>
              <w:rPr>
                <w:sz w:val="2"/>
                <w:szCs w:val="2"/>
              </w:rPr>
            </w:pPr>
          </w:p>
        </w:tc>
        <w:tc>
          <w:tcPr>
            <w:tcW w:w="1161" w:type="dxa"/>
            <w:tcBorders>
              <w:top w:val="nil"/>
              <w:left w:val="single" w:sz="4" w:space="0" w:color="000000"/>
              <w:bottom w:val="single" w:sz="4" w:space="0" w:color="000000"/>
              <w:right w:val="single" w:sz="4" w:space="0" w:color="000000"/>
            </w:tcBorders>
          </w:tcPr>
          <w:p w14:paraId="7B8BD2F7" w14:textId="77777777" w:rsidR="006558C3" w:rsidRDefault="006558C3" w:rsidP="00D413D7">
            <w:pPr>
              <w:pStyle w:val="TableParagraph"/>
              <w:spacing w:before="114"/>
              <w:ind w:left="52"/>
              <w:jc w:val="center"/>
              <w:rPr>
                <w:sz w:val="18"/>
              </w:rPr>
            </w:pPr>
            <w:r>
              <w:rPr>
                <w:spacing w:val="-5"/>
                <w:sz w:val="18"/>
              </w:rPr>
              <w:t>15%</w:t>
            </w:r>
          </w:p>
        </w:tc>
        <w:tc>
          <w:tcPr>
            <w:tcW w:w="1450" w:type="dxa"/>
            <w:tcBorders>
              <w:top w:val="nil"/>
              <w:left w:val="single" w:sz="4" w:space="0" w:color="000000"/>
              <w:bottom w:val="single" w:sz="4" w:space="0" w:color="000000"/>
              <w:right w:val="single" w:sz="4" w:space="0" w:color="000000"/>
            </w:tcBorders>
          </w:tcPr>
          <w:p w14:paraId="3E2959EC" w14:textId="77777777" w:rsidR="006558C3" w:rsidRDefault="006558C3" w:rsidP="00D413D7">
            <w:pPr>
              <w:pStyle w:val="TableParagraph"/>
              <w:spacing w:before="114"/>
              <w:ind w:left="45" w:right="4"/>
              <w:jc w:val="center"/>
              <w:rPr>
                <w:sz w:val="18"/>
              </w:rPr>
            </w:pPr>
            <w:r>
              <w:rPr>
                <w:spacing w:val="-4"/>
                <w:sz w:val="18"/>
              </w:rPr>
              <w:t>0.15</w:t>
            </w:r>
          </w:p>
        </w:tc>
        <w:tc>
          <w:tcPr>
            <w:tcW w:w="2032" w:type="dxa"/>
            <w:tcBorders>
              <w:top w:val="nil"/>
              <w:left w:val="single" w:sz="4" w:space="0" w:color="000000"/>
              <w:bottom w:val="nil"/>
              <w:right w:val="single" w:sz="4" w:space="0" w:color="000000"/>
            </w:tcBorders>
          </w:tcPr>
          <w:p w14:paraId="5F223EE7" w14:textId="5DA8C14D" w:rsidR="006558C3" w:rsidRDefault="006558C3" w:rsidP="002E1797">
            <w:pPr>
              <w:pStyle w:val="TableParagraph"/>
              <w:jc w:val="center"/>
              <w:rPr>
                <w:sz w:val="18"/>
              </w:rPr>
            </w:pPr>
            <w:r>
              <w:rPr>
                <w:sz w:val="18"/>
              </w:rPr>
              <w:t>entrega</w:t>
            </w:r>
            <w:r>
              <w:rPr>
                <w:spacing w:val="43"/>
                <w:sz w:val="18"/>
              </w:rPr>
              <w:t xml:space="preserve"> </w:t>
            </w:r>
            <w:r>
              <w:rPr>
                <w:sz w:val="18"/>
              </w:rPr>
              <w:t>de</w:t>
            </w:r>
            <w:r>
              <w:rPr>
                <w:spacing w:val="40"/>
                <w:sz w:val="18"/>
              </w:rPr>
              <w:t xml:space="preserve"> </w:t>
            </w:r>
            <w:r>
              <w:rPr>
                <w:sz w:val="18"/>
              </w:rPr>
              <w:t>avances</w:t>
            </w:r>
            <w:r>
              <w:rPr>
                <w:spacing w:val="42"/>
                <w:sz w:val="18"/>
              </w:rPr>
              <w:t xml:space="preserve"> </w:t>
            </w:r>
            <w:r>
              <w:rPr>
                <w:sz w:val="18"/>
              </w:rPr>
              <w:t>de</w:t>
            </w:r>
            <w:r>
              <w:rPr>
                <w:spacing w:val="40"/>
                <w:sz w:val="18"/>
              </w:rPr>
              <w:t xml:space="preserve"> </w:t>
            </w:r>
            <w:r>
              <w:rPr>
                <w:spacing w:val="-5"/>
                <w:sz w:val="18"/>
              </w:rPr>
              <w:t>los</w:t>
            </w:r>
            <w:r w:rsidR="002E1797">
              <w:rPr>
                <w:spacing w:val="-5"/>
                <w:sz w:val="18"/>
              </w:rPr>
              <w:t xml:space="preserve"> </w:t>
            </w:r>
            <w:r>
              <w:rPr>
                <w:sz w:val="18"/>
              </w:rPr>
              <w:t>proyectos</w:t>
            </w:r>
            <w:r>
              <w:rPr>
                <w:spacing w:val="-6"/>
                <w:sz w:val="18"/>
              </w:rPr>
              <w:t xml:space="preserve"> </w:t>
            </w:r>
            <w:r>
              <w:rPr>
                <w:spacing w:val="-2"/>
                <w:sz w:val="18"/>
              </w:rPr>
              <w:t>formativos</w:t>
            </w:r>
          </w:p>
        </w:tc>
      </w:tr>
      <w:tr w:rsidR="006558C3" w14:paraId="6DFCBC62" w14:textId="77777777" w:rsidTr="002E1797">
        <w:trPr>
          <w:trHeight w:val="547"/>
        </w:trPr>
        <w:tc>
          <w:tcPr>
            <w:tcW w:w="3044" w:type="dxa"/>
            <w:tcBorders>
              <w:top w:val="single" w:sz="4" w:space="0" w:color="000000"/>
              <w:left w:val="single" w:sz="4" w:space="0" w:color="000000"/>
              <w:bottom w:val="nil"/>
              <w:right w:val="single" w:sz="4" w:space="0" w:color="000000"/>
            </w:tcBorders>
          </w:tcPr>
          <w:p w14:paraId="439B0310" w14:textId="77777777" w:rsidR="006558C3" w:rsidRDefault="006558C3" w:rsidP="00D413D7">
            <w:pPr>
              <w:pStyle w:val="TableParagraph"/>
              <w:tabs>
                <w:tab w:val="left" w:pos="517"/>
              </w:tabs>
              <w:spacing w:line="220" w:lineRule="atLeast"/>
              <w:ind w:left="85" w:right="195"/>
              <w:rPr>
                <w:sz w:val="18"/>
              </w:rPr>
            </w:pPr>
            <w:r>
              <w:rPr>
                <w:spacing w:val="-6"/>
                <w:sz w:val="18"/>
              </w:rPr>
              <w:t>3.</w:t>
            </w:r>
            <w:r>
              <w:rPr>
                <w:sz w:val="18"/>
              </w:rPr>
              <w:tab/>
              <w:t>Discriminar las soluciones posibles</w:t>
            </w:r>
            <w:r>
              <w:rPr>
                <w:spacing w:val="12"/>
                <w:sz w:val="18"/>
              </w:rPr>
              <w:t xml:space="preserve"> </w:t>
            </w:r>
            <w:r>
              <w:rPr>
                <w:sz w:val="18"/>
              </w:rPr>
              <w:t>y</w:t>
            </w:r>
            <w:r>
              <w:rPr>
                <w:spacing w:val="25"/>
                <w:sz w:val="18"/>
              </w:rPr>
              <w:t xml:space="preserve"> </w:t>
            </w:r>
            <w:r>
              <w:rPr>
                <w:sz w:val="18"/>
              </w:rPr>
              <w:t>propone</w:t>
            </w:r>
            <w:r>
              <w:rPr>
                <w:spacing w:val="-9"/>
                <w:sz w:val="18"/>
              </w:rPr>
              <w:t xml:space="preserve"> </w:t>
            </w:r>
            <w:r>
              <w:rPr>
                <w:sz w:val="18"/>
              </w:rPr>
              <w:t>una</w:t>
            </w:r>
            <w:r>
              <w:rPr>
                <w:spacing w:val="-4"/>
                <w:sz w:val="18"/>
              </w:rPr>
              <w:t xml:space="preserve"> </w:t>
            </w:r>
            <w:r>
              <w:rPr>
                <w:sz w:val="18"/>
              </w:rPr>
              <w:t>solución</w:t>
            </w:r>
          </w:p>
        </w:tc>
        <w:tc>
          <w:tcPr>
            <w:tcW w:w="1161" w:type="dxa"/>
            <w:tcBorders>
              <w:top w:val="single" w:sz="4" w:space="0" w:color="000000"/>
              <w:left w:val="single" w:sz="4" w:space="0" w:color="000000"/>
              <w:bottom w:val="nil"/>
              <w:right w:val="single" w:sz="4" w:space="0" w:color="000000"/>
            </w:tcBorders>
          </w:tcPr>
          <w:p w14:paraId="2CD147AB" w14:textId="77777777" w:rsidR="006558C3" w:rsidRDefault="006558C3" w:rsidP="00D413D7">
            <w:pPr>
              <w:pStyle w:val="TableParagraph"/>
              <w:spacing w:before="147"/>
              <w:ind w:left="52"/>
              <w:jc w:val="center"/>
              <w:rPr>
                <w:sz w:val="18"/>
              </w:rPr>
            </w:pPr>
            <w:r>
              <w:rPr>
                <w:spacing w:val="-5"/>
                <w:sz w:val="18"/>
              </w:rPr>
              <w:t>15%</w:t>
            </w:r>
          </w:p>
        </w:tc>
        <w:tc>
          <w:tcPr>
            <w:tcW w:w="1450" w:type="dxa"/>
            <w:tcBorders>
              <w:top w:val="single" w:sz="4" w:space="0" w:color="000000"/>
              <w:left w:val="single" w:sz="4" w:space="0" w:color="000000"/>
              <w:bottom w:val="nil"/>
              <w:right w:val="single" w:sz="4" w:space="0" w:color="000000"/>
            </w:tcBorders>
          </w:tcPr>
          <w:p w14:paraId="73B73034" w14:textId="77777777" w:rsidR="006558C3" w:rsidRDefault="006558C3" w:rsidP="00D413D7">
            <w:pPr>
              <w:pStyle w:val="TableParagraph"/>
              <w:spacing w:before="147"/>
              <w:ind w:left="45" w:right="4"/>
              <w:jc w:val="center"/>
              <w:rPr>
                <w:sz w:val="18"/>
              </w:rPr>
            </w:pPr>
            <w:r>
              <w:rPr>
                <w:spacing w:val="-4"/>
                <w:sz w:val="18"/>
              </w:rPr>
              <w:t>0.15</w:t>
            </w:r>
          </w:p>
        </w:tc>
        <w:tc>
          <w:tcPr>
            <w:tcW w:w="2032" w:type="dxa"/>
            <w:tcBorders>
              <w:top w:val="nil"/>
              <w:left w:val="single" w:sz="4" w:space="0" w:color="000000"/>
              <w:bottom w:val="nil"/>
              <w:right w:val="single" w:sz="4" w:space="0" w:color="000000"/>
            </w:tcBorders>
          </w:tcPr>
          <w:p w14:paraId="55C126DC" w14:textId="77777777" w:rsidR="006558C3" w:rsidRDefault="006558C3" w:rsidP="00D413D7">
            <w:pPr>
              <w:pStyle w:val="TableParagraph"/>
              <w:rPr>
                <w:rFonts w:ascii="Times New Roman"/>
                <w:sz w:val="20"/>
              </w:rPr>
            </w:pPr>
          </w:p>
        </w:tc>
      </w:tr>
      <w:tr w:rsidR="006558C3" w14:paraId="57B0E6CB" w14:textId="77777777" w:rsidTr="002E1797">
        <w:trPr>
          <w:trHeight w:val="431"/>
        </w:trPr>
        <w:tc>
          <w:tcPr>
            <w:tcW w:w="3044" w:type="dxa"/>
            <w:tcBorders>
              <w:top w:val="nil"/>
              <w:left w:val="single" w:sz="4" w:space="0" w:color="000000"/>
              <w:bottom w:val="single" w:sz="4" w:space="0" w:color="000000"/>
              <w:right w:val="single" w:sz="4" w:space="0" w:color="000000"/>
            </w:tcBorders>
          </w:tcPr>
          <w:p w14:paraId="13D3DC1D" w14:textId="77777777" w:rsidR="006558C3" w:rsidRDefault="006558C3" w:rsidP="00D413D7">
            <w:pPr>
              <w:pStyle w:val="TableParagraph"/>
              <w:spacing w:line="176" w:lineRule="exact"/>
              <w:ind w:left="85" w:right="920"/>
              <w:rPr>
                <w:sz w:val="18"/>
              </w:rPr>
            </w:pPr>
            <w:r>
              <w:rPr>
                <w:sz w:val="18"/>
              </w:rPr>
              <w:t>la</w:t>
            </w:r>
            <w:r>
              <w:rPr>
                <w:spacing w:val="-11"/>
                <w:sz w:val="18"/>
              </w:rPr>
              <w:t xml:space="preserve"> </w:t>
            </w:r>
            <w:r>
              <w:rPr>
                <w:sz w:val="18"/>
              </w:rPr>
              <w:t>que</w:t>
            </w:r>
            <w:r>
              <w:rPr>
                <w:spacing w:val="-10"/>
                <w:sz w:val="18"/>
              </w:rPr>
              <w:t xml:space="preserve"> </w:t>
            </w:r>
            <w:r>
              <w:rPr>
                <w:sz w:val="18"/>
              </w:rPr>
              <w:t>permite</w:t>
            </w:r>
            <w:r>
              <w:rPr>
                <w:spacing w:val="-10"/>
                <w:sz w:val="18"/>
              </w:rPr>
              <w:t xml:space="preserve"> </w:t>
            </w:r>
            <w:r>
              <w:rPr>
                <w:sz w:val="18"/>
              </w:rPr>
              <w:t>resolver el</w:t>
            </w:r>
            <w:r>
              <w:rPr>
                <w:spacing w:val="-4"/>
                <w:sz w:val="18"/>
              </w:rPr>
              <w:t xml:space="preserve"> </w:t>
            </w:r>
            <w:r>
              <w:rPr>
                <w:sz w:val="18"/>
              </w:rPr>
              <w:t>problema.</w:t>
            </w:r>
          </w:p>
        </w:tc>
        <w:tc>
          <w:tcPr>
            <w:tcW w:w="1161" w:type="dxa"/>
            <w:tcBorders>
              <w:top w:val="nil"/>
              <w:left w:val="single" w:sz="4" w:space="0" w:color="000000"/>
              <w:bottom w:val="single" w:sz="4" w:space="0" w:color="000000"/>
              <w:right w:val="single" w:sz="4" w:space="0" w:color="000000"/>
            </w:tcBorders>
          </w:tcPr>
          <w:p w14:paraId="41AFF636" w14:textId="77777777" w:rsidR="006558C3" w:rsidRDefault="006558C3" w:rsidP="00D413D7">
            <w:pPr>
              <w:pStyle w:val="TableParagraph"/>
              <w:rPr>
                <w:rFonts w:ascii="Times New Roman"/>
                <w:sz w:val="20"/>
              </w:rPr>
            </w:pPr>
          </w:p>
        </w:tc>
        <w:tc>
          <w:tcPr>
            <w:tcW w:w="1450" w:type="dxa"/>
            <w:tcBorders>
              <w:top w:val="nil"/>
              <w:left w:val="single" w:sz="4" w:space="0" w:color="000000"/>
              <w:bottom w:val="single" w:sz="4" w:space="0" w:color="000000"/>
              <w:right w:val="single" w:sz="4" w:space="0" w:color="000000"/>
            </w:tcBorders>
          </w:tcPr>
          <w:p w14:paraId="16855FDE" w14:textId="77777777" w:rsidR="006558C3" w:rsidRDefault="006558C3" w:rsidP="00D413D7">
            <w:pPr>
              <w:pStyle w:val="TableParagraph"/>
              <w:rPr>
                <w:rFonts w:ascii="Times New Roman"/>
                <w:sz w:val="20"/>
              </w:rPr>
            </w:pPr>
          </w:p>
        </w:tc>
        <w:tc>
          <w:tcPr>
            <w:tcW w:w="2032" w:type="dxa"/>
            <w:tcBorders>
              <w:top w:val="nil"/>
              <w:left w:val="single" w:sz="4" w:space="0" w:color="000000"/>
              <w:bottom w:val="single" w:sz="4" w:space="0" w:color="000000"/>
              <w:right w:val="single" w:sz="4" w:space="0" w:color="000000"/>
            </w:tcBorders>
          </w:tcPr>
          <w:p w14:paraId="15BB90DB" w14:textId="77777777" w:rsidR="006558C3" w:rsidRDefault="006558C3" w:rsidP="00D413D7">
            <w:pPr>
              <w:pStyle w:val="TableParagraph"/>
              <w:rPr>
                <w:rFonts w:ascii="Times New Roman"/>
                <w:sz w:val="20"/>
              </w:rPr>
            </w:pPr>
          </w:p>
        </w:tc>
      </w:tr>
      <w:tr w:rsidR="002E1797" w14:paraId="04509B0A" w14:textId="77777777" w:rsidTr="002E1797">
        <w:trPr>
          <w:trHeight w:val="349"/>
        </w:trPr>
        <w:tc>
          <w:tcPr>
            <w:tcW w:w="3044" w:type="dxa"/>
            <w:tcBorders>
              <w:top w:val="single" w:sz="4" w:space="0" w:color="000000"/>
              <w:left w:val="single" w:sz="4" w:space="0" w:color="000000"/>
              <w:bottom w:val="single" w:sz="4" w:space="0" w:color="000000"/>
              <w:right w:val="single" w:sz="4" w:space="0" w:color="000000"/>
            </w:tcBorders>
            <w:shd w:val="clear" w:color="auto" w:fill="1F3863"/>
          </w:tcPr>
          <w:p w14:paraId="3892CD4B" w14:textId="77777777" w:rsidR="006558C3" w:rsidRDefault="006558C3" w:rsidP="00D413D7">
            <w:pPr>
              <w:pStyle w:val="TableParagraph"/>
              <w:spacing w:before="51"/>
              <w:ind w:left="85"/>
              <w:rPr>
                <w:sz w:val="18"/>
              </w:rPr>
            </w:pPr>
            <w:proofErr w:type="gramStart"/>
            <w:r>
              <w:rPr>
                <w:color w:val="FFFFFF"/>
                <w:sz w:val="18"/>
              </w:rPr>
              <w:t>Total</w:t>
            </w:r>
            <w:proofErr w:type="gramEnd"/>
            <w:r>
              <w:rPr>
                <w:color w:val="FFFFFF"/>
                <w:spacing w:val="-8"/>
                <w:sz w:val="18"/>
              </w:rPr>
              <w:t xml:space="preserve"> </w:t>
            </w:r>
            <w:r>
              <w:rPr>
                <w:color w:val="FFFFFF"/>
                <w:sz w:val="18"/>
              </w:rPr>
              <w:t>Evidencia</w:t>
            </w:r>
            <w:r>
              <w:rPr>
                <w:color w:val="FFFFFF"/>
                <w:spacing w:val="-5"/>
                <w:sz w:val="18"/>
              </w:rPr>
              <w:t xml:space="preserve"> </w:t>
            </w:r>
            <w:r>
              <w:rPr>
                <w:color w:val="FFFFFF"/>
                <w:sz w:val="18"/>
              </w:rPr>
              <w:t>del</w:t>
            </w:r>
            <w:r>
              <w:rPr>
                <w:color w:val="FFFFFF"/>
                <w:spacing w:val="-4"/>
                <w:sz w:val="18"/>
              </w:rPr>
              <w:t xml:space="preserve"> </w:t>
            </w:r>
            <w:r>
              <w:rPr>
                <w:color w:val="FFFFFF"/>
                <w:spacing w:val="-2"/>
                <w:sz w:val="18"/>
              </w:rPr>
              <w:t>Desempeño</w:t>
            </w:r>
          </w:p>
        </w:tc>
        <w:tc>
          <w:tcPr>
            <w:tcW w:w="1161" w:type="dxa"/>
            <w:tcBorders>
              <w:top w:val="single" w:sz="4" w:space="0" w:color="000000"/>
              <w:left w:val="single" w:sz="4" w:space="0" w:color="000000"/>
              <w:bottom w:val="single" w:sz="4" w:space="0" w:color="000000"/>
              <w:right w:val="single" w:sz="4" w:space="0" w:color="000000"/>
            </w:tcBorders>
            <w:shd w:val="clear" w:color="auto" w:fill="1F3863"/>
          </w:tcPr>
          <w:p w14:paraId="72DA7E06" w14:textId="77777777" w:rsidR="006558C3" w:rsidRDefault="006558C3" w:rsidP="00D413D7">
            <w:pPr>
              <w:pStyle w:val="TableParagraph"/>
              <w:spacing w:before="51"/>
              <w:ind w:left="52" w:right="5"/>
              <w:jc w:val="center"/>
              <w:rPr>
                <w:b/>
                <w:sz w:val="18"/>
              </w:rPr>
            </w:pPr>
            <w:r>
              <w:rPr>
                <w:b/>
                <w:color w:val="FFFFFF"/>
                <w:spacing w:val="-5"/>
                <w:sz w:val="18"/>
              </w:rPr>
              <w:t>35%</w:t>
            </w:r>
          </w:p>
        </w:tc>
        <w:tc>
          <w:tcPr>
            <w:tcW w:w="1450" w:type="dxa"/>
            <w:tcBorders>
              <w:top w:val="single" w:sz="4" w:space="0" w:color="000000"/>
              <w:left w:val="single" w:sz="4" w:space="0" w:color="000000"/>
              <w:bottom w:val="single" w:sz="4" w:space="0" w:color="000000"/>
              <w:right w:val="single" w:sz="4" w:space="0" w:color="000000"/>
            </w:tcBorders>
            <w:shd w:val="clear" w:color="auto" w:fill="1F3863"/>
          </w:tcPr>
          <w:p w14:paraId="4321ACD5" w14:textId="77777777" w:rsidR="006558C3" w:rsidRDefault="006558C3" w:rsidP="00D413D7">
            <w:pPr>
              <w:pStyle w:val="TableParagraph"/>
              <w:spacing w:before="51"/>
              <w:ind w:left="45"/>
              <w:jc w:val="center"/>
              <w:rPr>
                <w:b/>
                <w:sz w:val="18"/>
              </w:rPr>
            </w:pPr>
            <w:r>
              <w:rPr>
                <w:b/>
                <w:color w:val="FFFFFF"/>
                <w:spacing w:val="-4"/>
                <w:sz w:val="18"/>
              </w:rPr>
              <w:t>0.35</w:t>
            </w:r>
          </w:p>
        </w:tc>
        <w:tc>
          <w:tcPr>
            <w:tcW w:w="2032" w:type="dxa"/>
            <w:tcBorders>
              <w:top w:val="single" w:sz="4" w:space="0" w:color="000000"/>
              <w:left w:val="single" w:sz="4" w:space="0" w:color="000000"/>
              <w:bottom w:val="single" w:sz="4" w:space="0" w:color="000000"/>
              <w:right w:val="single" w:sz="4" w:space="0" w:color="000000"/>
            </w:tcBorders>
            <w:shd w:val="clear" w:color="auto" w:fill="1F3863"/>
          </w:tcPr>
          <w:p w14:paraId="7DF03C92" w14:textId="77777777" w:rsidR="006558C3" w:rsidRDefault="006558C3" w:rsidP="00D413D7">
            <w:pPr>
              <w:pStyle w:val="TableParagraph"/>
              <w:rPr>
                <w:rFonts w:ascii="Times New Roman"/>
                <w:sz w:val="20"/>
              </w:rPr>
            </w:pPr>
          </w:p>
        </w:tc>
      </w:tr>
    </w:tbl>
    <w:p w14:paraId="7286F260" w14:textId="35B43BAD" w:rsidR="006558C3" w:rsidRDefault="006558C3" w:rsidP="005F4F36">
      <w:pPr>
        <w:autoSpaceDE w:val="0"/>
        <w:autoSpaceDN w:val="0"/>
        <w:adjustRightInd w:val="0"/>
        <w:spacing w:after="0" w:line="360" w:lineRule="auto"/>
        <w:ind w:left="720"/>
        <w:jc w:val="both"/>
        <w:rPr>
          <w:rFonts w:eastAsia="Times New Roman" w:cstheme="minorHAnsi"/>
          <w:iCs/>
          <w:sz w:val="20"/>
          <w:szCs w:val="20"/>
          <w:lang w:val="es-ES" w:eastAsia="es-ES"/>
        </w:rPr>
      </w:pPr>
    </w:p>
    <w:p w14:paraId="5E62353C" w14:textId="78A13362" w:rsidR="002E1797" w:rsidRDefault="002E1797" w:rsidP="005F4F36">
      <w:pPr>
        <w:autoSpaceDE w:val="0"/>
        <w:autoSpaceDN w:val="0"/>
        <w:adjustRightInd w:val="0"/>
        <w:spacing w:after="0" w:line="360" w:lineRule="auto"/>
        <w:ind w:left="720"/>
        <w:jc w:val="both"/>
        <w:rPr>
          <w:rFonts w:eastAsia="Times New Roman" w:cstheme="minorHAnsi"/>
          <w:iCs/>
          <w:sz w:val="20"/>
          <w:szCs w:val="20"/>
          <w:lang w:val="es-ES" w:eastAsia="es-ES"/>
        </w:rPr>
      </w:pPr>
    </w:p>
    <w:p w14:paraId="5B3D28B7" w14:textId="544FE6E5" w:rsidR="002E1797" w:rsidRDefault="002E1797" w:rsidP="005F4F36">
      <w:pPr>
        <w:autoSpaceDE w:val="0"/>
        <w:autoSpaceDN w:val="0"/>
        <w:adjustRightInd w:val="0"/>
        <w:spacing w:after="0" w:line="360" w:lineRule="auto"/>
        <w:ind w:left="720"/>
        <w:jc w:val="both"/>
        <w:rPr>
          <w:rFonts w:eastAsia="Times New Roman" w:cstheme="minorHAnsi"/>
          <w:iCs/>
          <w:sz w:val="20"/>
          <w:szCs w:val="20"/>
          <w:lang w:val="es-ES" w:eastAsia="es-ES"/>
        </w:rPr>
      </w:pPr>
    </w:p>
    <w:p w14:paraId="1859C70B" w14:textId="4735C165" w:rsidR="002E1797" w:rsidRDefault="002E1797" w:rsidP="005F4F36">
      <w:pPr>
        <w:autoSpaceDE w:val="0"/>
        <w:autoSpaceDN w:val="0"/>
        <w:adjustRightInd w:val="0"/>
        <w:spacing w:after="0" w:line="360" w:lineRule="auto"/>
        <w:ind w:left="720"/>
        <w:jc w:val="both"/>
        <w:rPr>
          <w:rFonts w:eastAsia="Times New Roman" w:cstheme="minorHAnsi"/>
          <w:iCs/>
          <w:sz w:val="20"/>
          <w:szCs w:val="20"/>
          <w:lang w:val="es-ES" w:eastAsia="es-ES"/>
        </w:rPr>
      </w:pPr>
    </w:p>
    <w:p w14:paraId="744915B5" w14:textId="77777777" w:rsidR="002E1797" w:rsidRDefault="002E1797" w:rsidP="005F4F36">
      <w:pPr>
        <w:autoSpaceDE w:val="0"/>
        <w:autoSpaceDN w:val="0"/>
        <w:adjustRightInd w:val="0"/>
        <w:spacing w:after="0" w:line="360" w:lineRule="auto"/>
        <w:ind w:left="720"/>
        <w:jc w:val="both"/>
        <w:rPr>
          <w:rFonts w:eastAsia="Times New Roman" w:cstheme="minorHAnsi"/>
          <w:iCs/>
          <w:sz w:val="20"/>
          <w:szCs w:val="20"/>
          <w:lang w:val="es-ES" w:eastAsia="es-ES"/>
        </w:rPr>
      </w:pPr>
    </w:p>
    <w:p w14:paraId="055B99A5" w14:textId="77777777" w:rsidR="005F4F36" w:rsidRPr="00961DC9" w:rsidRDefault="005F4F36" w:rsidP="00D548B3">
      <w:pPr>
        <w:numPr>
          <w:ilvl w:val="0"/>
          <w:numId w:val="12"/>
        </w:numPr>
        <w:autoSpaceDE w:val="0"/>
        <w:autoSpaceDN w:val="0"/>
        <w:adjustRightInd w:val="0"/>
        <w:spacing w:after="0" w:line="360" w:lineRule="auto"/>
        <w:ind w:left="1418" w:hanging="426"/>
        <w:jc w:val="both"/>
        <w:rPr>
          <w:rFonts w:eastAsia="Times New Roman" w:cstheme="minorHAnsi"/>
          <w:b/>
          <w:iCs/>
          <w:sz w:val="20"/>
          <w:szCs w:val="20"/>
          <w:lang w:val="es-ES" w:eastAsia="es-ES"/>
        </w:rPr>
      </w:pPr>
      <w:r w:rsidRPr="00961DC9">
        <w:rPr>
          <w:rFonts w:eastAsia="Times New Roman" w:cstheme="minorHAnsi"/>
          <w:b/>
          <w:iCs/>
          <w:sz w:val="20"/>
          <w:szCs w:val="20"/>
          <w:lang w:val="es-ES" w:eastAsia="es-ES"/>
        </w:rPr>
        <w:t>Evidencia de Producto.</w:t>
      </w:r>
    </w:p>
    <w:p w14:paraId="2621F3F5" w14:textId="77777777" w:rsidR="005F4F36" w:rsidRPr="00961DC9" w:rsidRDefault="005F4F36" w:rsidP="00961DC9">
      <w:pPr>
        <w:autoSpaceDE w:val="0"/>
        <w:autoSpaceDN w:val="0"/>
        <w:adjustRightInd w:val="0"/>
        <w:spacing w:after="0" w:line="360" w:lineRule="auto"/>
        <w:ind w:left="1416"/>
        <w:jc w:val="both"/>
        <w:rPr>
          <w:rFonts w:eastAsia="Times New Roman" w:cstheme="minorHAnsi"/>
          <w:b/>
          <w:iCs/>
          <w:sz w:val="20"/>
          <w:szCs w:val="20"/>
          <w:lang w:val="es-ES" w:eastAsia="es-ES"/>
        </w:rPr>
      </w:pPr>
      <w:r w:rsidRPr="00961DC9">
        <w:rPr>
          <w:rFonts w:eastAsia="Times New Roman" w:cstheme="minorHAnsi"/>
          <w:iCs/>
          <w:sz w:val="20"/>
          <w:szCs w:val="20"/>
          <w:lang w:val="es-ES" w:eastAsia="es-ES"/>
        </w:rPr>
        <w:t>Están implicadas en las finalidades de la competencia, por tanto, no es simplemente la entrega del producto, sino que tiene que ver con el campo de acción y los requerimientos del contexto de aplicación.</w:t>
      </w:r>
    </w:p>
    <w:p w14:paraId="7F98CD80" w14:textId="77777777" w:rsidR="005F4F36" w:rsidRPr="00961DC9" w:rsidRDefault="005F4F36" w:rsidP="00961DC9">
      <w:pPr>
        <w:autoSpaceDE w:val="0"/>
        <w:autoSpaceDN w:val="0"/>
        <w:adjustRightInd w:val="0"/>
        <w:spacing w:after="0" w:line="360" w:lineRule="auto"/>
        <w:ind w:left="1416"/>
        <w:jc w:val="both"/>
        <w:rPr>
          <w:rFonts w:eastAsia="Times New Roman" w:cstheme="minorHAnsi"/>
          <w:b/>
          <w:iCs/>
          <w:sz w:val="20"/>
          <w:szCs w:val="20"/>
          <w:lang w:val="es-ES" w:eastAsia="es-ES"/>
        </w:rPr>
      </w:pPr>
      <w:r w:rsidRPr="00961DC9">
        <w:rPr>
          <w:rFonts w:eastAsia="Times New Roman" w:cstheme="minorHAnsi"/>
          <w:iCs/>
          <w:sz w:val="20"/>
          <w:szCs w:val="20"/>
          <w:lang w:val="es-ES" w:eastAsia="es-ES"/>
        </w:rPr>
        <w:t>La evaluación de producto de evidencia en la entrega oportuna de sus trabajos parciales y el trabajo final.</w:t>
      </w:r>
    </w:p>
    <w:p w14:paraId="24109CFD" w14:textId="77777777" w:rsidR="005F4F36" w:rsidRPr="00961DC9" w:rsidRDefault="005F4F36" w:rsidP="00961DC9">
      <w:pPr>
        <w:autoSpaceDE w:val="0"/>
        <w:autoSpaceDN w:val="0"/>
        <w:adjustRightInd w:val="0"/>
        <w:spacing w:after="0" w:line="360" w:lineRule="auto"/>
        <w:ind w:left="1416"/>
        <w:jc w:val="both"/>
        <w:rPr>
          <w:rFonts w:eastAsia="Times New Roman" w:cstheme="minorHAnsi"/>
          <w:b/>
          <w:iCs/>
          <w:sz w:val="20"/>
          <w:szCs w:val="20"/>
          <w:lang w:val="es-ES" w:eastAsia="es-ES"/>
        </w:rPr>
      </w:pPr>
      <w:r w:rsidRPr="00961DC9">
        <w:rPr>
          <w:rFonts w:eastAsia="Times New Roman" w:cstheme="minorHAnsi"/>
          <w:iCs/>
          <w:sz w:val="20"/>
          <w:szCs w:val="20"/>
          <w:lang w:val="es-ES" w:eastAsia="es-ES"/>
        </w:rPr>
        <w:t>Además, se tendrá en cuenta la asistencia como componente del desempeño, el 30% de inasistencia inhabilita el derecho a la evaluación.</w:t>
      </w:r>
    </w:p>
    <w:p w14:paraId="2C63688F" w14:textId="77777777" w:rsidR="005F4F36" w:rsidRPr="00961DC9" w:rsidRDefault="005F4F36" w:rsidP="005F4F36">
      <w:pPr>
        <w:autoSpaceDE w:val="0"/>
        <w:autoSpaceDN w:val="0"/>
        <w:adjustRightInd w:val="0"/>
        <w:spacing w:after="0" w:line="360" w:lineRule="auto"/>
        <w:ind w:left="720"/>
        <w:jc w:val="both"/>
        <w:rPr>
          <w:rFonts w:eastAsia="Times New Roman" w:cstheme="minorHAnsi"/>
          <w:iCs/>
          <w:sz w:val="20"/>
          <w:szCs w:val="20"/>
          <w:lang w:val="es-ES" w:eastAsia="es-ES"/>
        </w:rPr>
      </w:pPr>
    </w:p>
    <w:tbl>
      <w:tblPr>
        <w:tblW w:w="0" w:type="auto"/>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2470"/>
        <w:gridCol w:w="1594"/>
        <w:gridCol w:w="2732"/>
      </w:tblGrid>
      <w:tr w:rsidR="005F4F36" w:rsidRPr="00961DC9" w14:paraId="3B2AE6E5" w14:textId="77777777" w:rsidTr="00961DC9">
        <w:trPr>
          <w:tblCellSpacing w:w="20" w:type="dxa"/>
          <w:jc w:val="right"/>
        </w:trPr>
        <w:tc>
          <w:tcPr>
            <w:tcW w:w="2410" w:type="dxa"/>
            <w:shd w:val="clear" w:color="auto" w:fill="DEEAF6" w:themeFill="accent1" w:themeFillTint="33"/>
            <w:vAlign w:val="center"/>
          </w:tcPr>
          <w:p w14:paraId="7CAEF6D5" w14:textId="77777777" w:rsidR="005F4F36" w:rsidRPr="00961DC9" w:rsidRDefault="005F4F36" w:rsidP="005F4F36">
            <w:pPr>
              <w:autoSpaceDE w:val="0"/>
              <w:autoSpaceDN w:val="0"/>
              <w:adjustRightInd w:val="0"/>
              <w:spacing w:after="0" w:line="240" w:lineRule="auto"/>
              <w:jc w:val="center"/>
              <w:rPr>
                <w:rFonts w:eastAsia="Times New Roman" w:cstheme="minorHAnsi"/>
                <w:b/>
                <w:bCs/>
                <w:iCs/>
                <w:sz w:val="20"/>
                <w:szCs w:val="20"/>
                <w:lang w:val="es-ES" w:eastAsia="es-ES"/>
              </w:rPr>
            </w:pPr>
            <w:r w:rsidRPr="00961DC9">
              <w:rPr>
                <w:rFonts w:eastAsia="Times New Roman" w:cstheme="minorHAnsi"/>
                <w:b/>
                <w:bCs/>
                <w:iCs/>
                <w:sz w:val="20"/>
                <w:szCs w:val="20"/>
                <w:lang w:val="es-ES" w:eastAsia="es-ES"/>
              </w:rPr>
              <w:t>VARIABLES</w:t>
            </w:r>
          </w:p>
        </w:tc>
        <w:tc>
          <w:tcPr>
            <w:tcW w:w="1554" w:type="dxa"/>
            <w:shd w:val="clear" w:color="auto" w:fill="DEEAF6" w:themeFill="accent1" w:themeFillTint="33"/>
            <w:vAlign w:val="center"/>
          </w:tcPr>
          <w:p w14:paraId="5F40551E" w14:textId="77777777" w:rsidR="005F4F36" w:rsidRPr="00961DC9" w:rsidRDefault="005F4F36" w:rsidP="005F4F36">
            <w:pPr>
              <w:autoSpaceDE w:val="0"/>
              <w:autoSpaceDN w:val="0"/>
              <w:adjustRightInd w:val="0"/>
              <w:spacing w:after="0" w:line="240" w:lineRule="auto"/>
              <w:jc w:val="center"/>
              <w:rPr>
                <w:rFonts w:eastAsia="Times New Roman" w:cstheme="minorHAnsi"/>
                <w:b/>
                <w:bCs/>
                <w:iCs/>
                <w:sz w:val="20"/>
                <w:szCs w:val="20"/>
                <w:lang w:val="es-ES" w:eastAsia="es-ES"/>
              </w:rPr>
            </w:pPr>
            <w:r w:rsidRPr="00961DC9">
              <w:rPr>
                <w:rFonts w:eastAsia="Times New Roman" w:cstheme="minorHAnsi"/>
                <w:b/>
                <w:bCs/>
                <w:iCs/>
                <w:sz w:val="20"/>
                <w:szCs w:val="20"/>
                <w:lang w:val="es-ES" w:eastAsia="es-ES"/>
              </w:rPr>
              <w:t>PONDERACION</w:t>
            </w:r>
          </w:p>
        </w:tc>
        <w:tc>
          <w:tcPr>
            <w:tcW w:w="2672" w:type="dxa"/>
            <w:shd w:val="clear" w:color="auto" w:fill="DEEAF6" w:themeFill="accent1" w:themeFillTint="33"/>
            <w:vAlign w:val="center"/>
          </w:tcPr>
          <w:p w14:paraId="420E56F6" w14:textId="77777777" w:rsidR="005F4F36" w:rsidRPr="00961DC9" w:rsidRDefault="005F4F36" w:rsidP="005F4F36">
            <w:pPr>
              <w:autoSpaceDE w:val="0"/>
              <w:autoSpaceDN w:val="0"/>
              <w:adjustRightInd w:val="0"/>
              <w:spacing w:after="0" w:line="240" w:lineRule="auto"/>
              <w:jc w:val="center"/>
              <w:rPr>
                <w:rFonts w:eastAsia="Times New Roman" w:cstheme="minorHAnsi"/>
                <w:b/>
                <w:bCs/>
                <w:iCs/>
                <w:sz w:val="20"/>
                <w:szCs w:val="20"/>
                <w:lang w:val="es-ES" w:eastAsia="es-ES"/>
              </w:rPr>
            </w:pPr>
            <w:r w:rsidRPr="00961DC9">
              <w:rPr>
                <w:rFonts w:eastAsia="Times New Roman" w:cstheme="minorHAnsi"/>
                <w:b/>
                <w:bCs/>
                <w:iCs/>
                <w:sz w:val="20"/>
                <w:szCs w:val="20"/>
                <w:lang w:val="es-ES" w:eastAsia="es-ES"/>
              </w:rPr>
              <w:t>UNIDADES DIDÁCTICAS DENOMINADAS MÓDULOS</w:t>
            </w:r>
          </w:p>
        </w:tc>
      </w:tr>
      <w:tr w:rsidR="005F4F36" w:rsidRPr="00961DC9" w14:paraId="7E33E23A" w14:textId="77777777" w:rsidTr="00961DC9">
        <w:trPr>
          <w:trHeight w:val="419"/>
          <w:tblCellSpacing w:w="20" w:type="dxa"/>
          <w:jc w:val="right"/>
        </w:trPr>
        <w:tc>
          <w:tcPr>
            <w:tcW w:w="2410" w:type="dxa"/>
            <w:shd w:val="clear" w:color="auto" w:fill="auto"/>
            <w:vAlign w:val="center"/>
          </w:tcPr>
          <w:p w14:paraId="77E8BCA0" w14:textId="77777777" w:rsidR="005F4F36" w:rsidRPr="00961DC9" w:rsidRDefault="005F4F36" w:rsidP="005F4F36">
            <w:pPr>
              <w:autoSpaceDE w:val="0"/>
              <w:autoSpaceDN w:val="0"/>
              <w:adjustRightInd w:val="0"/>
              <w:spacing w:after="0" w:line="360" w:lineRule="auto"/>
              <w:rPr>
                <w:rFonts w:eastAsia="Times New Roman" w:cstheme="minorHAnsi"/>
                <w:iCs/>
                <w:sz w:val="20"/>
                <w:szCs w:val="20"/>
                <w:lang w:val="es-ES" w:eastAsia="es-ES"/>
              </w:rPr>
            </w:pPr>
            <w:r w:rsidRPr="00961DC9">
              <w:rPr>
                <w:rFonts w:eastAsia="Times New Roman" w:cstheme="minorHAnsi"/>
                <w:iCs/>
                <w:sz w:val="20"/>
                <w:szCs w:val="20"/>
                <w:lang w:val="es-ES" w:eastAsia="es-ES"/>
              </w:rPr>
              <w:t>Evaluación de Conocimiento</w:t>
            </w:r>
          </w:p>
        </w:tc>
        <w:tc>
          <w:tcPr>
            <w:tcW w:w="1554" w:type="dxa"/>
            <w:shd w:val="clear" w:color="auto" w:fill="auto"/>
            <w:vAlign w:val="center"/>
          </w:tcPr>
          <w:p w14:paraId="3699335F" w14:textId="77777777" w:rsidR="005F4F36" w:rsidRPr="00961DC9" w:rsidRDefault="005F4F36" w:rsidP="005F4F36">
            <w:pPr>
              <w:autoSpaceDE w:val="0"/>
              <w:autoSpaceDN w:val="0"/>
              <w:adjustRightInd w:val="0"/>
              <w:spacing w:after="0" w:line="360" w:lineRule="auto"/>
              <w:jc w:val="center"/>
              <w:rPr>
                <w:rFonts w:eastAsia="Times New Roman" w:cstheme="minorHAnsi"/>
                <w:b/>
                <w:bCs/>
                <w:iCs/>
                <w:sz w:val="20"/>
                <w:szCs w:val="20"/>
                <w:lang w:val="es-ES" w:eastAsia="es-ES"/>
              </w:rPr>
            </w:pPr>
            <w:r w:rsidRPr="00961DC9">
              <w:rPr>
                <w:rFonts w:eastAsia="Times New Roman" w:cstheme="minorHAnsi"/>
                <w:b/>
                <w:bCs/>
                <w:iCs/>
                <w:sz w:val="20"/>
                <w:szCs w:val="20"/>
                <w:lang w:val="es-ES" w:eastAsia="es-ES"/>
              </w:rPr>
              <w:t>30 %</w:t>
            </w:r>
          </w:p>
        </w:tc>
        <w:tc>
          <w:tcPr>
            <w:tcW w:w="2672" w:type="dxa"/>
            <w:vMerge w:val="restart"/>
            <w:shd w:val="clear" w:color="auto" w:fill="auto"/>
            <w:vAlign w:val="center"/>
          </w:tcPr>
          <w:p w14:paraId="2E54970F" w14:textId="77777777" w:rsidR="005F4F36" w:rsidRPr="00961DC9" w:rsidRDefault="005F4F36" w:rsidP="005F4F36">
            <w:pPr>
              <w:autoSpaceDE w:val="0"/>
              <w:autoSpaceDN w:val="0"/>
              <w:adjustRightInd w:val="0"/>
              <w:spacing w:after="0" w:line="360" w:lineRule="auto"/>
              <w:jc w:val="center"/>
              <w:rPr>
                <w:rFonts w:eastAsia="Times New Roman" w:cstheme="minorHAnsi"/>
                <w:iCs/>
                <w:sz w:val="20"/>
                <w:szCs w:val="20"/>
                <w:lang w:val="es-ES" w:eastAsia="es-ES"/>
              </w:rPr>
            </w:pPr>
            <w:r w:rsidRPr="00961DC9">
              <w:rPr>
                <w:rFonts w:eastAsia="Times New Roman" w:cstheme="minorHAnsi"/>
                <w:iCs/>
                <w:sz w:val="20"/>
                <w:szCs w:val="20"/>
                <w:lang w:val="es-ES" w:eastAsia="es-ES"/>
              </w:rPr>
              <w:t>El ciclo académico comprende 4 módulos</w:t>
            </w:r>
          </w:p>
        </w:tc>
      </w:tr>
      <w:tr w:rsidR="005F4F36" w:rsidRPr="00961DC9" w14:paraId="5F242F13" w14:textId="77777777" w:rsidTr="00961DC9">
        <w:trPr>
          <w:trHeight w:val="419"/>
          <w:tblCellSpacing w:w="20" w:type="dxa"/>
          <w:jc w:val="right"/>
        </w:trPr>
        <w:tc>
          <w:tcPr>
            <w:tcW w:w="2410" w:type="dxa"/>
            <w:shd w:val="clear" w:color="auto" w:fill="auto"/>
            <w:vAlign w:val="center"/>
          </w:tcPr>
          <w:p w14:paraId="277ACBB9" w14:textId="77777777" w:rsidR="005F4F36" w:rsidRPr="00961DC9" w:rsidRDefault="005F4F36" w:rsidP="005F4F36">
            <w:pPr>
              <w:autoSpaceDE w:val="0"/>
              <w:autoSpaceDN w:val="0"/>
              <w:adjustRightInd w:val="0"/>
              <w:spacing w:after="0" w:line="360" w:lineRule="auto"/>
              <w:rPr>
                <w:rFonts w:eastAsia="Times New Roman" w:cstheme="minorHAnsi"/>
                <w:iCs/>
                <w:sz w:val="20"/>
                <w:szCs w:val="20"/>
                <w:lang w:val="es-ES" w:eastAsia="es-ES"/>
              </w:rPr>
            </w:pPr>
            <w:r w:rsidRPr="00961DC9">
              <w:rPr>
                <w:rFonts w:eastAsia="Times New Roman" w:cstheme="minorHAnsi"/>
                <w:iCs/>
                <w:sz w:val="20"/>
                <w:szCs w:val="20"/>
                <w:lang w:val="es-ES" w:eastAsia="es-ES"/>
              </w:rPr>
              <w:t>Evaluación de Producto</w:t>
            </w:r>
          </w:p>
        </w:tc>
        <w:tc>
          <w:tcPr>
            <w:tcW w:w="1554" w:type="dxa"/>
            <w:shd w:val="clear" w:color="auto" w:fill="auto"/>
            <w:vAlign w:val="center"/>
          </w:tcPr>
          <w:p w14:paraId="2CE64D67" w14:textId="77777777" w:rsidR="005F4F36" w:rsidRPr="00961DC9" w:rsidRDefault="005F4F36" w:rsidP="005F4F36">
            <w:pPr>
              <w:autoSpaceDE w:val="0"/>
              <w:autoSpaceDN w:val="0"/>
              <w:adjustRightInd w:val="0"/>
              <w:spacing w:after="0" w:line="360" w:lineRule="auto"/>
              <w:jc w:val="center"/>
              <w:rPr>
                <w:rFonts w:eastAsia="Times New Roman" w:cstheme="minorHAnsi"/>
                <w:b/>
                <w:bCs/>
                <w:iCs/>
                <w:sz w:val="20"/>
                <w:szCs w:val="20"/>
                <w:lang w:val="es-ES" w:eastAsia="es-ES"/>
              </w:rPr>
            </w:pPr>
            <w:r w:rsidRPr="00961DC9">
              <w:rPr>
                <w:rFonts w:eastAsia="Times New Roman" w:cstheme="minorHAnsi"/>
                <w:b/>
                <w:bCs/>
                <w:iCs/>
                <w:sz w:val="20"/>
                <w:szCs w:val="20"/>
                <w:lang w:val="es-ES" w:eastAsia="es-ES"/>
              </w:rPr>
              <w:t>35%</w:t>
            </w:r>
          </w:p>
        </w:tc>
        <w:tc>
          <w:tcPr>
            <w:tcW w:w="2672" w:type="dxa"/>
            <w:vMerge/>
            <w:shd w:val="clear" w:color="auto" w:fill="auto"/>
            <w:vAlign w:val="center"/>
          </w:tcPr>
          <w:p w14:paraId="1A34300D" w14:textId="77777777" w:rsidR="005F4F36" w:rsidRPr="00961DC9" w:rsidRDefault="005F4F36" w:rsidP="005F4F36">
            <w:pPr>
              <w:autoSpaceDE w:val="0"/>
              <w:autoSpaceDN w:val="0"/>
              <w:adjustRightInd w:val="0"/>
              <w:spacing w:after="0" w:line="360" w:lineRule="auto"/>
              <w:rPr>
                <w:rFonts w:eastAsia="Times New Roman" w:cstheme="minorHAnsi"/>
                <w:iCs/>
                <w:sz w:val="20"/>
                <w:szCs w:val="20"/>
                <w:lang w:val="es-ES" w:eastAsia="es-ES"/>
              </w:rPr>
            </w:pPr>
          </w:p>
        </w:tc>
      </w:tr>
      <w:tr w:rsidR="005F4F36" w:rsidRPr="00961DC9" w14:paraId="123041D8" w14:textId="77777777" w:rsidTr="00961DC9">
        <w:trPr>
          <w:trHeight w:val="419"/>
          <w:tblCellSpacing w:w="20" w:type="dxa"/>
          <w:jc w:val="right"/>
        </w:trPr>
        <w:tc>
          <w:tcPr>
            <w:tcW w:w="2410" w:type="dxa"/>
            <w:shd w:val="clear" w:color="auto" w:fill="auto"/>
            <w:vAlign w:val="center"/>
          </w:tcPr>
          <w:p w14:paraId="0A2EC944" w14:textId="77777777" w:rsidR="005F4F36" w:rsidRPr="00961DC9" w:rsidRDefault="005F4F36" w:rsidP="005F4F36">
            <w:pPr>
              <w:autoSpaceDE w:val="0"/>
              <w:autoSpaceDN w:val="0"/>
              <w:adjustRightInd w:val="0"/>
              <w:spacing w:after="0" w:line="360" w:lineRule="auto"/>
              <w:rPr>
                <w:rFonts w:eastAsia="Times New Roman" w:cstheme="minorHAnsi"/>
                <w:iCs/>
                <w:sz w:val="20"/>
                <w:szCs w:val="20"/>
                <w:lang w:val="es-ES" w:eastAsia="es-ES"/>
              </w:rPr>
            </w:pPr>
            <w:r w:rsidRPr="00961DC9">
              <w:rPr>
                <w:rFonts w:eastAsia="Times New Roman" w:cstheme="minorHAnsi"/>
                <w:iCs/>
                <w:sz w:val="20"/>
                <w:szCs w:val="20"/>
                <w:lang w:val="es-ES" w:eastAsia="es-ES"/>
              </w:rPr>
              <w:t>Evaluación de Desempeño</w:t>
            </w:r>
          </w:p>
        </w:tc>
        <w:tc>
          <w:tcPr>
            <w:tcW w:w="1554" w:type="dxa"/>
            <w:shd w:val="clear" w:color="auto" w:fill="auto"/>
            <w:vAlign w:val="center"/>
          </w:tcPr>
          <w:p w14:paraId="3FEBF59E" w14:textId="77777777" w:rsidR="005F4F36" w:rsidRPr="00961DC9" w:rsidRDefault="005F4F36" w:rsidP="005F4F36">
            <w:pPr>
              <w:autoSpaceDE w:val="0"/>
              <w:autoSpaceDN w:val="0"/>
              <w:adjustRightInd w:val="0"/>
              <w:spacing w:after="0" w:line="360" w:lineRule="auto"/>
              <w:jc w:val="center"/>
              <w:rPr>
                <w:rFonts w:eastAsia="Times New Roman" w:cstheme="minorHAnsi"/>
                <w:b/>
                <w:bCs/>
                <w:iCs/>
                <w:sz w:val="20"/>
                <w:szCs w:val="20"/>
                <w:lang w:val="es-ES" w:eastAsia="es-ES"/>
              </w:rPr>
            </w:pPr>
            <w:r w:rsidRPr="00961DC9">
              <w:rPr>
                <w:rFonts w:eastAsia="Times New Roman" w:cstheme="minorHAnsi"/>
                <w:b/>
                <w:bCs/>
                <w:iCs/>
                <w:sz w:val="20"/>
                <w:szCs w:val="20"/>
                <w:lang w:val="es-ES" w:eastAsia="es-ES"/>
              </w:rPr>
              <w:t>35 %</w:t>
            </w:r>
          </w:p>
        </w:tc>
        <w:tc>
          <w:tcPr>
            <w:tcW w:w="2672" w:type="dxa"/>
            <w:vMerge/>
            <w:shd w:val="clear" w:color="auto" w:fill="auto"/>
            <w:vAlign w:val="center"/>
          </w:tcPr>
          <w:p w14:paraId="5A3A85EA" w14:textId="77777777" w:rsidR="005F4F36" w:rsidRPr="00961DC9" w:rsidRDefault="005F4F36" w:rsidP="005F4F36">
            <w:pPr>
              <w:autoSpaceDE w:val="0"/>
              <w:autoSpaceDN w:val="0"/>
              <w:adjustRightInd w:val="0"/>
              <w:spacing w:after="0" w:line="360" w:lineRule="auto"/>
              <w:rPr>
                <w:rFonts w:eastAsia="Times New Roman" w:cstheme="minorHAnsi"/>
                <w:iCs/>
                <w:sz w:val="20"/>
                <w:szCs w:val="20"/>
                <w:lang w:val="es-ES" w:eastAsia="es-ES"/>
              </w:rPr>
            </w:pPr>
          </w:p>
        </w:tc>
      </w:tr>
    </w:tbl>
    <w:p w14:paraId="605ABB28" w14:textId="77777777" w:rsidR="005F4F36" w:rsidRPr="00961DC9" w:rsidRDefault="005F4F36" w:rsidP="005F4F36">
      <w:pPr>
        <w:autoSpaceDE w:val="0"/>
        <w:autoSpaceDN w:val="0"/>
        <w:adjustRightInd w:val="0"/>
        <w:spacing w:after="0" w:line="360" w:lineRule="auto"/>
        <w:ind w:left="720"/>
        <w:jc w:val="both"/>
        <w:rPr>
          <w:rFonts w:eastAsia="Times New Roman" w:cstheme="minorHAnsi"/>
          <w:iCs/>
          <w:sz w:val="20"/>
          <w:szCs w:val="20"/>
          <w:lang w:val="es-ES" w:eastAsia="es-ES"/>
        </w:rPr>
      </w:pPr>
    </w:p>
    <w:p w14:paraId="13CAD682" w14:textId="77777777" w:rsidR="005F4F36" w:rsidRPr="00961DC9" w:rsidRDefault="005F4F36" w:rsidP="00961DC9">
      <w:pPr>
        <w:autoSpaceDE w:val="0"/>
        <w:autoSpaceDN w:val="0"/>
        <w:adjustRightInd w:val="0"/>
        <w:spacing w:after="0" w:line="360" w:lineRule="auto"/>
        <w:ind w:left="1416" w:right="1700"/>
        <w:jc w:val="both"/>
        <w:rPr>
          <w:rFonts w:eastAsia="Times New Roman" w:cstheme="minorHAnsi"/>
          <w:iCs/>
          <w:sz w:val="20"/>
          <w:szCs w:val="20"/>
          <w:lang w:val="es-ES" w:eastAsia="es-ES"/>
        </w:rPr>
      </w:pPr>
      <w:r w:rsidRPr="00961DC9">
        <w:rPr>
          <w:rFonts w:eastAsia="Times New Roman" w:cstheme="minorHAnsi"/>
          <w:iCs/>
          <w:sz w:val="20"/>
          <w:szCs w:val="20"/>
          <w:lang w:val="es-ES" w:eastAsia="es-ES"/>
        </w:rPr>
        <w:t>Siendo el promedio final (PF), el promedio simple de los promedios ponderados de cada módulo (PM1, PM2, PM3, PM4)</w:t>
      </w:r>
    </w:p>
    <w:p w14:paraId="6793FF0F" w14:textId="77777777" w:rsidR="005F4F36" w:rsidRPr="00961DC9" w:rsidRDefault="005F4F36" w:rsidP="005F4F36">
      <w:pPr>
        <w:autoSpaceDE w:val="0"/>
        <w:autoSpaceDN w:val="0"/>
        <w:adjustRightInd w:val="0"/>
        <w:spacing w:after="0" w:line="360" w:lineRule="auto"/>
        <w:ind w:left="1701"/>
        <w:jc w:val="both"/>
        <w:rPr>
          <w:rFonts w:eastAsia="Times New Roman" w:cstheme="minorHAnsi"/>
          <w:iCs/>
          <w:sz w:val="20"/>
          <w:szCs w:val="20"/>
          <w:lang w:val="es-ES" w:eastAsia="es-ES"/>
        </w:rPr>
      </w:pPr>
    </w:p>
    <w:p w14:paraId="33ACC761" w14:textId="77777777" w:rsidR="005F4F36" w:rsidRPr="00961DC9" w:rsidRDefault="005F4F36" w:rsidP="005F4F36">
      <w:pPr>
        <w:spacing w:after="0" w:line="360" w:lineRule="auto"/>
        <w:jc w:val="center"/>
        <w:rPr>
          <w:rFonts w:cstheme="minorHAnsi"/>
          <w:sz w:val="20"/>
          <w:szCs w:val="20"/>
        </w:rPr>
      </w:pPr>
      <m:oMathPara>
        <m:oMath>
          <m:r>
            <w:rPr>
              <w:rFonts w:ascii="Cambria Math" w:hAnsi="Cambria Math" w:cstheme="minorHAnsi"/>
              <w:sz w:val="20"/>
              <w:szCs w:val="20"/>
            </w:rPr>
            <m:t xml:space="preserve">PF= </m:t>
          </m:r>
          <m:f>
            <m:fPr>
              <m:ctrlPr>
                <w:rPr>
                  <w:rFonts w:ascii="Cambria Math" w:hAnsi="Cambria Math" w:cstheme="minorHAnsi"/>
                  <w:i/>
                  <w:sz w:val="20"/>
                  <w:szCs w:val="20"/>
                </w:rPr>
              </m:ctrlPr>
            </m:fPr>
            <m:num>
              <m:r>
                <w:rPr>
                  <w:rFonts w:ascii="Cambria Math" w:hAnsi="Cambria Math" w:cstheme="minorHAnsi"/>
                  <w:sz w:val="20"/>
                  <w:szCs w:val="20"/>
                </w:rPr>
                <m:t>PM1+PM2+PM3+PM4</m:t>
              </m:r>
            </m:num>
            <m:den>
              <m:r>
                <w:rPr>
                  <w:rFonts w:ascii="Cambria Math" w:hAnsi="Cambria Math" w:cstheme="minorHAnsi"/>
                  <w:sz w:val="20"/>
                  <w:szCs w:val="20"/>
                </w:rPr>
                <m:t>4</m:t>
              </m:r>
            </m:den>
          </m:f>
        </m:oMath>
      </m:oMathPara>
    </w:p>
    <w:p w14:paraId="0669A16B" w14:textId="77777777" w:rsidR="005F4F36" w:rsidRPr="00961DC9" w:rsidRDefault="005F4F36" w:rsidP="005F4F36">
      <w:pPr>
        <w:autoSpaceDE w:val="0"/>
        <w:autoSpaceDN w:val="0"/>
        <w:adjustRightInd w:val="0"/>
        <w:spacing w:after="0" w:line="360" w:lineRule="auto"/>
        <w:ind w:left="720"/>
        <w:jc w:val="both"/>
        <w:rPr>
          <w:rFonts w:eastAsia="Times New Roman" w:cstheme="minorHAnsi"/>
          <w:iCs/>
          <w:sz w:val="20"/>
          <w:szCs w:val="20"/>
          <w:lang w:val="es-ES" w:eastAsia="es-ES"/>
        </w:rPr>
      </w:pPr>
    </w:p>
    <w:p w14:paraId="1D623CCC" w14:textId="77777777" w:rsidR="005F4F36" w:rsidRPr="00961DC9" w:rsidRDefault="005F4F36" w:rsidP="005F4F36">
      <w:pPr>
        <w:pStyle w:val="Prrafodelista"/>
        <w:spacing w:line="240" w:lineRule="auto"/>
        <w:ind w:left="1080"/>
        <w:jc w:val="both"/>
        <w:rPr>
          <w:rFonts w:cstheme="minorHAnsi"/>
          <w:b/>
          <w:sz w:val="20"/>
          <w:szCs w:val="20"/>
        </w:rPr>
      </w:pPr>
    </w:p>
    <w:p w14:paraId="5CC3170E" w14:textId="6649A76E" w:rsidR="005F4F36" w:rsidRDefault="005F4F36" w:rsidP="005F4F36">
      <w:pPr>
        <w:pStyle w:val="Prrafodelista"/>
        <w:spacing w:line="240" w:lineRule="auto"/>
        <w:ind w:left="1080"/>
        <w:jc w:val="both"/>
        <w:rPr>
          <w:rFonts w:cstheme="minorHAnsi"/>
          <w:b/>
          <w:sz w:val="20"/>
          <w:szCs w:val="20"/>
        </w:rPr>
      </w:pPr>
    </w:p>
    <w:p w14:paraId="32A91F5F" w14:textId="1D255562" w:rsidR="002E1797" w:rsidRDefault="002E1797" w:rsidP="005F4F36">
      <w:pPr>
        <w:pStyle w:val="Prrafodelista"/>
        <w:spacing w:line="240" w:lineRule="auto"/>
        <w:ind w:left="1080"/>
        <w:jc w:val="both"/>
        <w:rPr>
          <w:rFonts w:cstheme="minorHAnsi"/>
          <w:b/>
          <w:sz w:val="20"/>
          <w:szCs w:val="20"/>
        </w:rPr>
      </w:pPr>
    </w:p>
    <w:p w14:paraId="3C494A39" w14:textId="62B13A55" w:rsidR="002E1797" w:rsidRDefault="002E1797" w:rsidP="005F4F36">
      <w:pPr>
        <w:pStyle w:val="Prrafodelista"/>
        <w:spacing w:line="240" w:lineRule="auto"/>
        <w:ind w:left="1080"/>
        <w:jc w:val="both"/>
        <w:rPr>
          <w:rFonts w:cstheme="minorHAnsi"/>
          <w:b/>
          <w:sz w:val="20"/>
          <w:szCs w:val="20"/>
        </w:rPr>
      </w:pPr>
    </w:p>
    <w:p w14:paraId="4417AF9D" w14:textId="5BB8E09E" w:rsidR="002E1797" w:rsidRDefault="002E1797" w:rsidP="005F4F36">
      <w:pPr>
        <w:pStyle w:val="Prrafodelista"/>
        <w:spacing w:line="240" w:lineRule="auto"/>
        <w:ind w:left="1080"/>
        <w:jc w:val="both"/>
        <w:rPr>
          <w:rFonts w:cstheme="minorHAnsi"/>
          <w:b/>
          <w:sz w:val="20"/>
          <w:szCs w:val="20"/>
        </w:rPr>
      </w:pPr>
    </w:p>
    <w:p w14:paraId="5E8DEB48" w14:textId="058819DA" w:rsidR="002E1797" w:rsidRDefault="002E1797" w:rsidP="005F4F36">
      <w:pPr>
        <w:pStyle w:val="Prrafodelista"/>
        <w:spacing w:line="240" w:lineRule="auto"/>
        <w:ind w:left="1080"/>
        <w:jc w:val="both"/>
        <w:rPr>
          <w:rFonts w:cstheme="minorHAnsi"/>
          <w:b/>
          <w:sz w:val="20"/>
          <w:szCs w:val="20"/>
        </w:rPr>
      </w:pPr>
    </w:p>
    <w:p w14:paraId="51547ADD" w14:textId="30FA52BE" w:rsidR="002E1797" w:rsidRDefault="002E1797" w:rsidP="005F4F36">
      <w:pPr>
        <w:pStyle w:val="Prrafodelista"/>
        <w:spacing w:line="240" w:lineRule="auto"/>
        <w:ind w:left="1080"/>
        <w:jc w:val="both"/>
        <w:rPr>
          <w:rFonts w:cstheme="minorHAnsi"/>
          <w:b/>
          <w:sz w:val="20"/>
          <w:szCs w:val="20"/>
        </w:rPr>
      </w:pPr>
    </w:p>
    <w:p w14:paraId="0E45106D" w14:textId="0A93F16E" w:rsidR="002E1797" w:rsidRDefault="002E1797" w:rsidP="005F4F36">
      <w:pPr>
        <w:pStyle w:val="Prrafodelista"/>
        <w:spacing w:line="240" w:lineRule="auto"/>
        <w:ind w:left="1080"/>
        <w:jc w:val="both"/>
        <w:rPr>
          <w:rFonts w:cstheme="minorHAnsi"/>
          <w:b/>
          <w:sz w:val="20"/>
          <w:szCs w:val="20"/>
        </w:rPr>
      </w:pPr>
    </w:p>
    <w:p w14:paraId="68A1B58B" w14:textId="1EBE7242" w:rsidR="002E1797" w:rsidRDefault="002E1797" w:rsidP="005F4F36">
      <w:pPr>
        <w:pStyle w:val="Prrafodelista"/>
        <w:spacing w:line="240" w:lineRule="auto"/>
        <w:ind w:left="1080"/>
        <w:jc w:val="both"/>
        <w:rPr>
          <w:rFonts w:cstheme="minorHAnsi"/>
          <w:b/>
          <w:sz w:val="20"/>
          <w:szCs w:val="20"/>
        </w:rPr>
      </w:pPr>
    </w:p>
    <w:p w14:paraId="0B3222E0" w14:textId="1D709723" w:rsidR="002E1797" w:rsidRDefault="002E1797" w:rsidP="005F4F36">
      <w:pPr>
        <w:pStyle w:val="Prrafodelista"/>
        <w:spacing w:line="240" w:lineRule="auto"/>
        <w:ind w:left="1080"/>
        <w:jc w:val="both"/>
        <w:rPr>
          <w:rFonts w:cstheme="minorHAnsi"/>
          <w:b/>
          <w:sz w:val="20"/>
          <w:szCs w:val="20"/>
        </w:rPr>
      </w:pPr>
    </w:p>
    <w:p w14:paraId="0362D031" w14:textId="00D99D4E" w:rsidR="002E1797" w:rsidRDefault="002E1797" w:rsidP="005F4F36">
      <w:pPr>
        <w:pStyle w:val="Prrafodelista"/>
        <w:spacing w:line="240" w:lineRule="auto"/>
        <w:ind w:left="1080"/>
        <w:jc w:val="both"/>
        <w:rPr>
          <w:rFonts w:cstheme="minorHAnsi"/>
          <w:b/>
          <w:sz w:val="20"/>
          <w:szCs w:val="20"/>
        </w:rPr>
      </w:pPr>
    </w:p>
    <w:p w14:paraId="377460F9" w14:textId="06B90DAC" w:rsidR="002E1797" w:rsidRDefault="002E1797" w:rsidP="005F4F36">
      <w:pPr>
        <w:pStyle w:val="Prrafodelista"/>
        <w:spacing w:line="240" w:lineRule="auto"/>
        <w:ind w:left="1080"/>
        <w:jc w:val="both"/>
        <w:rPr>
          <w:rFonts w:cstheme="minorHAnsi"/>
          <w:b/>
          <w:sz w:val="20"/>
          <w:szCs w:val="20"/>
        </w:rPr>
      </w:pPr>
    </w:p>
    <w:p w14:paraId="044E3CEE" w14:textId="488427D7" w:rsidR="002E1797" w:rsidRDefault="002E1797" w:rsidP="005F4F36">
      <w:pPr>
        <w:pStyle w:val="Prrafodelista"/>
        <w:spacing w:line="240" w:lineRule="auto"/>
        <w:ind w:left="1080"/>
        <w:jc w:val="both"/>
        <w:rPr>
          <w:rFonts w:cstheme="minorHAnsi"/>
          <w:b/>
          <w:sz w:val="20"/>
          <w:szCs w:val="20"/>
        </w:rPr>
      </w:pPr>
    </w:p>
    <w:p w14:paraId="10F9317C" w14:textId="42EC155F" w:rsidR="002E1797" w:rsidRDefault="002E1797" w:rsidP="005F4F36">
      <w:pPr>
        <w:pStyle w:val="Prrafodelista"/>
        <w:spacing w:line="240" w:lineRule="auto"/>
        <w:ind w:left="1080"/>
        <w:jc w:val="both"/>
        <w:rPr>
          <w:rFonts w:cstheme="minorHAnsi"/>
          <w:b/>
          <w:sz w:val="20"/>
          <w:szCs w:val="20"/>
        </w:rPr>
      </w:pPr>
    </w:p>
    <w:p w14:paraId="75FCC79B" w14:textId="7D828D4D" w:rsidR="002E1797" w:rsidRDefault="002E1797" w:rsidP="005F4F36">
      <w:pPr>
        <w:pStyle w:val="Prrafodelista"/>
        <w:spacing w:line="240" w:lineRule="auto"/>
        <w:ind w:left="1080"/>
        <w:jc w:val="both"/>
        <w:rPr>
          <w:rFonts w:cstheme="minorHAnsi"/>
          <w:b/>
          <w:sz w:val="20"/>
          <w:szCs w:val="20"/>
        </w:rPr>
      </w:pPr>
    </w:p>
    <w:p w14:paraId="1473B6E4" w14:textId="363BFC4E" w:rsidR="002E1797" w:rsidRDefault="002E1797" w:rsidP="005F4F36">
      <w:pPr>
        <w:pStyle w:val="Prrafodelista"/>
        <w:spacing w:line="240" w:lineRule="auto"/>
        <w:ind w:left="1080"/>
        <w:jc w:val="both"/>
        <w:rPr>
          <w:rFonts w:cstheme="minorHAnsi"/>
          <w:b/>
          <w:sz w:val="20"/>
          <w:szCs w:val="20"/>
        </w:rPr>
      </w:pPr>
    </w:p>
    <w:p w14:paraId="364B0E02" w14:textId="78653C1D" w:rsidR="002E1797" w:rsidRDefault="002E1797" w:rsidP="005F4F36">
      <w:pPr>
        <w:pStyle w:val="Prrafodelista"/>
        <w:spacing w:line="240" w:lineRule="auto"/>
        <w:ind w:left="1080"/>
        <w:jc w:val="both"/>
        <w:rPr>
          <w:rFonts w:cstheme="minorHAnsi"/>
          <w:b/>
          <w:sz w:val="20"/>
          <w:szCs w:val="20"/>
        </w:rPr>
      </w:pPr>
    </w:p>
    <w:p w14:paraId="5EC0191F" w14:textId="0A90AC62" w:rsidR="002E1797" w:rsidRDefault="002E1797" w:rsidP="005F4F36">
      <w:pPr>
        <w:pStyle w:val="Prrafodelista"/>
        <w:spacing w:line="240" w:lineRule="auto"/>
        <w:ind w:left="1080"/>
        <w:jc w:val="both"/>
        <w:rPr>
          <w:rFonts w:cstheme="minorHAnsi"/>
          <w:b/>
          <w:sz w:val="20"/>
          <w:szCs w:val="20"/>
        </w:rPr>
      </w:pPr>
    </w:p>
    <w:p w14:paraId="6B31D137" w14:textId="71340BDC" w:rsidR="002E1797" w:rsidRDefault="002E1797" w:rsidP="005F4F36">
      <w:pPr>
        <w:pStyle w:val="Prrafodelista"/>
        <w:spacing w:line="240" w:lineRule="auto"/>
        <w:ind w:left="1080"/>
        <w:jc w:val="both"/>
        <w:rPr>
          <w:rFonts w:cstheme="minorHAnsi"/>
          <w:b/>
          <w:sz w:val="20"/>
          <w:szCs w:val="20"/>
        </w:rPr>
      </w:pPr>
    </w:p>
    <w:p w14:paraId="74B7F1E0" w14:textId="78615A2C" w:rsidR="002E1797" w:rsidRDefault="002E1797" w:rsidP="005F4F36">
      <w:pPr>
        <w:pStyle w:val="Prrafodelista"/>
        <w:spacing w:line="240" w:lineRule="auto"/>
        <w:ind w:left="1080"/>
        <w:jc w:val="both"/>
        <w:rPr>
          <w:rFonts w:cstheme="minorHAnsi"/>
          <w:b/>
          <w:sz w:val="20"/>
          <w:szCs w:val="20"/>
        </w:rPr>
      </w:pPr>
    </w:p>
    <w:p w14:paraId="49CD54FA" w14:textId="57E8B5A0" w:rsidR="00552DDB" w:rsidRDefault="00552DDB" w:rsidP="005F4F36">
      <w:pPr>
        <w:pStyle w:val="Prrafodelista"/>
        <w:spacing w:line="240" w:lineRule="auto"/>
        <w:ind w:left="1080"/>
        <w:jc w:val="both"/>
        <w:rPr>
          <w:rFonts w:cstheme="minorHAnsi"/>
          <w:b/>
          <w:sz w:val="20"/>
          <w:szCs w:val="20"/>
        </w:rPr>
      </w:pPr>
    </w:p>
    <w:p w14:paraId="3D92186D" w14:textId="15387661" w:rsidR="00552DDB" w:rsidRDefault="00552DDB" w:rsidP="00552DDB">
      <w:pPr>
        <w:pStyle w:val="Textoindependiente"/>
        <w:spacing w:line="276" w:lineRule="auto"/>
        <w:ind w:left="0" w:right="140"/>
        <w:rPr>
          <w:color w:val="5B9BD3"/>
        </w:rPr>
      </w:pPr>
      <w:r>
        <w:rPr>
          <w:color w:val="5B9BD3"/>
        </w:rPr>
        <w:lastRenderedPageBreak/>
        <w:t xml:space="preserve">CRONOGRAMA ACADÉMICO GENERAL 2026-I </w:t>
      </w:r>
    </w:p>
    <w:p w14:paraId="4FAB5D57" w14:textId="7C28A014" w:rsidR="00552DDB" w:rsidRDefault="00552DDB" w:rsidP="00552DDB">
      <w:pPr>
        <w:pStyle w:val="Textoindependiente"/>
        <w:spacing w:line="276" w:lineRule="auto"/>
        <w:ind w:left="0" w:right="140"/>
        <w:rPr>
          <w:rFonts w:ascii="Arial" w:hAnsi="Arial"/>
        </w:rPr>
      </w:pPr>
      <w:r>
        <w:rPr>
          <w:rFonts w:ascii="Arial" w:hAnsi="Arial"/>
        </w:rPr>
        <w:t>MODALIDAD DE ESTUDIOS: PRESENCIAL</w:t>
      </w:r>
    </w:p>
    <w:p w14:paraId="5E7B4122" w14:textId="5DA80EEF" w:rsidR="00D413D7" w:rsidRDefault="00552DDB" w:rsidP="00753AAF">
      <w:pPr>
        <w:spacing w:before="36"/>
        <w:ind w:left="155"/>
        <w:rPr>
          <w:rFonts w:ascii="Arial" w:eastAsia="Arial" w:hAnsi="Arial" w:cs="Arial"/>
          <w:b/>
          <w:sz w:val="18"/>
          <w:szCs w:val="18"/>
        </w:rPr>
      </w:pPr>
      <w:r w:rsidRPr="00552DDB">
        <w:drawing>
          <wp:inline distT="0" distB="0" distL="0" distR="0" wp14:anchorId="27EF64FD" wp14:editId="4D4CC543">
            <wp:extent cx="5400040" cy="64308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040" cy="6430850"/>
                    </a:xfrm>
                    <a:prstGeom prst="rect">
                      <a:avLst/>
                    </a:prstGeom>
                    <a:noFill/>
                    <a:ln>
                      <a:noFill/>
                    </a:ln>
                  </pic:spPr>
                </pic:pic>
              </a:graphicData>
            </a:graphic>
          </wp:inline>
        </w:drawing>
      </w:r>
    </w:p>
    <w:p w14:paraId="108B94CE" w14:textId="77777777" w:rsidR="00552DDB" w:rsidRDefault="00552DDB" w:rsidP="00552DDB">
      <w:pPr>
        <w:spacing w:before="101"/>
        <w:ind w:left="118"/>
        <w:rPr>
          <w:b/>
          <w:sz w:val="18"/>
        </w:rPr>
      </w:pPr>
      <w:r>
        <w:rPr>
          <w:b/>
          <w:sz w:val="18"/>
        </w:rPr>
        <w:t>(*)</w:t>
      </w:r>
      <w:r>
        <w:rPr>
          <w:b/>
          <w:spacing w:val="-10"/>
          <w:sz w:val="18"/>
        </w:rPr>
        <w:t xml:space="preserve"> </w:t>
      </w:r>
      <w:r>
        <w:rPr>
          <w:b/>
          <w:sz w:val="18"/>
        </w:rPr>
        <w:t>RCU</w:t>
      </w:r>
      <w:r>
        <w:rPr>
          <w:b/>
          <w:spacing w:val="-11"/>
          <w:sz w:val="18"/>
        </w:rPr>
        <w:t xml:space="preserve"> </w:t>
      </w:r>
      <w:proofErr w:type="spellStart"/>
      <w:r>
        <w:rPr>
          <w:b/>
          <w:sz w:val="18"/>
        </w:rPr>
        <w:t>Nº</w:t>
      </w:r>
      <w:proofErr w:type="spellEnd"/>
      <w:r>
        <w:rPr>
          <w:b/>
          <w:spacing w:val="-10"/>
          <w:sz w:val="18"/>
        </w:rPr>
        <w:t xml:space="preserve"> </w:t>
      </w:r>
      <w:r>
        <w:rPr>
          <w:b/>
          <w:sz w:val="18"/>
        </w:rPr>
        <w:t>0815-2018-CU-</w:t>
      </w:r>
      <w:r>
        <w:rPr>
          <w:b/>
          <w:spacing w:val="-2"/>
          <w:sz w:val="18"/>
        </w:rPr>
        <w:t>UNJFSC</w:t>
      </w:r>
    </w:p>
    <w:p w14:paraId="541D0929" w14:textId="77777777" w:rsidR="00D413D7" w:rsidRDefault="00D413D7" w:rsidP="00753AAF">
      <w:pPr>
        <w:spacing w:before="36"/>
        <w:ind w:left="155"/>
        <w:rPr>
          <w:rFonts w:ascii="Arial" w:eastAsia="Arial" w:hAnsi="Arial" w:cs="Arial"/>
          <w:b/>
          <w:sz w:val="18"/>
          <w:szCs w:val="18"/>
        </w:rPr>
      </w:pPr>
    </w:p>
    <w:p w14:paraId="75FD6067" w14:textId="77777777" w:rsidR="00D413D7" w:rsidRDefault="00D413D7" w:rsidP="00753AAF">
      <w:pPr>
        <w:spacing w:before="36"/>
        <w:ind w:left="155"/>
        <w:rPr>
          <w:rFonts w:ascii="Arial" w:eastAsia="Arial" w:hAnsi="Arial" w:cs="Arial"/>
          <w:b/>
          <w:sz w:val="18"/>
          <w:szCs w:val="18"/>
        </w:rPr>
      </w:pPr>
    </w:p>
    <w:p w14:paraId="003F1E76" w14:textId="55D86226" w:rsidR="00D413D7" w:rsidRDefault="00D413D7" w:rsidP="00753AAF">
      <w:pPr>
        <w:spacing w:before="36"/>
        <w:ind w:left="155"/>
        <w:rPr>
          <w:rFonts w:ascii="Arial" w:eastAsia="Arial" w:hAnsi="Arial" w:cs="Arial"/>
          <w:b/>
          <w:sz w:val="18"/>
          <w:szCs w:val="18"/>
        </w:rPr>
      </w:pPr>
    </w:p>
    <w:p w14:paraId="693A384C" w14:textId="77777777" w:rsidR="00552DDB" w:rsidRDefault="00552DDB" w:rsidP="00753AAF">
      <w:pPr>
        <w:spacing w:before="36"/>
        <w:ind w:left="155"/>
        <w:rPr>
          <w:rFonts w:ascii="Arial" w:eastAsia="Arial" w:hAnsi="Arial" w:cs="Arial"/>
          <w:b/>
          <w:sz w:val="18"/>
          <w:szCs w:val="18"/>
        </w:rPr>
      </w:pPr>
    </w:p>
    <w:p w14:paraId="25080246" w14:textId="77777777" w:rsidR="00D413D7" w:rsidRDefault="00D413D7" w:rsidP="00753AAF">
      <w:pPr>
        <w:spacing w:before="36"/>
        <w:ind w:left="155"/>
        <w:rPr>
          <w:rFonts w:ascii="Arial" w:eastAsia="Arial" w:hAnsi="Arial" w:cs="Arial"/>
          <w:b/>
          <w:sz w:val="18"/>
          <w:szCs w:val="18"/>
        </w:rPr>
      </w:pPr>
    </w:p>
    <w:p w14:paraId="5FE07018" w14:textId="77777777" w:rsidR="00D413D7" w:rsidRDefault="00D413D7" w:rsidP="00753AAF">
      <w:pPr>
        <w:spacing w:before="36"/>
        <w:ind w:left="155"/>
        <w:rPr>
          <w:rFonts w:ascii="Arial" w:eastAsia="Arial" w:hAnsi="Arial" w:cs="Arial"/>
          <w:b/>
          <w:sz w:val="18"/>
          <w:szCs w:val="18"/>
        </w:rPr>
      </w:pPr>
    </w:p>
    <w:p w14:paraId="53A3E76F" w14:textId="77777777" w:rsidR="00955BBD" w:rsidRPr="00961DC9" w:rsidRDefault="00955BBD" w:rsidP="00D548B3">
      <w:pPr>
        <w:pStyle w:val="Prrafodelista"/>
        <w:numPr>
          <w:ilvl w:val="0"/>
          <w:numId w:val="1"/>
        </w:numPr>
        <w:spacing w:line="240" w:lineRule="auto"/>
        <w:jc w:val="both"/>
        <w:rPr>
          <w:rFonts w:cstheme="minorHAnsi"/>
          <w:b/>
          <w:sz w:val="20"/>
          <w:szCs w:val="20"/>
        </w:rPr>
      </w:pPr>
      <w:r w:rsidRPr="00961DC9">
        <w:rPr>
          <w:rFonts w:cstheme="minorHAnsi"/>
          <w:b/>
          <w:sz w:val="20"/>
          <w:szCs w:val="20"/>
        </w:rPr>
        <w:lastRenderedPageBreak/>
        <w:t>BIBLIOGRAFIA</w:t>
      </w:r>
    </w:p>
    <w:p w14:paraId="51F277DF" w14:textId="77777777" w:rsidR="00955BBD" w:rsidRPr="00961DC9" w:rsidRDefault="00955BBD" w:rsidP="00955BBD">
      <w:pPr>
        <w:pStyle w:val="Prrafodelista"/>
        <w:spacing w:line="240" w:lineRule="auto"/>
        <w:ind w:left="709"/>
        <w:jc w:val="both"/>
        <w:rPr>
          <w:rFonts w:cstheme="minorHAnsi"/>
          <w:b/>
          <w:sz w:val="20"/>
          <w:szCs w:val="20"/>
        </w:rPr>
      </w:pPr>
    </w:p>
    <w:p w14:paraId="5DED8B17" w14:textId="77777777" w:rsidR="00550D02" w:rsidRPr="00636CAC" w:rsidRDefault="00550D02" w:rsidP="00550D02">
      <w:pPr>
        <w:pStyle w:val="Prrafodelista"/>
        <w:numPr>
          <w:ilvl w:val="0"/>
          <w:numId w:val="8"/>
        </w:numPr>
        <w:spacing w:line="240" w:lineRule="auto"/>
        <w:jc w:val="both"/>
        <w:rPr>
          <w:rFonts w:cs="Times New Roman"/>
          <w:b/>
          <w:sz w:val="24"/>
          <w:szCs w:val="24"/>
        </w:rPr>
      </w:pPr>
      <w:r w:rsidRPr="00636CAC">
        <w:rPr>
          <w:sz w:val="24"/>
          <w:szCs w:val="24"/>
        </w:rPr>
        <w:t xml:space="preserve">AGUILAR CASTRO, Arnaldo et al. (1992) </w:t>
      </w:r>
      <w:r w:rsidRPr="00636CAC">
        <w:rPr>
          <w:i/>
          <w:iCs/>
          <w:sz w:val="24"/>
          <w:szCs w:val="24"/>
        </w:rPr>
        <w:t>Química Analítica ll</w:t>
      </w:r>
      <w:r w:rsidRPr="00636CAC">
        <w:rPr>
          <w:sz w:val="24"/>
          <w:szCs w:val="24"/>
        </w:rPr>
        <w:t xml:space="preserve">. </w:t>
      </w:r>
      <w:r w:rsidR="001E7EAB" w:rsidRPr="00636CAC">
        <w:rPr>
          <w:sz w:val="24"/>
          <w:szCs w:val="24"/>
        </w:rPr>
        <w:t xml:space="preserve">La Habana, Cuba. </w:t>
      </w:r>
      <w:r w:rsidRPr="00636CAC">
        <w:rPr>
          <w:sz w:val="24"/>
          <w:szCs w:val="24"/>
        </w:rPr>
        <w:t>Edit. Habana.</w:t>
      </w:r>
    </w:p>
    <w:p w14:paraId="7CFDCC77" w14:textId="77777777" w:rsidR="00B96CD3" w:rsidRPr="00636CAC" w:rsidRDefault="00B96CD3" w:rsidP="00B96CD3">
      <w:pPr>
        <w:pStyle w:val="Prrafodelista"/>
        <w:numPr>
          <w:ilvl w:val="0"/>
          <w:numId w:val="8"/>
        </w:numPr>
        <w:spacing w:line="240" w:lineRule="auto"/>
        <w:rPr>
          <w:rFonts w:cstheme="minorHAnsi"/>
          <w:color w:val="222222"/>
          <w:sz w:val="24"/>
          <w:szCs w:val="24"/>
          <w:shd w:val="clear" w:color="auto" w:fill="FFFFFF"/>
        </w:rPr>
      </w:pPr>
      <w:r w:rsidRPr="00636CAC">
        <w:rPr>
          <w:rFonts w:cstheme="minorHAnsi"/>
          <w:color w:val="222222"/>
          <w:sz w:val="24"/>
          <w:szCs w:val="24"/>
          <w:shd w:val="clear" w:color="auto" w:fill="FFFFFF"/>
        </w:rPr>
        <w:t xml:space="preserve">Arribas, S.; </w:t>
      </w:r>
      <w:proofErr w:type="spellStart"/>
      <w:r w:rsidRPr="00636CAC">
        <w:rPr>
          <w:rFonts w:cstheme="minorHAnsi"/>
          <w:color w:val="222222"/>
          <w:sz w:val="24"/>
          <w:szCs w:val="24"/>
          <w:shd w:val="clear" w:color="auto" w:fill="FFFFFF"/>
        </w:rPr>
        <w:t>Hernandez</w:t>
      </w:r>
      <w:proofErr w:type="spellEnd"/>
      <w:r w:rsidRPr="00636CAC">
        <w:rPr>
          <w:rFonts w:cstheme="minorHAnsi"/>
          <w:color w:val="222222"/>
          <w:sz w:val="24"/>
          <w:szCs w:val="24"/>
          <w:shd w:val="clear" w:color="auto" w:fill="FFFFFF"/>
        </w:rPr>
        <w:t xml:space="preserve">, J.; Lucena, F. &amp; Burriel, F. (2002). </w:t>
      </w:r>
      <w:r w:rsidRPr="00636CAC">
        <w:rPr>
          <w:rFonts w:cstheme="minorHAnsi"/>
          <w:i/>
          <w:iCs/>
          <w:color w:val="222222"/>
          <w:sz w:val="24"/>
          <w:szCs w:val="24"/>
          <w:shd w:val="clear" w:color="auto" w:fill="FFFFFF"/>
        </w:rPr>
        <w:t>Química Analítica Cualitativa</w:t>
      </w:r>
      <w:r w:rsidRPr="00636CAC">
        <w:rPr>
          <w:rFonts w:cstheme="minorHAnsi"/>
          <w:color w:val="222222"/>
          <w:sz w:val="24"/>
          <w:szCs w:val="24"/>
          <w:shd w:val="clear" w:color="auto" w:fill="FFFFFF"/>
        </w:rPr>
        <w:t>. Madrid, España. Paraninfo.</w:t>
      </w:r>
    </w:p>
    <w:p w14:paraId="2F99ECA4" w14:textId="77777777" w:rsidR="00550D02" w:rsidRPr="00636CAC" w:rsidRDefault="00550D02" w:rsidP="00550D02">
      <w:pPr>
        <w:pStyle w:val="Prrafodelista"/>
        <w:numPr>
          <w:ilvl w:val="0"/>
          <w:numId w:val="8"/>
        </w:numPr>
        <w:spacing w:line="240" w:lineRule="auto"/>
        <w:jc w:val="both"/>
        <w:rPr>
          <w:rFonts w:cs="Times New Roman"/>
          <w:b/>
          <w:sz w:val="24"/>
          <w:szCs w:val="24"/>
        </w:rPr>
      </w:pPr>
      <w:r w:rsidRPr="00636CAC">
        <w:rPr>
          <w:sz w:val="24"/>
          <w:szCs w:val="24"/>
        </w:rPr>
        <w:t xml:space="preserve">AYRES H. </w:t>
      </w:r>
      <w:proofErr w:type="spellStart"/>
      <w:r w:rsidRPr="00636CAC">
        <w:rPr>
          <w:sz w:val="24"/>
          <w:szCs w:val="24"/>
        </w:rPr>
        <w:t>Gilvert</w:t>
      </w:r>
      <w:proofErr w:type="spellEnd"/>
      <w:r w:rsidRPr="00636CAC">
        <w:rPr>
          <w:sz w:val="24"/>
          <w:szCs w:val="24"/>
        </w:rPr>
        <w:t xml:space="preserve">. (1993) </w:t>
      </w:r>
      <w:r w:rsidRPr="00636CAC">
        <w:rPr>
          <w:i/>
          <w:iCs/>
          <w:sz w:val="24"/>
          <w:szCs w:val="24"/>
        </w:rPr>
        <w:t>Análisis Químico Cuantitativo</w:t>
      </w:r>
      <w:r w:rsidRPr="00636CAC">
        <w:rPr>
          <w:sz w:val="24"/>
          <w:szCs w:val="24"/>
        </w:rPr>
        <w:t xml:space="preserve">. </w:t>
      </w:r>
      <w:proofErr w:type="spellStart"/>
      <w:proofErr w:type="gramStart"/>
      <w:r w:rsidR="001E7EAB" w:rsidRPr="00636CAC">
        <w:rPr>
          <w:sz w:val="24"/>
          <w:szCs w:val="24"/>
        </w:rPr>
        <w:t>D.F.,México</w:t>
      </w:r>
      <w:proofErr w:type="spellEnd"/>
      <w:proofErr w:type="gramEnd"/>
      <w:r w:rsidR="001E7EAB" w:rsidRPr="00636CAC">
        <w:rPr>
          <w:sz w:val="24"/>
          <w:szCs w:val="24"/>
        </w:rPr>
        <w:t>.</w:t>
      </w:r>
      <w:r w:rsidR="001E7EAB" w:rsidRPr="00636CAC">
        <w:rPr>
          <w:sz w:val="24"/>
          <w:szCs w:val="24"/>
          <w:lang w:val="en-US"/>
        </w:rPr>
        <w:t xml:space="preserve"> </w:t>
      </w:r>
      <w:r w:rsidRPr="00636CAC">
        <w:rPr>
          <w:sz w:val="24"/>
          <w:szCs w:val="24"/>
          <w:lang w:val="en-US"/>
        </w:rPr>
        <w:t xml:space="preserve">Edit. Harper </w:t>
      </w:r>
      <w:r w:rsidR="001E7EAB" w:rsidRPr="00636CAC">
        <w:rPr>
          <w:sz w:val="24"/>
          <w:szCs w:val="24"/>
          <w:lang w:val="en-US"/>
        </w:rPr>
        <w:t>&amp;</w:t>
      </w:r>
      <w:r w:rsidRPr="00636CAC">
        <w:rPr>
          <w:sz w:val="24"/>
          <w:szCs w:val="24"/>
          <w:lang w:val="en-US"/>
        </w:rPr>
        <w:t xml:space="preserve"> Row Publi</w:t>
      </w:r>
      <w:r w:rsidR="001E7EAB" w:rsidRPr="00636CAC">
        <w:rPr>
          <w:sz w:val="24"/>
          <w:szCs w:val="24"/>
          <w:lang w:val="en-US"/>
        </w:rPr>
        <w:t>s</w:t>
      </w:r>
      <w:r w:rsidRPr="00636CAC">
        <w:rPr>
          <w:sz w:val="24"/>
          <w:szCs w:val="24"/>
          <w:lang w:val="en-US"/>
        </w:rPr>
        <w:t>her.</w:t>
      </w:r>
      <w:r w:rsidRPr="00636CAC">
        <w:rPr>
          <w:sz w:val="24"/>
          <w:szCs w:val="24"/>
        </w:rPr>
        <w:t xml:space="preserve"> </w:t>
      </w:r>
    </w:p>
    <w:p w14:paraId="3F180959" w14:textId="77777777" w:rsidR="00550D02" w:rsidRPr="00636CAC" w:rsidRDefault="00550D02" w:rsidP="00550D02">
      <w:pPr>
        <w:pStyle w:val="Prrafodelista"/>
        <w:numPr>
          <w:ilvl w:val="0"/>
          <w:numId w:val="8"/>
        </w:numPr>
        <w:spacing w:line="240" w:lineRule="auto"/>
        <w:jc w:val="both"/>
        <w:rPr>
          <w:rFonts w:cs="Times New Roman"/>
          <w:b/>
          <w:sz w:val="24"/>
          <w:szCs w:val="24"/>
        </w:rPr>
      </w:pPr>
      <w:r w:rsidRPr="00636CAC">
        <w:rPr>
          <w:sz w:val="24"/>
          <w:szCs w:val="24"/>
        </w:rPr>
        <w:t xml:space="preserve">BRUMBLAY Ray. (1990) </w:t>
      </w:r>
      <w:r w:rsidR="00B96CD3" w:rsidRPr="00636CAC">
        <w:rPr>
          <w:i/>
          <w:iCs/>
          <w:sz w:val="24"/>
          <w:szCs w:val="24"/>
        </w:rPr>
        <w:t>A</w:t>
      </w:r>
      <w:r w:rsidRPr="00636CAC">
        <w:rPr>
          <w:i/>
          <w:iCs/>
          <w:sz w:val="24"/>
          <w:szCs w:val="24"/>
        </w:rPr>
        <w:t>nálisis Químico Cualitativo y Cuantitativo</w:t>
      </w:r>
      <w:r w:rsidRPr="00636CAC">
        <w:rPr>
          <w:sz w:val="24"/>
          <w:szCs w:val="24"/>
        </w:rPr>
        <w:t xml:space="preserve">. </w:t>
      </w:r>
      <w:proofErr w:type="spellStart"/>
      <w:proofErr w:type="gramStart"/>
      <w:r w:rsidR="001E7EAB" w:rsidRPr="00636CAC">
        <w:rPr>
          <w:sz w:val="24"/>
          <w:szCs w:val="24"/>
        </w:rPr>
        <w:t>D.F.,México</w:t>
      </w:r>
      <w:proofErr w:type="spellEnd"/>
      <w:proofErr w:type="gramEnd"/>
      <w:r w:rsidR="001E7EAB" w:rsidRPr="00636CAC">
        <w:rPr>
          <w:sz w:val="24"/>
          <w:szCs w:val="24"/>
        </w:rPr>
        <w:t xml:space="preserve">. </w:t>
      </w:r>
      <w:proofErr w:type="spellStart"/>
      <w:r w:rsidRPr="00636CAC">
        <w:rPr>
          <w:sz w:val="24"/>
          <w:szCs w:val="24"/>
        </w:rPr>
        <w:t>Cesca</w:t>
      </w:r>
      <w:proofErr w:type="spellEnd"/>
      <w:r w:rsidRPr="00636CAC">
        <w:rPr>
          <w:sz w:val="24"/>
          <w:szCs w:val="24"/>
        </w:rPr>
        <w:t xml:space="preserve">. </w:t>
      </w:r>
    </w:p>
    <w:p w14:paraId="182B76E6" w14:textId="77777777" w:rsidR="001F6879" w:rsidRPr="00636CAC" w:rsidRDefault="001F6879" w:rsidP="001F6879">
      <w:pPr>
        <w:pStyle w:val="Prrafodelista"/>
        <w:numPr>
          <w:ilvl w:val="0"/>
          <w:numId w:val="8"/>
        </w:numPr>
        <w:rPr>
          <w:sz w:val="24"/>
          <w:szCs w:val="24"/>
        </w:rPr>
      </w:pPr>
      <w:r w:rsidRPr="00636CAC">
        <w:rPr>
          <w:sz w:val="24"/>
          <w:szCs w:val="24"/>
        </w:rPr>
        <w:t xml:space="preserve">Carro, A.; lorenzo, R. (2011) </w:t>
      </w:r>
      <w:proofErr w:type="spellStart"/>
      <w:r w:rsidRPr="00636CAC">
        <w:rPr>
          <w:i/>
          <w:iCs/>
          <w:sz w:val="24"/>
          <w:szCs w:val="24"/>
        </w:rPr>
        <w:t>Quimica</w:t>
      </w:r>
      <w:proofErr w:type="spellEnd"/>
      <w:r w:rsidRPr="00636CAC">
        <w:rPr>
          <w:i/>
          <w:iCs/>
          <w:sz w:val="24"/>
          <w:szCs w:val="24"/>
        </w:rPr>
        <w:t xml:space="preserve"> </w:t>
      </w:r>
      <w:proofErr w:type="spellStart"/>
      <w:r w:rsidRPr="00636CAC">
        <w:rPr>
          <w:i/>
          <w:iCs/>
          <w:sz w:val="24"/>
          <w:szCs w:val="24"/>
        </w:rPr>
        <w:t>analitica</w:t>
      </w:r>
      <w:proofErr w:type="spellEnd"/>
      <w:r w:rsidRPr="00636CAC">
        <w:rPr>
          <w:sz w:val="24"/>
          <w:szCs w:val="24"/>
        </w:rPr>
        <w:t xml:space="preserve">. Santiago de Compostela, España. </w:t>
      </w:r>
      <w:proofErr w:type="spellStart"/>
      <w:r w:rsidRPr="00636CAC">
        <w:rPr>
          <w:sz w:val="24"/>
          <w:szCs w:val="24"/>
        </w:rPr>
        <w:t>Servizo</w:t>
      </w:r>
      <w:proofErr w:type="spellEnd"/>
      <w:r w:rsidRPr="00636CAC">
        <w:rPr>
          <w:sz w:val="24"/>
          <w:szCs w:val="24"/>
        </w:rPr>
        <w:t> de </w:t>
      </w:r>
      <w:proofErr w:type="spellStart"/>
      <w:r w:rsidRPr="00636CAC">
        <w:rPr>
          <w:sz w:val="24"/>
          <w:szCs w:val="24"/>
        </w:rPr>
        <w:t>Publicacións</w:t>
      </w:r>
      <w:proofErr w:type="spellEnd"/>
      <w:r w:rsidRPr="00636CAC">
        <w:rPr>
          <w:sz w:val="24"/>
          <w:szCs w:val="24"/>
        </w:rPr>
        <w:t> e Intercambio Científico. </w:t>
      </w:r>
    </w:p>
    <w:p w14:paraId="567D07AE" w14:textId="77777777" w:rsidR="00550D02" w:rsidRPr="00636CAC" w:rsidRDefault="00550D02" w:rsidP="00550D02">
      <w:pPr>
        <w:pStyle w:val="Prrafodelista"/>
        <w:numPr>
          <w:ilvl w:val="0"/>
          <w:numId w:val="8"/>
        </w:numPr>
        <w:spacing w:line="240" w:lineRule="auto"/>
        <w:jc w:val="both"/>
        <w:rPr>
          <w:rFonts w:cs="Times New Roman"/>
          <w:b/>
          <w:sz w:val="24"/>
          <w:szCs w:val="24"/>
        </w:rPr>
      </w:pPr>
      <w:r w:rsidRPr="00636CAC">
        <w:rPr>
          <w:sz w:val="24"/>
          <w:szCs w:val="24"/>
        </w:rPr>
        <w:t xml:space="preserve">CASAS v GARCIA (1999) </w:t>
      </w:r>
      <w:r w:rsidRPr="00636CAC">
        <w:rPr>
          <w:i/>
          <w:iCs/>
          <w:sz w:val="24"/>
          <w:szCs w:val="24"/>
        </w:rPr>
        <w:t>Análisis Químico Cualitativo y Cuantitativo</w:t>
      </w:r>
      <w:r w:rsidR="001E7EAB" w:rsidRPr="00636CAC">
        <w:rPr>
          <w:sz w:val="24"/>
          <w:szCs w:val="24"/>
        </w:rPr>
        <w:t>.</w:t>
      </w:r>
      <w:r w:rsidRPr="00636CAC">
        <w:rPr>
          <w:sz w:val="24"/>
          <w:szCs w:val="24"/>
        </w:rPr>
        <w:t xml:space="preserve"> </w:t>
      </w:r>
      <w:r w:rsidR="001E7EAB" w:rsidRPr="00636CAC">
        <w:rPr>
          <w:sz w:val="24"/>
          <w:szCs w:val="24"/>
        </w:rPr>
        <w:t>Barcelona, España</w:t>
      </w:r>
      <w:r w:rsidRPr="00636CAC">
        <w:rPr>
          <w:sz w:val="24"/>
          <w:szCs w:val="24"/>
        </w:rPr>
        <w:t>. Bru</w:t>
      </w:r>
      <w:r w:rsidR="001E7EAB" w:rsidRPr="00636CAC">
        <w:rPr>
          <w:sz w:val="24"/>
          <w:szCs w:val="24"/>
        </w:rPr>
        <w:t>ñ</w:t>
      </w:r>
      <w:r w:rsidRPr="00636CAC">
        <w:rPr>
          <w:sz w:val="24"/>
          <w:szCs w:val="24"/>
        </w:rPr>
        <w:t>o.</w:t>
      </w:r>
    </w:p>
    <w:p w14:paraId="159C8BE9" w14:textId="77777777" w:rsidR="000007C0" w:rsidRPr="00636CAC" w:rsidRDefault="000007C0" w:rsidP="000007C0">
      <w:pPr>
        <w:pStyle w:val="Prrafodelista"/>
        <w:numPr>
          <w:ilvl w:val="0"/>
          <w:numId w:val="8"/>
        </w:numPr>
        <w:rPr>
          <w:sz w:val="24"/>
          <w:szCs w:val="24"/>
        </w:rPr>
      </w:pPr>
      <w:r w:rsidRPr="00636CAC">
        <w:rPr>
          <w:sz w:val="24"/>
          <w:szCs w:val="24"/>
        </w:rPr>
        <w:t xml:space="preserve">Christian, G.; </w:t>
      </w:r>
      <w:proofErr w:type="spellStart"/>
      <w:r w:rsidRPr="00636CAC">
        <w:rPr>
          <w:sz w:val="24"/>
          <w:szCs w:val="24"/>
        </w:rPr>
        <w:t>Purnendu</w:t>
      </w:r>
      <w:proofErr w:type="spellEnd"/>
      <w:r w:rsidRPr="00636CAC">
        <w:rPr>
          <w:sz w:val="24"/>
          <w:szCs w:val="24"/>
        </w:rPr>
        <w:t xml:space="preserve">, K.; </w:t>
      </w:r>
      <w:proofErr w:type="spellStart"/>
      <w:r w:rsidRPr="00636CAC">
        <w:rPr>
          <w:sz w:val="24"/>
          <w:szCs w:val="24"/>
        </w:rPr>
        <w:t>Schug</w:t>
      </w:r>
      <w:proofErr w:type="spellEnd"/>
      <w:r w:rsidRPr="00636CAC">
        <w:rPr>
          <w:sz w:val="24"/>
          <w:szCs w:val="24"/>
        </w:rPr>
        <w:t xml:space="preserve">, K. (2014) </w:t>
      </w:r>
      <w:proofErr w:type="spellStart"/>
      <w:r w:rsidRPr="00636CAC">
        <w:rPr>
          <w:i/>
          <w:iCs/>
          <w:sz w:val="24"/>
          <w:szCs w:val="24"/>
        </w:rPr>
        <w:t>Analytical</w:t>
      </w:r>
      <w:proofErr w:type="spellEnd"/>
      <w:r w:rsidRPr="00636CAC">
        <w:rPr>
          <w:i/>
          <w:iCs/>
          <w:sz w:val="24"/>
          <w:szCs w:val="24"/>
        </w:rPr>
        <w:t xml:space="preserve"> </w:t>
      </w:r>
      <w:proofErr w:type="spellStart"/>
      <w:r w:rsidRPr="00636CAC">
        <w:rPr>
          <w:i/>
          <w:iCs/>
          <w:sz w:val="24"/>
          <w:szCs w:val="24"/>
        </w:rPr>
        <w:t>chemistry</w:t>
      </w:r>
      <w:proofErr w:type="spellEnd"/>
      <w:r w:rsidRPr="00636CAC">
        <w:rPr>
          <w:sz w:val="24"/>
          <w:szCs w:val="24"/>
        </w:rPr>
        <w:t xml:space="preserve">. </w:t>
      </w:r>
      <w:proofErr w:type="spellStart"/>
      <w:r w:rsidRPr="00636CAC">
        <w:rPr>
          <w:sz w:val="24"/>
          <w:szCs w:val="24"/>
        </w:rPr>
        <w:t>Seventh</w:t>
      </w:r>
      <w:proofErr w:type="spellEnd"/>
      <w:r w:rsidRPr="00636CAC">
        <w:rPr>
          <w:sz w:val="24"/>
          <w:szCs w:val="24"/>
        </w:rPr>
        <w:t xml:space="preserve"> </w:t>
      </w:r>
      <w:proofErr w:type="spellStart"/>
      <w:r w:rsidRPr="00636CAC">
        <w:rPr>
          <w:sz w:val="24"/>
          <w:szCs w:val="24"/>
        </w:rPr>
        <w:t>edition</w:t>
      </w:r>
      <w:proofErr w:type="spellEnd"/>
      <w:r w:rsidRPr="00636CAC">
        <w:rPr>
          <w:sz w:val="24"/>
          <w:szCs w:val="24"/>
        </w:rPr>
        <w:t xml:space="preserve">. </w:t>
      </w:r>
      <w:proofErr w:type="spellStart"/>
      <w:r w:rsidRPr="00636CAC">
        <w:rPr>
          <w:sz w:val="24"/>
          <w:szCs w:val="24"/>
        </w:rPr>
        <w:t>Hoboken</w:t>
      </w:r>
      <w:proofErr w:type="spellEnd"/>
      <w:r w:rsidRPr="00636CAC">
        <w:rPr>
          <w:sz w:val="24"/>
          <w:szCs w:val="24"/>
        </w:rPr>
        <w:t xml:space="preserve">, U.S.A. John Wiley &amp; </w:t>
      </w:r>
      <w:proofErr w:type="spellStart"/>
      <w:r w:rsidRPr="00636CAC">
        <w:rPr>
          <w:sz w:val="24"/>
          <w:szCs w:val="24"/>
        </w:rPr>
        <w:t>Sons</w:t>
      </w:r>
      <w:proofErr w:type="spellEnd"/>
      <w:r w:rsidRPr="00636CAC">
        <w:rPr>
          <w:sz w:val="24"/>
          <w:szCs w:val="24"/>
        </w:rPr>
        <w:t xml:space="preserve">. </w:t>
      </w:r>
    </w:p>
    <w:p w14:paraId="31B01A20" w14:textId="77777777" w:rsidR="001E7EAB" w:rsidRPr="00636CAC" w:rsidRDefault="00550D02" w:rsidP="001E7EAB">
      <w:pPr>
        <w:pStyle w:val="Prrafodelista"/>
        <w:numPr>
          <w:ilvl w:val="0"/>
          <w:numId w:val="8"/>
        </w:numPr>
        <w:spacing w:line="240" w:lineRule="auto"/>
        <w:jc w:val="both"/>
        <w:rPr>
          <w:rFonts w:cs="Times New Roman"/>
          <w:b/>
          <w:sz w:val="24"/>
          <w:szCs w:val="24"/>
        </w:rPr>
      </w:pPr>
      <w:r w:rsidRPr="00636CAC">
        <w:rPr>
          <w:sz w:val="24"/>
          <w:szCs w:val="24"/>
        </w:rPr>
        <w:t xml:space="preserve">CORDERO NARANJO, Cecilia. (1996) </w:t>
      </w:r>
      <w:r w:rsidRPr="00636CAC">
        <w:rPr>
          <w:i/>
          <w:iCs/>
          <w:sz w:val="24"/>
          <w:szCs w:val="24"/>
        </w:rPr>
        <w:t>Términos de Química Analítica</w:t>
      </w:r>
      <w:r w:rsidRPr="00636CAC">
        <w:rPr>
          <w:sz w:val="24"/>
          <w:szCs w:val="24"/>
        </w:rPr>
        <w:t xml:space="preserve">. </w:t>
      </w:r>
      <w:r w:rsidR="001E7EAB" w:rsidRPr="00636CAC">
        <w:rPr>
          <w:sz w:val="24"/>
          <w:szCs w:val="24"/>
        </w:rPr>
        <w:t>La Habana, Cuba. Edit. Habana.</w:t>
      </w:r>
    </w:p>
    <w:p w14:paraId="4BE7051B" w14:textId="77777777" w:rsidR="00550D02" w:rsidRPr="00636CAC" w:rsidRDefault="00550D02" w:rsidP="00550D02">
      <w:pPr>
        <w:pStyle w:val="Prrafodelista"/>
        <w:numPr>
          <w:ilvl w:val="0"/>
          <w:numId w:val="8"/>
        </w:numPr>
        <w:spacing w:line="240" w:lineRule="auto"/>
        <w:jc w:val="both"/>
        <w:rPr>
          <w:rFonts w:cs="Times New Roman"/>
          <w:b/>
          <w:sz w:val="24"/>
          <w:szCs w:val="24"/>
        </w:rPr>
      </w:pPr>
      <w:r w:rsidRPr="00636CAC">
        <w:rPr>
          <w:sz w:val="24"/>
          <w:szCs w:val="24"/>
        </w:rPr>
        <w:t xml:space="preserve">DAY, R.A. Jr.; UNDERWOOD, A.L. (1989). </w:t>
      </w:r>
      <w:r w:rsidRPr="00636CAC">
        <w:rPr>
          <w:i/>
          <w:iCs/>
          <w:sz w:val="24"/>
          <w:szCs w:val="24"/>
        </w:rPr>
        <w:t>Química Analítica Cuantitativa</w:t>
      </w:r>
      <w:r w:rsidRPr="00636CAC">
        <w:rPr>
          <w:sz w:val="24"/>
          <w:szCs w:val="24"/>
        </w:rPr>
        <w:t xml:space="preserve">. </w:t>
      </w:r>
      <w:proofErr w:type="spellStart"/>
      <w:proofErr w:type="gramStart"/>
      <w:r w:rsidR="001E7EAB" w:rsidRPr="00636CAC">
        <w:rPr>
          <w:sz w:val="24"/>
          <w:szCs w:val="24"/>
        </w:rPr>
        <w:t>D.F.,México</w:t>
      </w:r>
      <w:proofErr w:type="spellEnd"/>
      <w:proofErr w:type="gramEnd"/>
      <w:r w:rsidR="001E7EAB" w:rsidRPr="00636CAC">
        <w:rPr>
          <w:sz w:val="24"/>
          <w:szCs w:val="24"/>
        </w:rPr>
        <w:t xml:space="preserve">. </w:t>
      </w:r>
      <w:r w:rsidRPr="00636CAC">
        <w:rPr>
          <w:sz w:val="24"/>
          <w:szCs w:val="24"/>
        </w:rPr>
        <w:t>Prentice Hal</w:t>
      </w:r>
      <w:r w:rsidR="001E7EAB" w:rsidRPr="00636CAC">
        <w:rPr>
          <w:sz w:val="24"/>
          <w:szCs w:val="24"/>
        </w:rPr>
        <w:t>l</w:t>
      </w:r>
      <w:r w:rsidRPr="00636CAC">
        <w:rPr>
          <w:sz w:val="24"/>
          <w:szCs w:val="24"/>
        </w:rPr>
        <w:t>.</w:t>
      </w:r>
    </w:p>
    <w:p w14:paraId="78BBC196" w14:textId="77777777" w:rsidR="001F6879" w:rsidRPr="00636CAC" w:rsidRDefault="001F6879" w:rsidP="001F6879">
      <w:pPr>
        <w:pStyle w:val="Prrafodelista"/>
        <w:numPr>
          <w:ilvl w:val="0"/>
          <w:numId w:val="8"/>
        </w:numPr>
        <w:rPr>
          <w:sz w:val="24"/>
          <w:szCs w:val="24"/>
        </w:rPr>
      </w:pPr>
      <w:proofErr w:type="spellStart"/>
      <w:r w:rsidRPr="00636CAC">
        <w:rPr>
          <w:sz w:val="24"/>
          <w:szCs w:val="24"/>
        </w:rPr>
        <w:t>Fernandez</w:t>
      </w:r>
      <w:proofErr w:type="spellEnd"/>
      <w:r w:rsidRPr="00636CAC">
        <w:rPr>
          <w:sz w:val="24"/>
          <w:szCs w:val="24"/>
        </w:rPr>
        <w:t xml:space="preserve">, M.; </w:t>
      </w:r>
      <w:proofErr w:type="spellStart"/>
      <w:proofErr w:type="gramStart"/>
      <w:r w:rsidRPr="00636CAC">
        <w:rPr>
          <w:sz w:val="24"/>
          <w:szCs w:val="24"/>
        </w:rPr>
        <w:t>Romero,H</w:t>
      </w:r>
      <w:proofErr w:type="spellEnd"/>
      <w:proofErr w:type="gramEnd"/>
      <w:r w:rsidRPr="00636CAC">
        <w:rPr>
          <w:sz w:val="24"/>
          <w:szCs w:val="24"/>
        </w:rPr>
        <w:t xml:space="preserve"> (2015) </w:t>
      </w:r>
      <w:r w:rsidRPr="00636CAC">
        <w:rPr>
          <w:i/>
          <w:iCs/>
          <w:sz w:val="24"/>
          <w:szCs w:val="24"/>
        </w:rPr>
        <w:t xml:space="preserve">Principios </w:t>
      </w:r>
      <w:proofErr w:type="spellStart"/>
      <w:r w:rsidRPr="00636CAC">
        <w:rPr>
          <w:i/>
          <w:iCs/>
          <w:sz w:val="24"/>
          <w:szCs w:val="24"/>
        </w:rPr>
        <w:t>basicos</w:t>
      </w:r>
      <w:proofErr w:type="spellEnd"/>
      <w:r w:rsidRPr="00636CAC">
        <w:rPr>
          <w:i/>
          <w:iCs/>
          <w:sz w:val="24"/>
          <w:szCs w:val="24"/>
        </w:rPr>
        <w:t xml:space="preserve"> de </w:t>
      </w:r>
      <w:proofErr w:type="spellStart"/>
      <w:r w:rsidRPr="00636CAC">
        <w:rPr>
          <w:i/>
          <w:iCs/>
          <w:sz w:val="24"/>
          <w:szCs w:val="24"/>
        </w:rPr>
        <w:t>quim</w:t>
      </w:r>
      <w:r w:rsidR="00636CAC" w:rsidRPr="00636CAC">
        <w:rPr>
          <w:i/>
          <w:iCs/>
          <w:sz w:val="24"/>
          <w:szCs w:val="24"/>
        </w:rPr>
        <w:t>i</w:t>
      </w:r>
      <w:r w:rsidRPr="00636CAC">
        <w:rPr>
          <w:i/>
          <w:iCs/>
          <w:sz w:val="24"/>
          <w:szCs w:val="24"/>
        </w:rPr>
        <w:t>ca</w:t>
      </w:r>
      <w:proofErr w:type="spellEnd"/>
      <w:r w:rsidRPr="00636CAC">
        <w:rPr>
          <w:i/>
          <w:iCs/>
          <w:sz w:val="24"/>
          <w:szCs w:val="24"/>
        </w:rPr>
        <w:t xml:space="preserve"> </w:t>
      </w:r>
      <w:proofErr w:type="spellStart"/>
      <w:r w:rsidRPr="00636CAC">
        <w:rPr>
          <w:i/>
          <w:iCs/>
          <w:sz w:val="24"/>
          <w:szCs w:val="24"/>
        </w:rPr>
        <w:t>analitica</w:t>
      </w:r>
      <w:proofErr w:type="spellEnd"/>
      <w:r w:rsidRPr="00636CAC">
        <w:rPr>
          <w:i/>
          <w:iCs/>
          <w:sz w:val="24"/>
          <w:szCs w:val="24"/>
        </w:rPr>
        <w:t xml:space="preserve"> cuantitativa</w:t>
      </w:r>
      <w:r w:rsidRPr="00636CAC">
        <w:rPr>
          <w:sz w:val="24"/>
          <w:szCs w:val="24"/>
        </w:rPr>
        <w:t xml:space="preserve">. Machala, </w:t>
      </w:r>
      <w:proofErr w:type="spellStart"/>
      <w:r w:rsidRPr="00636CAC">
        <w:rPr>
          <w:sz w:val="24"/>
          <w:szCs w:val="24"/>
        </w:rPr>
        <w:t>Ecuador.UTMACH</w:t>
      </w:r>
      <w:proofErr w:type="spellEnd"/>
    </w:p>
    <w:p w14:paraId="55FE7D18" w14:textId="77777777" w:rsidR="00550D02" w:rsidRPr="00636CAC" w:rsidRDefault="00550D02" w:rsidP="00550D02">
      <w:pPr>
        <w:pStyle w:val="Prrafodelista"/>
        <w:numPr>
          <w:ilvl w:val="0"/>
          <w:numId w:val="8"/>
        </w:numPr>
        <w:spacing w:line="240" w:lineRule="auto"/>
        <w:jc w:val="both"/>
        <w:rPr>
          <w:rFonts w:cs="Times New Roman"/>
          <w:b/>
          <w:sz w:val="24"/>
          <w:szCs w:val="24"/>
        </w:rPr>
      </w:pPr>
      <w:r w:rsidRPr="00636CAC">
        <w:rPr>
          <w:sz w:val="24"/>
          <w:szCs w:val="24"/>
        </w:rPr>
        <w:t xml:space="preserve">FRITS, J.S.; SCHLUK, G.H. (1992). </w:t>
      </w:r>
      <w:r w:rsidRPr="00636CAC">
        <w:rPr>
          <w:i/>
          <w:iCs/>
          <w:sz w:val="24"/>
          <w:szCs w:val="24"/>
        </w:rPr>
        <w:t>Química Analítica Cuantitativa</w:t>
      </w:r>
      <w:r w:rsidRPr="00636CAC">
        <w:rPr>
          <w:sz w:val="24"/>
          <w:szCs w:val="24"/>
        </w:rPr>
        <w:t xml:space="preserve">. 3era. Edición. </w:t>
      </w:r>
      <w:proofErr w:type="gramStart"/>
      <w:r w:rsidR="001E7EAB" w:rsidRPr="00636CAC">
        <w:rPr>
          <w:sz w:val="24"/>
          <w:szCs w:val="24"/>
        </w:rPr>
        <w:t>D.F:,</w:t>
      </w:r>
      <w:proofErr w:type="gramEnd"/>
      <w:r w:rsidR="001E7EAB" w:rsidRPr="00636CAC">
        <w:rPr>
          <w:sz w:val="24"/>
          <w:szCs w:val="24"/>
        </w:rPr>
        <w:t xml:space="preserve"> México.</w:t>
      </w:r>
      <w:r w:rsidRPr="00636CAC">
        <w:rPr>
          <w:sz w:val="24"/>
          <w:szCs w:val="24"/>
        </w:rPr>
        <w:t xml:space="preserve"> Limusa. </w:t>
      </w:r>
    </w:p>
    <w:p w14:paraId="1F11E740" w14:textId="77777777" w:rsidR="00B96CD3" w:rsidRPr="00636CAC" w:rsidRDefault="00B96CD3" w:rsidP="00B96CD3">
      <w:pPr>
        <w:pStyle w:val="Prrafodelista"/>
        <w:numPr>
          <w:ilvl w:val="0"/>
          <w:numId w:val="8"/>
        </w:numPr>
        <w:spacing w:line="240" w:lineRule="auto"/>
        <w:jc w:val="both"/>
        <w:rPr>
          <w:rFonts w:cstheme="minorHAnsi"/>
          <w:bCs/>
          <w:sz w:val="24"/>
          <w:szCs w:val="24"/>
        </w:rPr>
      </w:pPr>
      <w:r w:rsidRPr="00636CAC">
        <w:rPr>
          <w:rFonts w:cstheme="minorHAnsi"/>
          <w:bCs/>
          <w:sz w:val="24"/>
          <w:szCs w:val="24"/>
        </w:rPr>
        <w:t xml:space="preserve">Guarda Ananda. (2019). </w:t>
      </w:r>
      <w:proofErr w:type="spellStart"/>
      <w:r w:rsidRPr="00636CAC">
        <w:rPr>
          <w:rFonts w:cstheme="minorHAnsi"/>
          <w:bCs/>
          <w:i/>
          <w:iCs/>
          <w:sz w:val="24"/>
          <w:szCs w:val="24"/>
        </w:rPr>
        <w:t>Quimica</w:t>
      </w:r>
      <w:proofErr w:type="spellEnd"/>
      <w:r w:rsidRPr="00636CAC">
        <w:rPr>
          <w:rFonts w:cstheme="minorHAnsi"/>
          <w:bCs/>
          <w:i/>
          <w:iCs/>
          <w:sz w:val="24"/>
          <w:szCs w:val="24"/>
        </w:rPr>
        <w:t xml:space="preserve"> </w:t>
      </w:r>
      <w:proofErr w:type="spellStart"/>
      <w:r w:rsidRPr="00636CAC">
        <w:rPr>
          <w:rFonts w:cstheme="minorHAnsi"/>
          <w:bCs/>
          <w:i/>
          <w:iCs/>
          <w:sz w:val="24"/>
          <w:szCs w:val="24"/>
        </w:rPr>
        <w:t>Analitica</w:t>
      </w:r>
      <w:proofErr w:type="spellEnd"/>
      <w:r w:rsidRPr="00636CAC">
        <w:rPr>
          <w:rFonts w:cstheme="minorHAnsi"/>
          <w:bCs/>
          <w:i/>
          <w:iCs/>
          <w:sz w:val="24"/>
          <w:szCs w:val="24"/>
        </w:rPr>
        <w:t xml:space="preserve"> </w:t>
      </w:r>
      <w:proofErr w:type="spellStart"/>
      <w:r w:rsidRPr="00636CAC">
        <w:rPr>
          <w:rFonts w:cstheme="minorHAnsi"/>
          <w:bCs/>
          <w:i/>
          <w:iCs/>
          <w:sz w:val="24"/>
          <w:szCs w:val="24"/>
        </w:rPr>
        <w:t>Cualitiva</w:t>
      </w:r>
      <w:proofErr w:type="spellEnd"/>
      <w:r w:rsidRPr="00636CAC">
        <w:rPr>
          <w:rFonts w:cstheme="minorHAnsi"/>
          <w:bCs/>
          <w:sz w:val="24"/>
          <w:szCs w:val="24"/>
        </w:rPr>
        <w:t xml:space="preserve">. </w:t>
      </w:r>
      <w:r w:rsidRPr="00636CAC">
        <w:rPr>
          <w:rFonts w:cstheme="minorHAnsi"/>
          <w:bCs/>
          <w:color w:val="1D1D1B"/>
          <w:spacing w:val="-3"/>
          <w:sz w:val="24"/>
          <w:szCs w:val="24"/>
          <w:shd w:val="clear" w:color="auto" w:fill="FFFFFF"/>
        </w:rPr>
        <w:t xml:space="preserve">Santa Catarina, Brasil. </w:t>
      </w:r>
      <w:r w:rsidRPr="00636CAC">
        <w:rPr>
          <w:rFonts w:cstheme="minorHAnsi"/>
          <w:bCs/>
          <w:sz w:val="24"/>
          <w:szCs w:val="24"/>
        </w:rPr>
        <w:t xml:space="preserve"> UNIASSELVI.</w:t>
      </w:r>
    </w:p>
    <w:p w14:paraId="0CE13A73" w14:textId="77777777" w:rsidR="00550D02" w:rsidRPr="00636CAC" w:rsidRDefault="00550D02" w:rsidP="00550D02">
      <w:pPr>
        <w:pStyle w:val="Prrafodelista"/>
        <w:numPr>
          <w:ilvl w:val="0"/>
          <w:numId w:val="8"/>
        </w:numPr>
        <w:spacing w:line="240" w:lineRule="auto"/>
        <w:jc w:val="both"/>
        <w:rPr>
          <w:rFonts w:cs="Times New Roman"/>
          <w:b/>
          <w:sz w:val="24"/>
          <w:szCs w:val="24"/>
        </w:rPr>
      </w:pPr>
      <w:r w:rsidRPr="00636CAC">
        <w:rPr>
          <w:sz w:val="24"/>
          <w:szCs w:val="24"/>
        </w:rPr>
        <w:t xml:space="preserve">HAMILTON, L.F.; SIMPSON, S.G.; ELLIS, D.W. (1995) </w:t>
      </w:r>
      <w:r w:rsidRPr="00636CAC">
        <w:rPr>
          <w:i/>
          <w:iCs/>
          <w:sz w:val="24"/>
          <w:szCs w:val="24"/>
        </w:rPr>
        <w:t>Cálculos de Química Analítica</w:t>
      </w:r>
      <w:r w:rsidR="00B96CD3" w:rsidRPr="00636CAC">
        <w:rPr>
          <w:i/>
          <w:iCs/>
          <w:sz w:val="24"/>
          <w:szCs w:val="24"/>
        </w:rPr>
        <w:t>.</w:t>
      </w:r>
      <w:r w:rsidRPr="00636CAC">
        <w:rPr>
          <w:sz w:val="24"/>
          <w:szCs w:val="24"/>
        </w:rPr>
        <w:t xml:space="preserve"> 7ma. Edición. </w:t>
      </w:r>
      <w:r w:rsidR="001E7EAB" w:rsidRPr="00636CAC">
        <w:rPr>
          <w:sz w:val="24"/>
          <w:szCs w:val="24"/>
        </w:rPr>
        <w:t>D.F., M</w:t>
      </w:r>
      <w:r w:rsidRPr="00636CAC">
        <w:rPr>
          <w:sz w:val="24"/>
          <w:szCs w:val="24"/>
        </w:rPr>
        <w:t xml:space="preserve">éxico. </w:t>
      </w:r>
      <w:r w:rsidR="001E7EAB" w:rsidRPr="00636CAC">
        <w:rPr>
          <w:sz w:val="24"/>
          <w:szCs w:val="24"/>
        </w:rPr>
        <w:t>McGraw Hill.</w:t>
      </w:r>
    </w:p>
    <w:p w14:paraId="378C0A18" w14:textId="77777777" w:rsidR="001F6879" w:rsidRPr="00636CAC" w:rsidRDefault="001F6879" w:rsidP="001F6879">
      <w:pPr>
        <w:pStyle w:val="Prrafodelista"/>
        <w:numPr>
          <w:ilvl w:val="0"/>
          <w:numId w:val="8"/>
        </w:numPr>
        <w:rPr>
          <w:sz w:val="24"/>
          <w:szCs w:val="24"/>
        </w:rPr>
      </w:pPr>
      <w:r w:rsidRPr="00636CAC">
        <w:rPr>
          <w:sz w:val="24"/>
          <w:szCs w:val="24"/>
        </w:rPr>
        <w:t xml:space="preserve">Harris, D. (2016) </w:t>
      </w:r>
      <w:proofErr w:type="spellStart"/>
      <w:r w:rsidRPr="00636CAC">
        <w:rPr>
          <w:i/>
          <w:iCs/>
          <w:sz w:val="24"/>
          <w:szCs w:val="24"/>
        </w:rPr>
        <w:t>Cuantitative</w:t>
      </w:r>
      <w:proofErr w:type="spellEnd"/>
      <w:r w:rsidRPr="00636CAC">
        <w:rPr>
          <w:i/>
          <w:iCs/>
          <w:sz w:val="24"/>
          <w:szCs w:val="24"/>
        </w:rPr>
        <w:t xml:space="preserve"> </w:t>
      </w:r>
      <w:proofErr w:type="spellStart"/>
      <w:r w:rsidRPr="00636CAC">
        <w:rPr>
          <w:i/>
          <w:iCs/>
          <w:sz w:val="24"/>
          <w:szCs w:val="24"/>
        </w:rPr>
        <w:t>Chemicals</w:t>
      </w:r>
      <w:proofErr w:type="spellEnd"/>
      <w:r w:rsidRPr="00636CAC">
        <w:rPr>
          <w:i/>
          <w:iCs/>
          <w:sz w:val="24"/>
          <w:szCs w:val="24"/>
        </w:rPr>
        <w:t xml:space="preserve"> </w:t>
      </w:r>
      <w:proofErr w:type="spellStart"/>
      <w:r w:rsidRPr="00636CAC">
        <w:rPr>
          <w:i/>
          <w:iCs/>
          <w:sz w:val="24"/>
          <w:szCs w:val="24"/>
        </w:rPr>
        <w:t>Analysis</w:t>
      </w:r>
      <w:proofErr w:type="spellEnd"/>
      <w:r w:rsidRPr="00636CAC">
        <w:rPr>
          <w:sz w:val="24"/>
          <w:szCs w:val="24"/>
        </w:rPr>
        <w:t>. New York U.S.A. W.H. Freeman</w:t>
      </w:r>
    </w:p>
    <w:p w14:paraId="126C1D07" w14:textId="77777777" w:rsidR="00702113" w:rsidRPr="00636CAC" w:rsidRDefault="00702113" w:rsidP="00702113">
      <w:pPr>
        <w:pStyle w:val="Prrafodelista"/>
        <w:numPr>
          <w:ilvl w:val="0"/>
          <w:numId w:val="8"/>
        </w:numPr>
        <w:spacing w:line="240" w:lineRule="auto"/>
        <w:rPr>
          <w:rFonts w:cstheme="minorHAnsi"/>
          <w:bCs/>
          <w:sz w:val="24"/>
          <w:szCs w:val="24"/>
        </w:rPr>
      </w:pPr>
      <w:r w:rsidRPr="00636CAC">
        <w:rPr>
          <w:rFonts w:cstheme="minorHAnsi"/>
          <w:bCs/>
          <w:sz w:val="24"/>
          <w:szCs w:val="24"/>
        </w:rPr>
        <w:t xml:space="preserve">Harvey, David. (2000) </w:t>
      </w:r>
      <w:r w:rsidRPr="00636CAC">
        <w:rPr>
          <w:rFonts w:cstheme="minorHAnsi"/>
          <w:bCs/>
          <w:i/>
          <w:iCs/>
          <w:sz w:val="24"/>
          <w:szCs w:val="24"/>
        </w:rPr>
        <w:t xml:space="preserve">Modern </w:t>
      </w:r>
      <w:proofErr w:type="spellStart"/>
      <w:r w:rsidRPr="00636CAC">
        <w:rPr>
          <w:rFonts w:cstheme="minorHAnsi"/>
          <w:bCs/>
          <w:i/>
          <w:iCs/>
          <w:sz w:val="24"/>
          <w:szCs w:val="24"/>
        </w:rPr>
        <w:t>Analytical</w:t>
      </w:r>
      <w:proofErr w:type="spellEnd"/>
      <w:r w:rsidRPr="00636CAC">
        <w:rPr>
          <w:rFonts w:cstheme="minorHAnsi"/>
          <w:bCs/>
          <w:i/>
          <w:iCs/>
          <w:sz w:val="24"/>
          <w:szCs w:val="24"/>
        </w:rPr>
        <w:t xml:space="preserve"> </w:t>
      </w:r>
      <w:proofErr w:type="spellStart"/>
      <w:r w:rsidRPr="00636CAC">
        <w:rPr>
          <w:rFonts w:cstheme="minorHAnsi"/>
          <w:bCs/>
          <w:i/>
          <w:iCs/>
          <w:sz w:val="24"/>
          <w:szCs w:val="24"/>
        </w:rPr>
        <w:t>Chemistry</w:t>
      </w:r>
      <w:proofErr w:type="spellEnd"/>
      <w:r w:rsidRPr="00636CAC">
        <w:rPr>
          <w:rFonts w:cstheme="minorHAnsi"/>
          <w:bCs/>
          <w:i/>
          <w:iCs/>
          <w:sz w:val="24"/>
          <w:szCs w:val="24"/>
        </w:rPr>
        <w:t xml:space="preserve">. </w:t>
      </w:r>
      <w:r w:rsidRPr="00636CAC">
        <w:rPr>
          <w:rFonts w:cstheme="minorHAnsi"/>
          <w:bCs/>
          <w:sz w:val="24"/>
          <w:szCs w:val="24"/>
        </w:rPr>
        <w:t>New York, U.S.A. McGraw-Hill.</w:t>
      </w:r>
    </w:p>
    <w:p w14:paraId="58A25502" w14:textId="77777777" w:rsidR="001F6879" w:rsidRPr="00636CAC" w:rsidRDefault="001F6879" w:rsidP="001F6879">
      <w:pPr>
        <w:pStyle w:val="Prrafodelista"/>
        <w:numPr>
          <w:ilvl w:val="0"/>
          <w:numId w:val="8"/>
        </w:numPr>
        <w:rPr>
          <w:sz w:val="24"/>
          <w:szCs w:val="24"/>
        </w:rPr>
      </w:pPr>
      <w:proofErr w:type="spellStart"/>
      <w:r w:rsidRPr="00636CAC">
        <w:rPr>
          <w:sz w:val="24"/>
          <w:szCs w:val="24"/>
        </w:rPr>
        <w:t>Higson</w:t>
      </w:r>
      <w:proofErr w:type="spellEnd"/>
      <w:r w:rsidRPr="00636CAC">
        <w:rPr>
          <w:sz w:val="24"/>
          <w:szCs w:val="24"/>
        </w:rPr>
        <w:t xml:space="preserve">, S. (2006) </w:t>
      </w:r>
      <w:proofErr w:type="spellStart"/>
      <w:r w:rsidRPr="00636CAC">
        <w:rPr>
          <w:i/>
          <w:iCs/>
          <w:sz w:val="24"/>
          <w:szCs w:val="24"/>
        </w:rPr>
        <w:t>Analytical</w:t>
      </w:r>
      <w:proofErr w:type="spellEnd"/>
      <w:r w:rsidRPr="00636CAC">
        <w:rPr>
          <w:i/>
          <w:iCs/>
          <w:sz w:val="24"/>
          <w:szCs w:val="24"/>
        </w:rPr>
        <w:t xml:space="preserve"> </w:t>
      </w:r>
      <w:proofErr w:type="spellStart"/>
      <w:r w:rsidRPr="00636CAC">
        <w:rPr>
          <w:i/>
          <w:iCs/>
          <w:sz w:val="24"/>
          <w:szCs w:val="24"/>
        </w:rPr>
        <w:t>Chemistry</w:t>
      </w:r>
      <w:proofErr w:type="spellEnd"/>
      <w:r w:rsidRPr="00636CAC">
        <w:rPr>
          <w:sz w:val="24"/>
          <w:szCs w:val="24"/>
        </w:rPr>
        <w:t xml:space="preserve">. New York, U.S.A. Oxford </w:t>
      </w:r>
      <w:proofErr w:type="spellStart"/>
      <w:r w:rsidRPr="00636CAC">
        <w:rPr>
          <w:sz w:val="24"/>
          <w:szCs w:val="24"/>
        </w:rPr>
        <w:t>University</w:t>
      </w:r>
      <w:proofErr w:type="spellEnd"/>
      <w:r w:rsidRPr="00636CAC">
        <w:rPr>
          <w:sz w:val="24"/>
          <w:szCs w:val="24"/>
        </w:rPr>
        <w:t xml:space="preserve"> </w:t>
      </w:r>
      <w:proofErr w:type="spellStart"/>
      <w:r w:rsidRPr="00636CAC">
        <w:rPr>
          <w:sz w:val="24"/>
          <w:szCs w:val="24"/>
        </w:rPr>
        <w:t>Press</w:t>
      </w:r>
      <w:proofErr w:type="spellEnd"/>
    </w:p>
    <w:p w14:paraId="66A401CB" w14:textId="77777777" w:rsidR="00550D02" w:rsidRPr="00636CAC" w:rsidRDefault="00550D02" w:rsidP="00550D02">
      <w:pPr>
        <w:pStyle w:val="Prrafodelista"/>
        <w:numPr>
          <w:ilvl w:val="0"/>
          <w:numId w:val="8"/>
        </w:numPr>
        <w:spacing w:line="240" w:lineRule="auto"/>
        <w:jc w:val="both"/>
        <w:rPr>
          <w:rFonts w:cs="Times New Roman"/>
          <w:b/>
          <w:sz w:val="24"/>
          <w:szCs w:val="24"/>
        </w:rPr>
      </w:pPr>
      <w:r w:rsidRPr="00636CAC">
        <w:rPr>
          <w:sz w:val="24"/>
          <w:szCs w:val="24"/>
        </w:rPr>
        <w:t xml:space="preserve">ICKERING WF. (2000) </w:t>
      </w:r>
      <w:r w:rsidRPr="00636CAC">
        <w:rPr>
          <w:i/>
          <w:iCs/>
          <w:sz w:val="24"/>
          <w:szCs w:val="24"/>
        </w:rPr>
        <w:t>Química Analítica Moderna</w:t>
      </w:r>
      <w:r w:rsidRPr="00636CAC">
        <w:rPr>
          <w:sz w:val="24"/>
          <w:szCs w:val="24"/>
        </w:rPr>
        <w:t xml:space="preserve"> 4ta. Edición. </w:t>
      </w:r>
      <w:r w:rsidR="00BB232D" w:rsidRPr="00636CAC">
        <w:rPr>
          <w:sz w:val="24"/>
          <w:szCs w:val="24"/>
        </w:rPr>
        <w:t xml:space="preserve">Barcelona, España. </w:t>
      </w:r>
      <w:r w:rsidRPr="00636CAC">
        <w:rPr>
          <w:sz w:val="24"/>
          <w:szCs w:val="24"/>
        </w:rPr>
        <w:t xml:space="preserve">Reverté. </w:t>
      </w:r>
    </w:p>
    <w:p w14:paraId="3CE5C14E" w14:textId="77777777" w:rsidR="001F6879" w:rsidRPr="00636CAC" w:rsidRDefault="001F6879" w:rsidP="001F6879">
      <w:pPr>
        <w:pStyle w:val="Prrafodelista"/>
        <w:numPr>
          <w:ilvl w:val="0"/>
          <w:numId w:val="8"/>
        </w:numPr>
        <w:rPr>
          <w:sz w:val="24"/>
          <w:szCs w:val="24"/>
        </w:rPr>
      </w:pPr>
      <w:proofErr w:type="spellStart"/>
      <w:r w:rsidRPr="00636CAC">
        <w:rPr>
          <w:sz w:val="24"/>
          <w:szCs w:val="24"/>
        </w:rPr>
        <w:t>Kenkel</w:t>
      </w:r>
      <w:proofErr w:type="spellEnd"/>
      <w:r w:rsidRPr="00636CAC">
        <w:rPr>
          <w:sz w:val="24"/>
          <w:szCs w:val="24"/>
        </w:rPr>
        <w:t xml:space="preserve">, </w:t>
      </w:r>
      <w:proofErr w:type="gramStart"/>
      <w:r w:rsidRPr="00636CAC">
        <w:rPr>
          <w:sz w:val="24"/>
          <w:szCs w:val="24"/>
        </w:rPr>
        <w:t>John.(</w:t>
      </w:r>
      <w:proofErr w:type="gramEnd"/>
      <w:r w:rsidRPr="00636CAC">
        <w:rPr>
          <w:sz w:val="24"/>
          <w:szCs w:val="24"/>
        </w:rPr>
        <w:t xml:space="preserve">2002) </w:t>
      </w:r>
      <w:proofErr w:type="spellStart"/>
      <w:r w:rsidRPr="00636CAC">
        <w:rPr>
          <w:i/>
          <w:iCs/>
          <w:sz w:val="24"/>
          <w:szCs w:val="24"/>
        </w:rPr>
        <w:t>Analytical</w:t>
      </w:r>
      <w:proofErr w:type="spellEnd"/>
      <w:r w:rsidRPr="00636CAC">
        <w:rPr>
          <w:i/>
          <w:iCs/>
          <w:sz w:val="24"/>
          <w:szCs w:val="24"/>
        </w:rPr>
        <w:t xml:space="preserve"> </w:t>
      </w:r>
      <w:proofErr w:type="spellStart"/>
      <w:r w:rsidRPr="00636CAC">
        <w:rPr>
          <w:i/>
          <w:iCs/>
          <w:sz w:val="24"/>
          <w:szCs w:val="24"/>
        </w:rPr>
        <w:t>chemistry</w:t>
      </w:r>
      <w:proofErr w:type="spellEnd"/>
      <w:r w:rsidRPr="00636CAC">
        <w:rPr>
          <w:i/>
          <w:iCs/>
          <w:sz w:val="24"/>
          <w:szCs w:val="24"/>
        </w:rPr>
        <w:t xml:space="preserve"> </w:t>
      </w:r>
      <w:proofErr w:type="spellStart"/>
      <w:r w:rsidRPr="00636CAC">
        <w:rPr>
          <w:i/>
          <w:iCs/>
          <w:sz w:val="24"/>
          <w:szCs w:val="24"/>
        </w:rPr>
        <w:t>for</w:t>
      </w:r>
      <w:proofErr w:type="spellEnd"/>
      <w:r w:rsidRPr="00636CAC">
        <w:rPr>
          <w:i/>
          <w:iCs/>
          <w:sz w:val="24"/>
          <w:szCs w:val="24"/>
        </w:rPr>
        <w:t xml:space="preserve"> </w:t>
      </w:r>
      <w:proofErr w:type="spellStart"/>
      <w:r w:rsidRPr="00636CAC">
        <w:rPr>
          <w:i/>
          <w:iCs/>
          <w:sz w:val="24"/>
          <w:szCs w:val="24"/>
        </w:rPr>
        <w:t>technicians</w:t>
      </w:r>
      <w:proofErr w:type="spellEnd"/>
      <w:r w:rsidRPr="00636CAC">
        <w:rPr>
          <w:sz w:val="24"/>
          <w:szCs w:val="24"/>
        </w:rPr>
        <w:t xml:space="preserve"> 3rd ed. Boca </w:t>
      </w:r>
      <w:proofErr w:type="spellStart"/>
      <w:r w:rsidRPr="00636CAC">
        <w:rPr>
          <w:sz w:val="24"/>
          <w:szCs w:val="24"/>
        </w:rPr>
        <w:t>Raton</w:t>
      </w:r>
      <w:proofErr w:type="spellEnd"/>
      <w:r w:rsidRPr="00636CAC">
        <w:rPr>
          <w:sz w:val="24"/>
          <w:szCs w:val="24"/>
        </w:rPr>
        <w:t xml:space="preserve">, Florida U.S.A. CRC </w:t>
      </w:r>
      <w:proofErr w:type="spellStart"/>
      <w:r w:rsidRPr="00636CAC">
        <w:rPr>
          <w:sz w:val="24"/>
          <w:szCs w:val="24"/>
        </w:rPr>
        <w:t>Press</w:t>
      </w:r>
      <w:proofErr w:type="spellEnd"/>
      <w:r w:rsidRPr="00636CAC">
        <w:rPr>
          <w:sz w:val="24"/>
          <w:szCs w:val="24"/>
        </w:rPr>
        <w:t xml:space="preserve"> LLC.</w:t>
      </w:r>
    </w:p>
    <w:p w14:paraId="5535B124" w14:textId="77777777" w:rsidR="000507AA" w:rsidRPr="00636CAC" w:rsidRDefault="000507AA" w:rsidP="000507AA">
      <w:pPr>
        <w:pStyle w:val="Prrafodelista"/>
        <w:numPr>
          <w:ilvl w:val="0"/>
          <w:numId w:val="8"/>
        </w:numPr>
        <w:spacing w:line="240" w:lineRule="auto"/>
        <w:jc w:val="both"/>
        <w:rPr>
          <w:rFonts w:cstheme="minorHAnsi"/>
          <w:bCs/>
          <w:i/>
          <w:iCs/>
          <w:sz w:val="24"/>
          <w:szCs w:val="24"/>
        </w:rPr>
      </w:pPr>
      <w:r w:rsidRPr="00636CAC">
        <w:rPr>
          <w:rFonts w:cstheme="minorHAnsi"/>
          <w:bCs/>
          <w:sz w:val="24"/>
          <w:szCs w:val="24"/>
        </w:rPr>
        <w:t xml:space="preserve">López, A.; </w:t>
      </w:r>
      <w:proofErr w:type="spellStart"/>
      <w:r w:rsidRPr="00636CAC">
        <w:rPr>
          <w:rFonts w:cstheme="minorHAnsi"/>
          <w:bCs/>
          <w:sz w:val="24"/>
          <w:szCs w:val="24"/>
        </w:rPr>
        <w:t>Lopez</w:t>
      </w:r>
      <w:proofErr w:type="spellEnd"/>
      <w:r w:rsidRPr="00636CAC">
        <w:rPr>
          <w:rFonts w:cstheme="minorHAnsi"/>
          <w:bCs/>
          <w:sz w:val="24"/>
          <w:szCs w:val="24"/>
        </w:rPr>
        <w:t xml:space="preserve"> M.; </w:t>
      </w:r>
      <w:proofErr w:type="spellStart"/>
      <w:r w:rsidRPr="00636CAC">
        <w:rPr>
          <w:rFonts w:cstheme="minorHAnsi"/>
          <w:bCs/>
          <w:sz w:val="24"/>
          <w:szCs w:val="24"/>
        </w:rPr>
        <w:t>Valcarcel</w:t>
      </w:r>
      <w:proofErr w:type="spellEnd"/>
      <w:r w:rsidRPr="00636CAC">
        <w:rPr>
          <w:rFonts w:cstheme="minorHAnsi"/>
          <w:bCs/>
          <w:sz w:val="24"/>
          <w:szCs w:val="24"/>
        </w:rPr>
        <w:t xml:space="preserve"> M. (2017) </w:t>
      </w:r>
      <w:proofErr w:type="spellStart"/>
      <w:r w:rsidRPr="00636CAC">
        <w:rPr>
          <w:rFonts w:cstheme="minorHAnsi"/>
          <w:bCs/>
          <w:i/>
          <w:iCs/>
          <w:sz w:val="24"/>
          <w:szCs w:val="24"/>
        </w:rPr>
        <w:t>Foundations</w:t>
      </w:r>
      <w:proofErr w:type="spellEnd"/>
      <w:r w:rsidRPr="00636CAC">
        <w:rPr>
          <w:rFonts w:cstheme="minorHAnsi"/>
          <w:bCs/>
          <w:i/>
          <w:iCs/>
          <w:sz w:val="24"/>
          <w:szCs w:val="24"/>
        </w:rPr>
        <w:t xml:space="preserve"> </w:t>
      </w:r>
      <w:proofErr w:type="spellStart"/>
      <w:r w:rsidRPr="00636CAC">
        <w:rPr>
          <w:rFonts w:cstheme="minorHAnsi"/>
          <w:bCs/>
          <w:i/>
          <w:iCs/>
          <w:sz w:val="24"/>
          <w:szCs w:val="24"/>
        </w:rPr>
        <w:t>of</w:t>
      </w:r>
      <w:proofErr w:type="spellEnd"/>
      <w:r w:rsidRPr="00636CAC">
        <w:rPr>
          <w:rFonts w:cstheme="minorHAnsi"/>
          <w:bCs/>
          <w:i/>
          <w:iCs/>
          <w:sz w:val="24"/>
          <w:szCs w:val="24"/>
        </w:rPr>
        <w:t xml:space="preserve"> </w:t>
      </w:r>
      <w:proofErr w:type="spellStart"/>
      <w:r w:rsidRPr="00636CAC">
        <w:rPr>
          <w:rFonts w:cstheme="minorHAnsi"/>
          <w:bCs/>
          <w:i/>
          <w:iCs/>
          <w:sz w:val="24"/>
          <w:szCs w:val="24"/>
        </w:rPr>
        <w:t>Analytical</w:t>
      </w:r>
      <w:proofErr w:type="spellEnd"/>
      <w:r w:rsidRPr="00636CAC">
        <w:rPr>
          <w:rFonts w:cstheme="minorHAnsi"/>
          <w:bCs/>
          <w:i/>
          <w:iCs/>
          <w:sz w:val="24"/>
          <w:szCs w:val="24"/>
        </w:rPr>
        <w:t xml:space="preserve"> </w:t>
      </w:r>
      <w:proofErr w:type="spellStart"/>
      <w:r w:rsidRPr="00636CAC">
        <w:rPr>
          <w:rFonts w:cstheme="minorHAnsi"/>
          <w:bCs/>
          <w:i/>
          <w:iCs/>
          <w:sz w:val="24"/>
          <w:szCs w:val="24"/>
        </w:rPr>
        <w:t>Chemistry</w:t>
      </w:r>
      <w:proofErr w:type="spellEnd"/>
      <w:r w:rsidRPr="00636CAC">
        <w:rPr>
          <w:rFonts w:cstheme="minorHAnsi"/>
          <w:bCs/>
          <w:i/>
          <w:iCs/>
          <w:sz w:val="24"/>
          <w:szCs w:val="24"/>
        </w:rPr>
        <w:t xml:space="preserve"> A </w:t>
      </w:r>
      <w:proofErr w:type="spellStart"/>
      <w:r w:rsidRPr="00636CAC">
        <w:rPr>
          <w:rFonts w:cstheme="minorHAnsi"/>
          <w:bCs/>
          <w:i/>
          <w:iCs/>
          <w:sz w:val="24"/>
          <w:szCs w:val="24"/>
        </w:rPr>
        <w:t>Teaching</w:t>
      </w:r>
      <w:proofErr w:type="spellEnd"/>
      <w:r w:rsidRPr="00636CAC">
        <w:rPr>
          <w:rFonts w:cstheme="minorHAnsi"/>
          <w:bCs/>
          <w:i/>
          <w:iCs/>
          <w:sz w:val="24"/>
          <w:szCs w:val="24"/>
        </w:rPr>
        <w:t>–</w:t>
      </w:r>
      <w:proofErr w:type="spellStart"/>
      <w:r w:rsidRPr="00636CAC">
        <w:rPr>
          <w:rFonts w:cstheme="minorHAnsi"/>
          <w:bCs/>
          <w:i/>
          <w:iCs/>
          <w:sz w:val="24"/>
          <w:szCs w:val="24"/>
        </w:rPr>
        <w:t>Learning</w:t>
      </w:r>
      <w:proofErr w:type="spellEnd"/>
      <w:r w:rsidRPr="00636CAC">
        <w:rPr>
          <w:rFonts w:cstheme="minorHAnsi"/>
          <w:bCs/>
          <w:i/>
          <w:iCs/>
          <w:sz w:val="24"/>
          <w:szCs w:val="24"/>
        </w:rPr>
        <w:t xml:space="preserve"> </w:t>
      </w:r>
      <w:proofErr w:type="spellStart"/>
      <w:r w:rsidRPr="00636CAC">
        <w:rPr>
          <w:rFonts w:cstheme="minorHAnsi"/>
          <w:bCs/>
          <w:i/>
          <w:iCs/>
          <w:sz w:val="24"/>
          <w:szCs w:val="24"/>
        </w:rPr>
        <w:t>Approach</w:t>
      </w:r>
      <w:proofErr w:type="spellEnd"/>
      <w:r w:rsidRPr="00636CAC">
        <w:rPr>
          <w:rFonts w:cstheme="minorHAnsi"/>
          <w:bCs/>
          <w:sz w:val="24"/>
          <w:szCs w:val="24"/>
        </w:rPr>
        <w:t xml:space="preserve">. </w:t>
      </w:r>
      <w:proofErr w:type="spellStart"/>
      <w:r w:rsidRPr="00636CAC">
        <w:rPr>
          <w:rFonts w:cstheme="minorHAnsi"/>
          <w:bCs/>
          <w:sz w:val="24"/>
          <w:szCs w:val="24"/>
        </w:rPr>
        <w:t>Cham</w:t>
      </w:r>
      <w:proofErr w:type="spellEnd"/>
      <w:r w:rsidRPr="00636CAC">
        <w:rPr>
          <w:rFonts w:cstheme="minorHAnsi"/>
          <w:bCs/>
          <w:sz w:val="24"/>
          <w:szCs w:val="24"/>
        </w:rPr>
        <w:t xml:space="preserve">, </w:t>
      </w:r>
      <w:proofErr w:type="spellStart"/>
      <w:r w:rsidRPr="00636CAC">
        <w:rPr>
          <w:rFonts w:cstheme="minorHAnsi"/>
          <w:bCs/>
          <w:sz w:val="24"/>
          <w:szCs w:val="24"/>
        </w:rPr>
        <w:t>Switzerland</w:t>
      </w:r>
      <w:proofErr w:type="spellEnd"/>
      <w:r w:rsidRPr="00636CAC">
        <w:rPr>
          <w:rFonts w:cstheme="minorHAnsi"/>
          <w:bCs/>
          <w:sz w:val="24"/>
          <w:szCs w:val="24"/>
        </w:rPr>
        <w:t>. Springer</w:t>
      </w:r>
    </w:p>
    <w:p w14:paraId="07D989D3" w14:textId="77777777" w:rsidR="001F6879" w:rsidRPr="00636CAC" w:rsidRDefault="001F6879" w:rsidP="001F6879">
      <w:pPr>
        <w:pStyle w:val="Prrafodelista"/>
        <w:numPr>
          <w:ilvl w:val="0"/>
          <w:numId w:val="8"/>
        </w:numPr>
        <w:rPr>
          <w:sz w:val="24"/>
          <w:szCs w:val="24"/>
        </w:rPr>
      </w:pPr>
      <w:r w:rsidRPr="00636CAC">
        <w:rPr>
          <w:sz w:val="24"/>
          <w:szCs w:val="24"/>
        </w:rPr>
        <w:t xml:space="preserve">Miller, J. (2010) </w:t>
      </w:r>
      <w:proofErr w:type="spellStart"/>
      <w:r w:rsidRPr="00636CAC">
        <w:rPr>
          <w:i/>
          <w:iCs/>
          <w:sz w:val="24"/>
          <w:szCs w:val="24"/>
        </w:rPr>
        <w:t>Statistics</w:t>
      </w:r>
      <w:proofErr w:type="spellEnd"/>
      <w:r w:rsidRPr="00636CAC">
        <w:rPr>
          <w:i/>
          <w:iCs/>
          <w:sz w:val="24"/>
          <w:szCs w:val="24"/>
        </w:rPr>
        <w:t xml:space="preserve"> and </w:t>
      </w:r>
      <w:proofErr w:type="spellStart"/>
      <w:r w:rsidRPr="00636CAC">
        <w:rPr>
          <w:i/>
          <w:iCs/>
          <w:sz w:val="24"/>
          <w:szCs w:val="24"/>
        </w:rPr>
        <w:t>Chemometrics</w:t>
      </w:r>
      <w:proofErr w:type="spellEnd"/>
      <w:r w:rsidRPr="00636CAC">
        <w:rPr>
          <w:i/>
          <w:iCs/>
          <w:sz w:val="24"/>
          <w:szCs w:val="24"/>
        </w:rPr>
        <w:t xml:space="preserve"> </w:t>
      </w:r>
      <w:proofErr w:type="spellStart"/>
      <w:r w:rsidRPr="00636CAC">
        <w:rPr>
          <w:i/>
          <w:iCs/>
          <w:sz w:val="24"/>
          <w:szCs w:val="24"/>
        </w:rPr>
        <w:t>for</w:t>
      </w:r>
      <w:proofErr w:type="spellEnd"/>
      <w:r w:rsidRPr="00636CAC">
        <w:rPr>
          <w:i/>
          <w:iCs/>
          <w:sz w:val="24"/>
          <w:szCs w:val="24"/>
        </w:rPr>
        <w:t xml:space="preserve"> </w:t>
      </w:r>
      <w:proofErr w:type="spellStart"/>
      <w:r w:rsidRPr="00636CAC">
        <w:rPr>
          <w:i/>
          <w:iCs/>
          <w:sz w:val="24"/>
          <w:szCs w:val="24"/>
        </w:rPr>
        <w:t>Analytical</w:t>
      </w:r>
      <w:proofErr w:type="spellEnd"/>
      <w:r w:rsidRPr="00636CAC">
        <w:rPr>
          <w:i/>
          <w:iCs/>
          <w:sz w:val="24"/>
          <w:szCs w:val="24"/>
        </w:rPr>
        <w:t xml:space="preserve"> </w:t>
      </w:r>
      <w:proofErr w:type="spellStart"/>
      <w:r w:rsidRPr="00636CAC">
        <w:rPr>
          <w:i/>
          <w:iCs/>
          <w:sz w:val="24"/>
          <w:szCs w:val="24"/>
        </w:rPr>
        <w:t>Chemistry</w:t>
      </w:r>
      <w:proofErr w:type="spellEnd"/>
      <w:r w:rsidRPr="00636CAC">
        <w:rPr>
          <w:sz w:val="24"/>
          <w:szCs w:val="24"/>
        </w:rPr>
        <w:t xml:space="preserve"> </w:t>
      </w:r>
      <w:proofErr w:type="spellStart"/>
      <w:r w:rsidRPr="00636CAC">
        <w:rPr>
          <w:sz w:val="24"/>
          <w:szCs w:val="24"/>
        </w:rPr>
        <w:t>Sixth</w:t>
      </w:r>
      <w:proofErr w:type="spellEnd"/>
      <w:r w:rsidRPr="00636CAC">
        <w:rPr>
          <w:sz w:val="24"/>
          <w:szCs w:val="24"/>
        </w:rPr>
        <w:t xml:space="preserve"> </w:t>
      </w:r>
      <w:proofErr w:type="spellStart"/>
      <w:r w:rsidRPr="00636CAC">
        <w:rPr>
          <w:sz w:val="24"/>
          <w:szCs w:val="24"/>
        </w:rPr>
        <w:t>Edition</w:t>
      </w:r>
      <w:proofErr w:type="spellEnd"/>
      <w:r w:rsidRPr="00636CAC">
        <w:rPr>
          <w:sz w:val="24"/>
          <w:szCs w:val="24"/>
        </w:rPr>
        <w:t xml:space="preserve">. Harlow, </w:t>
      </w:r>
      <w:proofErr w:type="spellStart"/>
      <w:r w:rsidRPr="00636CAC">
        <w:rPr>
          <w:sz w:val="24"/>
          <w:szCs w:val="24"/>
        </w:rPr>
        <w:t>England</w:t>
      </w:r>
      <w:proofErr w:type="spellEnd"/>
      <w:r w:rsidRPr="00636CAC">
        <w:rPr>
          <w:sz w:val="24"/>
          <w:szCs w:val="24"/>
        </w:rPr>
        <w:t>. Pearson</w:t>
      </w:r>
    </w:p>
    <w:p w14:paraId="3F890BAA" w14:textId="77777777" w:rsidR="001F6879" w:rsidRPr="00636CAC" w:rsidRDefault="001F6879" w:rsidP="001F6879">
      <w:pPr>
        <w:pStyle w:val="Prrafodelista"/>
        <w:numPr>
          <w:ilvl w:val="0"/>
          <w:numId w:val="8"/>
        </w:numPr>
        <w:rPr>
          <w:sz w:val="24"/>
          <w:szCs w:val="24"/>
        </w:rPr>
      </w:pPr>
      <w:proofErr w:type="spellStart"/>
      <w:r w:rsidRPr="00636CAC">
        <w:rPr>
          <w:sz w:val="24"/>
          <w:szCs w:val="24"/>
        </w:rPr>
        <w:t>Patnaik</w:t>
      </w:r>
      <w:proofErr w:type="spellEnd"/>
      <w:r w:rsidRPr="00636CAC">
        <w:rPr>
          <w:sz w:val="24"/>
          <w:szCs w:val="24"/>
        </w:rPr>
        <w:t xml:space="preserve">, P. (2004) </w:t>
      </w:r>
      <w:proofErr w:type="spellStart"/>
      <w:r w:rsidRPr="00636CAC">
        <w:rPr>
          <w:i/>
          <w:iCs/>
          <w:sz w:val="24"/>
          <w:szCs w:val="24"/>
        </w:rPr>
        <w:t>Dean's</w:t>
      </w:r>
      <w:proofErr w:type="spellEnd"/>
      <w:r w:rsidRPr="00636CAC">
        <w:rPr>
          <w:i/>
          <w:iCs/>
          <w:sz w:val="24"/>
          <w:szCs w:val="24"/>
        </w:rPr>
        <w:t xml:space="preserve"> </w:t>
      </w:r>
      <w:proofErr w:type="spellStart"/>
      <w:r w:rsidRPr="00636CAC">
        <w:rPr>
          <w:i/>
          <w:iCs/>
          <w:sz w:val="24"/>
          <w:szCs w:val="24"/>
        </w:rPr>
        <w:t>Analytical</w:t>
      </w:r>
      <w:proofErr w:type="spellEnd"/>
      <w:r w:rsidRPr="00636CAC">
        <w:rPr>
          <w:i/>
          <w:iCs/>
          <w:sz w:val="24"/>
          <w:szCs w:val="24"/>
        </w:rPr>
        <w:t xml:space="preserve"> </w:t>
      </w:r>
      <w:proofErr w:type="spellStart"/>
      <w:r w:rsidRPr="00636CAC">
        <w:rPr>
          <w:i/>
          <w:iCs/>
          <w:sz w:val="24"/>
          <w:szCs w:val="24"/>
        </w:rPr>
        <w:t>Chemistry</w:t>
      </w:r>
      <w:proofErr w:type="spellEnd"/>
      <w:r w:rsidRPr="00636CAC">
        <w:rPr>
          <w:i/>
          <w:iCs/>
          <w:sz w:val="24"/>
          <w:szCs w:val="24"/>
        </w:rPr>
        <w:t xml:space="preserve"> </w:t>
      </w:r>
      <w:proofErr w:type="spellStart"/>
      <w:r w:rsidRPr="00636CAC">
        <w:rPr>
          <w:i/>
          <w:iCs/>
          <w:sz w:val="24"/>
          <w:szCs w:val="24"/>
        </w:rPr>
        <w:t>Handbook</w:t>
      </w:r>
      <w:proofErr w:type="spellEnd"/>
      <w:r w:rsidRPr="00636CAC">
        <w:rPr>
          <w:sz w:val="24"/>
          <w:szCs w:val="24"/>
        </w:rPr>
        <w:t xml:space="preserve">. New York. </w:t>
      </w:r>
      <w:proofErr w:type="spellStart"/>
      <w:r w:rsidRPr="00636CAC">
        <w:rPr>
          <w:sz w:val="24"/>
          <w:szCs w:val="24"/>
        </w:rPr>
        <w:t>U.S.</w:t>
      </w:r>
      <w:proofErr w:type="gramStart"/>
      <w:r w:rsidRPr="00636CAC">
        <w:rPr>
          <w:sz w:val="24"/>
          <w:szCs w:val="24"/>
        </w:rPr>
        <w:t>A.McGraw</w:t>
      </w:r>
      <w:proofErr w:type="spellEnd"/>
      <w:proofErr w:type="gramEnd"/>
      <w:r w:rsidRPr="00636CAC">
        <w:rPr>
          <w:sz w:val="24"/>
          <w:szCs w:val="24"/>
        </w:rPr>
        <w:t xml:space="preserve">-Hill </w:t>
      </w:r>
      <w:proofErr w:type="spellStart"/>
      <w:r w:rsidRPr="00636CAC">
        <w:rPr>
          <w:sz w:val="24"/>
          <w:szCs w:val="24"/>
        </w:rPr>
        <w:t>ooks</w:t>
      </w:r>
      <w:proofErr w:type="spellEnd"/>
      <w:r w:rsidRPr="00636CAC">
        <w:rPr>
          <w:sz w:val="24"/>
          <w:szCs w:val="24"/>
        </w:rPr>
        <w:t xml:space="preserve">) </w:t>
      </w:r>
    </w:p>
    <w:p w14:paraId="07915273" w14:textId="77777777" w:rsidR="00550D02" w:rsidRPr="00636CAC" w:rsidRDefault="00550D02" w:rsidP="00550D02">
      <w:pPr>
        <w:pStyle w:val="Prrafodelista"/>
        <w:numPr>
          <w:ilvl w:val="0"/>
          <w:numId w:val="8"/>
        </w:numPr>
        <w:spacing w:line="240" w:lineRule="auto"/>
        <w:jc w:val="both"/>
        <w:rPr>
          <w:rFonts w:cs="Times New Roman"/>
          <w:b/>
          <w:sz w:val="24"/>
          <w:szCs w:val="24"/>
        </w:rPr>
      </w:pPr>
      <w:r w:rsidRPr="00636CAC">
        <w:rPr>
          <w:sz w:val="24"/>
          <w:szCs w:val="24"/>
        </w:rPr>
        <w:t xml:space="preserve">RUBINSON, K.A.; RUBINSON, LP. (2001). </w:t>
      </w:r>
      <w:r w:rsidRPr="00636CAC">
        <w:rPr>
          <w:i/>
          <w:iCs/>
          <w:sz w:val="24"/>
          <w:szCs w:val="24"/>
        </w:rPr>
        <w:t>Análisis instrumenta</w:t>
      </w:r>
      <w:r w:rsidR="00B96CD3" w:rsidRPr="00636CAC">
        <w:rPr>
          <w:sz w:val="24"/>
          <w:szCs w:val="24"/>
        </w:rPr>
        <w:t>l</w:t>
      </w:r>
      <w:r w:rsidRPr="00636CAC">
        <w:rPr>
          <w:sz w:val="24"/>
          <w:szCs w:val="24"/>
        </w:rPr>
        <w:t xml:space="preserve">. </w:t>
      </w:r>
      <w:r w:rsidR="00BB232D" w:rsidRPr="00636CAC">
        <w:rPr>
          <w:sz w:val="24"/>
          <w:szCs w:val="24"/>
        </w:rPr>
        <w:t xml:space="preserve">Madrid, España </w:t>
      </w:r>
      <w:r w:rsidRPr="00636CAC">
        <w:rPr>
          <w:sz w:val="24"/>
          <w:szCs w:val="24"/>
        </w:rPr>
        <w:t xml:space="preserve">Prentice Hall. </w:t>
      </w:r>
    </w:p>
    <w:p w14:paraId="6D14C983" w14:textId="77777777" w:rsidR="001F6879" w:rsidRPr="00636CAC" w:rsidRDefault="001F6879" w:rsidP="001F6879">
      <w:pPr>
        <w:pStyle w:val="Prrafodelista"/>
        <w:numPr>
          <w:ilvl w:val="0"/>
          <w:numId w:val="8"/>
        </w:numPr>
        <w:rPr>
          <w:sz w:val="24"/>
          <w:szCs w:val="24"/>
        </w:rPr>
      </w:pPr>
      <w:r w:rsidRPr="00636CAC">
        <w:rPr>
          <w:sz w:val="24"/>
          <w:szCs w:val="24"/>
        </w:rPr>
        <w:lastRenderedPageBreak/>
        <w:t xml:space="preserve">Sales, </w:t>
      </w:r>
      <w:proofErr w:type="gramStart"/>
      <w:r w:rsidRPr="00636CAC">
        <w:rPr>
          <w:sz w:val="24"/>
          <w:szCs w:val="24"/>
        </w:rPr>
        <w:t>N.(</w:t>
      </w:r>
      <w:proofErr w:type="gramEnd"/>
      <w:r w:rsidRPr="00636CAC">
        <w:rPr>
          <w:sz w:val="24"/>
          <w:szCs w:val="24"/>
        </w:rPr>
        <w:t xml:space="preserve">2011) </w:t>
      </w:r>
      <w:r w:rsidRPr="00636CAC">
        <w:rPr>
          <w:i/>
          <w:iCs/>
          <w:sz w:val="24"/>
          <w:szCs w:val="24"/>
        </w:rPr>
        <w:t xml:space="preserve">Fundamentos de Química Analítica </w:t>
      </w:r>
      <w:proofErr w:type="spellStart"/>
      <w:r w:rsidRPr="00636CAC">
        <w:rPr>
          <w:i/>
          <w:iCs/>
          <w:sz w:val="24"/>
          <w:szCs w:val="24"/>
        </w:rPr>
        <w:t>Quantitativa</w:t>
      </w:r>
      <w:r w:rsidRPr="00636CAC">
        <w:rPr>
          <w:sz w:val="24"/>
          <w:szCs w:val="24"/>
        </w:rPr>
        <w:t>.Fortaleza</w:t>
      </w:r>
      <w:proofErr w:type="spellEnd"/>
      <w:r w:rsidRPr="00636CAC">
        <w:rPr>
          <w:sz w:val="24"/>
          <w:szCs w:val="24"/>
        </w:rPr>
        <w:t xml:space="preserve">, Brasil. </w:t>
      </w:r>
      <w:proofErr w:type="spellStart"/>
      <w:r w:rsidRPr="00636CAC">
        <w:rPr>
          <w:sz w:val="24"/>
          <w:szCs w:val="24"/>
        </w:rPr>
        <w:t>EdUECE</w:t>
      </w:r>
      <w:proofErr w:type="spellEnd"/>
    </w:p>
    <w:p w14:paraId="51838838" w14:textId="77777777" w:rsidR="001F6879" w:rsidRPr="00636CAC" w:rsidRDefault="001F6879" w:rsidP="001F6879">
      <w:pPr>
        <w:pStyle w:val="Prrafodelista"/>
        <w:numPr>
          <w:ilvl w:val="0"/>
          <w:numId w:val="8"/>
        </w:numPr>
        <w:rPr>
          <w:sz w:val="24"/>
          <w:szCs w:val="24"/>
        </w:rPr>
      </w:pPr>
      <w:r w:rsidRPr="00636CAC">
        <w:rPr>
          <w:sz w:val="24"/>
          <w:szCs w:val="24"/>
        </w:rPr>
        <w:t xml:space="preserve">Sampaio, </w:t>
      </w:r>
      <w:proofErr w:type="spellStart"/>
      <w:proofErr w:type="gramStart"/>
      <w:r w:rsidRPr="00636CAC">
        <w:rPr>
          <w:sz w:val="24"/>
          <w:szCs w:val="24"/>
        </w:rPr>
        <w:t>C.;Melo</w:t>
      </w:r>
      <w:proofErr w:type="spellEnd"/>
      <w:proofErr w:type="gramEnd"/>
      <w:r w:rsidRPr="00636CAC">
        <w:rPr>
          <w:sz w:val="24"/>
          <w:szCs w:val="24"/>
        </w:rPr>
        <w:t xml:space="preserve">, L. &amp; </w:t>
      </w:r>
      <w:proofErr w:type="spellStart"/>
      <w:r w:rsidRPr="00636CAC">
        <w:rPr>
          <w:sz w:val="24"/>
          <w:szCs w:val="24"/>
        </w:rPr>
        <w:t>Fernandez,Z</w:t>
      </w:r>
      <w:proofErr w:type="spellEnd"/>
      <w:r w:rsidRPr="00636CAC">
        <w:rPr>
          <w:sz w:val="24"/>
          <w:szCs w:val="24"/>
        </w:rPr>
        <w:t xml:space="preserve">. (2019) </w:t>
      </w:r>
      <w:proofErr w:type="spellStart"/>
      <w:r w:rsidRPr="00636CAC">
        <w:rPr>
          <w:sz w:val="24"/>
          <w:szCs w:val="24"/>
        </w:rPr>
        <w:t>Quimica</w:t>
      </w:r>
      <w:proofErr w:type="spellEnd"/>
      <w:r w:rsidRPr="00636CAC">
        <w:rPr>
          <w:sz w:val="24"/>
          <w:szCs w:val="24"/>
        </w:rPr>
        <w:t xml:space="preserve"> </w:t>
      </w:r>
      <w:proofErr w:type="spellStart"/>
      <w:r w:rsidRPr="00636CAC">
        <w:rPr>
          <w:sz w:val="24"/>
          <w:szCs w:val="24"/>
        </w:rPr>
        <w:t>Analitica</w:t>
      </w:r>
      <w:proofErr w:type="spellEnd"/>
      <w:r w:rsidRPr="00636CAC">
        <w:rPr>
          <w:sz w:val="24"/>
          <w:szCs w:val="24"/>
        </w:rPr>
        <w:t xml:space="preserve"> </w:t>
      </w:r>
      <w:proofErr w:type="spellStart"/>
      <w:r w:rsidRPr="00636CAC">
        <w:rPr>
          <w:sz w:val="24"/>
          <w:szCs w:val="24"/>
        </w:rPr>
        <w:t>I.Itaperi</w:t>
      </w:r>
      <w:proofErr w:type="spellEnd"/>
      <w:r w:rsidRPr="00636CAC">
        <w:rPr>
          <w:sz w:val="24"/>
          <w:szCs w:val="24"/>
        </w:rPr>
        <w:t xml:space="preserve">, </w:t>
      </w:r>
      <w:proofErr w:type="spellStart"/>
      <w:r w:rsidRPr="00636CAC">
        <w:rPr>
          <w:sz w:val="24"/>
          <w:szCs w:val="24"/>
        </w:rPr>
        <w:t>Brasil.EdUECE</w:t>
      </w:r>
      <w:proofErr w:type="spellEnd"/>
    </w:p>
    <w:p w14:paraId="3E0DC042" w14:textId="77777777" w:rsidR="00B96CD3" w:rsidRPr="00636CAC" w:rsidRDefault="00B96CD3" w:rsidP="00B96CD3">
      <w:pPr>
        <w:pStyle w:val="Prrafodelista"/>
        <w:numPr>
          <w:ilvl w:val="0"/>
          <w:numId w:val="8"/>
        </w:numPr>
        <w:spacing w:line="240" w:lineRule="auto"/>
        <w:jc w:val="both"/>
        <w:rPr>
          <w:rFonts w:cstheme="minorHAnsi"/>
          <w:bCs/>
          <w:sz w:val="24"/>
          <w:szCs w:val="24"/>
        </w:rPr>
      </w:pPr>
      <w:r w:rsidRPr="00636CAC">
        <w:rPr>
          <w:rFonts w:cstheme="minorHAnsi"/>
          <w:bCs/>
          <w:sz w:val="24"/>
          <w:szCs w:val="24"/>
        </w:rPr>
        <w:t xml:space="preserve">Skoog, D. </w:t>
      </w:r>
      <w:proofErr w:type="spellStart"/>
      <w:r w:rsidRPr="00636CAC">
        <w:rPr>
          <w:rFonts w:cstheme="minorHAnsi"/>
          <w:bCs/>
          <w:sz w:val="24"/>
          <w:szCs w:val="24"/>
        </w:rPr>
        <w:t>Holler</w:t>
      </w:r>
      <w:proofErr w:type="spellEnd"/>
      <w:r w:rsidRPr="00636CAC">
        <w:rPr>
          <w:rFonts w:cstheme="minorHAnsi"/>
          <w:bCs/>
          <w:sz w:val="24"/>
          <w:szCs w:val="24"/>
        </w:rPr>
        <w:t xml:space="preserve">, J. &amp; </w:t>
      </w:r>
      <w:proofErr w:type="spellStart"/>
      <w:r w:rsidRPr="00636CAC">
        <w:rPr>
          <w:rFonts w:cstheme="minorHAnsi"/>
          <w:bCs/>
          <w:sz w:val="24"/>
          <w:szCs w:val="24"/>
        </w:rPr>
        <w:t>Crouch</w:t>
      </w:r>
      <w:proofErr w:type="spellEnd"/>
      <w:r w:rsidRPr="00636CAC">
        <w:rPr>
          <w:rFonts w:cstheme="minorHAnsi"/>
          <w:bCs/>
          <w:sz w:val="24"/>
          <w:szCs w:val="24"/>
        </w:rPr>
        <w:t xml:space="preserve">, S. (2017) </w:t>
      </w:r>
      <w:r w:rsidRPr="00636CAC">
        <w:rPr>
          <w:rFonts w:cstheme="minorHAnsi"/>
          <w:bCs/>
          <w:i/>
          <w:iCs/>
          <w:sz w:val="24"/>
          <w:szCs w:val="24"/>
        </w:rPr>
        <w:t>Fundamentos de Química Analítica.</w:t>
      </w:r>
      <w:r w:rsidRPr="00636CAC">
        <w:rPr>
          <w:rFonts w:cstheme="minorHAnsi"/>
          <w:bCs/>
          <w:sz w:val="24"/>
          <w:szCs w:val="24"/>
        </w:rPr>
        <w:t xml:space="preserve"> 9na Edición. Madrid, España. Cengage </w:t>
      </w:r>
      <w:proofErr w:type="spellStart"/>
      <w:r w:rsidRPr="00636CAC">
        <w:rPr>
          <w:rFonts w:cstheme="minorHAnsi"/>
          <w:bCs/>
          <w:sz w:val="24"/>
          <w:szCs w:val="24"/>
        </w:rPr>
        <w:t>Learning</w:t>
      </w:r>
      <w:proofErr w:type="spellEnd"/>
      <w:r w:rsidRPr="00636CAC">
        <w:rPr>
          <w:rFonts w:cstheme="minorHAnsi"/>
          <w:bCs/>
          <w:sz w:val="24"/>
          <w:szCs w:val="24"/>
        </w:rPr>
        <w:t>.</w:t>
      </w:r>
    </w:p>
    <w:p w14:paraId="30957DBE" w14:textId="77777777" w:rsidR="00B96CD3" w:rsidRPr="00636CAC" w:rsidRDefault="00550D02" w:rsidP="00CC668B">
      <w:pPr>
        <w:pStyle w:val="Prrafodelista"/>
        <w:numPr>
          <w:ilvl w:val="0"/>
          <w:numId w:val="8"/>
        </w:numPr>
        <w:spacing w:line="240" w:lineRule="auto"/>
        <w:ind w:left="709"/>
        <w:jc w:val="both"/>
        <w:rPr>
          <w:rFonts w:cstheme="minorHAnsi"/>
          <w:color w:val="2E414F"/>
          <w:sz w:val="24"/>
          <w:szCs w:val="24"/>
          <w:shd w:val="clear" w:color="auto" w:fill="FFFFFF"/>
        </w:rPr>
      </w:pPr>
      <w:r w:rsidRPr="00636CAC">
        <w:rPr>
          <w:sz w:val="24"/>
          <w:szCs w:val="24"/>
        </w:rPr>
        <w:t xml:space="preserve">VOGEL, Arthur. (1984) </w:t>
      </w:r>
      <w:r w:rsidRPr="00636CAC">
        <w:rPr>
          <w:i/>
          <w:iCs/>
          <w:sz w:val="24"/>
          <w:szCs w:val="24"/>
        </w:rPr>
        <w:t>Química Analítica Cualitativa y Cuantitativa</w:t>
      </w:r>
      <w:r w:rsidRPr="00636CAC">
        <w:rPr>
          <w:sz w:val="24"/>
          <w:szCs w:val="24"/>
        </w:rPr>
        <w:t xml:space="preserve">. 5ta. Edición. </w:t>
      </w:r>
      <w:r w:rsidR="00BB232D" w:rsidRPr="00636CAC">
        <w:rPr>
          <w:sz w:val="24"/>
          <w:szCs w:val="24"/>
        </w:rPr>
        <w:t xml:space="preserve">Buenos Aires, Argentina. </w:t>
      </w:r>
      <w:r w:rsidRPr="00636CAC">
        <w:rPr>
          <w:sz w:val="24"/>
          <w:szCs w:val="24"/>
        </w:rPr>
        <w:t>Kapel</w:t>
      </w:r>
      <w:r w:rsidR="00BB232D" w:rsidRPr="00636CAC">
        <w:rPr>
          <w:sz w:val="24"/>
          <w:szCs w:val="24"/>
        </w:rPr>
        <w:t>us</w:t>
      </w:r>
      <w:r w:rsidRPr="00636CAC">
        <w:rPr>
          <w:sz w:val="24"/>
          <w:szCs w:val="24"/>
        </w:rPr>
        <w:t>z.</w:t>
      </w:r>
    </w:p>
    <w:p w14:paraId="7205ACB9" w14:textId="77777777" w:rsidR="00B96CD3" w:rsidRPr="00636CAC" w:rsidRDefault="00B96CD3" w:rsidP="00CC668B">
      <w:pPr>
        <w:pStyle w:val="Prrafodelista"/>
        <w:numPr>
          <w:ilvl w:val="0"/>
          <w:numId w:val="8"/>
        </w:numPr>
        <w:spacing w:line="240" w:lineRule="auto"/>
        <w:ind w:left="709"/>
        <w:jc w:val="both"/>
        <w:rPr>
          <w:rFonts w:cstheme="minorHAnsi"/>
          <w:sz w:val="24"/>
          <w:szCs w:val="24"/>
          <w:shd w:val="clear" w:color="auto" w:fill="FFFFFF"/>
        </w:rPr>
      </w:pPr>
      <w:r w:rsidRPr="00636CAC">
        <w:rPr>
          <w:rFonts w:cstheme="minorHAnsi"/>
          <w:sz w:val="24"/>
          <w:szCs w:val="24"/>
          <w:shd w:val="clear" w:color="auto" w:fill="FFFFFF"/>
        </w:rPr>
        <w:t xml:space="preserve">Wright, M.R. (2007). </w:t>
      </w:r>
      <w:proofErr w:type="spellStart"/>
      <w:r w:rsidRPr="00636CAC">
        <w:rPr>
          <w:rFonts w:cstheme="minorHAnsi"/>
          <w:i/>
          <w:iCs/>
          <w:sz w:val="24"/>
          <w:szCs w:val="24"/>
          <w:shd w:val="clear" w:color="auto" w:fill="FFFFFF"/>
        </w:rPr>
        <w:t>An</w:t>
      </w:r>
      <w:proofErr w:type="spellEnd"/>
      <w:r w:rsidRPr="00636CAC">
        <w:rPr>
          <w:rFonts w:cstheme="minorHAnsi"/>
          <w:i/>
          <w:iCs/>
          <w:sz w:val="24"/>
          <w:szCs w:val="24"/>
          <w:shd w:val="clear" w:color="auto" w:fill="FFFFFF"/>
        </w:rPr>
        <w:t xml:space="preserve"> </w:t>
      </w:r>
      <w:proofErr w:type="spellStart"/>
      <w:r w:rsidRPr="00636CAC">
        <w:rPr>
          <w:rFonts w:cstheme="minorHAnsi"/>
          <w:i/>
          <w:iCs/>
          <w:sz w:val="24"/>
          <w:szCs w:val="24"/>
          <w:shd w:val="clear" w:color="auto" w:fill="FFFFFF"/>
        </w:rPr>
        <w:t>Introduction</w:t>
      </w:r>
      <w:proofErr w:type="spellEnd"/>
      <w:r w:rsidRPr="00636CAC">
        <w:rPr>
          <w:rFonts w:cstheme="minorHAnsi"/>
          <w:i/>
          <w:iCs/>
          <w:sz w:val="24"/>
          <w:szCs w:val="24"/>
          <w:shd w:val="clear" w:color="auto" w:fill="FFFFFF"/>
        </w:rPr>
        <w:t xml:space="preserve"> </w:t>
      </w:r>
      <w:proofErr w:type="spellStart"/>
      <w:r w:rsidRPr="00636CAC">
        <w:rPr>
          <w:rFonts w:cstheme="minorHAnsi"/>
          <w:i/>
          <w:iCs/>
          <w:sz w:val="24"/>
          <w:szCs w:val="24"/>
          <w:shd w:val="clear" w:color="auto" w:fill="FFFFFF"/>
        </w:rPr>
        <w:t>to</w:t>
      </w:r>
      <w:proofErr w:type="spellEnd"/>
      <w:r w:rsidRPr="00636CAC">
        <w:rPr>
          <w:rFonts w:cstheme="minorHAnsi"/>
          <w:i/>
          <w:iCs/>
          <w:sz w:val="24"/>
          <w:szCs w:val="24"/>
          <w:shd w:val="clear" w:color="auto" w:fill="FFFFFF"/>
        </w:rPr>
        <w:t xml:space="preserve"> </w:t>
      </w:r>
      <w:proofErr w:type="spellStart"/>
      <w:r w:rsidRPr="00636CAC">
        <w:rPr>
          <w:rFonts w:cstheme="minorHAnsi"/>
          <w:i/>
          <w:iCs/>
          <w:sz w:val="24"/>
          <w:szCs w:val="24"/>
          <w:shd w:val="clear" w:color="auto" w:fill="FFFFFF"/>
        </w:rPr>
        <w:t>Aqueous</w:t>
      </w:r>
      <w:proofErr w:type="spellEnd"/>
      <w:r w:rsidRPr="00636CAC">
        <w:rPr>
          <w:rFonts w:cstheme="minorHAnsi"/>
          <w:i/>
          <w:iCs/>
          <w:sz w:val="24"/>
          <w:szCs w:val="24"/>
          <w:shd w:val="clear" w:color="auto" w:fill="FFFFFF"/>
        </w:rPr>
        <w:t xml:space="preserve"> </w:t>
      </w:r>
      <w:proofErr w:type="spellStart"/>
      <w:r w:rsidRPr="00636CAC">
        <w:rPr>
          <w:rFonts w:cstheme="minorHAnsi"/>
          <w:i/>
          <w:iCs/>
          <w:sz w:val="24"/>
          <w:szCs w:val="24"/>
          <w:shd w:val="clear" w:color="auto" w:fill="FFFFFF"/>
        </w:rPr>
        <w:t>Electrolyte</w:t>
      </w:r>
      <w:proofErr w:type="spellEnd"/>
      <w:r w:rsidRPr="00636CAC">
        <w:rPr>
          <w:rFonts w:cstheme="minorHAnsi"/>
          <w:i/>
          <w:iCs/>
          <w:sz w:val="24"/>
          <w:szCs w:val="24"/>
          <w:shd w:val="clear" w:color="auto" w:fill="FFFFFF"/>
        </w:rPr>
        <w:t xml:space="preserve"> </w:t>
      </w:r>
      <w:proofErr w:type="spellStart"/>
      <w:r w:rsidRPr="00636CAC">
        <w:rPr>
          <w:rFonts w:cstheme="minorHAnsi"/>
          <w:i/>
          <w:iCs/>
          <w:sz w:val="24"/>
          <w:szCs w:val="24"/>
          <w:shd w:val="clear" w:color="auto" w:fill="FFFFFF"/>
        </w:rPr>
        <w:t>Solutions</w:t>
      </w:r>
      <w:proofErr w:type="spellEnd"/>
      <w:r w:rsidRPr="00636CAC">
        <w:rPr>
          <w:rFonts w:cstheme="minorHAnsi"/>
          <w:sz w:val="24"/>
          <w:szCs w:val="24"/>
          <w:shd w:val="clear" w:color="auto" w:fill="FFFFFF"/>
        </w:rPr>
        <w:t xml:space="preserve">. </w:t>
      </w:r>
      <w:proofErr w:type="spellStart"/>
      <w:r w:rsidRPr="00636CAC">
        <w:rPr>
          <w:rFonts w:cstheme="minorHAnsi"/>
          <w:sz w:val="24"/>
          <w:szCs w:val="24"/>
          <w:shd w:val="clear" w:color="auto" w:fill="FFFFFF"/>
        </w:rPr>
        <w:t>Chichester</w:t>
      </w:r>
      <w:proofErr w:type="spellEnd"/>
      <w:r w:rsidRPr="00636CAC">
        <w:rPr>
          <w:rFonts w:cstheme="minorHAnsi"/>
          <w:sz w:val="24"/>
          <w:szCs w:val="24"/>
          <w:shd w:val="clear" w:color="auto" w:fill="FFFFFF"/>
        </w:rPr>
        <w:t xml:space="preserve">, </w:t>
      </w:r>
      <w:proofErr w:type="spellStart"/>
      <w:r w:rsidRPr="00636CAC">
        <w:rPr>
          <w:rFonts w:cstheme="minorHAnsi"/>
          <w:sz w:val="24"/>
          <w:szCs w:val="24"/>
          <w:shd w:val="clear" w:color="auto" w:fill="FFFFFF"/>
        </w:rPr>
        <w:t>England</w:t>
      </w:r>
      <w:proofErr w:type="spellEnd"/>
      <w:r w:rsidRPr="00636CAC">
        <w:rPr>
          <w:rFonts w:cstheme="minorHAnsi"/>
          <w:sz w:val="24"/>
          <w:szCs w:val="24"/>
          <w:shd w:val="clear" w:color="auto" w:fill="FFFFFF"/>
        </w:rPr>
        <w:t>. Wiley</w:t>
      </w:r>
    </w:p>
    <w:p w14:paraId="5EC03914" w14:textId="77777777" w:rsidR="005F4F36" w:rsidRPr="00636CAC" w:rsidRDefault="005F4F36" w:rsidP="008F104A">
      <w:pPr>
        <w:rPr>
          <w:sz w:val="24"/>
          <w:szCs w:val="24"/>
        </w:rPr>
      </w:pPr>
    </w:p>
    <w:p w14:paraId="0F5AA87C" w14:textId="77777777" w:rsidR="005F4F36" w:rsidRPr="00636CAC" w:rsidRDefault="005F4F36" w:rsidP="008F104A">
      <w:pPr>
        <w:rPr>
          <w:sz w:val="24"/>
          <w:szCs w:val="24"/>
        </w:rPr>
      </w:pPr>
    </w:p>
    <w:p w14:paraId="4F266180" w14:textId="3F893B66" w:rsidR="0035208A" w:rsidRDefault="000F68DD" w:rsidP="00552DDB">
      <w:pPr>
        <w:tabs>
          <w:tab w:val="left" w:pos="7294"/>
        </w:tabs>
        <w:jc w:val="right"/>
        <w:rPr>
          <w:sz w:val="24"/>
          <w:szCs w:val="24"/>
        </w:rPr>
      </w:pPr>
      <w:r w:rsidRPr="00636CAC">
        <w:rPr>
          <w:noProof/>
          <w:sz w:val="24"/>
          <w:szCs w:val="24"/>
          <w:lang w:eastAsia="es-PE"/>
        </w:rPr>
        <w:drawing>
          <wp:anchor distT="0" distB="0" distL="114300" distR="114300" simplePos="0" relativeHeight="251661312" behindDoc="1" locked="0" layoutInCell="1" allowOverlap="1" wp14:anchorId="7257E733" wp14:editId="314D9713">
            <wp:simplePos x="0" y="0"/>
            <wp:positionH relativeFrom="column">
              <wp:posOffset>1718945</wp:posOffset>
            </wp:positionH>
            <wp:positionV relativeFrom="paragraph">
              <wp:posOffset>261216</wp:posOffset>
            </wp:positionV>
            <wp:extent cx="1888490" cy="946150"/>
            <wp:effectExtent l="0" t="0" r="0" b="635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OK.jpg"/>
                    <pic:cNvPicPr/>
                  </pic:nvPicPr>
                  <pic:blipFill>
                    <a:blip r:embed="rId12" cstate="print">
                      <a:extLst>
                        <a:ext uri="{BEBA8EAE-BF5A-486C-A8C5-ECC9F3942E4B}">
                          <a14:imgProps xmlns:a14="http://schemas.microsoft.com/office/drawing/2010/main">
                            <a14:imgLayer r:embed="rId13">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1888490" cy="946150"/>
                    </a:xfrm>
                    <a:prstGeom prst="rect">
                      <a:avLst/>
                    </a:prstGeom>
                  </pic:spPr>
                </pic:pic>
              </a:graphicData>
            </a:graphic>
            <wp14:sizeRelH relativeFrom="page">
              <wp14:pctWidth>0</wp14:pctWidth>
            </wp14:sizeRelH>
            <wp14:sizeRelV relativeFrom="page">
              <wp14:pctHeight>0</wp14:pctHeight>
            </wp14:sizeRelV>
          </wp:anchor>
        </w:drawing>
      </w:r>
      <w:r w:rsidR="00AC7A9D" w:rsidRPr="00636CAC">
        <w:rPr>
          <w:sz w:val="24"/>
          <w:szCs w:val="24"/>
        </w:rPr>
        <w:t>Huacho,</w:t>
      </w:r>
      <w:r w:rsidR="00636CAC">
        <w:rPr>
          <w:sz w:val="24"/>
          <w:szCs w:val="24"/>
        </w:rPr>
        <w:t xml:space="preserve"> </w:t>
      </w:r>
      <w:r w:rsidR="00552DDB">
        <w:rPr>
          <w:sz w:val="24"/>
          <w:szCs w:val="24"/>
        </w:rPr>
        <w:t>30</w:t>
      </w:r>
      <w:r w:rsidR="00825D8B">
        <w:rPr>
          <w:sz w:val="24"/>
          <w:szCs w:val="24"/>
        </w:rPr>
        <w:t xml:space="preserve"> </w:t>
      </w:r>
      <w:r w:rsidR="00F8161D">
        <w:rPr>
          <w:sz w:val="24"/>
          <w:szCs w:val="24"/>
        </w:rPr>
        <w:t xml:space="preserve">de </w:t>
      </w:r>
      <w:r w:rsidR="00552DDB">
        <w:rPr>
          <w:sz w:val="24"/>
          <w:szCs w:val="24"/>
        </w:rPr>
        <w:t>marzo</w:t>
      </w:r>
      <w:r w:rsidR="00F8161D">
        <w:rPr>
          <w:sz w:val="24"/>
          <w:szCs w:val="24"/>
        </w:rPr>
        <w:t xml:space="preserve"> </w:t>
      </w:r>
      <w:r w:rsidR="00AC7A9D" w:rsidRPr="00636CAC">
        <w:rPr>
          <w:sz w:val="24"/>
          <w:szCs w:val="24"/>
        </w:rPr>
        <w:t>del 20</w:t>
      </w:r>
      <w:r w:rsidR="00636CAC">
        <w:rPr>
          <w:sz w:val="24"/>
          <w:szCs w:val="24"/>
        </w:rPr>
        <w:t>2</w:t>
      </w:r>
      <w:r w:rsidR="00552DDB">
        <w:rPr>
          <w:sz w:val="24"/>
          <w:szCs w:val="24"/>
        </w:rPr>
        <w:t>6</w:t>
      </w:r>
      <w:r w:rsidR="00AC7A9D" w:rsidRPr="00636CAC">
        <w:rPr>
          <w:sz w:val="24"/>
          <w:szCs w:val="24"/>
        </w:rPr>
        <w:t>.</w:t>
      </w:r>
    </w:p>
    <w:p w14:paraId="0EB89139" w14:textId="59A7F107" w:rsidR="00552DDB" w:rsidRDefault="00552DDB" w:rsidP="00552DDB">
      <w:pPr>
        <w:tabs>
          <w:tab w:val="left" w:pos="7294"/>
        </w:tabs>
        <w:jc w:val="right"/>
      </w:pPr>
    </w:p>
    <w:p w14:paraId="1AD671A9" w14:textId="2FD32B40" w:rsidR="00552DDB" w:rsidRDefault="00552DDB" w:rsidP="00552DDB">
      <w:pPr>
        <w:tabs>
          <w:tab w:val="left" w:pos="7294"/>
        </w:tabs>
        <w:jc w:val="right"/>
      </w:pPr>
    </w:p>
    <w:p w14:paraId="086645F7" w14:textId="000CBBE3" w:rsidR="000370F9" w:rsidRPr="00AC7A9D" w:rsidRDefault="00807C88" w:rsidP="00AC7A9D">
      <w:pPr>
        <w:tabs>
          <w:tab w:val="left" w:pos="7294"/>
        </w:tabs>
        <w:jc w:val="center"/>
      </w:pPr>
      <w:bookmarkStart w:id="1" w:name="_GoBack"/>
      <w:bookmarkEnd w:id="1"/>
      <w:r>
        <w:rPr>
          <w:noProof/>
          <w:lang w:eastAsia="es-PE"/>
        </w:rPr>
        <mc:AlternateContent>
          <mc:Choice Requires="wps">
            <w:drawing>
              <wp:anchor distT="0" distB="0" distL="114300" distR="114300" simplePos="0" relativeHeight="251659264" behindDoc="0" locked="0" layoutInCell="1" allowOverlap="1" wp14:anchorId="08A97E03" wp14:editId="6953DEDA">
                <wp:simplePos x="0" y="0"/>
                <wp:positionH relativeFrom="column">
                  <wp:posOffset>1872615</wp:posOffset>
                </wp:positionH>
                <wp:positionV relativeFrom="paragraph">
                  <wp:posOffset>86360</wp:posOffset>
                </wp:positionV>
                <wp:extent cx="1739348" cy="495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1739348"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41BF1A" w14:textId="77777777" w:rsidR="00D413D7" w:rsidRDefault="00D413D7" w:rsidP="0035208A">
                            <w:pPr>
                              <w:spacing w:after="0" w:line="240" w:lineRule="auto"/>
                              <w:jc w:val="both"/>
                              <w:rPr>
                                <w:rFonts w:cs="Times New Roman"/>
                                <w:b/>
                                <w:sz w:val="20"/>
                                <w:szCs w:val="20"/>
                              </w:rPr>
                            </w:pPr>
                            <w:r w:rsidRPr="00807C88">
                              <w:rPr>
                                <w:rFonts w:cs="Times New Roman"/>
                                <w:b/>
                                <w:sz w:val="20"/>
                                <w:szCs w:val="20"/>
                              </w:rPr>
                              <w:t xml:space="preserve"> Ing. Israel Narvasta Torres</w:t>
                            </w:r>
                          </w:p>
                          <w:p w14:paraId="7D4D03EF" w14:textId="77777777" w:rsidR="00D413D7" w:rsidRPr="00807C88" w:rsidRDefault="00D413D7" w:rsidP="0035208A">
                            <w:pPr>
                              <w:spacing w:line="240" w:lineRule="auto"/>
                              <w:jc w:val="center"/>
                              <w:rPr>
                                <w:rFonts w:cs="Times New Roman"/>
                                <w:b/>
                                <w:sz w:val="20"/>
                                <w:szCs w:val="20"/>
                              </w:rPr>
                            </w:pPr>
                            <w:r>
                              <w:rPr>
                                <w:rFonts w:cs="Times New Roman"/>
                                <w:b/>
                                <w:sz w:val="20"/>
                                <w:szCs w:val="20"/>
                              </w:rPr>
                              <w:t>DNU 366</w:t>
                            </w:r>
                          </w:p>
                          <w:p w14:paraId="0E9CF092" w14:textId="77777777" w:rsidR="00D413D7" w:rsidRDefault="00D413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A97E03" id="_x0000_t202" coordsize="21600,21600" o:spt="202" path="m,l,21600r21600,l21600,xe">
                <v:stroke joinstyle="miter"/>
                <v:path gradientshapeok="t" o:connecttype="rect"/>
              </v:shapetype>
              <v:shape id="Cuadro de texto 2" o:spid="_x0000_s1026" type="#_x0000_t202" style="position:absolute;left:0;text-align:left;margin-left:147.45pt;margin-top:6.8pt;width:136.95pt;height:3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" filled="f" stroked="f" strokeweight=".5pt">
                <v:textbox>
                  <w:txbxContent>
                    <w:p w14:paraId="2841BF1A" w14:textId="77777777" w:rsidR="00D413D7" w:rsidRDefault="00D413D7" w:rsidP="0035208A">
                      <w:pPr>
                        <w:spacing w:after="0" w:line="240" w:lineRule="auto"/>
                        <w:jc w:val="both"/>
                        <w:rPr>
                          <w:rFonts w:cs="Times New Roman"/>
                          <w:b/>
                          <w:sz w:val="20"/>
                          <w:szCs w:val="20"/>
                        </w:rPr>
                      </w:pPr>
                      <w:r w:rsidRPr="00807C88">
                        <w:rPr>
                          <w:rFonts w:cs="Times New Roman"/>
                          <w:b/>
                          <w:sz w:val="20"/>
                          <w:szCs w:val="20"/>
                        </w:rPr>
                        <w:t xml:space="preserve"> Ing. Israel Narvasta Torres</w:t>
                      </w:r>
                    </w:p>
                    <w:p w14:paraId="7D4D03EF" w14:textId="77777777" w:rsidR="00D413D7" w:rsidRPr="00807C88" w:rsidRDefault="00D413D7" w:rsidP="0035208A">
                      <w:pPr>
                        <w:spacing w:line="240" w:lineRule="auto"/>
                        <w:jc w:val="center"/>
                        <w:rPr>
                          <w:rFonts w:cs="Times New Roman"/>
                          <w:b/>
                          <w:sz w:val="20"/>
                          <w:szCs w:val="20"/>
                        </w:rPr>
                      </w:pPr>
                      <w:r>
                        <w:rPr>
                          <w:rFonts w:cs="Times New Roman"/>
                          <w:b/>
                          <w:sz w:val="20"/>
                          <w:szCs w:val="20"/>
                        </w:rPr>
                        <w:t>DNU 366</w:t>
                      </w:r>
                    </w:p>
                    <w:p w14:paraId="0E9CF092" w14:textId="77777777" w:rsidR="00D413D7" w:rsidRDefault="00D413D7"/>
                  </w:txbxContent>
                </v:textbox>
              </v:shape>
            </w:pict>
          </mc:Fallback>
        </mc:AlternateContent>
      </w:r>
    </w:p>
    <w:sectPr w:rsidR="000370F9" w:rsidRPr="00AC7A9D" w:rsidSect="00BB3E67">
      <w:headerReference w:type="default" r:id="rId14"/>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2EDCE" w14:textId="77777777" w:rsidR="00CA44F5" w:rsidRDefault="00CA44F5" w:rsidP="00605BBC">
      <w:pPr>
        <w:spacing w:after="0" w:line="240" w:lineRule="auto"/>
      </w:pPr>
      <w:r>
        <w:separator/>
      </w:r>
    </w:p>
  </w:endnote>
  <w:endnote w:type="continuationSeparator" w:id="0">
    <w:p w14:paraId="4BAFC278" w14:textId="77777777" w:rsidR="00CA44F5" w:rsidRDefault="00CA44F5" w:rsidP="00605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panose1 w:val="00000000000000000000"/>
    <w:charset w:val="00"/>
    <w:family w:val="roman"/>
    <w:notTrueType/>
    <w:pitch w:val="variable"/>
    <w:sig w:usb0="A00000AF" w:usb1="5000204B" w:usb2="00000000" w:usb3="00000000" w:csb0="0000019B" w:csb1="00000000"/>
  </w:font>
  <w:font w:name="Square721 BT">
    <w:panose1 w:val="020B0504020202060204"/>
    <w:charset w:val="00"/>
    <w:family w:val="swiss"/>
    <w:pitch w:val="variable"/>
    <w:sig w:usb0="800000AF" w:usb1="1000204A" w:usb2="00000000" w:usb3="00000000" w:csb0="00000011"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CA682" w14:textId="77777777" w:rsidR="00CA44F5" w:rsidRDefault="00CA44F5" w:rsidP="00605BBC">
      <w:pPr>
        <w:spacing w:after="0" w:line="240" w:lineRule="auto"/>
      </w:pPr>
      <w:r>
        <w:separator/>
      </w:r>
    </w:p>
  </w:footnote>
  <w:footnote w:type="continuationSeparator" w:id="0">
    <w:p w14:paraId="65E397F3" w14:textId="77777777" w:rsidR="00CA44F5" w:rsidRDefault="00CA44F5" w:rsidP="00605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51557" w14:textId="4A1F0D8D" w:rsidR="00D413D7" w:rsidRPr="001D599E" w:rsidRDefault="00D413D7" w:rsidP="001D599E">
    <w:pPr>
      <w:pStyle w:val="Encabezado"/>
      <w:jc w:val="right"/>
      <w:rPr>
        <w:rFonts w:ascii="Square721 BT" w:hAnsi="Square721 BT"/>
        <w:sz w:val="18"/>
        <w:szCs w:val="18"/>
      </w:rPr>
    </w:pPr>
    <w:r w:rsidRPr="001D599E">
      <w:rPr>
        <w:rFonts w:ascii="Square721 BT" w:hAnsi="Square721 BT"/>
        <w:noProof/>
        <w:sz w:val="14"/>
        <w:szCs w:val="14"/>
      </w:rPr>
      <mc:AlternateContent>
        <mc:Choice Requires="wps">
          <w:drawing>
            <wp:anchor distT="45720" distB="45720" distL="114300" distR="114300" simplePos="0" relativeHeight="251661312" behindDoc="0" locked="0" layoutInCell="1" allowOverlap="1" wp14:anchorId="6A4A94E8" wp14:editId="4A86A60F">
              <wp:simplePos x="0" y="0"/>
              <wp:positionH relativeFrom="column">
                <wp:posOffset>62865</wp:posOffset>
              </wp:positionH>
              <wp:positionV relativeFrom="paragraph">
                <wp:posOffset>-50165</wp:posOffset>
              </wp:positionV>
              <wp:extent cx="3238500" cy="23876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238760"/>
                      </a:xfrm>
                      <a:prstGeom prst="rect">
                        <a:avLst/>
                      </a:prstGeom>
                      <a:noFill/>
                      <a:ln w="9525">
                        <a:noFill/>
                        <a:miter lim="800000"/>
                        <a:headEnd/>
                        <a:tailEnd/>
                      </a:ln>
                    </wps:spPr>
                    <wps:txbx>
                      <w:txbxContent>
                        <w:p w14:paraId="2C8A5CBF" w14:textId="5D3E1AC0" w:rsidR="00D413D7" w:rsidRPr="001D599E" w:rsidRDefault="00D413D7" w:rsidP="00202545">
                          <w:pPr>
                            <w:spacing w:after="0" w:line="240" w:lineRule="auto"/>
                            <w:jc w:val="center"/>
                            <w:rPr>
                              <w:rFonts w:ascii="Square721 BT" w:hAnsi="Square721 BT"/>
                            </w:rPr>
                          </w:pPr>
                          <w:r w:rsidRPr="001D599E">
                            <w:rPr>
                              <w:rFonts w:ascii="Square721 BT" w:hAnsi="Square721 BT"/>
                              <w:sz w:val="18"/>
                              <w:szCs w:val="18"/>
                            </w:rPr>
                            <w:t>FACULTAD DE INGENIERIA QUIMICA Y METALURGICA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4A94E8" id="_x0000_t202" coordsize="21600,21600" o:spt="202" path="m,l,21600r21600,l21600,xe">
              <v:stroke joinstyle="miter"/>
              <v:path gradientshapeok="t" o:connecttype="rect"/>
            </v:shapetype>
            <v:shape id="_x0000_s1027" type="#_x0000_t202" style="position:absolute;left:0;text-align:left;margin-left:4.95pt;margin-top:-3.95pt;width:255pt;height:18.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" filled="f" stroked="f">
              <v:textbox>
                <w:txbxContent>
                  <w:p w14:paraId="2C8A5CBF" w14:textId="5D3E1AC0" w:rsidR="00D413D7" w:rsidRPr="001D599E" w:rsidRDefault="00D413D7" w:rsidP="00202545">
                    <w:pPr>
                      <w:spacing w:after="0" w:line="240" w:lineRule="auto"/>
                      <w:jc w:val="center"/>
                      <w:rPr>
                        <w:rFonts w:ascii="Square721 BT" w:hAnsi="Square721 BT"/>
                      </w:rPr>
                    </w:pPr>
                    <w:r w:rsidRPr="001D599E">
                      <w:rPr>
                        <w:rFonts w:ascii="Square721 BT" w:hAnsi="Square721 BT"/>
                        <w:sz w:val="18"/>
                        <w:szCs w:val="18"/>
                      </w:rPr>
                      <w:t>FACULTAD DE INGENIERIA QUIMICA Y METALURGICA</w:t>
                    </w:r>
                  </w:p>
                </w:txbxContent>
              </v:textbox>
              <w10:wrap type="square"/>
            </v:shape>
          </w:pict>
        </mc:Fallback>
      </mc:AlternateContent>
    </w:r>
    <w:r w:rsidRPr="001D599E">
      <w:rPr>
        <w:rFonts w:ascii="Square721 BT" w:hAnsi="Square721 BT"/>
        <w:noProof/>
        <w:sz w:val="14"/>
        <w:szCs w:val="14"/>
        <w:lang w:eastAsia="es-PE"/>
      </w:rPr>
      <w:drawing>
        <wp:anchor distT="0" distB="0" distL="114300" distR="114300" simplePos="0" relativeHeight="251659264" behindDoc="0" locked="0" layoutInCell="1" allowOverlap="1" wp14:anchorId="7DD4C339" wp14:editId="2457C1ED">
          <wp:simplePos x="0" y="0"/>
          <wp:positionH relativeFrom="column">
            <wp:posOffset>-255270</wp:posOffset>
          </wp:positionH>
          <wp:positionV relativeFrom="paragraph">
            <wp:posOffset>-113030</wp:posOffset>
          </wp:positionV>
          <wp:extent cx="335915" cy="346710"/>
          <wp:effectExtent l="0" t="0" r="698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915"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599E">
      <w:rPr>
        <w:rFonts w:ascii="Square721 BT" w:hAnsi="Square721 BT"/>
        <w:noProof/>
        <w:sz w:val="14"/>
        <w:szCs w:val="14"/>
      </w:rPr>
      <mc:AlternateContent>
        <mc:Choice Requires="wps">
          <w:drawing>
            <wp:anchor distT="0" distB="0" distL="114300" distR="114300" simplePos="0" relativeHeight="251667456" behindDoc="0" locked="0" layoutInCell="1" allowOverlap="1" wp14:anchorId="491CD7DD" wp14:editId="3DFC5F71">
              <wp:simplePos x="0" y="0"/>
              <wp:positionH relativeFrom="column">
                <wp:posOffset>179705</wp:posOffset>
              </wp:positionH>
              <wp:positionV relativeFrom="paragraph">
                <wp:posOffset>187960</wp:posOffset>
              </wp:positionV>
              <wp:extent cx="5350510" cy="0"/>
              <wp:effectExtent l="0" t="0" r="0" b="0"/>
              <wp:wrapNone/>
              <wp:docPr id="11" name="Conector recto 11"/>
              <wp:cNvGraphicFramePr/>
              <a:graphic xmlns:a="http://schemas.openxmlformats.org/drawingml/2006/main">
                <a:graphicData uri="http://schemas.microsoft.com/office/word/2010/wordprocessingShape">
                  <wps:wsp>
                    <wps:cNvCnPr/>
                    <wps:spPr>
                      <a:xfrm>
                        <a:off x="0" y="0"/>
                        <a:ext cx="5350510" cy="0"/>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xmlns:w16="http://schemas.microsoft.com/office/word/2018/wordml" xmlns:w16cex="http://schemas.microsoft.com/office/word/2018/wordml/cex">
          <w:pict>
            <v:line w14:anchorId="66E9D427" id="Conector recto 1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4.15pt,14.8pt" to="435.4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" strokecolor="#4472c4 [3208]" strokeweight=".5pt">
              <v:stroke joinstyle="miter"/>
            </v:line>
          </w:pict>
        </mc:Fallback>
      </mc:AlternateContent>
    </w:r>
    <w:r w:rsidRPr="001D599E">
      <w:rPr>
        <w:rFonts w:ascii="Square721 BT" w:hAnsi="Square721 BT"/>
        <w:sz w:val="18"/>
        <w:szCs w:val="18"/>
      </w:rPr>
      <w:t xml:space="preserve">VRAC </w:t>
    </w:r>
    <w:proofErr w:type="gramStart"/>
    <w:r w:rsidRPr="001D599E">
      <w:rPr>
        <w:rFonts w:ascii="Square721 BT" w:hAnsi="Square721 BT"/>
        <w:sz w:val="18"/>
        <w:szCs w:val="18"/>
      </w:rPr>
      <w:t>-  UNJFSC</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7DD28" w14:textId="1C295F20" w:rsidR="00D413D7" w:rsidRPr="00844E38" w:rsidRDefault="00D413D7" w:rsidP="00844E38">
    <w:pPr>
      <w:pStyle w:val="Encabezado"/>
      <w:tabs>
        <w:tab w:val="clear" w:pos="4252"/>
        <w:tab w:val="clear" w:pos="8504"/>
      </w:tabs>
      <w:ind w:left="709" w:right="140"/>
      <w:jc w:val="right"/>
    </w:pPr>
    <w:r w:rsidRPr="001D599E">
      <w:rPr>
        <w:rFonts w:ascii="Square721 BT" w:hAnsi="Square721 BT"/>
        <w:noProof/>
        <w:sz w:val="14"/>
        <w:szCs w:val="14"/>
      </w:rPr>
      <mc:AlternateContent>
        <mc:Choice Requires="wps">
          <w:drawing>
            <wp:anchor distT="0" distB="0" distL="114300" distR="114300" simplePos="0" relativeHeight="251672576" behindDoc="0" locked="0" layoutInCell="1" allowOverlap="1" wp14:anchorId="7A33161A" wp14:editId="46536B4D">
              <wp:simplePos x="0" y="0"/>
              <wp:positionH relativeFrom="column">
                <wp:posOffset>860999</wp:posOffset>
              </wp:positionH>
              <wp:positionV relativeFrom="paragraph">
                <wp:posOffset>75996</wp:posOffset>
              </wp:positionV>
              <wp:extent cx="8626415" cy="0"/>
              <wp:effectExtent l="0" t="0" r="0" b="0"/>
              <wp:wrapNone/>
              <wp:docPr id="23" name="Conector recto 23"/>
              <wp:cNvGraphicFramePr/>
              <a:graphic xmlns:a="http://schemas.openxmlformats.org/drawingml/2006/main">
                <a:graphicData uri="http://schemas.microsoft.com/office/word/2010/wordprocessingShape">
                  <wps:wsp>
                    <wps:cNvCnPr/>
                    <wps:spPr>
                      <a:xfrm>
                        <a:off x="0" y="0"/>
                        <a:ext cx="8626415" cy="0"/>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1B0BFDA3" id="Conector recto 2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8pt,6pt" to="747.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" strokecolor="#4472c4 [3208]" strokeweight=".5pt">
              <v:stroke joinstyle="miter"/>
            </v:line>
          </w:pict>
        </mc:Fallback>
      </mc:AlternateContent>
    </w:r>
    <w:r w:rsidRPr="001D599E">
      <w:rPr>
        <w:rFonts w:ascii="Square721 BT" w:hAnsi="Square721 BT"/>
        <w:noProof/>
        <w:sz w:val="14"/>
        <w:szCs w:val="14"/>
      </w:rPr>
      <mc:AlternateContent>
        <mc:Choice Requires="wps">
          <w:drawing>
            <wp:anchor distT="45720" distB="45720" distL="114300" distR="114300" simplePos="0" relativeHeight="251670528" behindDoc="0" locked="0" layoutInCell="1" allowOverlap="1" wp14:anchorId="18D11A48" wp14:editId="45A3C938">
              <wp:simplePos x="0" y="0"/>
              <wp:positionH relativeFrom="page">
                <wp:posOffset>1224915</wp:posOffset>
              </wp:positionH>
              <wp:positionV relativeFrom="paragraph">
                <wp:posOffset>-114300</wp:posOffset>
              </wp:positionV>
              <wp:extent cx="8979535" cy="238760"/>
              <wp:effectExtent l="0" t="0" r="0" b="0"/>
              <wp:wrapSquare wrapText="bothSides"/>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9535" cy="238760"/>
                      </a:xfrm>
                      <a:prstGeom prst="rect">
                        <a:avLst/>
                      </a:prstGeom>
                      <a:noFill/>
                      <a:ln w="9525">
                        <a:noFill/>
                        <a:miter lim="800000"/>
                        <a:headEnd/>
                        <a:tailEnd/>
                      </a:ln>
                    </wps:spPr>
                    <wps:txbx>
                      <w:txbxContent>
                        <w:p w14:paraId="7F050B73" w14:textId="09C915EB" w:rsidR="00D413D7" w:rsidRPr="001D599E" w:rsidRDefault="00D413D7" w:rsidP="00844E38">
                          <w:pPr>
                            <w:pStyle w:val="Encabezado"/>
                            <w:tabs>
                              <w:tab w:val="clear" w:pos="4252"/>
                              <w:tab w:val="clear" w:pos="8504"/>
                            </w:tabs>
                            <w:ind w:right="57"/>
                            <w:rPr>
                              <w:rFonts w:ascii="Square721 BT" w:hAnsi="Square721 BT"/>
                            </w:rPr>
                          </w:pPr>
                          <w:r w:rsidRPr="001D599E">
                            <w:rPr>
                              <w:rFonts w:ascii="Square721 BT" w:hAnsi="Square721 BT"/>
                              <w:sz w:val="18"/>
                              <w:szCs w:val="18"/>
                            </w:rPr>
                            <w:t>FACULTAD DE INGENIERIA QUIMICA Y METALURGICA</w:t>
                          </w:r>
                          <w:r>
                            <w:rPr>
                              <w:rFonts w:ascii="Square721 BT" w:hAnsi="Square721 BT"/>
                              <w:sz w:val="18"/>
                              <w:szCs w:val="18"/>
                            </w:rPr>
                            <w:t xml:space="preserve">                                                                                                                           VRA</w:t>
                          </w:r>
                          <w:r w:rsidRPr="001D599E">
                            <w:rPr>
                              <w:rFonts w:ascii="Square721 BT" w:hAnsi="Square721 BT"/>
                              <w:sz w:val="18"/>
                              <w:szCs w:val="18"/>
                            </w:rPr>
                            <w:t>C -</w:t>
                          </w:r>
                          <w:r>
                            <w:rPr>
                              <w:rFonts w:ascii="Square721 BT" w:hAnsi="Square721 BT"/>
                              <w:sz w:val="18"/>
                              <w:szCs w:val="18"/>
                            </w:rPr>
                            <w:t>UNJFSC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11A48" id="_x0000_t202" coordsize="21600,21600" o:spt="202" path="m,l,21600r21600,l21600,xe">
              <v:stroke joinstyle="miter"/>
              <v:path gradientshapeok="t" o:connecttype="rect"/>
            </v:shapetype>
            <v:shape id="_x0000_s1028" type="#_x0000_t202" style="position:absolute;left:0;text-align:left;margin-left:96.45pt;margin-top:-9pt;width:707.05pt;height:18.8pt;z-index:2516705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" filled="f" stroked="f">
              <v:textbox>
                <w:txbxContent>
                  <w:p w14:paraId="7F050B73" w14:textId="09C915EB" w:rsidR="00D413D7" w:rsidRPr="001D599E" w:rsidRDefault="00D413D7" w:rsidP="00844E38">
                    <w:pPr>
                      <w:pStyle w:val="Encabezado"/>
                      <w:tabs>
                        <w:tab w:val="clear" w:pos="4252"/>
                        <w:tab w:val="clear" w:pos="8504"/>
                      </w:tabs>
                      <w:ind w:right="57"/>
                      <w:rPr>
                        <w:rFonts w:ascii="Square721 BT" w:hAnsi="Square721 BT"/>
                      </w:rPr>
                    </w:pPr>
                    <w:r w:rsidRPr="001D599E">
                      <w:rPr>
                        <w:rFonts w:ascii="Square721 BT" w:hAnsi="Square721 BT"/>
                        <w:sz w:val="18"/>
                        <w:szCs w:val="18"/>
                      </w:rPr>
                      <w:t>FACULTAD DE INGENIERIA QUIMICA Y METALURGICA</w:t>
                    </w:r>
                    <w:r>
                      <w:rPr>
                        <w:rFonts w:ascii="Square721 BT" w:hAnsi="Square721 BT"/>
                        <w:sz w:val="18"/>
                        <w:szCs w:val="18"/>
                      </w:rPr>
                      <w:t xml:space="preserve">                                                                                                                           VRA</w:t>
                    </w:r>
                    <w:r w:rsidRPr="001D599E">
                      <w:rPr>
                        <w:rFonts w:ascii="Square721 BT" w:hAnsi="Square721 BT"/>
                        <w:sz w:val="18"/>
                        <w:szCs w:val="18"/>
                      </w:rPr>
                      <w:t>C -</w:t>
                    </w:r>
                    <w:r>
                      <w:rPr>
                        <w:rFonts w:ascii="Square721 BT" w:hAnsi="Square721 BT"/>
                        <w:sz w:val="18"/>
                        <w:szCs w:val="18"/>
                      </w:rPr>
                      <w:t>UNJFSC</w:t>
                    </w:r>
                  </w:p>
                </w:txbxContent>
              </v:textbox>
              <w10:wrap type="square" anchorx="page"/>
            </v:shape>
          </w:pict>
        </mc:Fallback>
      </mc:AlternateContent>
    </w:r>
    <w:r w:rsidRPr="001D599E">
      <w:rPr>
        <w:rFonts w:ascii="Square721 BT" w:hAnsi="Square721 BT"/>
        <w:noProof/>
        <w:sz w:val="14"/>
        <w:szCs w:val="14"/>
        <w:lang w:eastAsia="es-PE"/>
      </w:rPr>
      <w:drawing>
        <wp:anchor distT="0" distB="0" distL="114300" distR="114300" simplePos="0" relativeHeight="251669504" behindDoc="0" locked="0" layoutInCell="1" allowOverlap="1" wp14:anchorId="32E85C86" wp14:editId="73D804B6">
          <wp:simplePos x="0" y="0"/>
          <wp:positionH relativeFrom="column">
            <wp:posOffset>357397</wp:posOffset>
          </wp:positionH>
          <wp:positionV relativeFrom="paragraph">
            <wp:posOffset>-225173</wp:posOffset>
          </wp:positionV>
          <wp:extent cx="335915" cy="346710"/>
          <wp:effectExtent l="0" t="0" r="6985"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915" cy="3467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0EBD4" w14:textId="1EC96802" w:rsidR="00D413D7" w:rsidRPr="00844E38" w:rsidRDefault="00D413D7" w:rsidP="00050E87">
    <w:pPr>
      <w:pStyle w:val="Encabezado"/>
      <w:tabs>
        <w:tab w:val="clear" w:pos="4252"/>
        <w:tab w:val="clear" w:pos="8504"/>
      </w:tabs>
      <w:ind w:right="140"/>
    </w:pPr>
    <w:r w:rsidRPr="001D599E">
      <w:rPr>
        <w:rFonts w:ascii="Square721 BT" w:hAnsi="Square721 BT"/>
        <w:noProof/>
        <w:sz w:val="14"/>
        <w:szCs w:val="14"/>
      </w:rPr>
      <mc:AlternateContent>
        <mc:Choice Requires="wps">
          <w:drawing>
            <wp:anchor distT="45720" distB="45720" distL="114300" distR="114300" simplePos="0" relativeHeight="251675648" behindDoc="0" locked="0" layoutInCell="1" allowOverlap="1" wp14:anchorId="71E52E7A" wp14:editId="3C3F5708">
              <wp:simplePos x="0" y="0"/>
              <wp:positionH relativeFrom="margin">
                <wp:posOffset>-182245</wp:posOffset>
              </wp:positionH>
              <wp:positionV relativeFrom="paragraph">
                <wp:posOffset>141341</wp:posOffset>
              </wp:positionV>
              <wp:extent cx="6184900" cy="238760"/>
              <wp:effectExtent l="0" t="0" r="0" b="0"/>
              <wp:wrapSquare wrapText="bothSides"/>
              <wp:docPr id="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238760"/>
                      </a:xfrm>
                      <a:prstGeom prst="rect">
                        <a:avLst/>
                      </a:prstGeom>
                      <a:noFill/>
                      <a:ln w="9525">
                        <a:noFill/>
                        <a:miter lim="800000"/>
                        <a:headEnd/>
                        <a:tailEnd/>
                      </a:ln>
                    </wps:spPr>
                    <wps:txbx>
                      <w:txbxContent>
                        <w:p w14:paraId="284F5F58" w14:textId="3B5E512C" w:rsidR="00D413D7" w:rsidRPr="001D599E" w:rsidRDefault="00D413D7" w:rsidP="00844E38">
                          <w:pPr>
                            <w:pStyle w:val="Encabezado"/>
                            <w:tabs>
                              <w:tab w:val="clear" w:pos="4252"/>
                              <w:tab w:val="clear" w:pos="8504"/>
                            </w:tabs>
                            <w:ind w:right="57"/>
                            <w:rPr>
                              <w:rFonts w:ascii="Square721 BT" w:hAnsi="Square721 BT"/>
                            </w:rPr>
                          </w:pPr>
                          <w:r w:rsidRPr="001D599E">
                            <w:rPr>
                              <w:rFonts w:ascii="Square721 BT" w:hAnsi="Square721 BT"/>
                              <w:sz w:val="18"/>
                              <w:szCs w:val="18"/>
                            </w:rPr>
                            <w:t>FACULTAD DE INGENIERIA QUIMICA Y METALURGICA</w:t>
                          </w:r>
                          <w:r>
                            <w:rPr>
                              <w:rFonts w:ascii="Square721 BT" w:hAnsi="Square721 BT"/>
                              <w:sz w:val="18"/>
                              <w:szCs w:val="18"/>
                            </w:rPr>
                            <w:t xml:space="preserve">                                             VRA</w:t>
                          </w:r>
                          <w:r w:rsidRPr="001D599E">
                            <w:rPr>
                              <w:rFonts w:ascii="Square721 BT" w:hAnsi="Square721 BT"/>
                              <w:sz w:val="18"/>
                              <w:szCs w:val="18"/>
                            </w:rPr>
                            <w:t>C -</w:t>
                          </w:r>
                          <w:r>
                            <w:rPr>
                              <w:rFonts w:ascii="Square721 BT" w:hAnsi="Square721 BT"/>
                              <w:sz w:val="18"/>
                              <w:szCs w:val="18"/>
                            </w:rPr>
                            <w:t>UNJFSC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E52E7A" id="_x0000_t202" coordsize="21600,21600" o:spt="202" path="m,l,21600r21600,l21600,xe">
              <v:stroke joinstyle="miter"/>
              <v:path gradientshapeok="t" o:connecttype="rect"/>
            </v:shapetype>
            <v:shape id="_x0000_s1029" type="#_x0000_t202" style="position:absolute;margin-left:-14.35pt;margin-top:11.15pt;width:487pt;height:18.8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" filled="f" stroked="f">
              <v:textbox>
                <w:txbxContent>
                  <w:p w14:paraId="284F5F58" w14:textId="3B5E512C" w:rsidR="00D413D7" w:rsidRPr="001D599E" w:rsidRDefault="00D413D7" w:rsidP="00844E38">
                    <w:pPr>
                      <w:pStyle w:val="Encabezado"/>
                      <w:tabs>
                        <w:tab w:val="clear" w:pos="4252"/>
                        <w:tab w:val="clear" w:pos="8504"/>
                      </w:tabs>
                      <w:ind w:right="57"/>
                      <w:rPr>
                        <w:rFonts w:ascii="Square721 BT" w:hAnsi="Square721 BT"/>
                      </w:rPr>
                    </w:pPr>
                    <w:r w:rsidRPr="001D599E">
                      <w:rPr>
                        <w:rFonts w:ascii="Square721 BT" w:hAnsi="Square721 BT"/>
                        <w:sz w:val="18"/>
                        <w:szCs w:val="18"/>
                      </w:rPr>
                      <w:t>FACULTAD DE INGENIERIA QUIMICA Y METALURGICA</w:t>
                    </w:r>
                    <w:r>
                      <w:rPr>
                        <w:rFonts w:ascii="Square721 BT" w:hAnsi="Square721 BT"/>
                        <w:sz w:val="18"/>
                        <w:szCs w:val="18"/>
                      </w:rPr>
                      <w:t xml:space="preserve">                                             VRA</w:t>
                    </w:r>
                    <w:r w:rsidRPr="001D599E">
                      <w:rPr>
                        <w:rFonts w:ascii="Square721 BT" w:hAnsi="Square721 BT"/>
                        <w:sz w:val="18"/>
                        <w:szCs w:val="18"/>
                      </w:rPr>
                      <w:t>C -</w:t>
                    </w:r>
                    <w:r>
                      <w:rPr>
                        <w:rFonts w:ascii="Square721 BT" w:hAnsi="Square721 BT"/>
                        <w:sz w:val="18"/>
                        <w:szCs w:val="18"/>
                      </w:rPr>
                      <w:t>UNJFSC</w:t>
                    </w:r>
                  </w:p>
                </w:txbxContent>
              </v:textbox>
              <w10:wrap type="square" anchorx="margin"/>
            </v:shape>
          </w:pict>
        </mc:Fallback>
      </mc:AlternateContent>
    </w:r>
    <w:r w:rsidRPr="001D599E">
      <w:rPr>
        <w:rFonts w:ascii="Square721 BT" w:hAnsi="Square721 BT"/>
        <w:noProof/>
        <w:sz w:val="14"/>
        <w:szCs w:val="14"/>
        <w:lang w:eastAsia="es-PE"/>
      </w:rPr>
      <w:drawing>
        <wp:anchor distT="0" distB="0" distL="114300" distR="114300" simplePos="0" relativeHeight="251674624" behindDoc="0" locked="0" layoutInCell="1" allowOverlap="1" wp14:anchorId="08101ABB" wp14:editId="67F45616">
          <wp:simplePos x="0" y="0"/>
          <wp:positionH relativeFrom="column">
            <wp:posOffset>-479892</wp:posOffset>
          </wp:positionH>
          <wp:positionV relativeFrom="paragraph">
            <wp:posOffset>59882</wp:posOffset>
          </wp:positionV>
          <wp:extent cx="335915" cy="346710"/>
          <wp:effectExtent l="0" t="0" r="6985"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915"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599E">
      <w:rPr>
        <w:rFonts w:ascii="Square721 BT" w:hAnsi="Square721 BT"/>
        <w:noProof/>
        <w:sz w:val="14"/>
        <w:szCs w:val="14"/>
      </w:rPr>
      <mc:AlternateContent>
        <mc:Choice Requires="wps">
          <w:drawing>
            <wp:anchor distT="0" distB="0" distL="114300" distR="114300" simplePos="0" relativeHeight="251676672" behindDoc="0" locked="0" layoutInCell="1" allowOverlap="1" wp14:anchorId="28A41981" wp14:editId="2FA7C967">
              <wp:simplePos x="0" y="0"/>
              <wp:positionH relativeFrom="column">
                <wp:posOffset>-105350</wp:posOffset>
              </wp:positionH>
              <wp:positionV relativeFrom="paragraph">
                <wp:posOffset>386547</wp:posOffset>
              </wp:positionV>
              <wp:extent cx="5667555" cy="0"/>
              <wp:effectExtent l="0" t="0" r="0" b="0"/>
              <wp:wrapNone/>
              <wp:docPr id="24" name="Conector recto 24"/>
              <wp:cNvGraphicFramePr/>
              <a:graphic xmlns:a="http://schemas.openxmlformats.org/drawingml/2006/main">
                <a:graphicData uri="http://schemas.microsoft.com/office/word/2010/wordprocessingShape">
                  <wps:wsp>
                    <wps:cNvCnPr/>
                    <wps:spPr>
                      <a:xfrm>
                        <a:off x="0" y="0"/>
                        <a:ext cx="5667555" cy="0"/>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3658E74D" id="Conector recto 2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pt,30.45pt" to="437.95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" strokecolor="#4472c4 [3208]"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F1E750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0000002"/>
    <w:multiLevelType w:val="hybridMultilevel"/>
    <w:tmpl w:val="F9DE4978"/>
    <w:lvl w:ilvl="0" w:tplc="280A000B">
      <w:start w:val="1"/>
      <w:numFmt w:val="bullet"/>
      <w:lvlText w:val=""/>
      <w:lvlJc w:val="left"/>
      <w:pPr>
        <w:ind w:left="720" w:hanging="360"/>
      </w:pPr>
      <w:rPr>
        <w:rFonts w:ascii="Wingdings" w:hAnsi="Wingdings" w:hint="default"/>
      </w:rPr>
    </w:lvl>
    <w:lvl w:ilvl="1" w:tplc="280A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B9A8E1B8"/>
    <w:lvl w:ilvl="0" w:tplc="0C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1428"/>
        </w:tabs>
        <w:ind w:left="1428" w:hanging="360"/>
      </w:pPr>
      <w:rPr>
        <w:rFonts w:ascii="Symbol" w:hAnsi="Symbol"/>
      </w:rPr>
    </w:lvl>
  </w:abstractNum>
  <w:abstractNum w:abstractNumId="4" w15:restartNumberingAfterBreak="0">
    <w:nsid w:val="00000005"/>
    <w:multiLevelType w:val="hybridMultilevel"/>
    <w:tmpl w:val="8EA847B2"/>
    <w:lvl w:ilvl="0" w:tplc="280A000F">
      <w:start w:val="1"/>
      <w:numFmt w:val="decimal"/>
      <w:lvlText w:val="%1."/>
      <w:lvlJc w:val="left"/>
      <w:pPr>
        <w:ind w:left="1566" w:hanging="360"/>
      </w:pPr>
      <w:rPr>
        <w:rFonts w:hint="default"/>
      </w:rPr>
    </w:lvl>
    <w:lvl w:ilvl="1" w:tplc="280A0019">
      <w:start w:val="1"/>
      <w:numFmt w:val="lowerLetter"/>
      <w:lvlText w:val="%2."/>
      <w:lvlJc w:val="left"/>
      <w:pPr>
        <w:ind w:left="2286" w:hanging="360"/>
      </w:pPr>
    </w:lvl>
    <w:lvl w:ilvl="2" w:tplc="280A001B" w:tentative="1">
      <w:start w:val="1"/>
      <w:numFmt w:val="lowerRoman"/>
      <w:lvlText w:val="%3."/>
      <w:lvlJc w:val="right"/>
      <w:pPr>
        <w:ind w:left="3006" w:hanging="180"/>
      </w:pPr>
    </w:lvl>
    <w:lvl w:ilvl="3" w:tplc="280A000F" w:tentative="1">
      <w:start w:val="1"/>
      <w:numFmt w:val="decimal"/>
      <w:lvlText w:val="%4."/>
      <w:lvlJc w:val="left"/>
      <w:pPr>
        <w:ind w:left="3726" w:hanging="360"/>
      </w:pPr>
    </w:lvl>
    <w:lvl w:ilvl="4" w:tplc="280A0019" w:tentative="1">
      <w:start w:val="1"/>
      <w:numFmt w:val="lowerLetter"/>
      <w:lvlText w:val="%5."/>
      <w:lvlJc w:val="left"/>
      <w:pPr>
        <w:ind w:left="4446" w:hanging="360"/>
      </w:pPr>
    </w:lvl>
    <w:lvl w:ilvl="5" w:tplc="280A001B" w:tentative="1">
      <w:start w:val="1"/>
      <w:numFmt w:val="lowerRoman"/>
      <w:lvlText w:val="%6."/>
      <w:lvlJc w:val="right"/>
      <w:pPr>
        <w:ind w:left="5166" w:hanging="180"/>
      </w:pPr>
    </w:lvl>
    <w:lvl w:ilvl="6" w:tplc="280A000F" w:tentative="1">
      <w:start w:val="1"/>
      <w:numFmt w:val="decimal"/>
      <w:lvlText w:val="%7."/>
      <w:lvlJc w:val="left"/>
      <w:pPr>
        <w:ind w:left="5886" w:hanging="360"/>
      </w:pPr>
    </w:lvl>
    <w:lvl w:ilvl="7" w:tplc="280A0019" w:tentative="1">
      <w:start w:val="1"/>
      <w:numFmt w:val="lowerLetter"/>
      <w:lvlText w:val="%8."/>
      <w:lvlJc w:val="left"/>
      <w:pPr>
        <w:ind w:left="6606" w:hanging="360"/>
      </w:pPr>
    </w:lvl>
    <w:lvl w:ilvl="8" w:tplc="280A001B" w:tentative="1">
      <w:start w:val="1"/>
      <w:numFmt w:val="lowerRoman"/>
      <w:lvlText w:val="%9."/>
      <w:lvlJc w:val="right"/>
      <w:pPr>
        <w:ind w:left="7326" w:hanging="180"/>
      </w:pPr>
    </w:lvl>
  </w:abstractNum>
  <w:abstractNum w:abstractNumId="5" w15:restartNumberingAfterBreak="0">
    <w:nsid w:val="0000000F"/>
    <w:multiLevelType w:val="singleLevel"/>
    <w:tmpl w:val="0000000F"/>
    <w:name w:val="WW8Num16"/>
    <w:lvl w:ilvl="0">
      <w:start w:val="1"/>
      <w:numFmt w:val="bullet"/>
      <w:lvlText w:val=""/>
      <w:lvlJc w:val="left"/>
      <w:pPr>
        <w:tabs>
          <w:tab w:val="num" w:pos="1428"/>
        </w:tabs>
        <w:ind w:left="1428" w:hanging="360"/>
      </w:pPr>
      <w:rPr>
        <w:rFonts w:ascii="Symbol" w:hAnsi="Symbol"/>
      </w:rPr>
    </w:lvl>
  </w:abstractNum>
  <w:abstractNum w:abstractNumId="6" w15:restartNumberingAfterBreak="0">
    <w:nsid w:val="00000011"/>
    <w:multiLevelType w:val="singleLevel"/>
    <w:tmpl w:val="00000011"/>
    <w:name w:val="WW8Num18"/>
    <w:lvl w:ilvl="0">
      <w:start w:val="1"/>
      <w:numFmt w:val="bullet"/>
      <w:lvlText w:val=""/>
      <w:lvlJc w:val="left"/>
      <w:pPr>
        <w:tabs>
          <w:tab w:val="num" w:pos="1428"/>
        </w:tabs>
        <w:ind w:left="1428" w:hanging="360"/>
      </w:pPr>
      <w:rPr>
        <w:rFonts w:ascii="Symbol" w:hAnsi="Symbol"/>
      </w:rPr>
    </w:lvl>
  </w:abstractNum>
  <w:abstractNum w:abstractNumId="7" w15:restartNumberingAfterBreak="0">
    <w:nsid w:val="28116170"/>
    <w:multiLevelType w:val="multilevel"/>
    <w:tmpl w:val="D498798A"/>
    <w:lvl w:ilvl="0">
      <w:start w:val="1"/>
      <w:numFmt w:val="upperRoman"/>
      <w:lvlText w:val="%1."/>
      <w:lvlJc w:val="left"/>
      <w:pPr>
        <w:ind w:left="1080" w:hanging="720"/>
      </w:pPr>
      <w:rPr>
        <w:rFonts w:hint="default"/>
        <w:b/>
      </w:rPr>
    </w:lvl>
    <w:lvl w:ilvl="1">
      <w:start w:val="1"/>
      <w:numFmt w:val="decimal"/>
      <w:isLgl/>
      <w:lvlText w:val="%1.%2."/>
      <w:lvlJc w:val="left"/>
      <w:pPr>
        <w:ind w:left="1440" w:hanging="36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29031CDE"/>
    <w:multiLevelType w:val="multilevel"/>
    <w:tmpl w:val="C7BCF250"/>
    <w:lvl w:ilvl="0">
      <w:start w:val="1"/>
      <w:numFmt w:val="upperRoman"/>
      <w:lvlText w:val="%1."/>
      <w:lvlJc w:val="left"/>
      <w:pPr>
        <w:ind w:left="1080" w:hanging="720"/>
      </w:pPr>
      <w:rPr>
        <w:rFonts w:hint="default"/>
        <w:b/>
      </w:rPr>
    </w:lvl>
    <w:lvl w:ilvl="1">
      <w:start w:val="1"/>
      <w:numFmt w:val="decimal"/>
      <w:isLgl/>
      <w:lvlText w:val="%1.%2."/>
      <w:lvlJc w:val="left"/>
      <w:pPr>
        <w:ind w:left="1440" w:hanging="360"/>
      </w:pPr>
      <w:rPr>
        <w:rFonts w:hint="default"/>
        <w:b/>
      </w:rPr>
    </w:lvl>
    <w:lvl w:ilvl="2">
      <w:start w:val="1"/>
      <w:numFmt w:val="decimal"/>
      <w:lvlText w:val="%3.4.1"/>
      <w:lvlJc w:val="left"/>
      <w:pPr>
        <w:ind w:left="2564" w:hanging="720"/>
      </w:pPr>
      <w:rPr>
        <w:rFonts w:hint="default"/>
        <w:b/>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15:restartNumberingAfterBreak="0">
    <w:nsid w:val="368E2695"/>
    <w:multiLevelType w:val="hybridMultilevel"/>
    <w:tmpl w:val="717C0BAE"/>
    <w:lvl w:ilvl="0" w:tplc="3850CB1C">
      <w:start w:val="1"/>
      <w:numFmt w:val="decimal"/>
      <w:lvlText w:val="%1."/>
      <w:lvlJc w:val="left"/>
      <w:pPr>
        <w:ind w:left="535" w:hanging="360"/>
      </w:pPr>
      <w:rPr>
        <w:rFonts w:hint="default"/>
      </w:rPr>
    </w:lvl>
    <w:lvl w:ilvl="1" w:tplc="0C0A0019" w:tentative="1">
      <w:start w:val="1"/>
      <w:numFmt w:val="lowerLetter"/>
      <w:lvlText w:val="%2."/>
      <w:lvlJc w:val="left"/>
      <w:pPr>
        <w:ind w:left="1255" w:hanging="360"/>
      </w:pPr>
    </w:lvl>
    <w:lvl w:ilvl="2" w:tplc="0C0A001B" w:tentative="1">
      <w:start w:val="1"/>
      <w:numFmt w:val="lowerRoman"/>
      <w:lvlText w:val="%3."/>
      <w:lvlJc w:val="right"/>
      <w:pPr>
        <w:ind w:left="1975" w:hanging="180"/>
      </w:pPr>
    </w:lvl>
    <w:lvl w:ilvl="3" w:tplc="0C0A000F" w:tentative="1">
      <w:start w:val="1"/>
      <w:numFmt w:val="decimal"/>
      <w:lvlText w:val="%4."/>
      <w:lvlJc w:val="left"/>
      <w:pPr>
        <w:ind w:left="2695" w:hanging="360"/>
      </w:pPr>
    </w:lvl>
    <w:lvl w:ilvl="4" w:tplc="0C0A0019" w:tentative="1">
      <w:start w:val="1"/>
      <w:numFmt w:val="lowerLetter"/>
      <w:lvlText w:val="%5."/>
      <w:lvlJc w:val="left"/>
      <w:pPr>
        <w:ind w:left="3415" w:hanging="360"/>
      </w:pPr>
    </w:lvl>
    <w:lvl w:ilvl="5" w:tplc="0C0A001B" w:tentative="1">
      <w:start w:val="1"/>
      <w:numFmt w:val="lowerRoman"/>
      <w:lvlText w:val="%6."/>
      <w:lvlJc w:val="right"/>
      <w:pPr>
        <w:ind w:left="4135" w:hanging="180"/>
      </w:pPr>
    </w:lvl>
    <w:lvl w:ilvl="6" w:tplc="0C0A000F" w:tentative="1">
      <w:start w:val="1"/>
      <w:numFmt w:val="decimal"/>
      <w:lvlText w:val="%7."/>
      <w:lvlJc w:val="left"/>
      <w:pPr>
        <w:ind w:left="4855" w:hanging="360"/>
      </w:pPr>
    </w:lvl>
    <w:lvl w:ilvl="7" w:tplc="0C0A0019" w:tentative="1">
      <w:start w:val="1"/>
      <w:numFmt w:val="lowerLetter"/>
      <w:lvlText w:val="%8."/>
      <w:lvlJc w:val="left"/>
      <w:pPr>
        <w:ind w:left="5575" w:hanging="360"/>
      </w:pPr>
    </w:lvl>
    <w:lvl w:ilvl="8" w:tplc="0C0A001B" w:tentative="1">
      <w:start w:val="1"/>
      <w:numFmt w:val="lowerRoman"/>
      <w:lvlText w:val="%9."/>
      <w:lvlJc w:val="right"/>
      <w:pPr>
        <w:ind w:left="6295" w:hanging="180"/>
      </w:pPr>
    </w:lvl>
  </w:abstractNum>
  <w:abstractNum w:abstractNumId="10" w15:restartNumberingAfterBreak="0">
    <w:nsid w:val="4B4A1C84"/>
    <w:multiLevelType w:val="multilevel"/>
    <w:tmpl w:val="5482822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4E140B2F"/>
    <w:multiLevelType w:val="hybridMultilevel"/>
    <w:tmpl w:val="8FEA7884"/>
    <w:lvl w:ilvl="0" w:tplc="1764B0C8">
      <w:start w:val="1"/>
      <w:numFmt w:val="decimalZero"/>
      <w:lvlText w:val="%1."/>
      <w:lvlJc w:val="left"/>
      <w:pPr>
        <w:ind w:left="720" w:hanging="360"/>
      </w:pPr>
      <w:rPr>
        <w:rFonts w:hint="default"/>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50A80F11"/>
    <w:multiLevelType w:val="hybridMultilevel"/>
    <w:tmpl w:val="6CA435B2"/>
    <w:lvl w:ilvl="0" w:tplc="65DE80BE">
      <w:start w:val="3"/>
      <w:numFmt w:val="decimalZero"/>
      <w:lvlText w:val="%1."/>
      <w:lvlJc w:val="left"/>
      <w:pPr>
        <w:ind w:left="1428" w:hanging="360"/>
      </w:pPr>
      <w:rPr>
        <w:rFonts w:hint="default"/>
      </w:rPr>
    </w:lvl>
    <w:lvl w:ilvl="1" w:tplc="280A0019" w:tentative="1">
      <w:start w:val="1"/>
      <w:numFmt w:val="lowerLetter"/>
      <w:lvlText w:val="%2."/>
      <w:lvlJc w:val="left"/>
      <w:pPr>
        <w:ind w:left="2148" w:hanging="360"/>
      </w:pPr>
    </w:lvl>
    <w:lvl w:ilvl="2" w:tplc="280A001B" w:tentative="1">
      <w:start w:val="1"/>
      <w:numFmt w:val="lowerRoman"/>
      <w:lvlText w:val="%3."/>
      <w:lvlJc w:val="right"/>
      <w:pPr>
        <w:ind w:left="2868" w:hanging="180"/>
      </w:pPr>
    </w:lvl>
    <w:lvl w:ilvl="3" w:tplc="280A000F" w:tentative="1">
      <w:start w:val="1"/>
      <w:numFmt w:val="decimal"/>
      <w:lvlText w:val="%4."/>
      <w:lvlJc w:val="left"/>
      <w:pPr>
        <w:ind w:left="3588" w:hanging="360"/>
      </w:pPr>
    </w:lvl>
    <w:lvl w:ilvl="4" w:tplc="280A0019" w:tentative="1">
      <w:start w:val="1"/>
      <w:numFmt w:val="lowerLetter"/>
      <w:lvlText w:val="%5."/>
      <w:lvlJc w:val="left"/>
      <w:pPr>
        <w:ind w:left="4308" w:hanging="360"/>
      </w:pPr>
    </w:lvl>
    <w:lvl w:ilvl="5" w:tplc="280A001B" w:tentative="1">
      <w:start w:val="1"/>
      <w:numFmt w:val="lowerRoman"/>
      <w:lvlText w:val="%6."/>
      <w:lvlJc w:val="right"/>
      <w:pPr>
        <w:ind w:left="5028" w:hanging="180"/>
      </w:pPr>
    </w:lvl>
    <w:lvl w:ilvl="6" w:tplc="280A000F" w:tentative="1">
      <w:start w:val="1"/>
      <w:numFmt w:val="decimal"/>
      <w:lvlText w:val="%7."/>
      <w:lvlJc w:val="left"/>
      <w:pPr>
        <w:ind w:left="5748" w:hanging="360"/>
      </w:pPr>
    </w:lvl>
    <w:lvl w:ilvl="7" w:tplc="280A0019" w:tentative="1">
      <w:start w:val="1"/>
      <w:numFmt w:val="lowerLetter"/>
      <w:lvlText w:val="%8."/>
      <w:lvlJc w:val="left"/>
      <w:pPr>
        <w:ind w:left="6468" w:hanging="360"/>
      </w:pPr>
    </w:lvl>
    <w:lvl w:ilvl="8" w:tplc="280A001B" w:tentative="1">
      <w:start w:val="1"/>
      <w:numFmt w:val="lowerRoman"/>
      <w:lvlText w:val="%9."/>
      <w:lvlJc w:val="right"/>
      <w:pPr>
        <w:ind w:left="7188" w:hanging="180"/>
      </w:pPr>
    </w:lvl>
  </w:abstractNum>
  <w:abstractNum w:abstractNumId="13" w15:restartNumberingAfterBreak="0">
    <w:nsid w:val="53AD54D4"/>
    <w:multiLevelType w:val="hybridMultilevel"/>
    <w:tmpl w:val="21A2C550"/>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4" w15:restartNumberingAfterBreak="0">
    <w:nsid w:val="5563105E"/>
    <w:multiLevelType w:val="hybridMultilevel"/>
    <w:tmpl w:val="4950E806"/>
    <w:lvl w:ilvl="0" w:tplc="C582AA26">
      <w:start w:val="1"/>
      <w:numFmt w:val="lowerLetter"/>
      <w:lvlText w:val="%1."/>
      <w:lvlJc w:val="left"/>
      <w:pPr>
        <w:ind w:left="2487" w:hanging="360"/>
      </w:pPr>
      <w:rPr>
        <w:rFonts w:hint="default"/>
        <w:b/>
      </w:rPr>
    </w:lvl>
    <w:lvl w:ilvl="1" w:tplc="0C0A0019" w:tentative="1">
      <w:start w:val="1"/>
      <w:numFmt w:val="lowerLetter"/>
      <w:lvlText w:val="%2."/>
      <w:lvlJc w:val="left"/>
      <w:pPr>
        <w:ind w:left="3207" w:hanging="360"/>
      </w:pPr>
    </w:lvl>
    <w:lvl w:ilvl="2" w:tplc="0C0A001B" w:tentative="1">
      <w:start w:val="1"/>
      <w:numFmt w:val="lowerRoman"/>
      <w:lvlText w:val="%3."/>
      <w:lvlJc w:val="right"/>
      <w:pPr>
        <w:ind w:left="3927" w:hanging="180"/>
      </w:pPr>
    </w:lvl>
    <w:lvl w:ilvl="3" w:tplc="0C0A000F" w:tentative="1">
      <w:start w:val="1"/>
      <w:numFmt w:val="decimal"/>
      <w:lvlText w:val="%4."/>
      <w:lvlJc w:val="left"/>
      <w:pPr>
        <w:ind w:left="4647" w:hanging="360"/>
      </w:pPr>
    </w:lvl>
    <w:lvl w:ilvl="4" w:tplc="0C0A0019" w:tentative="1">
      <w:start w:val="1"/>
      <w:numFmt w:val="lowerLetter"/>
      <w:lvlText w:val="%5."/>
      <w:lvlJc w:val="left"/>
      <w:pPr>
        <w:ind w:left="5367" w:hanging="360"/>
      </w:pPr>
    </w:lvl>
    <w:lvl w:ilvl="5" w:tplc="0C0A001B" w:tentative="1">
      <w:start w:val="1"/>
      <w:numFmt w:val="lowerRoman"/>
      <w:lvlText w:val="%6."/>
      <w:lvlJc w:val="right"/>
      <w:pPr>
        <w:ind w:left="6087" w:hanging="180"/>
      </w:pPr>
    </w:lvl>
    <w:lvl w:ilvl="6" w:tplc="0C0A000F" w:tentative="1">
      <w:start w:val="1"/>
      <w:numFmt w:val="decimal"/>
      <w:lvlText w:val="%7."/>
      <w:lvlJc w:val="left"/>
      <w:pPr>
        <w:ind w:left="6807" w:hanging="360"/>
      </w:pPr>
    </w:lvl>
    <w:lvl w:ilvl="7" w:tplc="0C0A0019" w:tentative="1">
      <w:start w:val="1"/>
      <w:numFmt w:val="lowerLetter"/>
      <w:lvlText w:val="%8."/>
      <w:lvlJc w:val="left"/>
      <w:pPr>
        <w:ind w:left="7527" w:hanging="360"/>
      </w:pPr>
    </w:lvl>
    <w:lvl w:ilvl="8" w:tplc="0C0A001B" w:tentative="1">
      <w:start w:val="1"/>
      <w:numFmt w:val="lowerRoman"/>
      <w:lvlText w:val="%9."/>
      <w:lvlJc w:val="right"/>
      <w:pPr>
        <w:ind w:left="8247" w:hanging="180"/>
      </w:pPr>
    </w:lvl>
  </w:abstractNum>
  <w:abstractNum w:abstractNumId="15" w15:restartNumberingAfterBreak="0">
    <w:nsid w:val="6C025662"/>
    <w:multiLevelType w:val="hybridMultilevel"/>
    <w:tmpl w:val="141E2646"/>
    <w:lvl w:ilvl="0" w:tplc="9960641C">
      <w:start w:val="1"/>
      <w:numFmt w:val="decimal"/>
      <w:lvlText w:val="%1."/>
      <w:lvlJc w:val="left"/>
      <w:pPr>
        <w:ind w:left="786" w:hanging="360"/>
      </w:pPr>
      <w:rPr>
        <w:rFonts w:cstheme="minorBidi" w:hint="default"/>
        <w:b w:val="0"/>
        <w:sz w:val="22"/>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6" w15:restartNumberingAfterBreak="0">
    <w:nsid w:val="7A724A82"/>
    <w:multiLevelType w:val="multilevel"/>
    <w:tmpl w:val="5A4A21BC"/>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7" w15:restartNumberingAfterBreak="0">
    <w:nsid w:val="7F180763"/>
    <w:multiLevelType w:val="hybridMultilevel"/>
    <w:tmpl w:val="374E0D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8"/>
  </w:num>
  <w:num w:numId="4">
    <w:abstractNumId w:val="10"/>
  </w:num>
  <w:num w:numId="5">
    <w:abstractNumId w:val="14"/>
  </w:num>
  <w:num w:numId="6">
    <w:abstractNumId w:val="9"/>
  </w:num>
  <w:num w:numId="7">
    <w:abstractNumId w:val="13"/>
  </w:num>
  <w:num w:numId="8">
    <w:abstractNumId w:val="15"/>
  </w:num>
  <w:num w:numId="9">
    <w:abstractNumId w:val="0"/>
  </w:num>
  <w:num w:numId="10">
    <w:abstractNumId w:val="1"/>
  </w:num>
  <w:num w:numId="11">
    <w:abstractNumId w:val="2"/>
  </w:num>
  <w:num w:numId="12">
    <w:abstractNumId w:val="4"/>
  </w:num>
  <w:num w:numId="13">
    <w:abstractNumId w:val="11"/>
  </w:num>
  <w:num w:numId="14">
    <w:abstractNumId w:val="12"/>
  </w:num>
  <w:num w:numId="15">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BBC"/>
    <w:rsid w:val="000007C0"/>
    <w:rsid w:val="000040E4"/>
    <w:rsid w:val="000120D8"/>
    <w:rsid w:val="00012324"/>
    <w:rsid w:val="000169E7"/>
    <w:rsid w:val="000261E4"/>
    <w:rsid w:val="000268A7"/>
    <w:rsid w:val="0003494C"/>
    <w:rsid w:val="000363EB"/>
    <w:rsid w:val="000370F9"/>
    <w:rsid w:val="000507AA"/>
    <w:rsid w:val="00050E87"/>
    <w:rsid w:val="0005195C"/>
    <w:rsid w:val="00053693"/>
    <w:rsid w:val="00057083"/>
    <w:rsid w:val="00057ABC"/>
    <w:rsid w:val="00060F12"/>
    <w:rsid w:val="00066D23"/>
    <w:rsid w:val="00075313"/>
    <w:rsid w:val="0008267E"/>
    <w:rsid w:val="00083F5C"/>
    <w:rsid w:val="00087F1D"/>
    <w:rsid w:val="000902B3"/>
    <w:rsid w:val="000B0994"/>
    <w:rsid w:val="000C17FD"/>
    <w:rsid w:val="000C1B8E"/>
    <w:rsid w:val="000C4367"/>
    <w:rsid w:val="000C688E"/>
    <w:rsid w:val="000C6E47"/>
    <w:rsid w:val="000C7090"/>
    <w:rsid w:val="000D02E1"/>
    <w:rsid w:val="000D110B"/>
    <w:rsid w:val="000D568F"/>
    <w:rsid w:val="000E587B"/>
    <w:rsid w:val="000F5B08"/>
    <w:rsid w:val="000F68DD"/>
    <w:rsid w:val="00103E0D"/>
    <w:rsid w:val="0010640D"/>
    <w:rsid w:val="00114F43"/>
    <w:rsid w:val="00120C1E"/>
    <w:rsid w:val="00144970"/>
    <w:rsid w:val="001523FD"/>
    <w:rsid w:val="0016175A"/>
    <w:rsid w:val="00161EE4"/>
    <w:rsid w:val="00172191"/>
    <w:rsid w:val="0018064B"/>
    <w:rsid w:val="00181FA0"/>
    <w:rsid w:val="00183214"/>
    <w:rsid w:val="0019098D"/>
    <w:rsid w:val="00192DB0"/>
    <w:rsid w:val="001970DF"/>
    <w:rsid w:val="001A13A8"/>
    <w:rsid w:val="001A26A7"/>
    <w:rsid w:val="001A32DD"/>
    <w:rsid w:val="001A3B36"/>
    <w:rsid w:val="001A4982"/>
    <w:rsid w:val="001B3A56"/>
    <w:rsid w:val="001B6D9F"/>
    <w:rsid w:val="001C187E"/>
    <w:rsid w:val="001C75B5"/>
    <w:rsid w:val="001D599E"/>
    <w:rsid w:val="001E52F0"/>
    <w:rsid w:val="001E7EAB"/>
    <w:rsid w:val="001F6879"/>
    <w:rsid w:val="00202545"/>
    <w:rsid w:val="00202EF0"/>
    <w:rsid w:val="00217141"/>
    <w:rsid w:val="00217E15"/>
    <w:rsid w:val="00220A6E"/>
    <w:rsid w:val="00223EBF"/>
    <w:rsid w:val="0022710A"/>
    <w:rsid w:val="00230FE3"/>
    <w:rsid w:val="00234CFF"/>
    <w:rsid w:val="00234F61"/>
    <w:rsid w:val="00243CF9"/>
    <w:rsid w:val="00255D82"/>
    <w:rsid w:val="002572A6"/>
    <w:rsid w:val="00262562"/>
    <w:rsid w:val="00267328"/>
    <w:rsid w:val="00273047"/>
    <w:rsid w:val="00275627"/>
    <w:rsid w:val="00294C48"/>
    <w:rsid w:val="002B0513"/>
    <w:rsid w:val="002B0B6E"/>
    <w:rsid w:val="002C34A7"/>
    <w:rsid w:val="002C5224"/>
    <w:rsid w:val="002C56A0"/>
    <w:rsid w:val="002D2B49"/>
    <w:rsid w:val="002D511D"/>
    <w:rsid w:val="002D754E"/>
    <w:rsid w:val="002E1797"/>
    <w:rsid w:val="002E4E7D"/>
    <w:rsid w:val="002E6ADA"/>
    <w:rsid w:val="002E7F45"/>
    <w:rsid w:val="003136AF"/>
    <w:rsid w:val="00321361"/>
    <w:rsid w:val="00330E11"/>
    <w:rsid w:val="0033640A"/>
    <w:rsid w:val="00342C5F"/>
    <w:rsid w:val="0035208A"/>
    <w:rsid w:val="0035777A"/>
    <w:rsid w:val="00366B3C"/>
    <w:rsid w:val="0037335E"/>
    <w:rsid w:val="0037757F"/>
    <w:rsid w:val="003871B6"/>
    <w:rsid w:val="00387268"/>
    <w:rsid w:val="0039608F"/>
    <w:rsid w:val="003A65B0"/>
    <w:rsid w:val="003A7545"/>
    <w:rsid w:val="003B1544"/>
    <w:rsid w:val="003D5C9C"/>
    <w:rsid w:val="003E21D9"/>
    <w:rsid w:val="003E5D2B"/>
    <w:rsid w:val="003F7849"/>
    <w:rsid w:val="00416827"/>
    <w:rsid w:val="00417AE9"/>
    <w:rsid w:val="00433274"/>
    <w:rsid w:val="00436FE8"/>
    <w:rsid w:val="00440A84"/>
    <w:rsid w:val="00441744"/>
    <w:rsid w:val="00444EC9"/>
    <w:rsid w:val="00462963"/>
    <w:rsid w:val="00493D8B"/>
    <w:rsid w:val="00496856"/>
    <w:rsid w:val="004D2DBF"/>
    <w:rsid w:val="004D3606"/>
    <w:rsid w:val="004D7503"/>
    <w:rsid w:val="004E16C4"/>
    <w:rsid w:val="004E333E"/>
    <w:rsid w:val="004F02E9"/>
    <w:rsid w:val="004F3E88"/>
    <w:rsid w:val="00507B4B"/>
    <w:rsid w:val="005104D0"/>
    <w:rsid w:val="00514170"/>
    <w:rsid w:val="00516E1F"/>
    <w:rsid w:val="005230D1"/>
    <w:rsid w:val="00524D1A"/>
    <w:rsid w:val="0053230E"/>
    <w:rsid w:val="0053543D"/>
    <w:rsid w:val="00544102"/>
    <w:rsid w:val="00544881"/>
    <w:rsid w:val="00550D02"/>
    <w:rsid w:val="00552783"/>
    <w:rsid w:val="00552DDB"/>
    <w:rsid w:val="00553F93"/>
    <w:rsid w:val="0056225E"/>
    <w:rsid w:val="0058339F"/>
    <w:rsid w:val="00590915"/>
    <w:rsid w:val="005916A1"/>
    <w:rsid w:val="00595516"/>
    <w:rsid w:val="005A286B"/>
    <w:rsid w:val="005A6ADC"/>
    <w:rsid w:val="005B30DA"/>
    <w:rsid w:val="005C1A7E"/>
    <w:rsid w:val="005D0CE0"/>
    <w:rsid w:val="005E1BB9"/>
    <w:rsid w:val="005F1CAF"/>
    <w:rsid w:val="005F4F36"/>
    <w:rsid w:val="00605BBC"/>
    <w:rsid w:val="00614239"/>
    <w:rsid w:val="00625489"/>
    <w:rsid w:val="0063059C"/>
    <w:rsid w:val="00630714"/>
    <w:rsid w:val="00632CB0"/>
    <w:rsid w:val="00636CAC"/>
    <w:rsid w:val="00654A6D"/>
    <w:rsid w:val="006558C3"/>
    <w:rsid w:val="00656662"/>
    <w:rsid w:val="00657A3A"/>
    <w:rsid w:val="00662AEA"/>
    <w:rsid w:val="006700FF"/>
    <w:rsid w:val="00670139"/>
    <w:rsid w:val="00672952"/>
    <w:rsid w:val="00673E23"/>
    <w:rsid w:val="0068146E"/>
    <w:rsid w:val="006A4391"/>
    <w:rsid w:val="006A700A"/>
    <w:rsid w:val="006B2EEB"/>
    <w:rsid w:val="006C20CE"/>
    <w:rsid w:val="006C39DD"/>
    <w:rsid w:val="006D4404"/>
    <w:rsid w:val="006E53D5"/>
    <w:rsid w:val="006F31E2"/>
    <w:rsid w:val="006F566C"/>
    <w:rsid w:val="00702113"/>
    <w:rsid w:val="007034B6"/>
    <w:rsid w:val="007164C0"/>
    <w:rsid w:val="007204FB"/>
    <w:rsid w:val="00727DBE"/>
    <w:rsid w:val="00734442"/>
    <w:rsid w:val="0073669C"/>
    <w:rsid w:val="007472EE"/>
    <w:rsid w:val="00747E9A"/>
    <w:rsid w:val="00753AAF"/>
    <w:rsid w:val="00754AD0"/>
    <w:rsid w:val="00762D68"/>
    <w:rsid w:val="007654DF"/>
    <w:rsid w:val="007718D5"/>
    <w:rsid w:val="0077563E"/>
    <w:rsid w:val="00777C16"/>
    <w:rsid w:val="00781B04"/>
    <w:rsid w:val="00783A61"/>
    <w:rsid w:val="00785275"/>
    <w:rsid w:val="00786858"/>
    <w:rsid w:val="0079631B"/>
    <w:rsid w:val="007A2CD7"/>
    <w:rsid w:val="007A7691"/>
    <w:rsid w:val="007C1E4F"/>
    <w:rsid w:val="007C1E64"/>
    <w:rsid w:val="007C4C93"/>
    <w:rsid w:val="007D1DC1"/>
    <w:rsid w:val="007D7459"/>
    <w:rsid w:val="00807C88"/>
    <w:rsid w:val="00811E3B"/>
    <w:rsid w:val="00825D8B"/>
    <w:rsid w:val="00832D28"/>
    <w:rsid w:val="00833E03"/>
    <w:rsid w:val="00836C9F"/>
    <w:rsid w:val="0084134B"/>
    <w:rsid w:val="00844E38"/>
    <w:rsid w:val="0085177D"/>
    <w:rsid w:val="0089525D"/>
    <w:rsid w:val="00897F79"/>
    <w:rsid w:val="008A26D2"/>
    <w:rsid w:val="008A73E6"/>
    <w:rsid w:val="008B24FD"/>
    <w:rsid w:val="008C0F86"/>
    <w:rsid w:val="008C229E"/>
    <w:rsid w:val="008C5346"/>
    <w:rsid w:val="008D22F6"/>
    <w:rsid w:val="008D3609"/>
    <w:rsid w:val="008F104A"/>
    <w:rsid w:val="008F489D"/>
    <w:rsid w:val="008F4A54"/>
    <w:rsid w:val="00902ACC"/>
    <w:rsid w:val="00905A69"/>
    <w:rsid w:val="00915AC0"/>
    <w:rsid w:val="00916C0B"/>
    <w:rsid w:val="009322AB"/>
    <w:rsid w:val="00934792"/>
    <w:rsid w:val="00936957"/>
    <w:rsid w:val="00937327"/>
    <w:rsid w:val="00950AF3"/>
    <w:rsid w:val="00951E87"/>
    <w:rsid w:val="00955BBD"/>
    <w:rsid w:val="0095722F"/>
    <w:rsid w:val="00961CC4"/>
    <w:rsid w:val="00961DC9"/>
    <w:rsid w:val="009808D0"/>
    <w:rsid w:val="009820B2"/>
    <w:rsid w:val="00990FBF"/>
    <w:rsid w:val="009B0C2A"/>
    <w:rsid w:val="009B3FAC"/>
    <w:rsid w:val="009C23E0"/>
    <w:rsid w:val="009D2DBE"/>
    <w:rsid w:val="009F452B"/>
    <w:rsid w:val="009F66D1"/>
    <w:rsid w:val="00A13913"/>
    <w:rsid w:val="00A2243C"/>
    <w:rsid w:val="00A25A64"/>
    <w:rsid w:val="00A36C4A"/>
    <w:rsid w:val="00A411EF"/>
    <w:rsid w:val="00A4795F"/>
    <w:rsid w:val="00A557B8"/>
    <w:rsid w:val="00A6312E"/>
    <w:rsid w:val="00A636EB"/>
    <w:rsid w:val="00A654C1"/>
    <w:rsid w:val="00A76CA5"/>
    <w:rsid w:val="00A80863"/>
    <w:rsid w:val="00A863E4"/>
    <w:rsid w:val="00A923DE"/>
    <w:rsid w:val="00AA2101"/>
    <w:rsid w:val="00AA6097"/>
    <w:rsid w:val="00AB12F1"/>
    <w:rsid w:val="00AB4D27"/>
    <w:rsid w:val="00AC27DD"/>
    <w:rsid w:val="00AC7A9D"/>
    <w:rsid w:val="00AD6AC1"/>
    <w:rsid w:val="00AD78B8"/>
    <w:rsid w:val="00AE0BEB"/>
    <w:rsid w:val="00AE2553"/>
    <w:rsid w:val="00AE40A9"/>
    <w:rsid w:val="00AE631F"/>
    <w:rsid w:val="00AE7B48"/>
    <w:rsid w:val="00AF5806"/>
    <w:rsid w:val="00B00847"/>
    <w:rsid w:val="00B01A0F"/>
    <w:rsid w:val="00B062E5"/>
    <w:rsid w:val="00B07957"/>
    <w:rsid w:val="00B41EC9"/>
    <w:rsid w:val="00B55D29"/>
    <w:rsid w:val="00B64528"/>
    <w:rsid w:val="00B66CAF"/>
    <w:rsid w:val="00B7268D"/>
    <w:rsid w:val="00B81B5E"/>
    <w:rsid w:val="00B8243B"/>
    <w:rsid w:val="00B94FA5"/>
    <w:rsid w:val="00B95831"/>
    <w:rsid w:val="00B96CD3"/>
    <w:rsid w:val="00BA1830"/>
    <w:rsid w:val="00BA63B0"/>
    <w:rsid w:val="00BB232D"/>
    <w:rsid w:val="00BB3E67"/>
    <w:rsid w:val="00BC2048"/>
    <w:rsid w:val="00BD1868"/>
    <w:rsid w:val="00BD49D3"/>
    <w:rsid w:val="00BE60CE"/>
    <w:rsid w:val="00BE6505"/>
    <w:rsid w:val="00BF134E"/>
    <w:rsid w:val="00C06486"/>
    <w:rsid w:val="00C174E8"/>
    <w:rsid w:val="00C25003"/>
    <w:rsid w:val="00C25D12"/>
    <w:rsid w:val="00C32C21"/>
    <w:rsid w:val="00C40C30"/>
    <w:rsid w:val="00C46108"/>
    <w:rsid w:val="00C4633D"/>
    <w:rsid w:val="00C700A0"/>
    <w:rsid w:val="00CA1E52"/>
    <w:rsid w:val="00CA2763"/>
    <w:rsid w:val="00CA2F7A"/>
    <w:rsid w:val="00CA44F5"/>
    <w:rsid w:val="00CA614B"/>
    <w:rsid w:val="00CB7B3E"/>
    <w:rsid w:val="00CC14EF"/>
    <w:rsid w:val="00CC668B"/>
    <w:rsid w:val="00CD1A55"/>
    <w:rsid w:val="00CE0AA3"/>
    <w:rsid w:val="00CF3B4B"/>
    <w:rsid w:val="00D010CE"/>
    <w:rsid w:val="00D12864"/>
    <w:rsid w:val="00D413D7"/>
    <w:rsid w:val="00D42E88"/>
    <w:rsid w:val="00D4552F"/>
    <w:rsid w:val="00D4559D"/>
    <w:rsid w:val="00D45909"/>
    <w:rsid w:val="00D51B4F"/>
    <w:rsid w:val="00D52168"/>
    <w:rsid w:val="00D52748"/>
    <w:rsid w:val="00D53266"/>
    <w:rsid w:val="00D548B3"/>
    <w:rsid w:val="00D55A16"/>
    <w:rsid w:val="00D57FB3"/>
    <w:rsid w:val="00D630D5"/>
    <w:rsid w:val="00D662A2"/>
    <w:rsid w:val="00D7216C"/>
    <w:rsid w:val="00D7251F"/>
    <w:rsid w:val="00D74C99"/>
    <w:rsid w:val="00D90C29"/>
    <w:rsid w:val="00D95640"/>
    <w:rsid w:val="00DD0016"/>
    <w:rsid w:val="00DD19BE"/>
    <w:rsid w:val="00DE374A"/>
    <w:rsid w:val="00DF434A"/>
    <w:rsid w:val="00E102DC"/>
    <w:rsid w:val="00E17E66"/>
    <w:rsid w:val="00E27E9B"/>
    <w:rsid w:val="00E44672"/>
    <w:rsid w:val="00E50F67"/>
    <w:rsid w:val="00E60282"/>
    <w:rsid w:val="00E8544F"/>
    <w:rsid w:val="00E911E7"/>
    <w:rsid w:val="00E928A1"/>
    <w:rsid w:val="00E9743F"/>
    <w:rsid w:val="00EB6593"/>
    <w:rsid w:val="00EB68AF"/>
    <w:rsid w:val="00EB7001"/>
    <w:rsid w:val="00EB7D68"/>
    <w:rsid w:val="00EC3EF4"/>
    <w:rsid w:val="00EE53AB"/>
    <w:rsid w:val="00EE79CA"/>
    <w:rsid w:val="00EF1F47"/>
    <w:rsid w:val="00F133D3"/>
    <w:rsid w:val="00F1499A"/>
    <w:rsid w:val="00F14ED0"/>
    <w:rsid w:val="00F16258"/>
    <w:rsid w:val="00F1650F"/>
    <w:rsid w:val="00F30DB1"/>
    <w:rsid w:val="00F36E37"/>
    <w:rsid w:val="00F40209"/>
    <w:rsid w:val="00F423BC"/>
    <w:rsid w:val="00F44FEF"/>
    <w:rsid w:val="00F46CD7"/>
    <w:rsid w:val="00F50514"/>
    <w:rsid w:val="00F54B08"/>
    <w:rsid w:val="00F55254"/>
    <w:rsid w:val="00F5680D"/>
    <w:rsid w:val="00F62E50"/>
    <w:rsid w:val="00F64B7E"/>
    <w:rsid w:val="00F72818"/>
    <w:rsid w:val="00F8161D"/>
    <w:rsid w:val="00F81FC3"/>
    <w:rsid w:val="00F85552"/>
    <w:rsid w:val="00F93306"/>
    <w:rsid w:val="00FA3626"/>
    <w:rsid w:val="00FC7C99"/>
    <w:rsid w:val="00FE06C9"/>
    <w:rsid w:val="00FE35BA"/>
    <w:rsid w:val="00FE588B"/>
    <w:rsid w:val="00FF175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D0260"/>
  <w15:docId w15:val="{D265F02F-606D-4C8B-BFB8-986FD2924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4E38"/>
  </w:style>
  <w:style w:type="paragraph" w:styleId="Ttulo1">
    <w:name w:val="heading 1"/>
    <w:basedOn w:val="Normal"/>
    <w:next w:val="Normal"/>
    <w:link w:val="Ttulo1Car"/>
    <w:uiPriority w:val="9"/>
    <w:qFormat/>
    <w:rsid w:val="002E1797"/>
    <w:pPr>
      <w:keepNext/>
      <w:numPr>
        <w:numId w:val="15"/>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2E1797"/>
    <w:pPr>
      <w:keepNext/>
      <w:numPr>
        <w:ilvl w:val="1"/>
        <w:numId w:val="15"/>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2E1797"/>
    <w:pPr>
      <w:keepNext/>
      <w:numPr>
        <w:ilvl w:val="2"/>
        <w:numId w:val="15"/>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2E1797"/>
    <w:pPr>
      <w:keepNext/>
      <w:numPr>
        <w:ilvl w:val="3"/>
        <w:numId w:val="15"/>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2E1797"/>
    <w:pPr>
      <w:numPr>
        <w:ilvl w:val="4"/>
        <w:numId w:val="15"/>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2E1797"/>
    <w:pPr>
      <w:numPr>
        <w:ilvl w:val="5"/>
        <w:numId w:val="15"/>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2E1797"/>
    <w:pPr>
      <w:numPr>
        <w:ilvl w:val="6"/>
        <w:numId w:val="15"/>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2E1797"/>
    <w:pPr>
      <w:numPr>
        <w:ilvl w:val="7"/>
        <w:numId w:val="15"/>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2E1797"/>
    <w:pPr>
      <w:numPr>
        <w:ilvl w:val="8"/>
        <w:numId w:val="15"/>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05BBC"/>
    <w:pPr>
      <w:autoSpaceDE w:val="0"/>
      <w:autoSpaceDN w:val="0"/>
      <w:adjustRightInd w:val="0"/>
      <w:spacing w:after="0" w:line="240" w:lineRule="auto"/>
    </w:pPr>
    <w:rPr>
      <w:rFonts w:ascii="Arial Narrow" w:hAnsi="Arial Narrow" w:cs="Arial Narrow"/>
      <w:color w:val="000000"/>
      <w:sz w:val="24"/>
      <w:szCs w:val="24"/>
    </w:rPr>
  </w:style>
  <w:style w:type="table" w:styleId="Tablaconcuadrcula">
    <w:name w:val="Table Grid"/>
    <w:basedOn w:val="Tablanormal"/>
    <w:uiPriority w:val="39"/>
    <w:rsid w:val="00605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05BB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05BBC"/>
  </w:style>
  <w:style w:type="paragraph" w:styleId="Piedepgina">
    <w:name w:val="footer"/>
    <w:basedOn w:val="Normal"/>
    <w:link w:val="PiedepginaCar"/>
    <w:uiPriority w:val="99"/>
    <w:unhideWhenUsed/>
    <w:rsid w:val="00605BB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05BBC"/>
  </w:style>
  <w:style w:type="paragraph" w:styleId="Prrafodelista">
    <w:name w:val="List Paragraph"/>
    <w:basedOn w:val="Normal"/>
    <w:uiPriority w:val="34"/>
    <w:qFormat/>
    <w:rsid w:val="00436FE8"/>
    <w:pPr>
      <w:ind w:left="720"/>
      <w:contextualSpacing/>
    </w:pPr>
  </w:style>
  <w:style w:type="paragraph" w:styleId="Textodeglobo">
    <w:name w:val="Balloon Text"/>
    <w:basedOn w:val="Normal"/>
    <w:link w:val="TextodegloboCar"/>
    <w:uiPriority w:val="99"/>
    <w:semiHidden/>
    <w:unhideWhenUsed/>
    <w:rsid w:val="004168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6827"/>
    <w:rPr>
      <w:rFonts w:ascii="Tahoma" w:hAnsi="Tahoma" w:cs="Tahoma"/>
      <w:sz w:val="16"/>
      <w:szCs w:val="16"/>
    </w:rPr>
  </w:style>
  <w:style w:type="character" w:styleId="Hipervnculo">
    <w:name w:val="Hyperlink"/>
    <w:basedOn w:val="Fuentedeprrafopredeter"/>
    <w:uiPriority w:val="99"/>
    <w:unhideWhenUsed/>
    <w:rsid w:val="00BD1868"/>
    <w:rPr>
      <w:color w:val="0563C1" w:themeColor="hyperlink"/>
      <w:u w:val="single"/>
    </w:rPr>
  </w:style>
  <w:style w:type="character" w:styleId="Mencinsinresolver">
    <w:name w:val="Unresolved Mention"/>
    <w:basedOn w:val="Fuentedeprrafopredeter"/>
    <w:uiPriority w:val="99"/>
    <w:semiHidden/>
    <w:unhideWhenUsed/>
    <w:rsid w:val="00BD1868"/>
    <w:rPr>
      <w:color w:val="605E5C"/>
      <w:shd w:val="clear" w:color="auto" w:fill="E1DFDD"/>
    </w:rPr>
  </w:style>
  <w:style w:type="table" w:customStyle="1" w:styleId="TableNormal">
    <w:name w:val="Table Normal"/>
    <w:uiPriority w:val="2"/>
    <w:semiHidden/>
    <w:unhideWhenUsed/>
    <w:qFormat/>
    <w:rsid w:val="006558C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558C3"/>
    <w:pPr>
      <w:widowControl w:val="0"/>
      <w:autoSpaceDE w:val="0"/>
      <w:autoSpaceDN w:val="0"/>
      <w:spacing w:after="0" w:line="240" w:lineRule="auto"/>
    </w:pPr>
    <w:rPr>
      <w:rFonts w:ascii="Calibri" w:eastAsia="Calibri" w:hAnsi="Calibri" w:cs="Calibri"/>
      <w:lang w:val="es-ES"/>
    </w:rPr>
  </w:style>
  <w:style w:type="character" w:customStyle="1" w:styleId="Ttulo1Car">
    <w:name w:val="Título 1 Car"/>
    <w:basedOn w:val="Fuentedeprrafopredeter"/>
    <w:link w:val="Ttulo1"/>
    <w:uiPriority w:val="9"/>
    <w:rsid w:val="002E1797"/>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2E1797"/>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2E1797"/>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2E1797"/>
    <w:rPr>
      <w:rFonts w:eastAsiaTheme="minorEastAsia"/>
      <w:b/>
      <w:bCs/>
      <w:sz w:val="28"/>
      <w:szCs w:val="28"/>
      <w:lang w:val="en-US"/>
    </w:rPr>
  </w:style>
  <w:style w:type="character" w:customStyle="1" w:styleId="Ttulo5Car">
    <w:name w:val="Título 5 Car"/>
    <w:basedOn w:val="Fuentedeprrafopredeter"/>
    <w:link w:val="Ttulo5"/>
    <w:uiPriority w:val="9"/>
    <w:semiHidden/>
    <w:rsid w:val="002E1797"/>
    <w:rPr>
      <w:rFonts w:eastAsiaTheme="minorEastAsia"/>
      <w:b/>
      <w:bCs/>
      <w:i/>
      <w:iCs/>
      <w:sz w:val="26"/>
      <w:szCs w:val="26"/>
      <w:lang w:val="en-US"/>
    </w:rPr>
  </w:style>
  <w:style w:type="character" w:customStyle="1" w:styleId="Ttulo6Car">
    <w:name w:val="Título 6 Car"/>
    <w:basedOn w:val="Fuentedeprrafopredeter"/>
    <w:link w:val="Ttulo6"/>
    <w:rsid w:val="002E1797"/>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2E1797"/>
    <w:rPr>
      <w:rFonts w:eastAsiaTheme="minorEastAsia"/>
      <w:sz w:val="24"/>
      <w:szCs w:val="24"/>
      <w:lang w:val="en-US"/>
    </w:rPr>
  </w:style>
  <w:style w:type="character" w:customStyle="1" w:styleId="Ttulo8Car">
    <w:name w:val="Título 8 Car"/>
    <w:basedOn w:val="Fuentedeprrafopredeter"/>
    <w:link w:val="Ttulo8"/>
    <w:uiPriority w:val="9"/>
    <w:semiHidden/>
    <w:rsid w:val="002E1797"/>
    <w:rPr>
      <w:rFonts w:eastAsiaTheme="minorEastAsia"/>
      <w:i/>
      <w:iCs/>
      <w:sz w:val="24"/>
      <w:szCs w:val="24"/>
      <w:lang w:val="en-US"/>
    </w:rPr>
  </w:style>
  <w:style w:type="character" w:customStyle="1" w:styleId="Ttulo9Car">
    <w:name w:val="Título 9 Car"/>
    <w:basedOn w:val="Fuentedeprrafopredeter"/>
    <w:link w:val="Ttulo9"/>
    <w:uiPriority w:val="9"/>
    <w:semiHidden/>
    <w:rsid w:val="002E1797"/>
    <w:rPr>
      <w:rFonts w:asciiTheme="majorHAnsi" w:eastAsiaTheme="majorEastAsia" w:hAnsiTheme="majorHAnsi" w:cstheme="majorBidi"/>
      <w:lang w:val="en-US"/>
    </w:rPr>
  </w:style>
  <w:style w:type="paragraph" w:styleId="Textoindependiente">
    <w:name w:val="Body Text"/>
    <w:basedOn w:val="Normal"/>
    <w:link w:val="TextoindependienteCar"/>
    <w:uiPriority w:val="1"/>
    <w:qFormat/>
    <w:rsid w:val="00552DDB"/>
    <w:pPr>
      <w:widowControl w:val="0"/>
      <w:autoSpaceDE w:val="0"/>
      <w:autoSpaceDN w:val="0"/>
      <w:spacing w:after="48" w:line="240" w:lineRule="auto"/>
      <w:ind w:left="2221" w:right="2235"/>
      <w:jc w:val="center"/>
    </w:pPr>
    <w:rPr>
      <w:rFonts w:ascii="Trebuchet MS" w:eastAsia="Trebuchet MS" w:hAnsi="Trebuchet MS" w:cs="Trebuchet MS"/>
      <w:b/>
      <w:bCs/>
      <w:sz w:val="25"/>
      <w:szCs w:val="25"/>
      <w:lang w:val="es-ES"/>
    </w:rPr>
  </w:style>
  <w:style w:type="character" w:customStyle="1" w:styleId="TextoindependienteCar">
    <w:name w:val="Texto independiente Car"/>
    <w:basedOn w:val="Fuentedeprrafopredeter"/>
    <w:link w:val="Textoindependiente"/>
    <w:uiPriority w:val="1"/>
    <w:rsid w:val="00552DDB"/>
    <w:rPr>
      <w:rFonts w:ascii="Trebuchet MS" w:eastAsia="Trebuchet MS" w:hAnsi="Trebuchet MS" w:cs="Trebuchet MS"/>
      <w:b/>
      <w:bCs/>
      <w:sz w:val="25"/>
      <w:szCs w:val="25"/>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7013">
      <w:bodyDiv w:val="1"/>
      <w:marLeft w:val="0"/>
      <w:marRight w:val="0"/>
      <w:marTop w:val="0"/>
      <w:marBottom w:val="0"/>
      <w:divBdr>
        <w:top w:val="none" w:sz="0" w:space="0" w:color="auto"/>
        <w:left w:val="none" w:sz="0" w:space="0" w:color="auto"/>
        <w:bottom w:val="none" w:sz="0" w:space="0" w:color="auto"/>
        <w:right w:val="none" w:sz="0" w:space="0" w:color="auto"/>
      </w:divBdr>
      <w:divsChild>
        <w:div w:id="1000694127">
          <w:marLeft w:val="0"/>
          <w:marRight w:val="0"/>
          <w:marTop w:val="0"/>
          <w:marBottom w:val="0"/>
          <w:divBdr>
            <w:top w:val="none" w:sz="0" w:space="0" w:color="auto"/>
            <w:left w:val="none" w:sz="0" w:space="0" w:color="auto"/>
            <w:bottom w:val="none" w:sz="0" w:space="0" w:color="auto"/>
            <w:right w:val="none" w:sz="0" w:space="0" w:color="auto"/>
          </w:divBdr>
          <w:divsChild>
            <w:div w:id="284426849">
              <w:marLeft w:val="0"/>
              <w:marRight w:val="0"/>
              <w:marTop w:val="0"/>
              <w:marBottom w:val="0"/>
              <w:divBdr>
                <w:top w:val="none" w:sz="0" w:space="0" w:color="auto"/>
                <w:left w:val="none" w:sz="0" w:space="0" w:color="auto"/>
                <w:bottom w:val="none" w:sz="0" w:space="0" w:color="auto"/>
                <w:right w:val="none" w:sz="0" w:space="0" w:color="auto"/>
              </w:divBdr>
              <w:divsChild>
                <w:div w:id="1043821730">
                  <w:marLeft w:val="0"/>
                  <w:marRight w:val="0"/>
                  <w:marTop w:val="0"/>
                  <w:marBottom w:val="0"/>
                  <w:divBdr>
                    <w:top w:val="none" w:sz="0" w:space="0" w:color="auto"/>
                    <w:left w:val="none" w:sz="0" w:space="0" w:color="auto"/>
                    <w:bottom w:val="none" w:sz="0" w:space="0" w:color="auto"/>
                    <w:right w:val="none" w:sz="0" w:space="0" w:color="auto"/>
                  </w:divBdr>
                  <w:divsChild>
                    <w:div w:id="16129064">
                      <w:marLeft w:val="0"/>
                      <w:marRight w:val="0"/>
                      <w:marTop w:val="0"/>
                      <w:marBottom w:val="0"/>
                      <w:divBdr>
                        <w:top w:val="none" w:sz="0" w:space="0" w:color="auto"/>
                        <w:left w:val="none" w:sz="0" w:space="0" w:color="auto"/>
                        <w:bottom w:val="none" w:sz="0" w:space="0" w:color="auto"/>
                        <w:right w:val="none" w:sz="0" w:space="0" w:color="auto"/>
                      </w:divBdr>
                      <w:divsChild>
                        <w:div w:id="8430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542532">
      <w:bodyDiv w:val="1"/>
      <w:marLeft w:val="0"/>
      <w:marRight w:val="0"/>
      <w:marTop w:val="0"/>
      <w:marBottom w:val="0"/>
      <w:divBdr>
        <w:top w:val="none" w:sz="0" w:space="0" w:color="auto"/>
        <w:left w:val="none" w:sz="0" w:space="0" w:color="auto"/>
        <w:bottom w:val="none" w:sz="0" w:space="0" w:color="auto"/>
        <w:right w:val="none" w:sz="0" w:space="0" w:color="auto"/>
      </w:divBdr>
      <w:divsChild>
        <w:div w:id="724959617">
          <w:marLeft w:val="0"/>
          <w:marRight w:val="0"/>
          <w:marTop w:val="0"/>
          <w:marBottom w:val="0"/>
          <w:divBdr>
            <w:top w:val="none" w:sz="0" w:space="0" w:color="auto"/>
            <w:left w:val="none" w:sz="0" w:space="0" w:color="auto"/>
            <w:bottom w:val="none" w:sz="0" w:space="0" w:color="auto"/>
            <w:right w:val="none" w:sz="0" w:space="0" w:color="auto"/>
          </w:divBdr>
          <w:divsChild>
            <w:div w:id="784811114">
              <w:marLeft w:val="0"/>
              <w:marRight w:val="0"/>
              <w:marTop w:val="0"/>
              <w:marBottom w:val="0"/>
              <w:divBdr>
                <w:top w:val="none" w:sz="0" w:space="0" w:color="auto"/>
                <w:left w:val="none" w:sz="0" w:space="0" w:color="auto"/>
                <w:bottom w:val="none" w:sz="0" w:space="0" w:color="auto"/>
                <w:right w:val="none" w:sz="0" w:space="0" w:color="auto"/>
              </w:divBdr>
              <w:divsChild>
                <w:div w:id="1830441440">
                  <w:marLeft w:val="0"/>
                  <w:marRight w:val="0"/>
                  <w:marTop w:val="0"/>
                  <w:marBottom w:val="0"/>
                  <w:divBdr>
                    <w:top w:val="none" w:sz="0" w:space="0" w:color="auto"/>
                    <w:left w:val="none" w:sz="0" w:space="0" w:color="auto"/>
                    <w:bottom w:val="none" w:sz="0" w:space="0" w:color="auto"/>
                    <w:right w:val="none" w:sz="0" w:space="0" w:color="auto"/>
                  </w:divBdr>
                  <w:divsChild>
                    <w:div w:id="1082606477">
                      <w:marLeft w:val="0"/>
                      <w:marRight w:val="0"/>
                      <w:marTop w:val="0"/>
                      <w:marBottom w:val="0"/>
                      <w:divBdr>
                        <w:top w:val="none" w:sz="0" w:space="0" w:color="auto"/>
                        <w:left w:val="none" w:sz="0" w:space="0" w:color="auto"/>
                        <w:bottom w:val="none" w:sz="0" w:space="0" w:color="auto"/>
                        <w:right w:val="none" w:sz="0" w:space="0" w:color="auto"/>
                      </w:divBdr>
                      <w:divsChild>
                        <w:div w:id="2015955690">
                          <w:marLeft w:val="0"/>
                          <w:marRight w:val="0"/>
                          <w:marTop w:val="0"/>
                          <w:marBottom w:val="0"/>
                          <w:divBdr>
                            <w:top w:val="none" w:sz="0" w:space="0" w:color="auto"/>
                            <w:left w:val="none" w:sz="0" w:space="0" w:color="auto"/>
                            <w:bottom w:val="none" w:sz="0" w:space="0" w:color="auto"/>
                            <w:right w:val="none" w:sz="0" w:space="0" w:color="auto"/>
                          </w:divBdr>
                          <w:divsChild>
                            <w:div w:id="324744135">
                              <w:marLeft w:val="0"/>
                              <w:marRight w:val="0"/>
                              <w:marTop w:val="0"/>
                              <w:marBottom w:val="0"/>
                              <w:divBdr>
                                <w:top w:val="none" w:sz="0" w:space="0" w:color="auto"/>
                                <w:left w:val="none" w:sz="0" w:space="0" w:color="auto"/>
                                <w:bottom w:val="none" w:sz="0" w:space="0" w:color="auto"/>
                                <w:right w:val="none" w:sz="0" w:space="0" w:color="auto"/>
                              </w:divBdr>
                              <w:divsChild>
                                <w:div w:id="1956671209">
                                  <w:marLeft w:val="120"/>
                                  <w:marRight w:val="135"/>
                                  <w:marTop w:val="150"/>
                                  <w:marBottom w:val="45"/>
                                  <w:divBdr>
                                    <w:top w:val="none" w:sz="0" w:space="0" w:color="auto"/>
                                    <w:left w:val="none" w:sz="0" w:space="0" w:color="auto"/>
                                    <w:bottom w:val="none" w:sz="0" w:space="0" w:color="auto"/>
                                    <w:right w:val="none" w:sz="0" w:space="0" w:color="auto"/>
                                  </w:divBdr>
                                  <w:divsChild>
                                    <w:div w:id="2138064293">
                                      <w:marLeft w:val="0"/>
                                      <w:marRight w:val="0"/>
                                      <w:marTop w:val="0"/>
                                      <w:marBottom w:val="0"/>
                                      <w:divBdr>
                                        <w:top w:val="none" w:sz="0" w:space="0" w:color="auto"/>
                                        <w:left w:val="none" w:sz="0" w:space="0" w:color="auto"/>
                                        <w:bottom w:val="none" w:sz="0" w:space="0" w:color="auto"/>
                                        <w:right w:val="none" w:sz="0" w:space="0" w:color="auto"/>
                                      </w:divBdr>
                                      <w:divsChild>
                                        <w:div w:id="233397067">
                                          <w:marLeft w:val="0"/>
                                          <w:marRight w:val="0"/>
                                          <w:marTop w:val="0"/>
                                          <w:marBottom w:val="0"/>
                                          <w:divBdr>
                                            <w:top w:val="none" w:sz="0" w:space="0" w:color="auto"/>
                                            <w:left w:val="none" w:sz="0" w:space="0" w:color="auto"/>
                                            <w:bottom w:val="none" w:sz="0" w:space="0" w:color="auto"/>
                                            <w:right w:val="none" w:sz="0" w:space="0" w:color="auto"/>
                                          </w:divBdr>
                                          <w:divsChild>
                                            <w:div w:id="1417240046">
                                              <w:marLeft w:val="0"/>
                                              <w:marRight w:val="0"/>
                                              <w:marTop w:val="0"/>
                                              <w:marBottom w:val="0"/>
                                              <w:divBdr>
                                                <w:top w:val="none" w:sz="0" w:space="0" w:color="auto"/>
                                                <w:left w:val="none" w:sz="0" w:space="0" w:color="auto"/>
                                                <w:bottom w:val="none" w:sz="0" w:space="0" w:color="auto"/>
                                                <w:right w:val="none" w:sz="0" w:space="0" w:color="auto"/>
                                              </w:divBdr>
                                              <w:divsChild>
                                                <w:div w:id="712925690">
                                                  <w:marLeft w:val="0"/>
                                                  <w:marRight w:val="0"/>
                                                  <w:marTop w:val="0"/>
                                                  <w:marBottom w:val="0"/>
                                                  <w:divBdr>
                                                    <w:top w:val="none" w:sz="0" w:space="0" w:color="auto"/>
                                                    <w:left w:val="none" w:sz="0" w:space="0" w:color="auto"/>
                                                    <w:bottom w:val="none" w:sz="0" w:space="0" w:color="auto"/>
                                                    <w:right w:val="none" w:sz="0" w:space="0" w:color="auto"/>
                                                  </w:divBdr>
                                                  <w:divsChild>
                                                    <w:div w:id="2089888862">
                                                      <w:marLeft w:val="0"/>
                                                      <w:marRight w:val="0"/>
                                                      <w:marTop w:val="0"/>
                                                      <w:marBottom w:val="0"/>
                                                      <w:divBdr>
                                                        <w:top w:val="none" w:sz="0" w:space="0" w:color="auto"/>
                                                        <w:left w:val="none" w:sz="0" w:space="0" w:color="auto"/>
                                                        <w:bottom w:val="none" w:sz="0" w:space="0" w:color="auto"/>
                                                        <w:right w:val="none" w:sz="0" w:space="0" w:color="auto"/>
                                                      </w:divBdr>
                                                      <w:divsChild>
                                                        <w:div w:id="444690717">
                                                          <w:marLeft w:val="0"/>
                                                          <w:marRight w:val="0"/>
                                                          <w:marTop w:val="0"/>
                                                          <w:marBottom w:val="0"/>
                                                          <w:divBdr>
                                                            <w:top w:val="none" w:sz="0" w:space="0" w:color="auto"/>
                                                            <w:left w:val="none" w:sz="0" w:space="0" w:color="auto"/>
                                                            <w:bottom w:val="none" w:sz="0" w:space="0" w:color="auto"/>
                                                            <w:right w:val="none" w:sz="0" w:space="0" w:color="auto"/>
                                                          </w:divBdr>
                                                          <w:divsChild>
                                                            <w:div w:id="1137650488">
                                                              <w:marLeft w:val="0"/>
                                                              <w:marRight w:val="0"/>
                                                              <w:marTop w:val="0"/>
                                                              <w:marBottom w:val="0"/>
                                                              <w:divBdr>
                                                                <w:top w:val="none" w:sz="0" w:space="0" w:color="auto"/>
                                                                <w:left w:val="none" w:sz="0" w:space="0" w:color="auto"/>
                                                                <w:bottom w:val="none" w:sz="0" w:space="0" w:color="auto"/>
                                                                <w:right w:val="none" w:sz="0" w:space="0" w:color="auto"/>
                                                              </w:divBdr>
                                                              <w:divsChild>
                                                                <w:div w:id="36244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08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04452">
          <w:marLeft w:val="0"/>
          <w:marRight w:val="0"/>
          <w:marTop w:val="0"/>
          <w:marBottom w:val="0"/>
          <w:divBdr>
            <w:top w:val="none" w:sz="0" w:space="0" w:color="auto"/>
            <w:left w:val="none" w:sz="0" w:space="0" w:color="auto"/>
            <w:bottom w:val="none" w:sz="0" w:space="0" w:color="auto"/>
            <w:right w:val="none" w:sz="0" w:space="0" w:color="auto"/>
          </w:divBdr>
          <w:divsChild>
            <w:div w:id="1666931746">
              <w:marLeft w:val="0"/>
              <w:marRight w:val="0"/>
              <w:marTop w:val="0"/>
              <w:marBottom w:val="0"/>
              <w:divBdr>
                <w:top w:val="none" w:sz="0" w:space="0" w:color="auto"/>
                <w:left w:val="none" w:sz="0" w:space="0" w:color="auto"/>
                <w:bottom w:val="none" w:sz="0" w:space="0" w:color="auto"/>
                <w:right w:val="none" w:sz="0" w:space="0" w:color="auto"/>
              </w:divBdr>
              <w:divsChild>
                <w:div w:id="440417223">
                  <w:marLeft w:val="0"/>
                  <w:marRight w:val="0"/>
                  <w:marTop w:val="0"/>
                  <w:marBottom w:val="0"/>
                  <w:divBdr>
                    <w:top w:val="single" w:sz="2" w:space="8" w:color="C9D0DA"/>
                    <w:left w:val="none" w:sz="0" w:space="0" w:color="auto"/>
                    <w:bottom w:val="none" w:sz="0" w:space="0" w:color="auto"/>
                    <w:right w:val="none" w:sz="0" w:space="0" w:color="auto"/>
                  </w:divBdr>
                  <w:divsChild>
                    <w:div w:id="472061567">
                      <w:marLeft w:val="0"/>
                      <w:marRight w:val="0"/>
                      <w:marTop w:val="0"/>
                      <w:marBottom w:val="0"/>
                      <w:divBdr>
                        <w:top w:val="none" w:sz="0" w:space="0" w:color="auto"/>
                        <w:left w:val="none" w:sz="0" w:space="0" w:color="auto"/>
                        <w:bottom w:val="none" w:sz="0" w:space="0" w:color="auto"/>
                        <w:right w:val="none" w:sz="0" w:space="0" w:color="auto"/>
                      </w:divBdr>
                      <w:divsChild>
                        <w:div w:id="2066636240">
                          <w:marLeft w:val="0"/>
                          <w:marRight w:val="0"/>
                          <w:marTop w:val="0"/>
                          <w:marBottom w:val="0"/>
                          <w:divBdr>
                            <w:top w:val="none" w:sz="0" w:space="0" w:color="auto"/>
                            <w:left w:val="none" w:sz="0" w:space="0" w:color="auto"/>
                            <w:bottom w:val="none" w:sz="0" w:space="0" w:color="auto"/>
                            <w:right w:val="none" w:sz="0" w:space="0" w:color="auto"/>
                          </w:divBdr>
                          <w:divsChild>
                            <w:div w:id="1657297125">
                              <w:marLeft w:val="0"/>
                              <w:marRight w:val="0"/>
                              <w:marTop w:val="0"/>
                              <w:marBottom w:val="0"/>
                              <w:divBdr>
                                <w:top w:val="none" w:sz="0" w:space="0" w:color="auto"/>
                                <w:left w:val="none" w:sz="0" w:space="0" w:color="auto"/>
                                <w:bottom w:val="none" w:sz="0" w:space="0" w:color="auto"/>
                                <w:right w:val="none" w:sz="0" w:space="0" w:color="auto"/>
                              </w:divBdr>
                              <w:divsChild>
                                <w:div w:id="1260144365">
                                  <w:marLeft w:val="0"/>
                                  <w:marRight w:val="0"/>
                                  <w:marTop w:val="0"/>
                                  <w:marBottom w:val="0"/>
                                  <w:divBdr>
                                    <w:top w:val="none" w:sz="0" w:space="0" w:color="auto"/>
                                    <w:left w:val="none" w:sz="0" w:space="0" w:color="auto"/>
                                    <w:bottom w:val="none" w:sz="0" w:space="0" w:color="auto"/>
                                    <w:right w:val="none" w:sz="0" w:space="0" w:color="auto"/>
                                  </w:divBdr>
                                </w:div>
                                <w:div w:id="1679380992">
                                  <w:marLeft w:val="0"/>
                                  <w:marRight w:val="0"/>
                                  <w:marTop w:val="0"/>
                                  <w:marBottom w:val="0"/>
                                  <w:divBdr>
                                    <w:top w:val="none" w:sz="0" w:space="0" w:color="auto"/>
                                    <w:left w:val="none" w:sz="0" w:space="0" w:color="auto"/>
                                    <w:bottom w:val="none" w:sz="0" w:space="0" w:color="auto"/>
                                    <w:right w:val="none" w:sz="0" w:space="0" w:color="auto"/>
                                  </w:divBdr>
                                  <w:divsChild>
                                    <w:div w:id="427389158">
                                      <w:marLeft w:val="0"/>
                                      <w:marRight w:val="0"/>
                                      <w:marTop w:val="0"/>
                                      <w:marBottom w:val="0"/>
                                      <w:divBdr>
                                        <w:top w:val="none" w:sz="0" w:space="0" w:color="auto"/>
                                        <w:left w:val="none" w:sz="0" w:space="0" w:color="auto"/>
                                        <w:bottom w:val="none" w:sz="0" w:space="0" w:color="auto"/>
                                        <w:right w:val="none" w:sz="0" w:space="0" w:color="auto"/>
                                      </w:divBdr>
                                      <w:divsChild>
                                        <w:div w:id="1919712395">
                                          <w:marLeft w:val="0"/>
                                          <w:marRight w:val="0"/>
                                          <w:marTop w:val="0"/>
                                          <w:marBottom w:val="0"/>
                                          <w:divBdr>
                                            <w:top w:val="none" w:sz="0" w:space="0" w:color="auto"/>
                                            <w:left w:val="none" w:sz="0" w:space="0" w:color="auto"/>
                                            <w:bottom w:val="none" w:sz="0" w:space="0" w:color="auto"/>
                                            <w:right w:val="none" w:sz="0" w:space="0" w:color="auto"/>
                                          </w:divBdr>
                                          <w:divsChild>
                                            <w:div w:id="14439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5021787">
                  <w:marLeft w:val="0"/>
                  <w:marRight w:val="0"/>
                  <w:marTop w:val="0"/>
                  <w:marBottom w:val="0"/>
                  <w:divBdr>
                    <w:top w:val="none" w:sz="0" w:space="0" w:color="auto"/>
                    <w:left w:val="none" w:sz="0" w:space="0" w:color="auto"/>
                    <w:bottom w:val="none" w:sz="0" w:space="0" w:color="auto"/>
                    <w:right w:val="none" w:sz="0" w:space="0" w:color="auto"/>
                  </w:divBdr>
                  <w:divsChild>
                    <w:div w:id="166142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859C8-BD89-4E66-ACD6-0F668F168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4597</Words>
  <Characters>25284</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Bertha</dc:creator>
  <cp:lastModifiedBy>Usuario</cp:lastModifiedBy>
  <cp:revision>2</cp:revision>
  <cp:lastPrinted>2025-09-08T09:42:00Z</cp:lastPrinted>
  <dcterms:created xsi:type="dcterms:W3CDTF">2026-03-29T20:05:00Z</dcterms:created>
  <dcterms:modified xsi:type="dcterms:W3CDTF">2026-03-29T20:05:00Z</dcterms:modified>
</cp:coreProperties>
</file>