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B2842" w14:textId="77777777" w:rsidR="00471B1F" w:rsidRDefault="00471B1F" w:rsidP="006D03DD">
      <w:pPr>
        <w:jc w:val="center"/>
        <w:rPr>
          <w:rFonts w:ascii="Times New Roman" w:hAnsi="Times New Roman"/>
          <w:sz w:val="32"/>
          <w:szCs w:val="32"/>
        </w:rPr>
      </w:pPr>
    </w:p>
    <w:p w14:paraId="3514534E" w14:textId="77777777" w:rsidR="006D03DD" w:rsidRPr="00CB3B61" w:rsidRDefault="006D03DD" w:rsidP="006D03DD">
      <w:pPr>
        <w:jc w:val="center"/>
        <w:rPr>
          <w:rFonts w:ascii="Times New Roman" w:hAnsi="Times New Roman"/>
          <w:sz w:val="32"/>
          <w:szCs w:val="32"/>
        </w:rPr>
      </w:pPr>
      <w:r w:rsidRPr="00CB3B61">
        <w:rPr>
          <w:rFonts w:ascii="Times New Roman" w:hAnsi="Times New Roman"/>
          <w:b/>
          <w:noProof/>
          <w:sz w:val="26"/>
          <w:szCs w:val="26"/>
          <w:lang w:eastAsia="es-PE"/>
        </w:rPr>
        <w:drawing>
          <wp:anchor distT="0" distB="0" distL="114300" distR="114300" simplePos="0" relativeHeight="251659264" behindDoc="0" locked="0" layoutInCell="1" allowOverlap="0" wp14:anchorId="0F3623EE" wp14:editId="2B0D0F18">
            <wp:simplePos x="0" y="0"/>
            <wp:positionH relativeFrom="column">
              <wp:posOffset>-538480</wp:posOffset>
            </wp:positionH>
            <wp:positionV relativeFrom="paragraph">
              <wp:posOffset>13970</wp:posOffset>
            </wp:positionV>
            <wp:extent cx="852805" cy="857250"/>
            <wp:effectExtent l="0" t="0" r="4445" b="0"/>
            <wp:wrapSquare wrapText="bothSides"/>
            <wp:docPr id="3" name="Imagen 3" descr="UNJFS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UNJFS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B61">
        <w:rPr>
          <w:rFonts w:ascii="Times New Roman" w:hAnsi="Times New Roman"/>
          <w:sz w:val="32"/>
          <w:szCs w:val="32"/>
        </w:rPr>
        <w:t>Universidad Nacional José Faustino Sánchez Carrión</w:t>
      </w:r>
    </w:p>
    <w:p w14:paraId="2FBC1F4B" w14:textId="5DD4FEB8" w:rsidR="006D03DD" w:rsidRDefault="006D03DD" w:rsidP="00011B43">
      <w:pPr>
        <w:jc w:val="center"/>
        <w:rPr>
          <w:rFonts w:ascii="Book Antiqua" w:hAnsi="Book Antiqua"/>
          <w:b/>
          <w:i/>
          <w:sz w:val="32"/>
          <w:szCs w:val="32"/>
        </w:rPr>
      </w:pPr>
      <w:r>
        <w:rPr>
          <w:rFonts w:ascii="Book Antiqua" w:hAnsi="Book Antiqua"/>
          <w:b/>
          <w:i/>
          <w:sz w:val="32"/>
          <w:szCs w:val="32"/>
        </w:rPr>
        <w:t>VICERECTORADO ACADÉMICO</w:t>
      </w:r>
    </w:p>
    <w:p w14:paraId="5F09452E" w14:textId="77777777" w:rsidR="006D03DD" w:rsidRDefault="006D03DD" w:rsidP="006D03DD">
      <w:pPr>
        <w:jc w:val="center"/>
        <w:rPr>
          <w:rFonts w:ascii="Book Antiqua" w:hAnsi="Book Antiqua"/>
          <w:b/>
          <w:i/>
          <w:sz w:val="32"/>
          <w:szCs w:val="32"/>
        </w:rPr>
      </w:pPr>
    </w:p>
    <w:p w14:paraId="01AFD3C0" w14:textId="77777777" w:rsidR="006D03DD" w:rsidRPr="00CB3B61" w:rsidRDefault="006D03DD" w:rsidP="006D03DD">
      <w:pPr>
        <w:jc w:val="center"/>
        <w:rPr>
          <w:rFonts w:ascii="Book Antiqua" w:hAnsi="Book Antiqua"/>
          <w:b/>
          <w:i/>
          <w:sz w:val="32"/>
          <w:szCs w:val="32"/>
        </w:rPr>
      </w:pPr>
      <w:r w:rsidRPr="00CB3B61">
        <w:rPr>
          <w:rFonts w:ascii="Book Antiqua" w:hAnsi="Book Antiqua"/>
          <w:b/>
          <w:i/>
          <w:sz w:val="32"/>
          <w:szCs w:val="32"/>
        </w:rPr>
        <w:t>FACULTAD DE BROMATOLOGÍA Y NUTRICIÓN</w:t>
      </w:r>
    </w:p>
    <w:p w14:paraId="242010C6" w14:textId="6F79178A" w:rsidR="006D03DD" w:rsidRPr="00011B43" w:rsidRDefault="006D03DD" w:rsidP="00011B43">
      <w:pPr>
        <w:jc w:val="center"/>
        <w:rPr>
          <w:rFonts w:ascii="Times New Roman" w:eastAsia="Arial Unicode MS" w:hAnsi="Times New Roman"/>
          <w:b/>
          <w:sz w:val="28"/>
          <w:szCs w:val="32"/>
        </w:rPr>
      </w:pPr>
      <w:r w:rsidRPr="00CB3B61">
        <w:rPr>
          <w:rFonts w:ascii="Times New Roman" w:eastAsia="Arial Unicode MS" w:hAnsi="Times New Roman"/>
          <w:b/>
          <w:sz w:val="28"/>
          <w:szCs w:val="32"/>
        </w:rPr>
        <w:t>ESCUELA PROFESIONAL DE BROMATOLOGÍA Y NUTRICIÓN</w:t>
      </w:r>
    </w:p>
    <w:p w14:paraId="7D3045BB" w14:textId="77777777" w:rsidR="006D03DD" w:rsidRPr="00CB3B61" w:rsidRDefault="006D03DD" w:rsidP="006D03DD"/>
    <w:p w14:paraId="3FF013EA" w14:textId="77777777" w:rsidR="006D03DD" w:rsidRPr="00CB3B61" w:rsidRDefault="006D03DD" w:rsidP="006D03DD"/>
    <w:tbl>
      <w:tblPr>
        <w:tblpPr w:leftFromText="141" w:rightFromText="141" w:vertAnchor="text" w:horzAnchor="margin" w:tblpXSpec="center" w:tblpY="-25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5"/>
      </w:tblGrid>
      <w:tr w:rsidR="006D03DD" w:rsidRPr="00CB3B61" w14:paraId="2D4ED73C" w14:textId="77777777" w:rsidTr="00011B43">
        <w:trPr>
          <w:trHeight w:val="2684"/>
        </w:trPr>
        <w:tc>
          <w:tcPr>
            <w:tcW w:w="0" w:type="auto"/>
            <w:shd w:val="clear" w:color="auto" w:fill="auto"/>
          </w:tcPr>
          <w:p w14:paraId="7838D0F2" w14:textId="68EB73E7" w:rsidR="006D03DD" w:rsidRPr="00011B43" w:rsidRDefault="00883603" w:rsidP="00023ECC">
            <w:pPr>
              <w:spacing w:after="0" w:line="240" w:lineRule="auto"/>
              <w:jc w:val="center"/>
              <w:rPr>
                <w:rFonts w:ascii="Mongolian Baiti" w:hAnsi="Mongolian Baiti" w:cs="Mongolian Baiti"/>
                <w:b/>
                <w:bCs/>
                <w:sz w:val="36"/>
                <w:szCs w:val="36"/>
              </w:rPr>
            </w:pPr>
            <w:r w:rsidRPr="00011B43">
              <w:rPr>
                <w:rFonts w:ascii="Mongolian Baiti" w:hAnsi="Mongolian Baiti" w:cs="Mongolian Baiti"/>
                <w:b/>
                <w:bCs/>
                <w:sz w:val="36"/>
                <w:szCs w:val="36"/>
              </w:rPr>
              <w:t>MODALIDAD PRESENCIAL</w:t>
            </w:r>
          </w:p>
          <w:p w14:paraId="36B4C50F" w14:textId="77777777" w:rsidR="006D03DD" w:rsidRPr="00CB3B61" w:rsidRDefault="006D03DD" w:rsidP="00023ECC">
            <w:pPr>
              <w:spacing w:after="0" w:line="240" w:lineRule="auto"/>
              <w:jc w:val="center"/>
              <w:rPr>
                <w:rFonts w:ascii="Mongolian Baiti" w:hAnsi="Mongolian Baiti" w:cs="Mongolian Baiti"/>
                <w:sz w:val="36"/>
                <w:szCs w:val="36"/>
              </w:rPr>
            </w:pPr>
          </w:p>
          <w:p w14:paraId="4FF88EB7" w14:textId="77777777" w:rsidR="006D03DD" w:rsidRPr="00CB3B61" w:rsidRDefault="006D03DD" w:rsidP="00023ECC">
            <w:pPr>
              <w:spacing w:after="0" w:line="240" w:lineRule="auto"/>
              <w:jc w:val="center"/>
              <w:rPr>
                <w:rFonts w:ascii="Mongolian Baiti" w:hAnsi="Mongolian Baiti" w:cs="Mongolian Baiti"/>
                <w:b/>
                <w:sz w:val="36"/>
                <w:szCs w:val="36"/>
              </w:rPr>
            </w:pPr>
            <w:r w:rsidRPr="00CB3B61">
              <w:rPr>
                <w:rFonts w:ascii="Mongolian Baiti" w:hAnsi="Mongolian Baiti" w:cs="Mongolian Baiti"/>
                <w:b/>
                <w:sz w:val="36"/>
                <w:szCs w:val="36"/>
              </w:rPr>
              <w:t>SILABO POR COMPETENCIA</w:t>
            </w:r>
          </w:p>
          <w:p w14:paraId="2FC8AB36" w14:textId="77777777" w:rsidR="006D03DD" w:rsidRPr="00CB3B61" w:rsidRDefault="006D03DD" w:rsidP="00011B43">
            <w:pPr>
              <w:spacing w:after="0" w:line="240" w:lineRule="auto"/>
              <w:rPr>
                <w:rFonts w:ascii="Mongolian Baiti" w:hAnsi="Mongolian Baiti" w:cs="Mongolian Baiti"/>
                <w:b/>
                <w:sz w:val="36"/>
                <w:szCs w:val="36"/>
              </w:rPr>
            </w:pPr>
          </w:p>
          <w:p w14:paraId="3E5A67D9" w14:textId="1388FA34" w:rsidR="006D03DD" w:rsidRPr="00011B43" w:rsidRDefault="006D03DD" w:rsidP="00011B43">
            <w:pPr>
              <w:spacing w:after="0" w:line="240" w:lineRule="auto"/>
              <w:jc w:val="center"/>
              <w:rPr>
                <w:rFonts w:ascii="Mongolian Baiti" w:hAnsi="Mongolian Baiti" w:cs="Mongolian Baiti"/>
                <w:b/>
                <w:sz w:val="36"/>
                <w:szCs w:val="36"/>
              </w:rPr>
            </w:pPr>
            <w:r w:rsidRPr="00CB3B61">
              <w:rPr>
                <w:rFonts w:ascii="Mongolian Baiti" w:hAnsi="Mongolian Baiti" w:cs="Mongolian Baiti"/>
                <w:b/>
                <w:sz w:val="36"/>
                <w:szCs w:val="36"/>
              </w:rPr>
              <w:t xml:space="preserve">CURSO: </w:t>
            </w:r>
            <w:r w:rsidRPr="009D77DB">
              <w:rPr>
                <w:rFonts w:ascii="Mongolian Baiti" w:hAnsi="Mongolian Baiti" w:cs="Mongolian Baiti"/>
                <w:b/>
                <w:sz w:val="36"/>
                <w:szCs w:val="36"/>
              </w:rPr>
              <w:t xml:space="preserve"> </w:t>
            </w:r>
            <w:r>
              <w:rPr>
                <w:rFonts w:ascii="Mongolian Baiti" w:hAnsi="Mongolian Baiti" w:cs="Mongolian Baiti"/>
                <w:b/>
                <w:sz w:val="36"/>
                <w:szCs w:val="36"/>
              </w:rPr>
              <w:t>CRECIMIENTO Y DESARROLLO</w:t>
            </w:r>
          </w:p>
        </w:tc>
      </w:tr>
    </w:tbl>
    <w:p w14:paraId="13169E64" w14:textId="77777777" w:rsidR="006D03DD" w:rsidRDefault="006D03DD" w:rsidP="006D03DD">
      <w:pPr>
        <w:spacing w:after="0" w:line="240" w:lineRule="auto"/>
        <w:jc w:val="center"/>
        <w:rPr>
          <w:rFonts w:ascii="Mongolian Baiti" w:hAnsi="Mongolian Baiti" w:cs="Mongolian Baiti"/>
          <w:b/>
          <w:sz w:val="24"/>
          <w:szCs w:val="24"/>
        </w:rPr>
      </w:pPr>
    </w:p>
    <w:p w14:paraId="65C70BD6" w14:textId="77777777" w:rsidR="006D03DD" w:rsidRDefault="006D03DD" w:rsidP="006D03DD">
      <w:pPr>
        <w:spacing w:after="0" w:line="240" w:lineRule="auto"/>
        <w:jc w:val="center"/>
        <w:rPr>
          <w:rFonts w:ascii="Mongolian Baiti" w:hAnsi="Mongolian Baiti" w:cs="Mongolian Baiti"/>
          <w:b/>
          <w:sz w:val="24"/>
          <w:szCs w:val="24"/>
        </w:rPr>
      </w:pPr>
    </w:p>
    <w:p w14:paraId="201E02B6" w14:textId="77777777" w:rsidR="006D03DD" w:rsidRPr="000C32EF" w:rsidRDefault="006D03DD" w:rsidP="006D03DD">
      <w:pPr>
        <w:spacing w:after="0" w:line="240" w:lineRule="auto"/>
        <w:jc w:val="center"/>
        <w:rPr>
          <w:rFonts w:ascii="Mongolian Baiti" w:hAnsi="Mongolian Baiti" w:cs="Mongolian Baiti"/>
          <w:b/>
          <w:sz w:val="24"/>
          <w:szCs w:val="24"/>
        </w:rPr>
      </w:pPr>
    </w:p>
    <w:p w14:paraId="3A5ABE29" w14:textId="77777777" w:rsidR="006D03DD" w:rsidRDefault="006D03DD" w:rsidP="006D03DD">
      <w:pPr>
        <w:numPr>
          <w:ilvl w:val="0"/>
          <w:numId w:val="1"/>
        </w:numPr>
        <w:ind w:left="567" w:hanging="578"/>
        <w:contextualSpacing/>
        <w:rPr>
          <w:rFonts w:ascii="Times New Roman" w:hAnsi="Times New Roman"/>
          <w:b/>
          <w:sz w:val="20"/>
          <w:szCs w:val="20"/>
        </w:rPr>
      </w:pPr>
      <w:r w:rsidRPr="00CB3B61">
        <w:rPr>
          <w:rFonts w:ascii="Times New Roman" w:hAnsi="Times New Roman"/>
          <w:b/>
          <w:sz w:val="20"/>
          <w:szCs w:val="20"/>
        </w:rPr>
        <w:t>DATOS GENERALES</w:t>
      </w:r>
    </w:p>
    <w:p w14:paraId="463DEDA8" w14:textId="77777777" w:rsidR="006D03DD" w:rsidRDefault="006D03DD" w:rsidP="006D03DD">
      <w:pPr>
        <w:ind w:left="567"/>
        <w:contextualSpacing/>
        <w:rPr>
          <w:rFonts w:ascii="Times New Roman" w:hAnsi="Times New Roman"/>
          <w:b/>
          <w:sz w:val="20"/>
          <w:szCs w:val="20"/>
        </w:rPr>
      </w:pPr>
    </w:p>
    <w:p w14:paraId="50D319CD" w14:textId="77777777" w:rsidR="006D03DD" w:rsidRDefault="006D03DD" w:rsidP="006D03DD">
      <w:pPr>
        <w:ind w:left="567"/>
        <w:contextualSpacing/>
        <w:rPr>
          <w:rFonts w:ascii="Times New Roman" w:hAnsi="Times New Roman"/>
          <w:b/>
          <w:sz w:val="20"/>
          <w:szCs w:val="20"/>
        </w:rPr>
      </w:pPr>
    </w:p>
    <w:tbl>
      <w:tblPr>
        <w:tblStyle w:val="Tablaconcuadrcula"/>
        <w:tblW w:w="8702" w:type="dxa"/>
        <w:tblInd w:w="567" w:type="dxa"/>
        <w:tblLook w:val="04A0" w:firstRow="1" w:lastRow="0" w:firstColumn="1" w:lastColumn="0" w:noHBand="0" w:noVBand="1"/>
      </w:tblPr>
      <w:tblGrid>
        <w:gridCol w:w="2830"/>
        <w:gridCol w:w="5872"/>
      </w:tblGrid>
      <w:tr w:rsidR="006D03DD" w14:paraId="08DAB289" w14:textId="77777777" w:rsidTr="00302AE6">
        <w:trPr>
          <w:trHeight w:val="708"/>
        </w:trPr>
        <w:tc>
          <w:tcPr>
            <w:tcW w:w="2830" w:type="dxa"/>
            <w:vAlign w:val="center"/>
          </w:tcPr>
          <w:p w14:paraId="4D91AA29" w14:textId="77777777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D162C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LÍNEA DE CARRERA</w:t>
            </w:r>
          </w:p>
        </w:tc>
        <w:tc>
          <w:tcPr>
            <w:tcW w:w="5872" w:type="dxa"/>
            <w:vAlign w:val="center"/>
          </w:tcPr>
          <w:p w14:paraId="6839B4D1" w14:textId="77777777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D162C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PROFESIONAL BÁSICA</w:t>
            </w:r>
          </w:p>
        </w:tc>
      </w:tr>
      <w:tr w:rsidR="006D03DD" w14:paraId="6BA08882" w14:textId="77777777" w:rsidTr="00023ECC">
        <w:tc>
          <w:tcPr>
            <w:tcW w:w="2830" w:type="dxa"/>
            <w:vAlign w:val="center"/>
          </w:tcPr>
          <w:p w14:paraId="48FFE7DE" w14:textId="77777777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SEMESTRE ACADÉMICO</w:t>
            </w:r>
          </w:p>
        </w:tc>
        <w:tc>
          <w:tcPr>
            <w:tcW w:w="5872" w:type="dxa"/>
            <w:vAlign w:val="center"/>
          </w:tcPr>
          <w:p w14:paraId="1C6F0F09" w14:textId="32C3CFE8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202</w:t>
            </w:r>
            <w:r w:rsidR="007F2F37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  <w:r w:rsidR="00023ECC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–</w:t>
            </w:r>
            <w:r w:rsidR="00742D4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I</w:t>
            </w:r>
          </w:p>
        </w:tc>
      </w:tr>
      <w:tr w:rsidR="006D03DD" w14:paraId="146D79EE" w14:textId="77777777" w:rsidTr="00023ECC">
        <w:tc>
          <w:tcPr>
            <w:tcW w:w="2830" w:type="dxa"/>
            <w:vAlign w:val="center"/>
          </w:tcPr>
          <w:p w14:paraId="08A1E4EE" w14:textId="77777777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D162C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CODIGO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DEL CURSO</w:t>
            </w:r>
          </w:p>
        </w:tc>
        <w:tc>
          <w:tcPr>
            <w:tcW w:w="5872" w:type="dxa"/>
            <w:vAlign w:val="center"/>
          </w:tcPr>
          <w:p w14:paraId="45D8421F" w14:textId="77777777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D162C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12 14 252</w:t>
            </w:r>
          </w:p>
        </w:tc>
      </w:tr>
      <w:tr w:rsidR="00011B43" w14:paraId="1A887881" w14:textId="77777777" w:rsidTr="00023ECC">
        <w:tc>
          <w:tcPr>
            <w:tcW w:w="2830" w:type="dxa"/>
            <w:vAlign w:val="center"/>
          </w:tcPr>
          <w:p w14:paraId="3F39E1E0" w14:textId="206A81BD" w:rsidR="00011B43" w:rsidRPr="00D162C6" w:rsidRDefault="00011B43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CREDITOS</w:t>
            </w:r>
          </w:p>
        </w:tc>
        <w:tc>
          <w:tcPr>
            <w:tcW w:w="5872" w:type="dxa"/>
            <w:vAlign w:val="center"/>
          </w:tcPr>
          <w:p w14:paraId="2A9B152F" w14:textId="7E61FD43" w:rsidR="00011B43" w:rsidRPr="00D162C6" w:rsidRDefault="00011B43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3 CREDITOS</w:t>
            </w:r>
          </w:p>
        </w:tc>
      </w:tr>
      <w:tr w:rsidR="006D03DD" w14:paraId="6FA25B56" w14:textId="77777777" w:rsidTr="00023ECC">
        <w:tc>
          <w:tcPr>
            <w:tcW w:w="2830" w:type="dxa"/>
            <w:vAlign w:val="center"/>
          </w:tcPr>
          <w:p w14:paraId="46EB4AB2" w14:textId="77777777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D162C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HORAS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SEMANALES</w:t>
            </w:r>
          </w:p>
        </w:tc>
        <w:tc>
          <w:tcPr>
            <w:tcW w:w="5872" w:type="dxa"/>
            <w:vAlign w:val="center"/>
          </w:tcPr>
          <w:p w14:paraId="4B9D6116" w14:textId="6C0F8F2B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H</w:t>
            </w:r>
            <w:r w:rsidR="009C0FF1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ora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s. Totales:  0</w:t>
            </w:r>
            <w:r w:rsidR="007F2F37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   Teóricas: 02      </w:t>
            </w:r>
            <w:r w:rsidR="004B650D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Práctica:</w:t>
            </w:r>
            <w:r w:rsidR="003C2882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2</w:t>
            </w:r>
            <w:r w:rsidR="002F6EC4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(</w:t>
            </w:r>
            <w:r w:rsidR="007F2F37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2</w:t>
            </w:r>
            <w:r w:rsidR="002F6EC4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)</w:t>
            </w:r>
          </w:p>
        </w:tc>
      </w:tr>
      <w:tr w:rsidR="006D03DD" w14:paraId="0954FD3B" w14:textId="77777777" w:rsidTr="00023ECC">
        <w:tc>
          <w:tcPr>
            <w:tcW w:w="2830" w:type="dxa"/>
            <w:vAlign w:val="center"/>
          </w:tcPr>
          <w:p w14:paraId="4296E3FC" w14:textId="77777777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D162C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CICLO</w:t>
            </w:r>
          </w:p>
        </w:tc>
        <w:tc>
          <w:tcPr>
            <w:tcW w:w="5872" w:type="dxa"/>
            <w:vAlign w:val="center"/>
          </w:tcPr>
          <w:p w14:paraId="31B50A32" w14:textId="77777777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 w:rsidRPr="00D162C6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IV</w:t>
            </w:r>
          </w:p>
        </w:tc>
      </w:tr>
      <w:tr w:rsidR="006D03DD" w14:paraId="10CB5E58" w14:textId="77777777" w:rsidTr="00023ECC">
        <w:tc>
          <w:tcPr>
            <w:tcW w:w="2830" w:type="dxa"/>
            <w:vAlign w:val="center"/>
          </w:tcPr>
          <w:p w14:paraId="1C83647A" w14:textId="77777777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SECCIÓN</w:t>
            </w:r>
          </w:p>
        </w:tc>
        <w:tc>
          <w:tcPr>
            <w:tcW w:w="5872" w:type="dxa"/>
            <w:vAlign w:val="center"/>
          </w:tcPr>
          <w:p w14:paraId="77B25DF4" w14:textId="77777777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ÚNICA</w:t>
            </w:r>
          </w:p>
        </w:tc>
      </w:tr>
      <w:tr w:rsidR="006D03DD" w14:paraId="1F7D5A63" w14:textId="77777777" w:rsidTr="00023ECC">
        <w:tc>
          <w:tcPr>
            <w:tcW w:w="2830" w:type="dxa"/>
            <w:vAlign w:val="center"/>
          </w:tcPr>
          <w:p w14:paraId="64EEFD74" w14:textId="62326338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APELLIDOS Y NOMBRES DE</w:t>
            </w:r>
            <w:r w:rsidR="002B35FF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LA</w:t>
            </w:r>
            <w:r w:rsidR="004B650D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DOCENTE </w:t>
            </w:r>
          </w:p>
        </w:tc>
        <w:tc>
          <w:tcPr>
            <w:tcW w:w="5872" w:type="dxa"/>
            <w:vAlign w:val="center"/>
          </w:tcPr>
          <w:p w14:paraId="3F7E40C7" w14:textId="4DF4B02B" w:rsidR="006D03DD" w:rsidRDefault="003C2882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Dra</w:t>
            </w:r>
            <w:r w:rsidR="006D03DD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. Tamariz Grados, Nelly</w:t>
            </w:r>
            <w:r w:rsidR="00122705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Norma</w:t>
            </w:r>
          </w:p>
          <w:p w14:paraId="6987F2E0" w14:textId="0FB74E8F" w:rsidR="006D03DD" w:rsidRPr="00D162C6" w:rsidRDefault="006D03DD" w:rsidP="00122705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  <w:tr w:rsidR="006D03DD" w14:paraId="76AA0E22" w14:textId="77777777" w:rsidTr="00023ECC">
        <w:tc>
          <w:tcPr>
            <w:tcW w:w="2830" w:type="dxa"/>
            <w:vAlign w:val="center"/>
          </w:tcPr>
          <w:p w14:paraId="270147BB" w14:textId="064D7315" w:rsidR="006D03DD" w:rsidRPr="00D162C6" w:rsidRDefault="006D03DD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>CORREO</w:t>
            </w:r>
          </w:p>
        </w:tc>
        <w:tc>
          <w:tcPr>
            <w:tcW w:w="5872" w:type="dxa"/>
            <w:vAlign w:val="center"/>
          </w:tcPr>
          <w:p w14:paraId="77299A83" w14:textId="77777777" w:rsidR="006D03DD" w:rsidRDefault="0038115C" w:rsidP="00023ECC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  <w:hyperlink r:id="rId8" w:history="1">
              <w:r w:rsidR="006D03DD" w:rsidRPr="00932AAB">
                <w:rPr>
                  <w:rStyle w:val="Hipervnculo"/>
                </w:rPr>
                <w:t>ntamariz</w:t>
              </w:r>
              <w:r w:rsidR="006D03DD" w:rsidRPr="00932AAB"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PE"/>
                </w:rPr>
                <w:t>@unjfsc.edu.pe</w:t>
              </w:r>
            </w:hyperlink>
            <w:r w:rsidR="006D03DD"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  <w:t xml:space="preserve"> </w:t>
            </w:r>
          </w:p>
          <w:p w14:paraId="12197BAB" w14:textId="6444A9C5" w:rsidR="006D03DD" w:rsidRPr="00D162C6" w:rsidRDefault="006D03DD" w:rsidP="006E4C47">
            <w:pPr>
              <w:spacing w:after="0" w:line="360" w:lineRule="auto"/>
              <w:rPr>
                <w:rFonts w:ascii="Times New Roman" w:eastAsia="Times New Roman" w:hAnsi="Times New Roman"/>
                <w:sz w:val="20"/>
                <w:szCs w:val="20"/>
                <w:lang w:eastAsia="es-PE"/>
              </w:rPr>
            </w:pPr>
          </w:p>
        </w:tc>
      </w:tr>
    </w:tbl>
    <w:p w14:paraId="083E787D" w14:textId="77777777" w:rsidR="006D03DD" w:rsidRPr="00CB3B61" w:rsidRDefault="006D03DD" w:rsidP="00011B43">
      <w:pPr>
        <w:contextualSpacing/>
        <w:rPr>
          <w:rFonts w:ascii="Times New Roman" w:hAnsi="Times New Roman"/>
          <w:sz w:val="20"/>
          <w:szCs w:val="20"/>
        </w:rPr>
      </w:pPr>
    </w:p>
    <w:p w14:paraId="5FA0FE6B" w14:textId="77777777" w:rsidR="006D03DD" w:rsidRDefault="006D03DD" w:rsidP="006D03DD">
      <w:pPr>
        <w:ind w:left="567"/>
        <w:contextualSpacing/>
        <w:rPr>
          <w:rFonts w:ascii="Times New Roman" w:hAnsi="Times New Roman"/>
          <w:b/>
          <w:sz w:val="20"/>
          <w:szCs w:val="20"/>
        </w:rPr>
      </w:pPr>
    </w:p>
    <w:p w14:paraId="3E4D32C0" w14:textId="77777777" w:rsidR="006D03DD" w:rsidRPr="00CB3B61" w:rsidRDefault="006D03DD" w:rsidP="006D03DD">
      <w:pPr>
        <w:numPr>
          <w:ilvl w:val="0"/>
          <w:numId w:val="1"/>
        </w:numPr>
        <w:ind w:left="567" w:hanging="578"/>
        <w:contextualSpacing/>
        <w:rPr>
          <w:rFonts w:ascii="Times New Roman" w:hAnsi="Times New Roman"/>
          <w:b/>
          <w:sz w:val="20"/>
          <w:szCs w:val="20"/>
        </w:rPr>
      </w:pPr>
      <w:r w:rsidRPr="00CB3B61">
        <w:rPr>
          <w:rFonts w:ascii="Times New Roman" w:hAnsi="Times New Roman"/>
          <w:b/>
          <w:sz w:val="20"/>
          <w:szCs w:val="20"/>
        </w:rPr>
        <w:lastRenderedPageBreak/>
        <w:t>SUMILLA Y DESCRIPCIÓN DEL CURSO</w:t>
      </w:r>
    </w:p>
    <w:p w14:paraId="32A0CE76" w14:textId="77777777" w:rsidR="006D03DD" w:rsidRDefault="006D03DD" w:rsidP="006D03DD">
      <w:pPr>
        <w:ind w:left="567"/>
        <w:contextualSpacing/>
        <w:rPr>
          <w:rFonts w:ascii="Times New Roman" w:hAnsi="Times New Roman"/>
          <w:b/>
          <w:sz w:val="20"/>
          <w:szCs w:val="20"/>
        </w:rPr>
      </w:pPr>
    </w:p>
    <w:p w14:paraId="5E1D4F1F" w14:textId="77777777" w:rsidR="006D03DD" w:rsidRPr="00CB3B61" w:rsidRDefault="006D03DD" w:rsidP="006D03DD">
      <w:pPr>
        <w:ind w:left="567"/>
        <w:contextualSpacing/>
        <w:rPr>
          <w:rFonts w:ascii="Times New Roman" w:hAnsi="Times New Roman"/>
          <w:b/>
          <w:sz w:val="20"/>
          <w:szCs w:val="20"/>
        </w:rPr>
      </w:pPr>
    </w:p>
    <w:tbl>
      <w:tblPr>
        <w:tblW w:w="81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4"/>
      </w:tblGrid>
      <w:tr w:rsidR="006D03DD" w:rsidRPr="00CB3B61" w14:paraId="0DDA76B9" w14:textId="77777777" w:rsidTr="00023ECC">
        <w:trPr>
          <w:trHeight w:val="108"/>
        </w:trPr>
        <w:tc>
          <w:tcPr>
            <w:tcW w:w="8114" w:type="dxa"/>
            <w:vAlign w:val="center"/>
          </w:tcPr>
          <w:p w14:paraId="02A480BC" w14:textId="2B58D7C3" w:rsidR="006D03DD" w:rsidRDefault="00864EE4" w:rsidP="00023ECC">
            <w:pPr>
              <w:spacing w:before="240" w:line="360" w:lineRule="auto"/>
              <w:jc w:val="both"/>
              <w:rPr>
                <w:rFonts w:ascii="Times New Roman" w:hAnsi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/>
                <w:sz w:val="20"/>
                <w:szCs w:val="20"/>
                <w:lang w:val="es-ES"/>
              </w:rPr>
              <w:t>De naturaleza teórico práctico cuyo propósito es</w:t>
            </w:r>
            <w:r w:rsidR="00625D12">
              <w:rPr>
                <w:rFonts w:ascii="Times New Roman" w:hAnsi="Times New Roma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s-ES"/>
              </w:rPr>
              <w:t xml:space="preserve">estudiar el crecimiento físico y desarrollo psicomotriz del individuo desde la concepción. Analiza los múltiples factores que intervienen en el crecimiento y desarrollo del individuo y las diferentes técnicas de control. Comprende: </w:t>
            </w:r>
            <w:r w:rsidR="00625D12">
              <w:rPr>
                <w:rFonts w:ascii="Times New Roman" w:hAnsi="Times New Roman"/>
                <w:sz w:val="20"/>
                <w:szCs w:val="20"/>
                <w:lang w:val="es-ES"/>
              </w:rPr>
              <w:t>Definición, períodos, prenatal, posnatal, inmunizaciones. Enfermedades transmisibles</w:t>
            </w:r>
            <w:r w:rsidR="006D03DD">
              <w:rPr>
                <w:rFonts w:ascii="Times New Roman" w:hAnsi="Times New Roman"/>
                <w:sz w:val="20"/>
                <w:szCs w:val="20"/>
                <w:lang w:val="es-ES"/>
              </w:rPr>
              <w:t>.</w:t>
            </w:r>
          </w:p>
          <w:p w14:paraId="7BEB52F5" w14:textId="2C7BBC49" w:rsidR="006D03DD" w:rsidRPr="00402B53" w:rsidRDefault="006D03DD" w:rsidP="00023ECC">
            <w:pPr>
              <w:spacing w:before="240" w:line="36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lang w:val="es-ES"/>
              </w:rPr>
            </w:pPr>
          </w:p>
        </w:tc>
      </w:tr>
    </w:tbl>
    <w:p w14:paraId="1109490A" w14:textId="77777777" w:rsidR="006D03DD" w:rsidRDefault="006D03DD" w:rsidP="006D03DD">
      <w:pPr>
        <w:rPr>
          <w:rFonts w:ascii="Baskerville Old Face" w:hAnsi="Baskerville Old Face"/>
          <w:sz w:val="20"/>
          <w:szCs w:val="20"/>
        </w:rPr>
      </w:pPr>
    </w:p>
    <w:p w14:paraId="2C43B018" w14:textId="77777777" w:rsidR="006D03DD" w:rsidRDefault="006D03DD" w:rsidP="006D03DD">
      <w:pPr>
        <w:rPr>
          <w:rFonts w:ascii="Baskerville Old Face" w:hAnsi="Baskerville Old Face"/>
          <w:sz w:val="20"/>
          <w:szCs w:val="20"/>
        </w:rPr>
      </w:pPr>
    </w:p>
    <w:p w14:paraId="3BC749AF" w14:textId="77777777" w:rsidR="006D03DD" w:rsidRDefault="006D03DD" w:rsidP="006D03DD">
      <w:pPr>
        <w:rPr>
          <w:rFonts w:ascii="Baskerville Old Face" w:hAnsi="Baskerville Old Face"/>
          <w:sz w:val="20"/>
          <w:szCs w:val="20"/>
        </w:rPr>
      </w:pPr>
    </w:p>
    <w:p w14:paraId="6762848E" w14:textId="77777777" w:rsidR="006D03DD" w:rsidRDefault="006D03DD" w:rsidP="006D03DD">
      <w:pPr>
        <w:numPr>
          <w:ilvl w:val="0"/>
          <w:numId w:val="1"/>
        </w:numPr>
        <w:ind w:left="567" w:hanging="578"/>
        <w:contextualSpacing/>
        <w:rPr>
          <w:rFonts w:ascii="Times New Roman" w:hAnsi="Times New Roman"/>
          <w:b/>
          <w:sz w:val="20"/>
        </w:rPr>
      </w:pPr>
      <w:r w:rsidRPr="00CB3B61">
        <w:rPr>
          <w:rFonts w:ascii="Times New Roman" w:hAnsi="Times New Roman"/>
          <w:b/>
          <w:sz w:val="20"/>
        </w:rPr>
        <w:t>CAPACIDADES AL FINALIZAR EL CURSO</w:t>
      </w:r>
    </w:p>
    <w:p w14:paraId="49842E73" w14:textId="77777777" w:rsidR="006D03DD" w:rsidRPr="00CB3B61" w:rsidRDefault="006D03DD" w:rsidP="006D03DD">
      <w:pPr>
        <w:ind w:left="567"/>
        <w:contextualSpacing/>
        <w:rPr>
          <w:rFonts w:ascii="Times New Roman" w:hAnsi="Times New Roman"/>
          <w:b/>
          <w:sz w:val="20"/>
        </w:rPr>
      </w:pPr>
    </w:p>
    <w:tbl>
      <w:tblPr>
        <w:tblW w:w="463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873"/>
        <w:gridCol w:w="2714"/>
        <w:gridCol w:w="1262"/>
      </w:tblGrid>
      <w:tr w:rsidR="006D03DD" w:rsidRPr="00CB3B61" w14:paraId="4121B3AF" w14:textId="77777777" w:rsidTr="00023ECC">
        <w:trPr>
          <w:trHeight w:val="1007"/>
        </w:trPr>
        <w:tc>
          <w:tcPr>
            <w:tcW w:w="329" w:type="pct"/>
            <w:shd w:val="clear" w:color="auto" w:fill="auto"/>
          </w:tcPr>
          <w:p w14:paraId="6EF6DD12" w14:textId="77777777" w:rsidR="006D03DD" w:rsidRPr="00CB3B61" w:rsidRDefault="006D03DD" w:rsidP="00023ECC">
            <w:pPr>
              <w:spacing w:after="0" w:line="360" w:lineRule="auto"/>
              <w:ind w:left="567" w:right="-500" w:firstLine="425"/>
              <w:jc w:val="center"/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</w:pPr>
          </w:p>
        </w:tc>
        <w:tc>
          <w:tcPr>
            <w:tcW w:w="2305" w:type="pct"/>
            <w:shd w:val="clear" w:color="auto" w:fill="auto"/>
            <w:vAlign w:val="center"/>
          </w:tcPr>
          <w:p w14:paraId="0F8BFFF1" w14:textId="77777777" w:rsidR="006D03DD" w:rsidRPr="00CB3B61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  <w:t>CAPACIDAD DE LA UNIDAD DIDACTICA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08E67288" w14:textId="77777777" w:rsidR="006D03DD" w:rsidRPr="00CB3B61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  <w:t>NOMBRE DE LA UNIDAD DIDACTICA</w:t>
            </w:r>
          </w:p>
        </w:tc>
        <w:tc>
          <w:tcPr>
            <w:tcW w:w="751" w:type="pct"/>
            <w:shd w:val="clear" w:color="auto" w:fill="auto"/>
          </w:tcPr>
          <w:p w14:paraId="0BC484CE" w14:textId="77777777" w:rsidR="006D03DD" w:rsidRPr="00CB3B61" w:rsidRDefault="006D03DD" w:rsidP="00023EC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</w:pPr>
          </w:p>
          <w:p w14:paraId="0D278B8F" w14:textId="77777777" w:rsidR="006D03DD" w:rsidRPr="00CB3B61" w:rsidRDefault="006D03DD" w:rsidP="00023EC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  <w:t xml:space="preserve">SEMANAS </w:t>
            </w:r>
          </w:p>
        </w:tc>
      </w:tr>
      <w:tr w:rsidR="006D03DD" w:rsidRPr="00CB3B61" w14:paraId="18737275" w14:textId="77777777" w:rsidTr="00023ECC">
        <w:trPr>
          <w:cantSplit/>
          <w:trHeight w:val="2503"/>
        </w:trPr>
        <w:tc>
          <w:tcPr>
            <w:tcW w:w="329" w:type="pct"/>
            <w:shd w:val="clear" w:color="auto" w:fill="auto"/>
            <w:textDirection w:val="btLr"/>
            <w:vAlign w:val="center"/>
          </w:tcPr>
          <w:p w14:paraId="44F70608" w14:textId="77777777" w:rsidR="006D03DD" w:rsidRPr="00CB3B61" w:rsidRDefault="006D03DD" w:rsidP="00023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  <w:t>UNIDA</w:t>
            </w:r>
            <w:r w:rsidRPr="00CB3B61"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  <w:t>D  I</w:t>
            </w:r>
          </w:p>
        </w:tc>
        <w:tc>
          <w:tcPr>
            <w:tcW w:w="2305" w:type="pct"/>
            <w:shd w:val="clear" w:color="auto" w:fill="auto"/>
            <w:vAlign w:val="center"/>
          </w:tcPr>
          <w:p w14:paraId="53AF495B" w14:textId="685684B7" w:rsidR="006D03DD" w:rsidRPr="00F44CFC" w:rsidRDefault="006D03DD" w:rsidP="004E5774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  <w:lang w:val="es-ES_tradnl"/>
              </w:rPr>
              <w:t>Analiza y comprende la importancia del medio ambiente</w:t>
            </w:r>
            <w:r w:rsidR="00A52A6F">
              <w:rPr>
                <w:rFonts w:ascii="Times New Roman" w:hAnsi="Times New Roman"/>
                <w:sz w:val="20"/>
                <w:lang w:val="es-ES_tradnl"/>
              </w:rPr>
              <w:t xml:space="preserve">, y </w:t>
            </w:r>
            <w:r>
              <w:rPr>
                <w:rFonts w:ascii="Times New Roman" w:hAnsi="Times New Roman"/>
                <w:sz w:val="20"/>
                <w:lang w:val="es-ES_tradnl"/>
              </w:rPr>
              <w:t xml:space="preserve">los factores que </w:t>
            </w:r>
            <w:r w:rsidR="009C73B3">
              <w:rPr>
                <w:rFonts w:ascii="Times New Roman" w:hAnsi="Times New Roman"/>
                <w:sz w:val="20"/>
                <w:lang w:val="es-ES_tradnl"/>
              </w:rPr>
              <w:t>influyen durante</w:t>
            </w:r>
            <w:r>
              <w:rPr>
                <w:rFonts w:ascii="Times New Roman" w:hAnsi="Times New Roman"/>
                <w:sz w:val="20"/>
                <w:lang w:val="es-ES_tradnl"/>
              </w:rPr>
              <w:t xml:space="preserve"> el crecimiento y desarrollo del </w:t>
            </w:r>
            <w:r w:rsidR="009C73B3">
              <w:rPr>
                <w:rFonts w:ascii="Times New Roman" w:hAnsi="Times New Roman"/>
                <w:sz w:val="20"/>
                <w:lang w:val="es-ES_tradnl"/>
              </w:rPr>
              <w:t>niño en</w:t>
            </w:r>
            <w:r>
              <w:rPr>
                <w:rFonts w:ascii="Times New Roman" w:hAnsi="Times New Roman"/>
                <w:sz w:val="20"/>
                <w:lang w:val="es-ES_tradnl"/>
              </w:rPr>
              <w:t xml:space="preserve"> la etapa prenatal y posn</w:t>
            </w:r>
            <w:r w:rsidR="004E5774">
              <w:rPr>
                <w:rFonts w:ascii="Times New Roman" w:hAnsi="Times New Roman"/>
                <w:sz w:val="20"/>
                <w:lang w:val="es-ES_tradnl"/>
              </w:rPr>
              <w:t>a</w:t>
            </w:r>
            <w:r>
              <w:rPr>
                <w:rFonts w:ascii="Times New Roman" w:hAnsi="Times New Roman"/>
                <w:sz w:val="20"/>
                <w:lang w:val="es-ES_tradnl"/>
              </w:rPr>
              <w:t>tal.</w:t>
            </w:r>
          </w:p>
        </w:tc>
        <w:tc>
          <w:tcPr>
            <w:tcW w:w="1615" w:type="pct"/>
            <w:shd w:val="clear" w:color="auto" w:fill="auto"/>
            <w:vAlign w:val="center"/>
          </w:tcPr>
          <w:p w14:paraId="069E09D8" w14:textId="77777777" w:rsidR="006D03DD" w:rsidRDefault="006D03DD" w:rsidP="00023ECC">
            <w:pPr>
              <w:spacing w:before="120" w:after="120"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  <w:lang w:val="es-ES_tradnl"/>
              </w:rPr>
              <w:t>Importancia del medio ambiente y Factores que Influyen Durante el crecimiento y desarrollo del niño por nacer.</w:t>
            </w:r>
          </w:p>
          <w:p w14:paraId="77EC5884" w14:textId="77777777" w:rsidR="006D03DD" w:rsidRDefault="006D03DD" w:rsidP="00023ECC">
            <w:pPr>
              <w:spacing w:before="120" w:after="120" w:line="360" w:lineRule="auto"/>
              <w:jc w:val="both"/>
              <w:rPr>
                <w:rFonts w:ascii="Times New Roman" w:hAnsi="Times New Roman"/>
                <w:sz w:val="20"/>
              </w:rPr>
            </w:pPr>
            <w:r w:rsidRPr="00F44CFC">
              <w:rPr>
                <w:rFonts w:ascii="Times New Roman" w:hAnsi="Times New Roman"/>
                <w:sz w:val="20"/>
                <w:lang w:val="es-ES_tradnl"/>
              </w:rPr>
              <w:t>E</w:t>
            </w:r>
            <w:r>
              <w:rPr>
                <w:rFonts w:ascii="Times New Roman" w:hAnsi="Times New Roman"/>
                <w:sz w:val="20"/>
                <w:lang w:val="es-ES_tradnl"/>
              </w:rPr>
              <w:t xml:space="preserve">tapas del crecimiento y desarrollo del niño: </w:t>
            </w:r>
            <w:r>
              <w:rPr>
                <w:rFonts w:ascii="Times New Roman" w:hAnsi="Times New Roman"/>
                <w:sz w:val="20"/>
              </w:rPr>
              <w:t>Etapa prenatal y posnatal</w:t>
            </w:r>
          </w:p>
          <w:p w14:paraId="410CB0DF" w14:textId="4E0EEB21" w:rsidR="006D03DD" w:rsidRPr="00F44CFC" w:rsidRDefault="006D03DD" w:rsidP="00023ECC">
            <w:pPr>
              <w:spacing w:before="120" w:after="120" w:line="36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Factores Influyentes en el crecimiento y desarrollo.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EEA2AAA" w14:textId="77777777" w:rsidR="006D03DD" w:rsidRPr="00F44CFC" w:rsidRDefault="006D03DD" w:rsidP="00023EC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lang w:val="es-ES" w:eastAsia="es-ES"/>
              </w:rPr>
            </w:pPr>
            <w:r w:rsidRPr="00F44CFC">
              <w:rPr>
                <w:rFonts w:ascii="Times New Roman" w:eastAsia="Times New Roman" w:hAnsi="Times New Roman"/>
                <w:iCs/>
                <w:sz w:val="20"/>
                <w:lang w:val="es-ES" w:eastAsia="es-ES"/>
              </w:rPr>
              <w:t>1,2,3,4</w:t>
            </w:r>
          </w:p>
        </w:tc>
      </w:tr>
      <w:tr w:rsidR="006D03DD" w:rsidRPr="00CB3B61" w14:paraId="4295C9D6" w14:textId="77777777" w:rsidTr="00023ECC">
        <w:trPr>
          <w:cantSplit/>
          <w:trHeight w:val="2322"/>
        </w:trPr>
        <w:tc>
          <w:tcPr>
            <w:tcW w:w="329" w:type="pct"/>
            <w:shd w:val="clear" w:color="auto" w:fill="auto"/>
            <w:textDirection w:val="btLr"/>
            <w:vAlign w:val="center"/>
          </w:tcPr>
          <w:p w14:paraId="1FFABCE9" w14:textId="77777777" w:rsidR="006D03DD" w:rsidRPr="00CB3B61" w:rsidRDefault="006D03DD" w:rsidP="00023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  <w:t>UNIDAD II</w:t>
            </w:r>
          </w:p>
        </w:tc>
        <w:tc>
          <w:tcPr>
            <w:tcW w:w="2305" w:type="pct"/>
            <w:shd w:val="clear" w:color="auto" w:fill="auto"/>
          </w:tcPr>
          <w:p w14:paraId="712DF847" w14:textId="77777777" w:rsidR="006D03DD" w:rsidRPr="00F44CFC" w:rsidRDefault="006D03DD" w:rsidP="00023EC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</w:p>
          <w:p w14:paraId="0B9AC07F" w14:textId="0C537F35" w:rsidR="006D03DD" w:rsidRPr="00F44CFC" w:rsidRDefault="006D03DD" w:rsidP="00023ECC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0"/>
                <w:lang w:val="es-ES_tradnl"/>
              </w:rPr>
              <w:t>Expresa interés por el crecimiento y desarrollo normal y por la prevención de enfermedades</w:t>
            </w:r>
          </w:p>
        </w:tc>
        <w:tc>
          <w:tcPr>
            <w:tcW w:w="1615" w:type="pct"/>
            <w:shd w:val="clear" w:color="auto" w:fill="auto"/>
          </w:tcPr>
          <w:p w14:paraId="4AD76FA0" w14:textId="77777777" w:rsidR="006D03DD" w:rsidRPr="00F44CFC" w:rsidRDefault="006D03DD" w:rsidP="00023EC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</w:p>
          <w:p w14:paraId="45E21C66" w14:textId="77777777" w:rsidR="006D03DD" w:rsidRPr="00F44CFC" w:rsidRDefault="006D03DD" w:rsidP="00023EC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  <w:lang w:val="es-ES_tradnl"/>
              </w:rPr>
              <w:t>Prevención de enfermedades</w:t>
            </w:r>
          </w:p>
          <w:p w14:paraId="0E6855A4" w14:textId="77777777" w:rsidR="006D03DD" w:rsidRPr="00F44CFC" w:rsidRDefault="006D03DD" w:rsidP="00023ECC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0"/>
                <w:lang w:val="es-ES_tradnl"/>
              </w:rPr>
              <w:t xml:space="preserve"> e inmunización en los niños y adolescentes.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53AA2D39" w14:textId="77777777" w:rsidR="006D03DD" w:rsidRPr="00F44CFC" w:rsidRDefault="006D03DD" w:rsidP="00023EC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lang w:val="es-ES" w:eastAsia="es-ES"/>
              </w:rPr>
              <w:t>5,6,7,8</w:t>
            </w:r>
          </w:p>
        </w:tc>
      </w:tr>
      <w:tr w:rsidR="006D03DD" w:rsidRPr="00CB3B61" w14:paraId="1B545051" w14:textId="77777777" w:rsidTr="00023ECC">
        <w:trPr>
          <w:cantSplit/>
          <w:trHeight w:val="2278"/>
        </w:trPr>
        <w:tc>
          <w:tcPr>
            <w:tcW w:w="329" w:type="pct"/>
            <w:shd w:val="clear" w:color="auto" w:fill="auto"/>
            <w:textDirection w:val="btLr"/>
            <w:vAlign w:val="center"/>
          </w:tcPr>
          <w:p w14:paraId="076CE053" w14:textId="77777777" w:rsidR="006D03DD" w:rsidRPr="00CB3B61" w:rsidRDefault="006D03DD" w:rsidP="00023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  <w:lastRenderedPageBreak/>
              <w:t>UNIDAD III</w:t>
            </w:r>
          </w:p>
        </w:tc>
        <w:tc>
          <w:tcPr>
            <w:tcW w:w="2305" w:type="pct"/>
            <w:shd w:val="clear" w:color="auto" w:fill="auto"/>
          </w:tcPr>
          <w:p w14:paraId="76E691DD" w14:textId="77777777" w:rsidR="006D03DD" w:rsidRDefault="006D03DD" w:rsidP="00023EC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</w:p>
          <w:p w14:paraId="12615A83" w14:textId="47D5E1DF" w:rsidR="006D03DD" w:rsidRPr="00F44CFC" w:rsidRDefault="006D03DD" w:rsidP="005F0304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0"/>
                <w:lang w:val="es-ES_tradnl"/>
              </w:rPr>
              <w:t>Explica la importancia del crecimiento y desarrollo en el adolescent</w:t>
            </w:r>
            <w:r w:rsidR="00B843BF">
              <w:rPr>
                <w:rFonts w:ascii="Times New Roman" w:hAnsi="Times New Roman"/>
                <w:sz w:val="20"/>
                <w:lang w:val="es-ES_tradnl"/>
              </w:rPr>
              <w:t>e</w:t>
            </w:r>
            <w:r w:rsidR="00525135">
              <w:rPr>
                <w:rFonts w:ascii="Times New Roman" w:hAnsi="Times New Roman"/>
                <w:sz w:val="20"/>
                <w:lang w:val="es-ES_tradnl"/>
              </w:rPr>
              <w:t>,</w:t>
            </w:r>
            <w:r w:rsidR="00B843BF">
              <w:rPr>
                <w:rFonts w:ascii="Times New Roman" w:hAnsi="Times New Roman"/>
                <w:sz w:val="20"/>
                <w:lang w:val="es-ES_tradnl"/>
              </w:rPr>
              <w:t xml:space="preserve"> </w:t>
            </w:r>
            <w:r w:rsidR="005F0304">
              <w:rPr>
                <w:rFonts w:ascii="Times New Roman" w:hAnsi="Times New Roman"/>
                <w:sz w:val="20"/>
                <w:lang w:val="es-ES_tradnl"/>
              </w:rPr>
              <w:t xml:space="preserve">la nutrición y </w:t>
            </w:r>
            <w:r w:rsidR="00525135">
              <w:rPr>
                <w:rFonts w:ascii="Times New Roman" w:hAnsi="Times New Roman"/>
                <w:sz w:val="20"/>
                <w:lang w:val="es-ES_tradnl"/>
              </w:rPr>
              <w:t>alimentación en las</w:t>
            </w:r>
            <w:r>
              <w:rPr>
                <w:rFonts w:ascii="Times New Roman" w:hAnsi="Times New Roman"/>
                <w:sz w:val="20"/>
                <w:lang w:val="es-ES_tradnl"/>
              </w:rPr>
              <w:t xml:space="preserve"> diferentes etapa</w:t>
            </w:r>
            <w:r w:rsidR="00525135">
              <w:rPr>
                <w:rFonts w:ascii="Times New Roman" w:hAnsi="Times New Roman"/>
                <w:sz w:val="20"/>
                <w:lang w:val="es-ES_tradnl"/>
              </w:rPr>
              <w:t>s de la vida,</w:t>
            </w:r>
          </w:p>
        </w:tc>
        <w:tc>
          <w:tcPr>
            <w:tcW w:w="1615" w:type="pct"/>
            <w:shd w:val="clear" w:color="auto" w:fill="auto"/>
          </w:tcPr>
          <w:p w14:paraId="3BDA1C45" w14:textId="44B9CBD8" w:rsidR="006D03DD" w:rsidRDefault="006D03DD" w:rsidP="00023ECC">
            <w:r>
              <w:t xml:space="preserve">Cambios físicos y hormonales en </w:t>
            </w:r>
            <w:r w:rsidR="0060709D">
              <w:t xml:space="preserve">la </w:t>
            </w:r>
            <w:r>
              <w:t>adolescen</w:t>
            </w:r>
            <w:r w:rsidR="0060709D">
              <w:t>cia.</w:t>
            </w:r>
            <w:r>
              <w:t xml:space="preserve"> </w:t>
            </w:r>
            <w:r w:rsidR="00B843BF">
              <w:t>La alimentación</w:t>
            </w:r>
            <w:r>
              <w:t xml:space="preserve"> y nutrición del lactante,</w:t>
            </w:r>
            <w:r w:rsidR="0060709D">
              <w:t xml:space="preserve"> preescolar, escolar</w:t>
            </w:r>
            <w:r>
              <w:t xml:space="preserve"> y </w:t>
            </w:r>
            <w:r w:rsidR="0060709D">
              <w:t xml:space="preserve">el </w:t>
            </w:r>
            <w:r>
              <w:t>adolescente.</w:t>
            </w:r>
          </w:p>
          <w:p w14:paraId="397B6440" w14:textId="77777777" w:rsidR="006D03DD" w:rsidRPr="00F44CFC" w:rsidRDefault="006D03DD" w:rsidP="00023ECC"/>
        </w:tc>
        <w:tc>
          <w:tcPr>
            <w:tcW w:w="751" w:type="pct"/>
            <w:shd w:val="clear" w:color="auto" w:fill="auto"/>
            <w:vAlign w:val="center"/>
          </w:tcPr>
          <w:p w14:paraId="4DC1B547" w14:textId="77777777" w:rsidR="006D03DD" w:rsidRPr="00F44CFC" w:rsidRDefault="006D03DD" w:rsidP="00023EC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lang w:val="es-ES" w:eastAsia="es-ES"/>
              </w:rPr>
              <w:t>9,10,11,12</w:t>
            </w:r>
          </w:p>
        </w:tc>
      </w:tr>
      <w:tr w:rsidR="006D03DD" w:rsidRPr="00CB3B61" w14:paraId="092D0051" w14:textId="77777777" w:rsidTr="00023ECC">
        <w:trPr>
          <w:cantSplit/>
          <w:trHeight w:val="2530"/>
        </w:trPr>
        <w:tc>
          <w:tcPr>
            <w:tcW w:w="329" w:type="pct"/>
            <w:shd w:val="clear" w:color="auto" w:fill="auto"/>
            <w:textDirection w:val="btLr"/>
            <w:vAlign w:val="center"/>
          </w:tcPr>
          <w:p w14:paraId="0C9A0002" w14:textId="77777777" w:rsidR="006D03DD" w:rsidRPr="00CB3B61" w:rsidRDefault="006D03DD" w:rsidP="00023EC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b/>
                <w:iCs/>
                <w:sz w:val="20"/>
                <w:lang w:val="es-ES" w:eastAsia="es-ES"/>
              </w:rPr>
              <w:t>UNIDAD IV</w:t>
            </w:r>
          </w:p>
        </w:tc>
        <w:tc>
          <w:tcPr>
            <w:tcW w:w="2305" w:type="pct"/>
            <w:shd w:val="clear" w:color="auto" w:fill="auto"/>
          </w:tcPr>
          <w:p w14:paraId="0AFEF245" w14:textId="77777777" w:rsidR="006D03DD" w:rsidRDefault="006D03DD" w:rsidP="00023ECC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lang w:val="es-ES_tradnl"/>
              </w:rPr>
            </w:pPr>
          </w:p>
          <w:p w14:paraId="71A0F49D" w14:textId="433BD8C1" w:rsidR="006D03DD" w:rsidRPr="00F44CFC" w:rsidRDefault="00B843BF" w:rsidP="00023ECC">
            <w:pPr>
              <w:spacing w:after="0" w:line="360" w:lineRule="auto"/>
              <w:jc w:val="both"/>
            </w:pPr>
            <w:r>
              <w:rPr>
                <w:rFonts w:ascii="Times New Roman" w:hAnsi="Times New Roman"/>
                <w:sz w:val="20"/>
                <w:lang w:val="es-ES_tradnl"/>
              </w:rPr>
              <w:t>Conoce la importancia de los</w:t>
            </w:r>
            <w:r w:rsidR="00FD7CEE">
              <w:rPr>
                <w:rFonts w:ascii="Times New Roman" w:hAnsi="Times New Roman"/>
                <w:sz w:val="20"/>
                <w:lang w:val="es-ES_tradnl"/>
              </w:rPr>
              <w:t xml:space="preserve"> Factores de</w:t>
            </w:r>
            <w:r>
              <w:rPr>
                <w:rFonts w:ascii="Times New Roman" w:hAnsi="Times New Roman"/>
                <w:sz w:val="20"/>
                <w:lang w:val="es-ES_tradnl"/>
              </w:rPr>
              <w:t xml:space="preserve"> riesgos,</w:t>
            </w:r>
            <w:r w:rsidR="0060709D">
              <w:rPr>
                <w:rFonts w:ascii="Times New Roman" w:hAnsi="Times New Roman"/>
                <w:sz w:val="20"/>
                <w:lang w:val="es-ES_tradnl"/>
              </w:rPr>
              <w:t xml:space="preserve"> alteraciones genéticas, la </w:t>
            </w:r>
            <w:r>
              <w:rPr>
                <w:rFonts w:ascii="Times New Roman" w:hAnsi="Times New Roman"/>
                <w:sz w:val="20"/>
                <w:lang w:val="es-ES_tradnl"/>
              </w:rPr>
              <w:t xml:space="preserve">actividad  </w:t>
            </w:r>
            <w:r w:rsidR="006D03DD">
              <w:rPr>
                <w:rFonts w:ascii="Times New Roman" w:hAnsi="Times New Roman"/>
                <w:sz w:val="20"/>
                <w:lang w:val="es-ES_tradnl"/>
              </w:rPr>
              <w:t xml:space="preserve"> física y los Hábitos alimentarios </w:t>
            </w:r>
            <w:r w:rsidR="0060709D">
              <w:rPr>
                <w:rFonts w:ascii="Times New Roman" w:hAnsi="Times New Roman"/>
                <w:sz w:val="20"/>
                <w:lang w:val="es-ES_tradnl"/>
              </w:rPr>
              <w:t>durante</w:t>
            </w:r>
            <w:r w:rsidR="006D03DD">
              <w:rPr>
                <w:rFonts w:ascii="Times New Roman" w:hAnsi="Times New Roman"/>
                <w:sz w:val="20"/>
                <w:lang w:val="es-ES_tradnl"/>
              </w:rPr>
              <w:t xml:space="preserve"> </w:t>
            </w:r>
            <w:r w:rsidR="0060709D">
              <w:rPr>
                <w:rFonts w:ascii="Times New Roman" w:hAnsi="Times New Roman"/>
                <w:sz w:val="20"/>
                <w:lang w:val="es-ES_tradnl"/>
              </w:rPr>
              <w:t xml:space="preserve">el </w:t>
            </w:r>
            <w:r w:rsidR="006D03DD">
              <w:rPr>
                <w:rFonts w:ascii="Times New Roman" w:hAnsi="Times New Roman"/>
                <w:sz w:val="20"/>
                <w:lang w:val="es-ES_tradnl"/>
              </w:rPr>
              <w:t>crecimiento y</w:t>
            </w:r>
            <w:r>
              <w:rPr>
                <w:rFonts w:ascii="Times New Roman" w:hAnsi="Times New Roman"/>
                <w:sz w:val="20"/>
                <w:lang w:val="es-ES_tradnl"/>
              </w:rPr>
              <w:t xml:space="preserve"> desarrollo</w:t>
            </w:r>
            <w:r w:rsidR="006D03DD">
              <w:rPr>
                <w:rFonts w:ascii="Times New Roman" w:hAnsi="Times New Roman"/>
                <w:sz w:val="20"/>
                <w:lang w:val="es-ES_tradnl"/>
              </w:rPr>
              <w:t>.</w:t>
            </w:r>
          </w:p>
        </w:tc>
        <w:tc>
          <w:tcPr>
            <w:tcW w:w="1615" w:type="pct"/>
            <w:shd w:val="clear" w:color="auto" w:fill="auto"/>
          </w:tcPr>
          <w:p w14:paraId="46D52A0A" w14:textId="77777777" w:rsidR="006D03DD" w:rsidRDefault="006D03DD" w:rsidP="00023ECC">
            <w:pPr>
              <w:rPr>
                <w:rFonts w:ascii="Times New Roman" w:hAnsi="Times New Roman"/>
                <w:sz w:val="20"/>
                <w:lang w:val="es-ES_tradnl"/>
              </w:rPr>
            </w:pPr>
          </w:p>
          <w:p w14:paraId="7ABA96F9" w14:textId="77777777" w:rsidR="006D03DD" w:rsidRDefault="006D03DD" w:rsidP="00023ECC">
            <w:pPr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  <w:lang w:val="es-ES_tradnl"/>
              </w:rPr>
              <w:t>Programas de rehabilitación</w:t>
            </w:r>
          </w:p>
          <w:p w14:paraId="633ECA63" w14:textId="463F2740" w:rsidR="006D03DD" w:rsidRDefault="006D03DD" w:rsidP="00023ECC">
            <w:pPr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  <w:lang w:val="es-ES_tradnl"/>
              </w:rPr>
              <w:t xml:space="preserve">Alteraciones </w:t>
            </w:r>
            <w:r w:rsidR="0086690F">
              <w:rPr>
                <w:rFonts w:ascii="Times New Roman" w:hAnsi="Times New Roman"/>
                <w:sz w:val="20"/>
                <w:lang w:val="es-ES_tradnl"/>
              </w:rPr>
              <w:t>genéticas</w:t>
            </w:r>
          </w:p>
          <w:p w14:paraId="7AE72296" w14:textId="77777777" w:rsidR="006D03DD" w:rsidRDefault="006D03DD" w:rsidP="00023ECC">
            <w:pPr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  <w:lang w:val="es-ES_tradnl"/>
              </w:rPr>
              <w:t>Actividad física</w:t>
            </w:r>
          </w:p>
          <w:p w14:paraId="1026C08B" w14:textId="77777777" w:rsidR="006D03DD" w:rsidRDefault="006D03DD" w:rsidP="00023ECC">
            <w:pPr>
              <w:rPr>
                <w:rFonts w:ascii="Times New Roman" w:hAnsi="Times New Roman"/>
                <w:sz w:val="20"/>
                <w:lang w:val="es-ES_tradnl"/>
              </w:rPr>
            </w:pPr>
            <w:r>
              <w:rPr>
                <w:rFonts w:ascii="Times New Roman" w:hAnsi="Times New Roman"/>
                <w:sz w:val="20"/>
                <w:lang w:val="es-ES_tradnl"/>
              </w:rPr>
              <w:t>Hábitos y costumbres alimentarios</w:t>
            </w:r>
          </w:p>
          <w:p w14:paraId="39B54546" w14:textId="77777777" w:rsidR="006D03DD" w:rsidRPr="00F44CFC" w:rsidRDefault="006D03DD" w:rsidP="00023ECC"/>
        </w:tc>
        <w:tc>
          <w:tcPr>
            <w:tcW w:w="751" w:type="pct"/>
            <w:shd w:val="clear" w:color="auto" w:fill="auto"/>
            <w:vAlign w:val="center"/>
          </w:tcPr>
          <w:p w14:paraId="7A2F71C8" w14:textId="77777777" w:rsidR="006D03DD" w:rsidRPr="00F44CFC" w:rsidRDefault="006D03DD" w:rsidP="00023EC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iCs/>
                <w:sz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lang w:val="es-ES" w:eastAsia="es-ES"/>
              </w:rPr>
              <w:t>13,14,15,16</w:t>
            </w:r>
          </w:p>
        </w:tc>
      </w:tr>
    </w:tbl>
    <w:p w14:paraId="1E71E43E" w14:textId="77777777" w:rsidR="006D03DD" w:rsidRDefault="006D03DD" w:rsidP="006D03DD">
      <w:pPr>
        <w:spacing w:after="0" w:line="240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24DD693" w14:textId="77777777" w:rsidR="006D03DD" w:rsidRDefault="006D03DD" w:rsidP="006D03DD">
      <w:pPr>
        <w:spacing w:after="0" w:line="240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4F2D73C8" w14:textId="77777777" w:rsidR="006D03DD" w:rsidRDefault="006D03DD" w:rsidP="006D03DD">
      <w:pPr>
        <w:spacing w:after="0" w:line="240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1DBFAA35" w14:textId="77777777" w:rsidR="006D03DD" w:rsidRDefault="006D03DD" w:rsidP="006D03DD">
      <w:pPr>
        <w:spacing w:after="0" w:line="240" w:lineRule="auto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14:paraId="5CF171F8" w14:textId="737BE8C7" w:rsidR="006D03DD" w:rsidRPr="00CB3B61" w:rsidRDefault="006D03DD" w:rsidP="006D03DD">
      <w:pPr>
        <w:numPr>
          <w:ilvl w:val="0"/>
          <w:numId w:val="1"/>
        </w:numPr>
        <w:spacing w:after="0" w:line="240" w:lineRule="auto"/>
        <w:ind w:left="567" w:hanging="578"/>
        <w:contextualSpacing/>
        <w:rPr>
          <w:rFonts w:ascii="Times New Roman" w:hAnsi="Times New Roman"/>
          <w:b/>
          <w:sz w:val="20"/>
        </w:rPr>
      </w:pPr>
      <w:r w:rsidRPr="00CB3B61">
        <w:rPr>
          <w:rFonts w:ascii="Times New Roman" w:hAnsi="Times New Roman"/>
          <w:b/>
          <w:sz w:val="20"/>
        </w:rPr>
        <w:t>INDICADORES</w:t>
      </w:r>
      <w:r>
        <w:rPr>
          <w:rFonts w:ascii="Times New Roman" w:hAnsi="Times New Roman"/>
          <w:sz w:val="20"/>
          <w:lang w:val="es-ES_tradnl"/>
        </w:rPr>
        <w:t xml:space="preserve"> </w:t>
      </w:r>
      <w:r w:rsidRPr="00CB3B61">
        <w:rPr>
          <w:rFonts w:ascii="Times New Roman" w:hAnsi="Times New Roman"/>
          <w:b/>
          <w:sz w:val="20"/>
        </w:rPr>
        <w:t>DE CAPACIDADES AL FINALIZAR EL CURSO</w:t>
      </w:r>
    </w:p>
    <w:tbl>
      <w:tblPr>
        <w:tblpPr w:leftFromText="141" w:rightFromText="141" w:vertAnchor="text" w:horzAnchor="margin" w:tblpX="675" w:tblpY="574"/>
        <w:tblOverlap w:val="never"/>
        <w:tblW w:w="8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000"/>
      </w:tblGrid>
      <w:tr w:rsidR="006D03DD" w:rsidRPr="00CB3B61" w14:paraId="40DC9BDE" w14:textId="77777777" w:rsidTr="00023ECC">
        <w:trPr>
          <w:trHeight w:val="433"/>
        </w:trPr>
        <w:tc>
          <w:tcPr>
            <w:tcW w:w="534" w:type="dxa"/>
            <w:shd w:val="clear" w:color="auto" w:fill="auto"/>
          </w:tcPr>
          <w:p w14:paraId="35AE1235" w14:textId="77777777" w:rsidR="006D03DD" w:rsidRPr="00CB3B61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es-ES" w:eastAsia="es-ES"/>
              </w:rPr>
            </w:pPr>
          </w:p>
          <w:p w14:paraId="71FD504B" w14:textId="77777777" w:rsidR="006D03DD" w:rsidRPr="00CB3B61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es-ES" w:eastAsia="es-ES"/>
              </w:rPr>
              <w:t>N°</w:t>
            </w:r>
          </w:p>
        </w:tc>
        <w:tc>
          <w:tcPr>
            <w:tcW w:w="8000" w:type="dxa"/>
            <w:shd w:val="clear" w:color="auto" w:fill="auto"/>
          </w:tcPr>
          <w:p w14:paraId="1DFE53AB" w14:textId="77777777" w:rsidR="006D03DD" w:rsidRPr="00CB3B61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b/>
                <w:iCs/>
                <w:sz w:val="20"/>
                <w:szCs w:val="20"/>
                <w:lang w:val="es-ES" w:eastAsia="es-ES"/>
              </w:rPr>
              <w:t xml:space="preserve"> INDICADORES DE CAPACIDAD AL FINALIZAR EL CURSO</w:t>
            </w:r>
          </w:p>
        </w:tc>
      </w:tr>
      <w:tr w:rsidR="006D03DD" w:rsidRPr="00CB3B61" w14:paraId="4AB9429E" w14:textId="77777777" w:rsidTr="00023ECC">
        <w:trPr>
          <w:trHeight w:val="339"/>
        </w:trPr>
        <w:tc>
          <w:tcPr>
            <w:tcW w:w="534" w:type="dxa"/>
            <w:shd w:val="clear" w:color="auto" w:fill="auto"/>
          </w:tcPr>
          <w:p w14:paraId="6A5457D5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8000" w:type="dxa"/>
            <w:shd w:val="clear" w:color="auto" w:fill="auto"/>
          </w:tcPr>
          <w:p w14:paraId="40BA6B75" w14:textId="77777777" w:rsidR="006D03DD" w:rsidRPr="008C76D5" w:rsidRDefault="006D03DD" w:rsidP="00023ECC">
            <w:pPr>
              <w:jc w:val="both"/>
            </w:pPr>
            <w:r>
              <w:rPr>
                <w:rFonts w:ascii="Times New Roman" w:hAnsi="Times New Roman"/>
                <w:sz w:val="20"/>
                <w:lang w:val="es-ES_tradnl"/>
              </w:rPr>
              <w:t>Valora la importancia del medio ambiente y la influencia en el crecimiento y desarrollo del niño</w:t>
            </w:r>
          </w:p>
        </w:tc>
      </w:tr>
      <w:tr w:rsidR="006D03DD" w:rsidRPr="00CB3B61" w14:paraId="3A7195C4" w14:textId="77777777" w:rsidTr="00023ECC">
        <w:trPr>
          <w:trHeight w:val="414"/>
        </w:trPr>
        <w:tc>
          <w:tcPr>
            <w:tcW w:w="534" w:type="dxa"/>
            <w:shd w:val="clear" w:color="auto" w:fill="auto"/>
          </w:tcPr>
          <w:p w14:paraId="403D7C71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8000" w:type="dxa"/>
            <w:shd w:val="clear" w:color="auto" w:fill="auto"/>
          </w:tcPr>
          <w:p w14:paraId="11DBDB1D" w14:textId="44042BFE" w:rsidR="006D03DD" w:rsidRPr="008C76D5" w:rsidRDefault="006D03DD" w:rsidP="00023ECC">
            <w:pPr>
              <w:jc w:val="both"/>
            </w:pPr>
            <w:r>
              <w:rPr>
                <w:rFonts w:ascii="Times New Roman" w:hAnsi="Times New Roman"/>
                <w:sz w:val="20"/>
                <w:lang w:val="es-ES_tradnl"/>
              </w:rPr>
              <w:t>Explica las fases</w:t>
            </w:r>
            <w:r w:rsidR="00D112E6">
              <w:rPr>
                <w:rFonts w:ascii="Times New Roman" w:hAnsi="Times New Roman"/>
                <w:sz w:val="20"/>
                <w:lang w:val="es-ES_tradnl"/>
              </w:rPr>
              <w:t xml:space="preserve"> de la etapa prenatal d</w:t>
            </w:r>
            <w:r>
              <w:rPr>
                <w:rFonts w:ascii="Times New Roman" w:hAnsi="Times New Roman"/>
                <w:sz w:val="20"/>
                <w:lang w:val="es-ES_tradnl"/>
              </w:rPr>
              <w:t xml:space="preserve">el crecimiento y desarrollo del niño </w:t>
            </w:r>
            <w:r w:rsidRPr="008C76D5">
              <w:rPr>
                <w:rFonts w:ascii="Times New Roman" w:hAnsi="Times New Roman"/>
                <w:sz w:val="20"/>
                <w:lang w:val="es-ES_tradnl"/>
              </w:rPr>
              <w:t>.</w:t>
            </w:r>
          </w:p>
        </w:tc>
      </w:tr>
      <w:tr w:rsidR="006D03DD" w:rsidRPr="00CB3B61" w14:paraId="3C1AAC77" w14:textId="77777777" w:rsidTr="00023ECC">
        <w:trPr>
          <w:trHeight w:val="607"/>
        </w:trPr>
        <w:tc>
          <w:tcPr>
            <w:tcW w:w="534" w:type="dxa"/>
            <w:shd w:val="clear" w:color="auto" w:fill="auto"/>
          </w:tcPr>
          <w:p w14:paraId="328B5CD1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8000" w:type="dxa"/>
            <w:shd w:val="clear" w:color="auto" w:fill="auto"/>
          </w:tcPr>
          <w:p w14:paraId="277484E2" w14:textId="77777777" w:rsidR="006D03DD" w:rsidRPr="008C76D5" w:rsidRDefault="006D03DD" w:rsidP="004E5774">
            <w:pPr>
              <w:jc w:val="both"/>
            </w:pPr>
            <w:r>
              <w:rPr>
                <w:rFonts w:ascii="Times New Roman" w:hAnsi="Times New Roman"/>
                <w:sz w:val="20"/>
                <w:lang w:val="es-ES_tradnl"/>
              </w:rPr>
              <w:t>Valora los procesos en la etapa p</w:t>
            </w:r>
            <w:r w:rsidR="004E5774">
              <w:rPr>
                <w:rFonts w:ascii="Times New Roman" w:hAnsi="Times New Roman"/>
                <w:sz w:val="20"/>
                <w:lang w:val="es-ES_tradnl"/>
              </w:rPr>
              <w:t>ost</w:t>
            </w:r>
            <w:r>
              <w:rPr>
                <w:rFonts w:ascii="Times New Roman" w:hAnsi="Times New Roman"/>
                <w:sz w:val="20"/>
                <w:lang w:val="es-ES_tradnl"/>
              </w:rPr>
              <w:t xml:space="preserve">natal </w:t>
            </w:r>
          </w:p>
        </w:tc>
      </w:tr>
      <w:tr w:rsidR="006D03DD" w:rsidRPr="00CB3B61" w14:paraId="73C010B9" w14:textId="77777777" w:rsidTr="00023ECC">
        <w:trPr>
          <w:trHeight w:val="599"/>
        </w:trPr>
        <w:tc>
          <w:tcPr>
            <w:tcW w:w="534" w:type="dxa"/>
            <w:shd w:val="clear" w:color="auto" w:fill="auto"/>
          </w:tcPr>
          <w:p w14:paraId="66572D51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8000" w:type="dxa"/>
            <w:shd w:val="clear" w:color="auto" w:fill="auto"/>
          </w:tcPr>
          <w:p w14:paraId="39725F55" w14:textId="77777777" w:rsidR="006D03DD" w:rsidRPr="008C76D5" w:rsidRDefault="006D03DD" w:rsidP="00023ECC">
            <w:pPr>
              <w:jc w:val="both"/>
            </w:pPr>
            <w:r>
              <w:rPr>
                <w:rFonts w:ascii="Times New Roman" w:hAnsi="Times New Roman"/>
                <w:sz w:val="20"/>
                <w:lang w:val="es-ES_tradnl"/>
              </w:rPr>
              <w:t>Describe los diferentes factores influyentes durante el crecimiento y desarrollo del niño</w:t>
            </w:r>
            <w:r w:rsidR="004E5774">
              <w:rPr>
                <w:rFonts w:ascii="Times New Roman" w:hAnsi="Times New Roman"/>
                <w:sz w:val="20"/>
                <w:lang w:val="es-ES_tradnl"/>
              </w:rPr>
              <w:t>, en la etapa preescolar y escolar</w:t>
            </w:r>
            <w:r>
              <w:rPr>
                <w:rFonts w:ascii="Times New Roman" w:hAnsi="Times New Roman"/>
                <w:sz w:val="20"/>
                <w:lang w:val="es-ES_tradnl"/>
              </w:rPr>
              <w:t>.</w:t>
            </w:r>
          </w:p>
        </w:tc>
      </w:tr>
      <w:tr w:rsidR="006D03DD" w:rsidRPr="00CB3B61" w14:paraId="73EDA39A" w14:textId="77777777" w:rsidTr="00023ECC">
        <w:trPr>
          <w:trHeight w:val="592"/>
        </w:trPr>
        <w:tc>
          <w:tcPr>
            <w:tcW w:w="534" w:type="dxa"/>
            <w:shd w:val="clear" w:color="auto" w:fill="auto"/>
          </w:tcPr>
          <w:p w14:paraId="2A4E8909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8000" w:type="dxa"/>
            <w:shd w:val="clear" w:color="auto" w:fill="auto"/>
          </w:tcPr>
          <w:p w14:paraId="21EBF39D" w14:textId="77777777" w:rsidR="006D03DD" w:rsidRPr="008C76D5" w:rsidRDefault="006D03DD" w:rsidP="00023ECC">
            <w:pPr>
              <w:spacing w:before="40" w:after="4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Diferencia el crecimiento y desarrollo normal y anormal en el niño.</w:t>
            </w:r>
          </w:p>
        </w:tc>
      </w:tr>
      <w:tr w:rsidR="006D03DD" w:rsidRPr="00CB3B61" w14:paraId="669D875C" w14:textId="77777777" w:rsidTr="00023ECC">
        <w:trPr>
          <w:trHeight w:val="616"/>
        </w:trPr>
        <w:tc>
          <w:tcPr>
            <w:tcW w:w="534" w:type="dxa"/>
            <w:shd w:val="clear" w:color="auto" w:fill="auto"/>
          </w:tcPr>
          <w:p w14:paraId="7EAA356A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8000" w:type="dxa"/>
            <w:shd w:val="clear" w:color="auto" w:fill="auto"/>
          </w:tcPr>
          <w:p w14:paraId="62D0280E" w14:textId="77777777" w:rsidR="006D03DD" w:rsidRPr="00CB3B61" w:rsidRDefault="006D03DD" w:rsidP="00023ECC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Identifica los factores determinantes del desarrollo psicomotor en el niño.</w:t>
            </w:r>
          </w:p>
        </w:tc>
      </w:tr>
      <w:tr w:rsidR="006D03DD" w:rsidRPr="00CB3B61" w14:paraId="701CCBE3" w14:textId="77777777" w:rsidTr="00023ECC">
        <w:trPr>
          <w:trHeight w:val="594"/>
        </w:trPr>
        <w:tc>
          <w:tcPr>
            <w:tcW w:w="534" w:type="dxa"/>
            <w:shd w:val="clear" w:color="auto" w:fill="auto"/>
          </w:tcPr>
          <w:p w14:paraId="445ED24D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8000" w:type="dxa"/>
            <w:shd w:val="clear" w:color="auto" w:fill="auto"/>
          </w:tcPr>
          <w:p w14:paraId="04B6B3CF" w14:textId="77777777" w:rsidR="006D03DD" w:rsidRPr="00CB3B61" w:rsidRDefault="006D03DD" w:rsidP="00023ECC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Comprende la importancia en la prevención de enfermedades.</w:t>
            </w:r>
          </w:p>
        </w:tc>
      </w:tr>
      <w:tr w:rsidR="006D03DD" w:rsidRPr="00CB3B61" w14:paraId="2DAD12E7" w14:textId="77777777" w:rsidTr="00023ECC">
        <w:trPr>
          <w:trHeight w:val="594"/>
        </w:trPr>
        <w:tc>
          <w:tcPr>
            <w:tcW w:w="534" w:type="dxa"/>
            <w:shd w:val="clear" w:color="auto" w:fill="auto"/>
          </w:tcPr>
          <w:p w14:paraId="1BC6AC71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8000" w:type="dxa"/>
            <w:shd w:val="clear" w:color="auto" w:fill="auto"/>
          </w:tcPr>
          <w:p w14:paraId="2FD230F6" w14:textId="77777777" w:rsidR="006D03DD" w:rsidRPr="00CB3B61" w:rsidRDefault="006D03DD" w:rsidP="00023EC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val="es-ES" w:eastAsia="es-P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s-ES" w:eastAsia="es-PE"/>
              </w:rPr>
              <w:t>Aplica los métodos de inmunización</w:t>
            </w:r>
          </w:p>
        </w:tc>
      </w:tr>
      <w:tr w:rsidR="006D03DD" w:rsidRPr="00CB3B61" w14:paraId="501680AF" w14:textId="77777777" w:rsidTr="00023ECC">
        <w:trPr>
          <w:trHeight w:val="301"/>
        </w:trPr>
        <w:tc>
          <w:tcPr>
            <w:tcW w:w="534" w:type="dxa"/>
            <w:shd w:val="clear" w:color="auto" w:fill="auto"/>
          </w:tcPr>
          <w:p w14:paraId="63BAF0F9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9</w:t>
            </w:r>
          </w:p>
        </w:tc>
        <w:tc>
          <w:tcPr>
            <w:tcW w:w="8000" w:type="dxa"/>
            <w:shd w:val="clear" w:color="auto" w:fill="auto"/>
          </w:tcPr>
          <w:p w14:paraId="15BB5E1F" w14:textId="77777777" w:rsidR="006D03DD" w:rsidRPr="00CB3B61" w:rsidRDefault="006D03DD" w:rsidP="00023EC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Reconoce los cambios físicos y hormonales en el niño y adolescente.</w:t>
            </w:r>
          </w:p>
        </w:tc>
      </w:tr>
      <w:tr w:rsidR="006D03DD" w:rsidRPr="00CB3B61" w14:paraId="21288291" w14:textId="77777777" w:rsidTr="00023ECC">
        <w:trPr>
          <w:trHeight w:val="594"/>
        </w:trPr>
        <w:tc>
          <w:tcPr>
            <w:tcW w:w="534" w:type="dxa"/>
            <w:shd w:val="clear" w:color="auto" w:fill="auto"/>
          </w:tcPr>
          <w:p w14:paraId="0A53A6F9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8000" w:type="dxa"/>
            <w:shd w:val="clear" w:color="auto" w:fill="auto"/>
          </w:tcPr>
          <w:p w14:paraId="4639596D" w14:textId="5623F756" w:rsidR="006D03DD" w:rsidRPr="00CB3B61" w:rsidRDefault="006D03DD" w:rsidP="00023EC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Conoce la importancia de la </w:t>
            </w:r>
            <w:r w:rsidR="001838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alimentación y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 nutrición del lactante.</w:t>
            </w:r>
          </w:p>
        </w:tc>
      </w:tr>
      <w:tr w:rsidR="006D03DD" w:rsidRPr="00CB3B61" w14:paraId="394B7CB8" w14:textId="77777777" w:rsidTr="00023ECC">
        <w:trPr>
          <w:trHeight w:val="604"/>
        </w:trPr>
        <w:tc>
          <w:tcPr>
            <w:tcW w:w="534" w:type="dxa"/>
            <w:shd w:val="clear" w:color="auto" w:fill="auto"/>
          </w:tcPr>
          <w:p w14:paraId="2A25B198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lastRenderedPageBreak/>
              <w:t>11</w:t>
            </w:r>
          </w:p>
        </w:tc>
        <w:tc>
          <w:tcPr>
            <w:tcW w:w="8000" w:type="dxa"/>
            <w:shd w:val="clear" w:color="auto" w:fill="auto"/>
          </w:tcPr>
          <w:p w14:paraId="031AE18C" w14:textId="77777777" w:rsidR="006D03DD" w:rsidRPr="00CB3B61" w:rsidRDefault="006D03DD" w:rsidP="00023EC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Descubre la importancia de la alimentación y nutrición del preescolar y escolar.</w:t>
            </w:r>
          </w:p>
        </w:tc>
      </w:tr>
      <w:tr w:rsidR="006D03DD" w:rsidRPr="00CB3B61" w14:paraId="60FEAB9E" w14:textId="77777777" w:rsidTr="00023ECC">
        <w:trPr>
          <w:trHeight w:val="612"/>
        </w:trPr>
        <w:tc>
          <w:tcPr>
            <w:tcW w:w="534" w:type="dxa"/>
            <w:shd w:val="clear" w:color="auto" w:fill="auto"/>
          </w:tcPr>
          <w:p w14:paraId="1FFC75EA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8000" w:type="dxa"/>
            <w:shd w:val="clear" w:color="auto" w:fill="auto"/>
          </w:tcPr>
          <w:p w14:paraId="33445F09" w14:textId="413FEA93" w:rsidR="006D03DD" w:rsidRPr="00CB3B61" w:rsidRDefault="006D03DD" w:rsidP="00023ECC">
            <w:pPr>
              <w:spacing w:before="40" w:after="4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Diferencia la </w:t>
            </w:r>
            <w:r w:rsidR="00183861">
              <w:rPr>
                <w:rFonts w:ascii="Times New Roman" w:hAnsi="Times New Roman"/>
                <w:sz w:val="20"/>
                <w:szCs w:val="20"/>
              </w:rPr>
              <w:t>alimentación 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nutrición del adolescente</w:t>
            </w:r>
          </w:p>
        </w:tc>
      </w:tr>
      <w:tr w:rsidR="006D03DD" w:rsidRPr="00CB3B61" w14:paraId="54C4CDC2" w14:textId="77777777" w:rsidTr="00023ECC">
        <w:trPr>
          <w:trHeight w:val="389"/>
        </w:trPr>
        <w:tc>
          <w:tcPr>
            <w:tcW w:w="534" w:type="dxa"/>
            <w:shd w:val="clear" w:color="auto" w:fill="auto"/>
          </w:tcPr>
          <w:p w14:paraId="250AB3F4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8000" w:type="dxa"/>
            <w:shd w:val="clear" w:color="auto" w:fill="auto"/>
          </w:tcPr>
          <w:p w14:paraId="26A64C2B" w14:textId="70B3D2B1" w:rsidR="006D03DD" w:rsidRPr="00CB3B61" w:rsidRDefault="006D03DD" w:rsidP="00023EC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Conoce los factores de riesgo </w:t>
            </w:r>
            <w:r w:rsidR="00392E54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que influyen en el crecimiento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 del niño y adolescente.</w:t>
            </w:r>
          </w:p>
        </w:tc>
      </w:tr>
      <w:tr w:rsidR="006D03DD" w:rsidRPr="00CB3B61" w14:paraId="35DC7B5B" w14:textId="77777777" w:rsidTr="00023ECC">
        <w:trPr>
          <w:trHeight w:val="604"/>
        </w:trPr>
        <w:tc>
          <w:tcPr>
            <w:tcW w:w="534" w:type="dxa"/>
            <w:shd w:val="clear" w:color="auto" w:fill="auto"/>
          </w:tcPr>
          <w:p w14:paraId="1D1677E6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14</w:t>
            </w:r>
          </w:p>
        </w:tc>
        <w:tc>
          <w:tcPr>
            <w:tcW w:w="8000" w:type="dxa"/>
            <w:shd w:val="clear" w:color="auto" w:fill="auto"/>
          </w:tcPr>
          <w:p w14:paraId="02028607" w14:textId="57DCFBE2" w:rsidR="006D03DD" w:rsidRPr="00CB3B61" w:rsidRDefault="006D03DD" w:rsidP="00023EC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Explica las Alteraciones m</w:t>
            </w:r>
            <w:r w:rsidR="007F2F37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ás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 frecuentes: genética y congénita en el crecimiento y desarrollo </w:t>
            </w:r>
            <w:r w:rsidR="007F2F37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del niño</w:t>
            </w:r>
          </w:p>
        </w:tc>
      </w:tr>
      <w:tr w:rsidR="006D03DD" w:rsidRPr="00CB3B61" w14:paraId="52108616" w14:textId="77777777" w:rsidTr="00023ECC">
        <w:trPr>
          <w:trHeight w:val="375"/>
        </w:trPr>
        <w:tc>
          <w:tcPr>
            <w:tcW w:w="534" w:type="dxa"/>
            <w:shd w:val="clear" w:color="auto" w:fill="auto"/>
          </w:tcPr>
          <w:p w14:paraId="66753078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15</w:t>
            </w:r>
          </w:p>
        </w:tc>
        <w:tc>
          <w:tcPr>
            <w:tcW w:w="8000" w:type="dxa"/>
            <w:shd w:val="clear" w:color="auto" w:fill="auto"/>
          </w:tcPr>
          <w:p w14:paraId="38D15757" w14:textId="77777777" w:rsidR="006D03DD" w:rsidRPr="00CB3B61" w:rsidRDefault="006D03DD" w:rsidP="00023EC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Asocia la importancia de la actividad física</w:t>
            </w:r>
            <w:r w:rsidR="005B30B2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en el desarrollo intelectual</w:t>
            </w:r>
          </w:p>
        </w:tc>
      </w:tr>
      <w:tr w:rsidR="006D03DD" w:rsidRPr="00CB3B61" w14:paraId="33A6B883" w14:textId="77777777" w:rsidTr="00023ECC">
        <w:trPr>
          <w:trHeight w:val="410"/>
        </w:trPr>
        <w:tc>
          <w:tcPr>
            <w:tcW w:w="534" w:type="dxa"/>
            <w:shd w:val="clear" w:color="auto" w:fill="auto"/>
          </w:tcPr>
          <w:p w14:paraId="5EF4DFE5" w14:textId="77777777" w:rsidR="006D03DD" w:rsidRPr="00CB3B61" w:rsidRDefault="006D03DD" w:rsidP="00023ECC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 w:rsidRPr="00CB3B61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8000" w:type="dxa"/>
            <w:shd w:val="clear" w:color="auto" w:fill="auto"/>
          </w:tcPr>
          <w:p w14:paraId="733E2F3A" w14:textId="506CA6B6" w:rsidR="006D03DD" w:rsidRPr="00CB3B61" w:rsidRDefault="006D03DD" w:rsidP="00023ECC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</w:pP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Asocia los hábitos alimentarios y </w:t>
            </w:r>
            <w:r w:rsidR="007F2F37"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>su</w:t>
            </w:r>
            <w:r>
              <w:rPr>
                <w:rFonts w:ascii="Times New Roman" w:eastAsia="Times New Roman" w:hAnsi="Times New Roman"/>
                <w:iCs/>
                <w:sz w:val="20"/>
                <w:szCs w:val="20"/>
                <w:lang w:val="es-ES" w:eastAsia="es-ES"/>
              </w:rPr>
              <w:t xml:space="preserve"> influencia durante el crecimiento y desarrollo del niño y adolescente.</w:t>
            </w:r>
          </w:p>
        </w:tc>
      </w:tr>
    </w:tbl>
    <w:p w14:paraId="1E01378F" w14:textId="77777777" w:rsidR="006D03DD" w:rsidRPr="00CB3B61" w:rsidRDefault="006D03DD" w:rsidP="006D03DD">
      <w:pPr>
        <w:ind w:left="360"/>
        <w:contextualSpacing/>
        <w:rPr>
          <w:rFonts w:ascii="Baskerville Old Face" w:hAnsi="Baskerville Old Face"/>
          <w:b/>
          <w:sz w:val="24"/>
          <w:szCs w:val="24"/>
        </w:rPr>
      </w:pPr>
      <w:r w:rsidRPr="00CB3B61">
        <w:rPr>
          <w:rFonts w:eastAsia="Times New Roman" w:cs="Arial"/>
          <w:b/>
          <w:iCs/>
          <w:sz w:val="24"/>
          <w:szCs w:val="24"/>
          <w:lang w:val="es-ES" w:eastAsia="es-ES"/>
        </w:rPr>
        <w:t xml:space="preserve">  </w:t>
      </w:r>
    </w:p>
    <w:p w14:paraId="2FBD24BE" w14:textId="77777777" w:rsidR="006D03DD" w:rsidRPr="00F96548" w:rsidRDefault="006D03DD" w:rsidP="006D03DD">
      <w:pPr>
        <w:framePr w:hSpace="141" w:wrap="around" w:vAnchor="text" w:hAnchor="margin" w:xAlign="center" w:y="907"/>
        <w:ind w:left="360"/>
        <w:suppressOverlap/>
        <w:rPr>
          <w:rFonts w:ascii="Baskerville Old Face" w:hAnsi="Baskerville Old Face"/>
          <w:b/>
          <w:sz w:val="24"/>
          <w:szCs w:val="24"/>
        </w:rPr>
      </w:pPr>
    </w:p>
    <w:p w14:paraId="063764EB" w14:textId="77777777" w:rsidR="006D03DD" w:rsidRPr="00CB3B61" w:rsidRDefault="006D03DD" w:rsidP="006D03DD">
      <w:pPr>
        <w:rPr>
          <w:rFonts w:ascii="Times New Roman" w:hAnsi="Times New Roman"/>
          <w:b/>
          <w:sz w:val="28"/>
          <w:szCs w:val="28"/>
        </w:rPr>
        <w:sectPr w:rsidR="006D03DD" w:rsidRPr="00CB3B61" w:rsidSect="00DB7F26"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6274153" w14:textId="77777777" w:rsidR="006D03DD" w:rsidRPr="00C94B0C" w:rsidRDefault="006D03DD" w:rsidP="006D03DD">
      <w:pPr>
        <w:ind w:left="-426"/>
        <w:rPr>
          <w:rFonts w:eastAsia="Times New Roman" w:cs="Arial"/>
          <w:b/>
          <w:iCs/>
          <w:szCs w:val="24"/>
        </w:rPr>
      </w:pPr>
      <w:r w:rsidRPr="00C94B0C">
        <w:rPr>
          <w:rFonts w:eastAsia="Times New Roman" w:cs="Arial"/>
          <w:b/>
          <w:iCs/>
          <w:szCs w:val="24"/>
        </w:rPr>
        <w:lastRenderedPageBreak/>
        <w:t xml:space="preserve">V.- </w:t>
      </w:r>
      <w:r>
        <w:rPr>
          <w:rFonts w:eastAsia="Times New Roman" w:cs="Arial"/>
          <w:b/>
          <w:iCs/>
          <w:szCs w:val="24"/>
        </w:rPr>
        <w:t xml:space="preserve"> DESARROLLO DE LAS UNIDADES DIDÁ</w:t>
      </w:r>
      <w:r w:rsidRPr="00C94B0C">
        <w:rPr>
          <w:rFonts w:eastAsia="Times New Roman" w:cs="Arial"/>
          <w:b/>
          <w:iCs/>
          <w:szCs w:val="24"/>
        </w:rPr>
        <w:t>CTIC</w:t>
      </w:r>
      <w:r>
        <w:rPr>
          <w:rFonts w:eastAsia="Times New Roman" w:cs="Arial"/>
          <w:b/>
          <w:iCs/>
          <w:szCs w:val="24"/>
        </w:rPr>
        <w:t>AS: CONTENIDOS, ESTRATEGIAS DIDÁ</w:t>
      </w:r>
      <w:r w:rsidRPr="00C94B0C">
        <w:rPr>
          <w:rFonts w:eastAsia="Times New Roman" w:cs="Arial"/>
          <w:b/>
          <w:iCs/>
          <w:szCs w:val="24"/>
        </w:rPr>
        <w:t xml:space="preserve">CTICAS, </w:t>
      </w:r>
      <w:r>
        <w:rPr>
          <w:rFonts w:eastAsia="Times New Roman" w:cs="Arial"/>
          <w:b/>
          <w:iCs/>
          <w:szCs w:val="24"/>
        </w:rPr>
        <w:t xml:space="preserve">RESULTADOS DE APRENDIZAJE </w:t>
      </w:r>
    </w:p>
    <w:tbl>
      <w:tblPr>
        <w:tblStyle w:val="Tablaconcuadrcula"/>
        <w:tblW w:w="15236" w:type="dxa"/>
        <w:jc w:val="center"/>
        <w:tblLook w:val="04A0" w:firstRow="1" w:lastRow="0" w:firstColumn="1" w:lastColumn="0" w:noHBand="0" w:noVBand="1"/>
      </w:tblPr>
      <w:tblGrid>
        <w:gridCol w:w="817"/>
        <w:gridCol w:w="1050"/>
        <w:gridCol w:w="1777"/>
        <w:gridCol w:w="1880"/>
        <w:gridCol w:w="381"/>
        <w:gridCol w:w="2872"/>
        <w:gridCol w:w="2661"/>
        <w:gridCol w:w="3775"/>
        <w:gridCol w:w="23"/>
      </w:tblGrid>
      <w:tr w:rsidR="006D03DD" w:rsidRPr="000D4EE8" w14:paraId="7B096FC6" w14:textId="77777777" w:rsidTr="00011B43">
        <w:trPr>
          <w:trHeight w:val="778"/>
          <w:jc w:val="center"/>
        </w:trPr>
        <w:tc>
          <w:tcPr>
            <w:tcW w:w="817" w:type="dxa"/>
            <w:vMerge w:val="restart"/>
            <w:textDirection w:val="btLr"/>
          </w:tcPr>
          <w:p w14:paraId="7B01B83C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UNIDAD DIDACTICA I : </w:t>
            </w:r>
            <w:r w:rsidRPr="000D4EE8">
              <w:rPr>
                <w:rFonts w:ascii="Times New Roman" w:hAnsi="Times New Roman"/>
                <w:b/>
                <w:sz w:val="20"/>
                <w:szCs w:val="20"/>
              </w:rPr>
              <w:t>Etapa prenatal del crecimiento y desarrollo del niño</w:t>
            </w: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  <w:p w14:paraId="0C05C0A6" w14:textId="77777777" w:rsidR="006D03DD" w:rsidRPr="000D4EE8" w:rsidRDefault="006D03DD" w:rsidP="00023ECC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419" w:type="dxa"/>
            <w:gridSpan w:val="8"/>
          </w:tcPr>
          <w:p w14:paraId="53BC54AE" w14:textId="222941F3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CAPACIDAD DE LA UNIDAD DIDÁCTICA I : </w:t>
            </w:r>
            <w:r w:rsidRPr="000D4E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D4EE8">
              <w:rPr>
                <w:rFonts w:ascii="Times New Roman" w:hAnsi="Times New Roman"/>
                <w:sz w:val="20"/>
                <w:szCs w:val="20"/>
              </w:rPr>
              <w:t xml:space="preserve">Analiza y comprende  la importancia del medio ambiente  y los factores que influyen </w:t>
            </w:r>
            <w:r w:rsidR="007F2F37">
              <w:rPr>
                <w:rFonts w:ascii="Times New Roman" w:hAnsi="Times New Roman"/>
                <w:sz w:val="20"/>
                <w:szCs w:val="20"/>
              </w:rPr>
              <w:t>en</w:t>
            </w:r>
            <w:r w:rsidRPr="000D4E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31F4B">
              <w:rPr>
                <w:rFonts w:ascii="Times New Roman" w:hAnsi="Times New Roman"/>
                <w:sz w:val="20"/>
                <w:szCs w:val="20"/>
              </w:rPr>
              <w:t xml:space="preserve"> el crecimiento y desarrollo del niño en la etapa prenatal y posnatal</w:t>
            </w:r>
            <w:r w:rsidRPr="000D4EE8">
              <w:rPr>
                <w:rFonts w:ascii="Times New Roman" w:hAnsi="Times New Roman"/>
                <w:sz w:val="20"/>
                <w:szCs w:val="20"/>
              </w:rPr>
              <w:t xml:space="preserve"> .</w:t>
            </w:r>
          </w:p>
        </w:tc>
      </w:tr>
      <w:tr w:rsidR="006D03DD" w:rsidRPr="000D4EE8" w14:paraId="4D9AB742" w14:textId="77777777" w:rsidTr="00011B43">
        <w:trPr>
          <w:gridAfter w:val="1"/>
          <w:wAfter w:w="23" w:type="dxa"/>
          <w:jc w:val="center"/>
        </w:trPr>
        <w:tc>
          <w:tcPr>
            <w:tcW w:w="817" w:type="dxa"/>
            <w:vMerge/>
          </w:tcPr>
          <w:p w14:paraId="3411F398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shd w:val="clear" w:color="auto" w:fill="D9D9D9" w:themeFill="background1" w:themeFillShade="D9"/>
          </w:tcPr>
          <w:p w14:paraId="2FBAE104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SEMANA</w:t>
            </w:r>
          </w:p>
        </w:tc>
        <w:tc>
          <w:tcPr>
            <w:tcW w:w="6910" w:type="dxa"/>
            <w:gridSpan w:val="4"/>
            <w:shd w:val="clear" w:color="auto" w:fill="D9D9D9" w:themeFill="background1" w:themeFillShade="D9"/>
          </w:tcPr>
          <w:p w14:paraId="2F572547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CONTENIDOS</w:t>
            </w:r>
          </w:p>
        </w:tc>
        <w:tc>
          <w:tcPr>
            <w:tcW w:w="2661" w:type="dxa"/>
            <w:vMerge w:val="restart"/>
            <w:shd w:val="clear" w:color="auto" w:fill="D9D9D9" w:themeFill="background1" w:themeFillShade="D9"/>
          </w:tcPr>
          <w:p w14:paraId="3D3DF1EE" w14:textId="5C763303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ESTRATEGIA DE LA ENSEÑANZA </w:t>
            </w:r>
            <w:r w:rsidR="009B39E4">
              <w:rPr>
                <w:rFonts w:ascii="Times New Roman" w:hAnsi="Times New Roman"/>
                <w:b/>
                <w:i/>
                <w:sz w:val="20"/>
                <w:szCs w:val="20"/>
              </w:rPr>
              <w:t>PRESENCIAL</w:t>
            </w:r>
          </w:p>
        </w:tc>
        <w:tc>
          <w:tcPr>
            <w:tcW w:w="3775" w:type="dxa"/>
            <w:vMerge w:val="restart"/>
            <w:shd w:val="clear" w:color="auto" w:fill="D9D9D9" w:themeFill="background1" w:themeFillShade="D9"/>
          </w:tcPr>
          <w:p w14:paraId="0C7708D6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INDICADORES DEL LOGRO DE LA CAPACIDAD</w:t>
            </w: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6D03DD" w:rsidRPr="000D4EE8" w14:paraId="7F913DB3" w14:textId="77777777" w:rsidTr="00011B43">
        <w:trPr>
          <w:gridAfter w:val="1"/>
          <w:wAfter w:w="23" w:type="dxa"/>
          <w:jc w:val="center"/>
        </w:trPr>
        <w:tc>
          <w:tcPr>
            <w:tcW w:w="817" w:type="dxa"/>
            <w:vMerge/>
          </w:tcPr>
          <w:p w14:paraId="43753DB0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03CC5332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14:paraId="50A058DD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CONCEPTUAL</w:t>
            </w:r>
          </w:p>
        </w:tc>
        <w:tc>
          <w:tcPr>
            <w:tcW w:w="2261" w:type="dxa"/>
            <w:gridSpan w:val="2"/>
            <w:shd w:val="clear" w:color="auto" w:fill="D9D9D9" w:themeFill="background1" w:themeFillShade="D9"/>
          </w:tcPr>
          <w:p w14:paraId="327DFCDD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PROCEDIMENTAL</w:t>
            </w:r>
          </w:p>
        </w:tc>
        <w:tc>
          <w:tcPr>
            <w:tcW w:w="2872" w:type="dxa"/>
            <w:shd w:val="clear" w:color="auto" w:fill="D9D9D9" w:themeFill="background1" w:themeFillShade="D9"/>
          </w:tcPr>
          <w:p w14:paraId="265A7750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ACTITUDINAL</w:t>
            </w:r>
          </w:p>
        </w:tc>
        <w:tc>
          <w:tcPr>
            <w:tcW w:w="2661" w:type="dxa"/>
            <w:vMerge/>
          </w:tcPr>
          <w:p w14:paraId="77A00769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75" w:type="dxa"/>
            <w:vMerge/>
          </w:tcPr>
          <w:p w14:paraId="51492EB2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3DD" w:rsidRPr="000D4EE8" w14:paraId="3E01D531" w14:textId="77777777" w:rsidTr="00011B43">
        <w:trPr>
          <w:gridAfter w:val="1"/>
          <w:wAfter w:w="23" w:type="dxa"/>
          <w:trHeight w:val="990"/>
          <w:jc w:val="center"/>
        </w:trPr>
        <w:tc>
          <w:tcPr>
            <w:tcW w:w="817" w:type="dxa"/>
            <w:vMerge/>
          </w:tcPr>
          <w:p w14:paraId="01F8F078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462DE98F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65F51B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77" w:type="dxa"/>
          </w:tcPr>
          <w:p w14:paraId="6478FBB3" w14:textId="77777777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El medio ambiente y su influencia en el crecimiento y desarrollo del niño</w:t>
            </w:r>
          </w:p>
        </w:tc>
        <w:tc>
          <w:tcPr>
            <w:tcW w:w="2261" w:type="dxa"/>
            <w:gridSpan w:val="2"/>
          </w:tcPr>
          <w:p w14:paraId="105CFBA4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Describe y explica conceptos de crecimiento y desarrollo y los factores que influyen.</w:t>
            </w:r>
          </w:p>
        </w:tc>
        <w:tc>
          <w:tcPr>
            <w:tcW w:w="2872" w:type="dxa"/>
          </w:tcPr>
          <w:p w14:paraId="5A2E6E7C" w14:textId="7250124F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Valora la importancia del </w:t>
            </w:r>
            <w:r w:rsidR="00183861">
              <w:rPr>
                <w:rFonts w:ascii="Times New Roman" w:hAnsi="Times New Roman"/>
                <w:i/>
                <w:sz w:val="20"/>
                <w:szCs w:val="20"/>
              </w:rPr>
              <w:t xml:space="preserve">curso debate con sus compañeros sobre el </w:t>
            </w:r>
            <w:r w:rsidR="00E319B5">
              <w:rPr>
                <w:rFonts w:ascii="Times New Roman" w:hAnsi="Times New Roman"/>
                <w:i/>
                <w:sz w:val="20"/>
                <w:szCs w:val="20"/>
              </w:rPr>
              <w:t>tema tratado.</w:t>
            </w:r>
          </w:p>
        </w:tc>
        <w:tc>
          <w:tcPr>
            <w:tcW w:w="2661" w:type="dxa"/>
            <w:vMerge w:val="restart"/>
            <w:vAlign w:val="center"/>
          </w:tcPr>
          <w:p w14:paraId="5C0DC3A3" w14:textId="0474A7C7" w:rsidR="009850C4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Expositiva: Clases</w:t>
            </w:r>
            <w:r w:rsidR="00D112E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07AAB">
              <w:rPr>
                <w:rFonts w:ascii="Times New Roman" w:hAnsi="Times New Roman"/>
                <w:i/>
                <w:sz w:val="20"/>
                <w:szCs w:val="20"/>
              </w:rPr>
              <w:t>presenciales</w:t>
            </w:r>
            <w:r w:rsidR="009B39E4">
              <w:rPr>
                <w:rFonts w:ascii="Times New Roman" w:hAnsi="Times New Roman"/>
                <w:i/>
                <w:sz w:val="20"/>
                <w:szCs w:val="20"/>
              </w:rPr>
              <w:t xml:space="preserve"> teóricas</w:t>
            </w:r>
            <w:r w:rsidR="007F2F37">
              <w:rPr>
                <w:rFonts w:ascii="Times New Roman" w:hAnsi="Times New Roman"/>
                <w:i/>
                <w:sz w:val="20"/>
                <w:szCs w:val="20"/>
              </w:rPr>
              <w:t xml:space="preserve"> con la </w:t>
            </w:r>
            <w:r w:rsidR="009B39E4">
              <w:rPr>
                <w:rFonts w:ascii="Times New Roman" w:hAnsi="Times New Roman"/>
                <w:i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ocente</w:t>
            </w:r>
            <w:r w:rsidR="009B39E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7F2F37">
              <w:rPr>
                <w:rFonts w:ascii="Times New Roman" w:hAnsi="Times New Roman"/>
                <w:i/>
                <w:sz w:val="20"/>
                <w:szCs w:val="20"/>
              </w:rPr>
              <w:t xml:space="preserve">y </w:t>
            </w:r>
            <w:r w:rsidR="009B39E4">
              <w:rPr>
                <w:rFonts w:ascii="Times New Roman" w:hAnsi="Times New Roman"/>
                <w:i/>
                <w:sz w:val="20"/>
                <w:szCs w:val="20"/>
              </w:rPr>
              <w:t xml:space="preserve"> alumnos</w:t>
            </w:r>
            <w:r w:rsidR="007F2F37">
              <w:rPr>
                <w:rFonts w:ascii="Times New Roman" w:hAnsi="Times New Roman"/>
                <w:i/>
                <w:sz w:val="20"/>
                <w:szCs w:val="20"/>
              </w:rPr>
              <w:t xml:space="preserve">, con las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práctica</w:t>
            </w:r>
            <w:r w:rsidR="007F2F37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9B39E4">
              <w:rPr>
                <w:rFonts w:ascii="Times New Roman" w:hAnsi="Times New Roman"/>
                <w:i/>
                <w:sz w:val="20"/>
                <w:szCs w:val="20"/>
              </w:rPr>
              <w:t xml:space="preserve"> en</w:t>
            </w:r>
            <w:r w:rsidR="007F2F37">
              <w:rPr>
                <w:rFonts w:ascii="Times New Roman" w:hAnsi="Times New Roman"/>
                <w:i/>
                <w:sz w:val="20"/>
                <w:szCs w:val="20"/>
              </w:rPr>
              <w:t xml:space="preserve"> el</w:t>
            </w:r>
            <w:r w:rsidR="009B39E4">
              <w:rPr>
                <w:rFonts w:ascii="Times New Roman" w:hAnsi="Times New Roman"/>
                <w:i/>
                <w:sz w:val="20"/>
                <w:szCs w:val="20"/>
              </w:rPr>
              <w:t xml:space="preserve"> laboratorio.</w:t>
            </w:r>
          </w:p>
          <w:p w14:paraId="425175D2" w14:textId="5100A57E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21CCE9" w14:textId="77777777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D0D59DB" w14:textId="34F38769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Clases </w:t>
            </w:r>
            <w:r w:rsidR="007F2F37">
              <w:rPr>
                <w:rFonts w:ascii="Times New Roman" w:hAnsi="Times New Roman"/>
                <w:i/>
                <w:sz w:val="20"/>
                <w:szCs w:val="20"/>
              </w:rPr>
              <w:t>presenciales y 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sincrónicas: Foros de discusión.  Chats, trabajos. </w:t>
            </w:r>
          </w:p>
          <w:p w14:paraId="343D226B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75" w:type="dxa"/>
          </w:tcPr>
          <w:p w14:paraId="285E2017" w14:textId="0EDE133A" w:rsidR="006D03DD" w:rsidRPr="000D4EE8" w:rsidRDefault="000647D7" w:rsidP="00023ECC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Explica los conceptos</w:t>
            </w:r>
            <w:r w:rsidR="00D112E6">
              <w:rPr>
                <w:rFonts w:ascii="Times New Roman" w:hAnsi="Times New Roman"/>
                <w:sz w:val="20"/>
                <w:szCs w:val="20"/>
              </w:rPr>
              <w:t xml:space="preserve"> del medio ambiente</w:t>
            </w:r>
            <w:r w:rsidR="00AB6855">
              <w:rPr>
                <w:rFonts w:ascii="Times New Roman" w:hAnsi="Times New Roman"/>
                <w:sz w:val="20"/>
                <w:szCs w:val="20"/>
              </w:rPr>
              <w:t xml:space="preserve"> y la influencia en el crecimiento</w:t>
            </w:r>
            <w:r w:rsidR="006D03DD" w:rsidRPr="000D4EE8">
              <w:rPr>
                <w:rFonts w:ascii="Times New Roman" w:hAnsi="Times New Roman"/>
                <w:sz w:val="20"/>
                <w:szCs w:val="20"/>
              </w:rPr>
              <w:t xml:space="preserve"> y </w:t>
            </w:r>
            <w:r w:rsidR="00AB6855">
              <w:rPr>
                <w:rFonts w:ascii="Times New Roman" w:hAnsi="Times New Roman"/>
                <w:sz w:val="20"/>
                <w:szCs w:val="20"/>
              </w:rPr>
              <w:t>desarrol</w:t>
            </w:r>
            <w:r w:rsidR="00EC007C">
              <w:rPr>
                <w:rFonts w:ascii="Times New Roman" w:hAnsi="Times New Roman"/>
                <w:sz w:val="20"/>
                <w:szCs w:val="20"/>
              </w:rPr>
              <w:t>lo</w:t>
            </w:r>
            <w:r>
              <w:rPr>
                <w:rFonts w:ascii="Times New Roman" w:hAnsi="Times New Roman"/>
                <w:sz w:val="20"/>
                <w:szCs w:val="20"/>
              </w:rPr>
              <w:t>, en base a los factores predisponentes.</w:t>
            </w:r>
          </w:p>
        </w:tc>
      </w:tr>
      <w:tr w:rsidR="006D03DD" w:rsidRPr="000D4EE8" w14:paraId="449553AC" w14:textId="77777777" w:rsidTr="00011B43">
        <w:trPr>
          <w:gridAfter w:val="1"/>
          <w:wAfter w:w="23" w:type="dxa"/>
          <w:trHeight w:val="1007"/>
          <w:jc w:val="center"/>
        </w:trPr>
        <w:tc>
          <w:tcPr>
            <w:tcW w:w="817" w:type="dxa"/>
            <w:vMerge/>
          </w:tcPr>
          <w:p w14:paraId="675C9389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6594EDB2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6FBA54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  <w:p w14:paraId="624BFB3C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7F21B05" w14:textId="77777777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>Periodos de crecimiento</w:t>
            </w:r>
          </w:p>
          <w:p w14:paraId="3E0349B6" w14:textId="77777777" w:rsidR="006D03DD" w:rsidRPr="000D4EE8" w:rsidRDefault="006D03DD" w:rsidP="00023ECC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>Etapa prenatal: factores que influyen</w:t>
            </w:r>
          </w:p>
        </w:tc>
        <w:tc>
          <w:tcPr>
            <w:tcW w:w="2261" w:type="dxa"/>
            <w:gridSpan w:val="2"/>
          </w:tcPr>
          <w:p w14:paraId="1F2F9C1E" w14:textId="77777777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>Explica los procesos del período prenatal del crecimiento y desarrollo del ser humano.</w:t>
            </w:r>
          </w:p>
        </w:tc>
        <w:tc>
          <w:tcPr>
            <w:tcW w:w="2872" w:type="dxa"/>
          </w:tcPr>
          <w:p w14:paraId="0084EBF1" w14:textId="58D2A31A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Expresa interés en </w:t>
            </w:r>
            <w:r w:rsidR="00E319B5">
              <w:rPr>
                <w:rFonts w:ascii="Times New Roman" w:hAnsi="Times New Roman"/>
                <w:i/>
                <w:sz w:val="20"/>
                <w:szCs w:val="20"/>
              </w:rPr>
              <w:t>los debates de grupo.</w:t>
            </w:r>
          </w:p>
        </w:tc>
        <w:tc>
          <w:tcPr>
            <w:tcW w:w="2661" w:type="dxa"/>
            <w:vMerge/>
          </w:tcPr>
          <w:p w14:paraId="065C2325" w14:textId="77777777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75" w:type="dxa"/>
          </w:tcPr>
          <w:p w14:paraId="17BCE476" w14:textId="2300CA75" w:rsidR="006D03DD" w:rsidRPr="000D4EE8" w:rsidRDefault="000647D7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Distingue  </w:t>
            </w:r>
            <w:r w:rsidR="006D03DD" w:rsidRPr="000D4EE8">
              <w:rPr>
                <w:rFonts w:ascii="Times New Roman" w:hAnsi="Times New Roman"/>
                <w:sz w:val="20"/>
                <w:szCs w:val="20"/>
              </w:rPr>
              <w:t xml:space="preserve"> la</w:t>
            </w:r>
            <w:r w:rsidR="00AB6855">
              <w:rPr>
                <w:rFonts w:ascii="Times New Roman" w:hAnsi="Times New Roman"/>
                <w:sz w:val="20"/>
                <w:szCs w:val="20"/>
              </w:rPr>
              <w:t>s fases de la</w:t>
            </w:r>
            <w:r w:rsidR="006D03DD" w:rsidRPr="000D4EE8">
              <w:rPr>
                <w:rFonts w:ascii="Times New Roman" w:hAnsi="Times New Roman"/>
                <w:sz w:val="20"/>
                <w:szCs w:val="20"/>
              </w:rPr>
              <w:t xml:space="preserve"> etapa pre natal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en base </w:t>
            </w:r>
            <w:r w:rsidR="00F35724">
              <w:rPr>
                <w:rFonts w:ascii="Times New Roman" w:hAnsi="Times New Roman"/>
                <w:sz w:val="20"/>
                <w:szCs w:val="20"/>
              </w:rPr>
              <w:t>a los procesos del crecimiento y desarrollo</w:t>
            </w:r>
            <w:r w:rsidR="006D03DD" w:rsidRPr="000D4EE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03DD" w:rsidRPr="000D4EE8" w14:paraId="742D1BE7" w14:textId="77777777" w:rsidTr="00011B43">
        <w:trPr>
          <w:gridAfter w:val="1"/>
          <w:wAfter w:w="23" w:type="dxa"/>
          <w:trHeight w:val="860"/>
          <w:jc w:val="center"/>
        </w:trPr>
        <w:tc>
          <w:tcPr>
            <w:tcW w:w="817" w:type="dxa"/>
            <w:vMerge/>
          </w:tcPr>
          <w:p w14:paraId="2FB7CF06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98DE78E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F90C47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458C387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777" w:type="dxa"/>
          </w:tcPr>
          <w:p w14:paraId="6C51F3AC" w14:textId="6F64BB6C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>Etapa posnatal.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Métodos de cuidad</w:t>
            </w:r>
            <w:r w:rsidR="00A159CE">
              <w:rPr>
                <w:rFonts w:ascii="Times New Roman" w:hAnsi="Times New Roman"/>
                <w:i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261" w:type="dxa"/>
            <w:gridSpan w:val="2"/>
          </w:tcPr>
          <w:p w14:paraId="1EFE0153" w14:textId="6A9DDA9C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>Describe los procesos de las etapas de crecimiento y desarrollo en la etapa Posnatal.</w:t>
            </w:r>
          </w:p>
        </w:tc>
        <w:tc>
          <w:tcPr>
            <w:tcW w:w="2872" w:type="dxa"/>
          </w:tcPr>
          <w:p w14:paraId="1185A01A" w14:textId="04DB47A8" w:rsidR="006D03DD" w:rsidRPr="000D4EE8" w:rsidRDefault="00E319B5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Colabora con sus compañeros en la revisión de literaturas</w:t>
            </w:r>
            <w:r w:rsidR="006D03DD" w:rsidRPr="000D4EE8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661" w:type="dxa"/>
            <w:vMerge/>
          </w:tcPr>
          <w:p w14:paraId="4E5BBBD8" w14:textId="77777777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75" w:type="dxa"/>
          </w:tcPr>
          <w:p w14:paraId="3042225D" w14:textId="1C436DF8" w:rsidR="006D03DD" w:rsidRPr="000D4EE8" w:rsidRDefault="00AB6855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Valora los procesos de la etapa posnatal</w:t>
            </w:r>
            <w:r w:rsidR="00F35724">
              <w:rPr>
                <w:rFonts w:ascii="Times New Roman" w:hAnsi="Times New Roman"/>
                <w:sz w:val="20"/>
                <w:szCs w:val="20"/>
              </w:rPr>
              <w:t xml:space="preserve"> y los métodos de cuidados.</w:t>
            </w:r>
          </w:p>
        </w:tc>
      </w:tr>
      <w:tr w:rsidR="006D03DD" w:rsidRPr="000D4EE8" w14:paraId="39BBB791" w14:textId="77777777" w:rsidTr="00011B43">
        <w:trPr>
          <w:gridAfter w:val="1"/>
          <w:wAfter w:w="23" w:type="dxa"/>
          <w:trHeight w:val="608"/>
          <w:jc w:val="center"/>
        </w:trPr>
        <w:tc>
          <w:tcPr>
            <w:tcW w:w="817" w:type="dxa"/>
            <w:vMerge/>
          </w:tcPr>
          <w:p w14:paraId="0194701F" w14:textId="77777777" w:rsidR="006D03DD" w:rsidRPr="000D4EE8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</w:tcPr>
          <w:p w14:paraId="369E0AD6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1288B6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  <w:p w14:paraId="2A1392AC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EEA12F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CAA539B" w14:textId="2D993F31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>Proceso</w:t>
            </w:r>
            <w:r w:rsidR="001E788B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de crecimiento y desarrollo.</w:t>
            </w:r>
          </w:p>
          <w:p w14:paraId="4D561861" w14:textId="06771F91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>Etapa preescolar y escolar.</w:t>
            </w:r>
          </w:p>
          <w:p w14:paraId="7AF22E7B" w14:textId="77777777" w:rsidR="006D03DD" w:rsidRPr="000D4EE8" w:rsidRDefault="006D03DD" w:rsidP="00023ECC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>Factores que influyen</w:t>
            </w:r>
          </w:p>
        </w:tc>
        <w:tc>
          <w:tcPr>
            <w:tcW w:w="2261" w:type="dxa"/>
            <w:gridSpan w:val="2"/>
          </w:tcPr>
          <w:p w14:paraId="37EE1E71" w14:textId="23029E92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>Describe los diferentes Factores que Influyen en el de Crecimiento y Desarrollo del Preescolar y Escolar.</w:t>
            </w:r>
          </w:p>
        </w:tc>
        <w:tc>
          <w:tcPr>
            <w:tcW w:w="2872" w:type="dxa"/>
          </w:tcPr>
          <w:p w14:paraId="4512B555" w14:textId="282EDEC0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>Expresa interés por los</w:t>
            </w:r>
            <w:r w:rsidR="00E319B5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0647D7">
              <w:rPr>
                <w:rFonts w:ascii="Times New Roman" w:hAnsi="Times New Roman"/>
                <w:i/>
                <w:sz w:val="20"/>
                <w:szCs w:val="20"/>
              </w:rPr>
              <w:t>debates con su</w:t>
            </w:r>
            <w:r w:rsidR="00A159CE">
              <w:rPr>
                <w:rFonts w:ascii="Times New Roman" w:hAnsi="Times New Roman"/>
                <w:i/>
                <w:sz w:val="20"/>
                <w:szCs w:val="20"/>
              </w:rPr>
              <w:t>s c</w:t>
            </w:r>
            <w:r w:rsidR="000647D7">
              <w:rPr>
                <w:rFonts w:ascii="Times New Roman" w:hAnsi="Times New Roman"/>
                <w:i/>
                <w:sz w:val="20"/>
                <w:szCs w:val="20"/>
              </w:rPr>
              <w:t>ompañeros.</w:t>
            </w: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</w:tc>
        <w:tc>
          <w:tcPr>
            <w:tcW w:w="2661" w:type="dxa"/>
            <w:vMerge/>
          </w:tcPr>
          <w:p w14:paraId="79C36760" w14:textId="77777777" w:rsidR="006D03DD" w:rsidRPr="000D4EE8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75" w:type="dxa"/>
          </w:tcPr>
          <w:p w14:paraId="5861C47C" w14:textId="0D576675" w:rsidR="006D03DD" w:rsidRPr="000D4EE8" w:rsidRDefault="00AB6855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Describe</w:t>
            </w:r>
            <w:r w:rsidR="00F35724">
              <w:rPr>
                <w:rFonts w:ascii="Times New Roman" w:hAnsi="Times New Roman"/>
                <w:sz w:val="20"/>
                <w:szCs w:val="20"/>
              </w:rPr>
              <w:t xml:space="preserve"> 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os </w:t>
            </w:r>
            <w:r w:rsidR="00F35724">
              <w:rPr>
                <w:rFonts w:ascii="Times New Roman" w:hAnsi="Times New Roman"/>
                <w:sz w:val="20"/>
                <w:szCs w:val="20"/>
              </w:rPr>
              <w:t>factores</w:t>
            </w:r>
            <w:r w:rsidR="006D03DD" w:rsidRPr="000D4E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Influyentes en la etapa </w:t>
            </w:r>
            <w:r w:rsidR="006D03DD" w:rsidRPr="000D4EE8">
              <w:rPr>
                <w:rFonts w:ascii="Times New Roman" w:hAnsi="Times New Roman"/>
                <w:sz w:val="20"/>
                <w:szCs w:val="20"/>
              </w:rPr>
              <w:t>preescolar y escolar</w:t>
            </w:r>
            <w:r w:rsidR="00F35724">
              <w:rPr>
                <w:rFonts w:ascii="Times New Roman" w:hAnsi="Times New Roman"/>
                <w:sz w:val="20"/>
                <w:szCs w:val="20"/>
              </w:rPr>
              <w:t>, teniendo en cuenta las características biológicas.</w:t>
            </w:r>
          </w:p>
        </w:tc>
      </w:tr>
      <w:tr w:rsidR="00011B43" w:rsidRPr="000D4EE8" w14:paraId="7874E77E" w14:textId="77777777" w:rsidTr="00011B43">
        <w:trPr>
          <w:trHeight w:val="70"/>
          <w:jc w:val="center"/>
        </w:trPr>
        <w:tc>
          <w:tcPr>
            <w:tcW w:w="817" w:type="dxa"/>
            <w:vMerge/>
          </w:tcPr>
          <w:p w14:paraId="2EBB00C5" w14:textId="77777777" w:rsidR="00011B43" w:rsidRPr="000D4EE8" w:rsidRDefault="00011B43" w:rsidP="0001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57193F56" w14:textId="77777777" w:rsidR="00011B43" w:rsidRPr="000D4EE8" w:rsidRDefault="00011B43" w:rsidP="0001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69" w:type="dxa"/>
            <w:gridSpan w:val="7"/>
            <w:vAlign w:val="center"/>
          </w:tcPr>
          <w:p w14:paraId="45E83638" w14:textId="675680C8" w:rsidR="00011B43" w:rsidRDefault="00011B43" w:rsidP="00011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EVALUACIÓN DE LA UNIDAD DIDACTICA</w:t>
            </w:r>
          </w:p>
        </w:tc>
      </w:tr>
      <w:tr w:rsidR="00011B43" w:rsidRPr="000D4EE8" w14:paraId="234FDB36" w14:textId="77777777" w:rsidTr="002D0A1B">
        <w:trPr>
          <w:gridAfter w:val="1"/>
          <w:wAfter w:w="23" w:type="dxa"/>
          <w:trHeight w:val="334"/>
          <w:jc w:val="center"/>
        </w:trPr>
        <w:tc>
          <w:tcPr>
            <w:tcW w:w="817" w:type="dxa"/>
            <w:vMerge/>
          </w:tcPr>
          <w:p w14:paraId="704F2A4A" w14:textId="77777777" w:rsidR="00011B43" w:rsidRPr="000D4EE8" w:rsidRDefault="00011B43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28164947" w14:textId="77777777" w:rsidR="00011B43" w:rsidRPr="000D4EE8" w:rsidRDefault="00011B43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7" w:type="dxa"/>
            <w:gridSpan w:val="2"/>
          </w:tcPr>
          <w:p w14:paraId="50867637" w14:textId="24CF8DD6" w:rsidR="00011B43" w:rsidRPr="00011B43" w:rsidRDefault="00011B43" w:rsidP="00011B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EVIDENCIA DE PRODUCT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O</w:t>
            </w:r>
          </w:p>
        </w:tc>
        <w:tc>
          <w:tcPr>
            <w:tcW w:w="3253" w:type="dxa"/>
            <w:gridSpan w:val="2"/>
          </w:tcPr>
          <w:p w14:paraId="51720E65" w14:textId="5FD110AC" w:rsidR="00011B43" w:rsidRPr="00011B43" w:rsidRDefault="00011B43" w:rsidP="00011B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EVIDENCIA DE DESEMPEÑO</w:t>
            </w:r>
          </w:p>
        </w:tc>
        <w:tc>
          <w:tcPr>
            <w:tcW w:w="6436" w:type="dxa"/>
            <w:gridSpan w:val="2"/>
          </w:tcPr>
          <w:p w14:paraId="36B044E5" w14:textId="5155B36C" w:rsidR="00011B43" w:rsidRPr="00011B43" w:rsidRDefault="00011B43" w:rsidP="00011B4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EVIDENCIA DE CONOCIMIENTO</w:t>
            </w:r>
          </w:p>
        </w:tc>
      </w:tr>
      <w:tr w:rsidR="00011B43" w:rsidRPr="000D4EE8" w14:paraId="54D53BA0" w14:textId="77777777" w:rsidTr="002D0A1B">
        <w:trPr>
          <w:gridAfter w:val="1"/>
          <w:wAfter w:w="23" w:type="dxa"/>
          <w:trHeight w:val="845"/>
          <w:jc w:val="center"/>
        </w:trPr>
        <w:tc>
          <w:tcPr>
            <w:tcW w:w="817" w:type="dxa"/>
            <w:vMerge/>
          </w:tcPr>
          <w:p w14:paraId="717E0C71" w14:textId="77777777" w:rsidR="00011B43" w:rsidRPr="000D4EE8" w:rsidRDefault="00011B43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0BB031EE" w14:textId="77777777" w:rsidR="00011B43" w:rsidRPr="000D4EE8" w:rsidRDefault="00011B43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57" w:type="dxa"/>
            <w:gridSpan w:val="2"/>
          </w:tcPr>
          <w:p w14:paraId="489EA6DC" w14:textId="77777777" w:rsidR="00011B43" w:rsidRPr="000D4EE8" w:rsidRDefault="00011B43" w:rsidP="00023EC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3F5D6934" w14:textId="3BC0B0FB" w:rsidR="00011B43" w:rsidRPr="000D4EE8" w:rsidRDefault="00676A58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Evaluación</w:t>
            </w:r>
            <w:r w:rsidR="006B5D9F">
              <w:rPr>
                <w:rFonts w:ascii="Times New Roman" w:hAnsi="Times New Roman"/>
                <w:i/>
                <w:sz w:val="20"/>
                <w:szCs w:val="20"/>
              </w:rPr>
              <w:t xml:space="preserve"> teórica y práctica</w:t>
            </w:r>
            <w:r w:rsidR="00011B43"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sobre </w:t>
            </w:r>
            <w:r w:rsidR="006B5D9F">
              <w:rPr>
                <w:rFonts w:ascii="Times New Roman" w:hAnsi="Times New Roman"/>
                <w:i/>
                <w:sz w:val="20"/>
                <w:szCs w:val="20"/>
              </w:rPr>
              <w:t>el dominio del tema tratado</w:t>
            </w:r>
            <w:r w:rsidR="00011B43"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  <w:p w14:paraId="7D99BD4A" w14:textId="77777777" w:rsidR="00011B43" w:rsidRPr="000D4EE8" w:rsidRDefault="00011B43" w:rsidP="00023EC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53" w:type="dxa"/>
            <w:gridSpan w:val="2"/>
          </w:tcPr>
          <w:p w14:paraId="255F55DA" w14:textId="73A64116" w:rsidR="00011B43" w:rsidRPr="000D4EE8" w:rsidRDefault="009C0FF1" w:rsidP="00023EC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Participación activa en los trabajos y partic</w:t>
            </w:r>
            <w:r w:rsidR="0047438A">
              <w:rPr>
                <w:rFonts w:ascii="Times New Roman" w:hAnsi="Times New Roman"/>
                <w:i/>
                <w:sz w:val="20"/>
                <w:szCs w:val="20"/>
              </w:rPr>
              <w:t>ipaci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ón individual o grupal</w:t>
            </w:r>
            <w:r w:rsidR="0047438A">
              <w:rPr>
                <w:rFonts w:ascii="Times New Roman" w:hAnsi="Times New Roman"/>
                <w:i/>
                <w:sz w:val="20"/>
                <w:szCs w:val="20"/>
              </w:rPr>
              <w:t>.</w:t>
            </w:r>
            <w:r w:rsidR="00011B43"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5BA0961C" w14:textId="5F1E7EF0" w:rsidR="00011B43" w:rsidRPr="000D4EE8" w:rsidRDefault="00011B43" w:rsidP="006B5D9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6436" w:type="dxa"/>
            <w:gridSpan w:val="2"/>
          </w:tcPr>
          <w:p w14:paraId="14F0DA17" w14:textId="77777777" w:rsidR="00011B43" w:rsidRPr="000D4EE8" w:rsidRDefault="00011B43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6EB6AEF" w14:textId="2FF8B78C" w:rsidR="00011B43" w:rsidRPr="000D4EE8" w:rsidRDefault="005A2DDD" w:rsidP="00023ECC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Demostrac</w:t>
            </w:r>
            <w:r w:rsidR="009C73B3">
              <w:rPr>
                <w:rFonts w:ascii="Times New Roman" w:hAnsi="Times New Roman"/>
                <w:i/>
                <w:sz w:val="20"/>
                <w:szCs w:val="20"/>
              </w:rPr>
              <w:t>ió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n de interés en los debates y conferencias</w:t>
            </w:r>
          </w:p>
          <w:p w14:paraId="0224B235" w14:textId="7733B774" w:rsidR="00011B43" w:rsidRPr="000D4EE8" w:rsidRDefault="00011B43" w:rsidP="009C73B3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Exposiciones </w:t>
            </w:r>
            <w:r w:rsidR="007F2F37">
              <w:rPr>
                <w:rFonts w:ascii="Times New Roman" w:hAnsi="Times New Roman"/>
                <w:i/>
                <w:sz w:val="20"/>
                <w:szCs w:val="20"/>
              </w:rPr>
              <w:t xml:space="preserve"> y presentación </w:t>
            </w: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de los </w:t>
            </w:r>
            <w:r w:rsidR="007F2F37">
              <w:rPr>
                <w:rFonts w:ascii="Times New Roman" w:hAnsi="Times New Roman"/>
                <w:i/>
                <w:sz w:val="20"/>
                <w:szCs w:val="20"/>
              </w:rPr>
              <w:t>trabajos de investigación</w:t>
            </w: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</w:tc>
      </w:tr>
    </w:tbl>
    <w:tbl>
      <w:tblPr>
        <w:tblStyle w:val="Tablaconcuadrcula1"/>
        <w:tblW w:w="14459" w:type="dxa"/>
        <w:jc w:val="center"/>
        <w:tblLook w:val="04A0" w:firstRow="1" w:lastRow="0" w:firstColumn="1" w:lastColumn="0" w:noHBand="0" w:noVBand="1"/>
      </w:tblPr>
      <w:tblGrid>
        <w:gridCol w:w="820"/>
        <w:gridCol w:w="1050"/>
        <w:gridCol w:w="1777"/>
        <w:gridCol w:w="2261"/>
        <w:gridCol w:w="2876"/>
        <w:gridCol w:w="1775"/>
        <w:gridCol w:w="3900"/>
      </w:tblGrid>
      <w:tr w:rsidR="006D03DD" w:rsidRPr="00CA5E7B" w14:paraId="4F7280CE" w14:textId="77777777" w:rsidTr="00023ECC">
        <w:trPr>
          <w:trHeight w:val="778"/>
          <w:jc w:val="center"/>
        </w:trPr>
        <w:tc>
          <w:tcPr>
            <w:tcW w:w="820" w:type="dxa"/>
            <w:vMerge w:val="restart"/>
            <w:textDirection w:val="btLr"/>
          </w:tcPr>
          <w:p w14:paraId="135D4596" w14:textId="77777777" w:rsidR="006D03DD" w:rsidRPr="00CA5E7B" w:rsidRDefault="006D03DD" w:rsidP="00023ECC">
            <w:pPr>
              <w:rPr>
                <w:b/>
                <w:i/>
                <w:sz w:val="24"/>
                <w:szCs w:val="24"/>
              </w:rPr>
            </w:pPr>
            <w:r w:rsidRPr="00CA5E7B">
              <w:rPr>
                <w:b/>
                <w:i/>
                <w:sz w:val="24"/>
                <w:szCs w:val="24"/>
              </w:rPr>
              <w:lastRenderedPageBreak/>
              <w:t>UNIDAD DIDAC</w:t>
            </w:r>
            <w:r w:rsidRPr="00617D7D">
              <w:rPr>
                <w:b/>
                <w:i/>
                <w:sz w:val="24"/>
                <w:szCs w:val="24"/>
              </w:rPr>
              <w:t xml:space="preserve">TICA II: </w:t>
            </w:r>
            <w:r w:rsidRPr="00617D7D">
              <w:rPr>
                <w:rFonts w:ascii="Times New Roman" w:hAnsi="Times New Roman"/>
                <w:b/>
                <w:sz w:val="24"/>
                <w:szCs w:val="24"/>
              </w:rPr>
              <w:t>Prevención de enfermedades durante el Crecimiento</w:t>
            </w:r>
          </w:p>
          <w:p w14:paraId="7C433CDE" w14:textId="77777777" w:rsidR="006D03DD" w:rsidRPr="00CA5E7B" w:rsidRDefault="006D03DD" w:rsidP="00023ECC">
            <w:pPr>
              <w:ind w:left="113" w:right="11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639" w:type="dxa"/>
            <w:gridSpan w:val="6"/>
          </w:tcPr>
          <w:p w14:paraId="3A830563" w14:textId="77A88BE0" w:rsidR="006D03DD" w:rsidRPr="00166D49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CAPACIDAD DE LA UNIDAD DIDÁCTICA II : </w:t>
            </w:r>
            <w:r w:rsidRPr="00166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Expresa interés por el crecimiento y</w:t>
            </w:r>
            <w:r w:rsidR="006946D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desarrollo normal y</w:t>
            </w:r>
            <w:r w:rsidRPr="00166D4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por la prevención de Enfermedades</w:t>
            </w:r>
            <w:r w:rsidR="007F2F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en el niño y adolescente.</w:t>
            </w:r>
          </w:p>
        </w:tc>
      </w:tr>
      <w:tr w:rsidR="006D03DD" w:rsidRPr="000E67BA" w14:paraId="03BFD8E4" w14:textId="77777777" w:rsidTr="00127818">
        <w:trPr>
          <w:jc w:val="center"/>
        </w:trPr>
        <w:tc>
          <w:tcPr>
            <w:tcW w:w="820" w:type="dxa"/>
            <w:vMerge/>
          </w:tcPr>
          <w:p w14:paraId="76C43081" w14:textId="77777777" w:rsidR="006D03DD" w:rsidRPr="000E67BA" w:rsidRDefault="006D03DD" w:rsidP="00023ECC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shd w:val="clear" w:color="auto" w:fill="D9D9D9" w:themeFill="background1" w:themeFillShade="D9"/>
          </w:tcPr>
          <w:p w14:paraId="5F85C49D" w14:textId="77777777" w:rsidR="006D03DD" w:rsidRPr="00166D49" w:rsidRDefault="006D03DD" w:rsidP="00023EC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>SEMANA</w:t>
            </w:r>
          </w:p>
        </w:tc>
        <w:tc>
          <w:tcPr>
            <w:tcW w:w="6914" w:type="dxa"/>
            <w:gridSpan w:val="3"/>
            <w:shd w:val="clear" w:color="auto" w:fill="D9D9D9" w:themeFill="background1" w:themeFillShade="D9"/>
          </w:tcPr>
          <w:p w14:paraId="29D4AFB3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>CONTENIDOS</w:t>
            </w:r>
          </w:p>
        </w:tc>
        <w:tc>
          <w:tcPr>
            <w:tcW w:w="1775" w:type="dxa"/>
            <w:vMerge w:val="restart"/>
            <w:shd w:val="clear" w:color="auto" w:fill="D9D9D9" w:themeFill="background1" w:themeFillShade="D9"/>
          </w:tcPr>
          <w:p w14:paraId="5F6538BF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493EE59B" w14:textId="7AB88B40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ESTRATEGIA </w:t>
            </w:r>
            <w:r w:rsidR="009E2B6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DE LA ENSEÑANZA </w:t>
            </w:r>
            <w:r w:rsidR="009B39E4">
              <w:rPr>
                <w:rFonts w:ascii="Times New Roman" w:hAnsi="Times New Roman"/>
                <w:b/>
                <w:i/>
                <w:sz w:val="20"/>
                <w:szCs w:val="20"/>
              </w:rPr>
              <w:t>PRESENCIAL</w:t>
            </w:r>
          </w:p>
        </w:tc>
        <w:tc>
          <w:tcPr>
            <w:tcW w:w="3900" w:type="dxa"/>
            <w:vMerge w:val="restart"/>
            <w:shd w:val="clear" w:color="auto" w:fill="D9D9D9" w:themeFill="background1" w:themeFillShade="D9"/>
          </w:tcPr>
          <w:p w14:paraId="0CFB4C92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1FB527AD" w14:textId="29D1E99C" w:rsidR="006D03DD" w:rsidRPr="00166D49" w:rsidRDefault="009E2B69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INDICADORES DEL LOGRO DE LA CAPACIDAD</w:t>
            </w:r>
            <w:r w:rsidR="006D03DD"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6D03DD" w:rsidRPr="000E67BA" w14:paraId="248DB659" w14:textId="77777777" w:rsidTr="00127818">
        <w:trPr>
          <w:jc w:val="center"/>
        </w:trPr>
        <w:tc>
          <w:tcPr>
            <w:tcW w:w="820" w:type="dxa"/>
            <w:vMerge/>
          </w:tcPr>
          <w:p w14:paraId="71F0496A" w14:textId="77777777" w:rsidR="006D03DD" w:rsidRPr="000E67BA" w:rsidRDefault="006D03DD" w:rsidP="00023ECC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2A3D5641" w14:textId="77777777" w:rsidR="006D03DD" w:rsidRPr="00166D49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14:paraId="0E22C113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>CONCEPTUAL</w:t>
            </w:r>
          </w:p>
        </w:tc>
        <w:tc>
          <w:tcPr>
            <w:tcW w:w="2261" w:type="dxa"/>
            <w:shd w:val="clear" w:color="auto" w:fill="D9D9D9" w:themeFill="background1" w:themeFillShade="D9"/>
          </w:tcPr>
          <w:p w14:paraId="6655B7FD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>PROCEDIMENTAL</w:t>
            </w:r>
          </w:p>
        </w:tc>
        <w:tc>
          <w:tcPr>
            <w:tcW w:w="2876" w:type="dxa"/>
            <w:shd w:val="clear" w:color="auto" w:fill="D9D9D9" w:themeFill="background1" w:themeFillShade="D9"/>
          </w:tcPr>
          <w:p w14:paraId="018046B2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>ACTITUDINAL</w:t>
            </w:r>
          </w:p>
        </w:tc>
        <w:tc>
          <w:tcPr>
            <w:tcW w:w="1775" w:type="dxa"/>
            <w:vMerge/>
          </w:tcPr>
          <w:p w14:paraId="3124CFB7" w14:textId="77777777" w:rsidR="006D03DD" w:rsidRPr="00166D49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0" w:type="dxa"/>
            <w:vMerge/>
          </w:tcPr>
          <w:p w14:paraId="6C416A08" w14:textId="77777777" w:rsidR="006D03DD" w:rsidRPr="00166D49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3DD" w:rsidRPr="000E67BA" w14:paraId="17FA353D" w14:textId="77777777" w:rsidTr="00127818">
        <w:trPr>
          <w:trHeight w:val="990"/>
          <w:jc w:val="center"/>
        </w:trPr>
        <w:tc>
          <w:tcPr>
            <w:tcW w:w="820" w:type="dxa"/>
            <w:vMerge/>
          </w:tcPr>
          <w:p w14:paraId="6B9932BF" w14:textId="77777777" w:rsidR="006D03DD" w:rsidRPr="000E67BA" w:rsidRDefault="006D03DD" w:rsidP="00023ECC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6F3CAEFD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6120571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777" w:type="dxa"/>
          </w:tcPr>
          <w:p w14:paraId="7C677852" w14:textId="50CF8644" w:rsidR="006D03DD" w:rsidRPr="00166D49" w:rsidRDefault="009F44A3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i/>
                <w:sz w:val="20"/>
                <w:szCs w:val="20"/>
              </w:rPr>
              <w:t>Evaluación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del Cre</w:t>
            </w:r>
            <w:r w:rsidR="006D03DD" w:rsidRPr="00166D49">
              <w:rPr>
                <w:rFonts w:ascii="Times New Roman" w:hAnsi="Times New Roman"/>
                <w:i/>
                <w:sz w:val="20"/>
                <w:szCs w:val="20"/>
              </w:rPr>
              <w:t xml:space="preserve">cimiento del </w:t>
            </w:r>
            <w:r w:rsidRPr="00166D49">
              <w:rPr>
                <w:rFonts w:ascii="Times New Roman" w:hAnsi="Times New Roman"/>
                <w:i/>
                <w:sz w:val="20"/>
                <w:szCs w:val="20"/>
              </w:rPr>
              <w:t>Niñ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o: Antropometría. </w:t>
            </w:r>
            <w:r w:rsidR="006D03DD" w:rsidRPr="00166D4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261" w:type="dxa"/>
          </w:tcPr>
          <w:p w14:paraId="287FCB71" w14:textId="7777777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i/>
                <w:sz w:val="20"/>
                <w:szCs w:val="20"/>
              </w:rPr>
              <w:t>Explica las técnicas para la evaluación del crecimiento del niño.</w:t>
            </w:r>
          </w:p>
        </w:tc>
        <w:tc>
          <w:tcPr>
            <w:tcW w:w="2876" w:type="dxa"/>
            <w:vAlign w:val="center"/>
          </w:tcPr>
          <w:p w14:paraId="49AC6606" w14:textId="0001C42C" w:rsidR="006D03DD" w:rsidRPr="00166D49" w:rsidRDefault="00BA4DE0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s-AR"/>
              </w:rPr>
              <w:t>Expresa curiosidad por el tema y lo comparte</w:t>
            </w:r>
            <w:r w:rsidR="006D03DD" w:rsidRPr="00166D49">
              <w:rPr>
                <w:rFonts w:ascii="Times New Roman" w:hAnsi="Times New Roman"/>
                <w:i/>
                <w:color w:val="000000"/>
                <w:sz w:val="20"/>
                <w:szCs w:val="20"/>
                <w:lang w:eastAsia="es-AR"/>
              </w:rPr>
              <w:t>.</w:t>
            </w:r>
          </w:p>
        </w:tc>
        <w:tc>
          <w:tcPr>
            <w:tcW w:w="1775" w:type="dxa"/>
            <w:vMerge w:val="restart"/>
            <w:vAlign w:val="center"/>
          </w:tcPr>
          <w:p w14:paraId="7BB219E0" w14:textId="0BA17AD8" w:rsidR="009B39E4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Expositiva: Clases </w:t>
            </w:r>
            <w:r w:rsidR="00407AAB">
              <w:rPr>
                <w:rFonts w:ascii="Times New Roman" w:hAnsi="Times New Roman"/>
                <w:i/>
                <w:sz w:val="20"/>
                <w:szCs w:val="20"/>
              </w:rPr>
              <w:t>presenciales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Docente teoría y práctica</w:t>
            </w:r>
            <w:r w:rsidR="009B39E4">
              <w:rPr>
                <w:rFonts w:ascii="Times New Roman" w:hAnsi="Times New Roman"/>
                <w:i/>
                <w:sz w:val="20"/>
                <w:szCs w:val="20"/>
              </w:rPr>
              <w:t xml:space="preserve"> en laboratorio.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6EE4677A" w14:textId="6F50D8FE" w:rsidR="006D03DD" w:rsidRDefault="009B39E4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C</w:t>
            </w:r>
            <w:r w:rsidR="009850C4">
              <w:rPr>
                <w:rFonts w:ascii="Times New Roman" w:hAnsi="Times New Roman"/>
                <w:i/>
                <w:sz w:val="20"/>
                <w:szCs w:val="20"/>
              </w:rPr>
              <w:t>l</w:t>
            </w:r>
            <w:r w:rsidR="006D03DD">
              <w:rPr>
                <w:rFonts w:ascii="Times New Roman" w:hAnsi="Times New Roman"/>
                <w:i/>
                <w:sz w:val="20"/>
                <w:szCs w:val="20"/>
              </w:rPr>
              <w:t xml:space="preserve">ases </w:t>
            </w:r>
            <w:r w:rsidR="009850C4">
              <w:rPr>
                <w:rFonts w:ascii="Times New Roman" w:hAnsi="Times New Roman"/>
                <w:i/>
                <w:sz w:val="20"/>
                <w:szCs w:val="20"/>
              </w:rPr>
              <w:t>asin</w:t>
            </w:r>
            <w:r w:rsidR="006D03DD">
              <w:rPr>
                <w:rFonts w:ascii="Times New Roman" w:hAnsi="Times New Roman"/>
                <w:i/>
                <w:sz w:val="20"/>
                <w:szCs w:val="20"/>
              </w:rPr>
              <w:t>crónicas: Foros de discusión.  Chats, trabajos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encargados</w:t>
            </w:r>
            <w:r w:rsidR="006D03DD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  <w:p w14:paraId="4B6298EC" w14:textId="77777777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20917B44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900" w:type="dxa"/>
          </w:tcPr>
          <w:p w14:paraId="083297E7" w14:textId="6A2BB6BD" w:rsidR="006D03DD" w:rsidRPr="00166D49" w:rsidRDefault="00D902F6" w:rsidP="00023ECC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Diferencia el crecimiento y desarrollo normal y anormal en el niño</w:t>
            </w:r>
            <w:r w:rsidR="006D03DD" w:rsidRPr="00166D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03DD" w:rsidRPr="000E67BA" w14:paraId="23243D3D" w14:textId="77777777" w:rsidTr="00127818">
        <w:trPr>
          <w:trHeight w:val="1007"/>
          <w:jc w:val="center"/>
        </w:trPr>
        <w:tc>
          <w:tcPr>
            <w:tcW w:w="820" w:type="dxa"/>
            <w:vMerge/>
          </w:tcPr>
          <w:p w14:paraId="74D9211A" w14:textId="77777777" w:rsidR="006D03DD" w:rsidRPr="000E67BA" w:rsidRDefault="006D03DD" w:rsidP="00023ECC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48D7C846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92AF994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  <w:p w14:paraId="20B55592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A07B5B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A9508A" w14:textId="77777777" w:rsidR="006D03DD" w:rsidRPr="00166D49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048388FD" w14:textId="0DBA5ABF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i/>
                <w:sz w:val="20"/>
                <w:szCs w:val="20"/>
              </w:rPr>
              <w:t>Desarrollo del niño</w:t>
            </w:r>
            <w:r w:rsidR="009F44A3">
              <w:rPr>
                <w:rFonts w:ascii="Times New Roman" w:hAnsi="Times New Roman"/>
                <w:i/>
                <w:sz w:val="20"/>
                <w:szCs w:val="20"/>
              </w:rPr>
              <w:t>. Fases del desarrollo</w:t>
            </w:r>
            <w:r w:rsidR="001A3A6F">
              <w:rPr>
                <w:rFonts w:ascii="Times New Roman" w:hAnsi="Times New Roman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2261" w:type="dxa"/>
          </w:tcPr>
          <w:p w14:paraId="452B16FE" w14:textId="7777777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i/>
                <w:sz w:val="20"/>
                <w:szCs w:val="20"/>
              </w:rPr>
              <w:t>Explica el proceso de desarrollo del niño y las técnicas de evaluación.</w:t>
            </w:r>
          </w:p>
        </w:tc>
        <w:tc>
          <w:tcPr>
            <w:tcW w:w="2876" w:type="dxa"/>
            <w:vAlign w:val="center"/>
          </w:tcPr>
          <w:p w14:paraId="211DFA3F" w14:textId="5B1192A5" w:rsidR="006D03DD" w:rsidRPr="00166D49" w:rsidRDefault="00BA4DE0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s-AR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s-AR"/>
              </w:rPr>
              <w:t xml:space="preserve">Valora los conocimientos sobre el desarrollo del niño </w:t>
            </w:r>
            <w:r w:rsidR="00A70CCD">
              <w:rPr>
                <w:rFonts w:ascii="Times New Roman" w:hAnsi="Times New Roman"/>
                <w:i/>
                <w:color w:val="000000"/>
                <w:sz w:val="20"/>
                <w:szCs w:val="20"/>
                <w:lang w:eastAsia="es-AR"/>
              </w:rPr>
              <w:t xml:space="preserve">los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eastAsia="es-AR"/>
              </w:rPr>
              <w:t>tomando en cuenta los conceptos conocidos.</w:t>
            </w:r>
          </w:p>
        </w:tc>
        <w:tc>
          <w:tcPr>
            <w:tcW w:w="1775" w:type="dxa"/>
            <w:vMerge/>
          </w:tcPr>
          <w:p w14:paraId="161612EA" w14:textId="77777777" w:rsidR="006D03DD" w:rsidRPr="00166D49" w:rsidRDefault="006D03DD" w:rsidP="00023EC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3900" w:type="dxa"/>
          </w:tcPr>
          <w:p w14:paraId="67E04E2F" w14:textId="209ABCCB" w:rsidR="006D03DD" w:rsidRPr="00166D49" w:rsidRDefault="00D902F6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Identifica los factores determinantes </w:t>
            </w:r>
            <w:r w:rsidR="006D03DD" w:rsidRPr="00166D49">
              <w:rPr>
                <w:rFonts w:ascii="Times New Roman" w:hAnsi="Times New Roman"/>
                <w:sz w:val="20"/>
                <w:szCs w:val="20"/>
              </w:rPr>
              <w:t>del desarrollo psicomotor.</w:t>
            </w:r>
          </w:p>
        </w:tc>
      </w:tr>
      <w:tr w:rsidR="005B30B2" w:rsidRPr="000E67BA" w14:paraId="2A76361E" w14:textId="77777777" w:rsidTr="00127818">
        <w:trPr>
          <w:trHeight w:val="860"/>
          <w:jc w:val="center"/>
        </w:trPr>
        <w:tc>
          <w:tcPr>
            <w:tcW w:w="820" w:type="dxa"/>
            <w:vMerge/>
          </w:tcPr>
          <w:p w14:paraId="404E10AC" w14:textId="77777777" w:rsidR="005B30B2" w:rsidRPr="000E67BA" w:rsidRDefault="005B30B2" w:rsidP="005B30B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</w:tcPr>
          <w:p w14:paraId="0DE26337" w14:textId="77777777" w:rsidR="005B30B2" w:rsidRPr="00166D49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04E875" w14:textId="77777777" w:rsidR="005B30B2" w:rsidRPr="00166D49" w:rsidRDefault="005B30B2" w:rsidP="005B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56A22C" w14:textId="77777777" w:rsidR="005B30B2" w:rsidRPr="00166D49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  <w:p w14:paraId="3A9871BD" w14:textId="77777777" w:rsidR="005B30B2" w:rsidRPr="00166D49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05502DF7" w14:textId="6DC857F5" w:rsidR="005B30B2" w:rsidRPr="00166D49" w:rsidRDefault="005B30B2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i/>
                <w:sz w:val="20"/>
                <w:szCs w:val="20"/>
              </w:rPr>
              <w:t xml:space="preserve">Enfermedades </w:t>
            </w:r>
            <w:r w:rsidR="00A159CE" w:rsidRPr="00166D49">
              <w:rPr>
                <w:rFonts w:ascii="Times New Roman" w:hAnsi="Times New Roman"/>
                <w:i/>
                <w:sz w:val="20"/>
                <w:szCs w:val="20"/>
              </w:rPr>
              <w:t>más</w:t>
            </w:r>
            <w:r w:rsidRPr="00166D49">
              <w:rPr>
                <w:rFonts w:ascii="Times New Roman" w:hAnsi="Times New Roman"/>
                <w:i/>
                <w:sz w:val="20"/>
                <w:szCs w:val="20"/>
              </w:rPr>
              <w:t xml:space="preserve"> comunes en la etapa de la infancia y adolescencia.</w:t>
            </w:r>
          </w:p>
          <w:p w14:paraId="70000916" w14:textId="77777777" w:rsidR="005B30B2" w:rsidRPr="00166D49" w:rsidRDefault="005B30B2" w:rsidP="005B30B2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1" w:type="dxa"/>
          </w:tcPr>
          <w:p w14:paraId="4C697F36" w14:textId="77777777" w:rsidR="005B30B2" w:rsidRPr="00166D49" w:rsidRDefault="005B30B2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i/>
                <w:sz w:val="20"/>
                <w:szCs w:val="20"/>
              </w:rPr>
              <w:t>Aplica las diferentes formas de Cuidados y Prevención de Enfermedades comunes.</w:t>
            </w:r>
          </w:p>
          <w:p w14:paraId="06421BF4" w14:textId="77777777" w:rsidR="005B30B2" w:rsidRPr="00166D49" w:rsidRDefault="005B30B2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14:paraId="3137113F" w14:textId="5E0ED38B" w:rsidR="005B30B2" w:rsidRPr="00166D49" w:rsidRDefault="00BA4DE0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Valora</w:t>
            </w:r>
            <w:r w:rsidR="00A70CCD"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 xml:space="preserve"> el abordaje sobre </w:t>
            </w:r>
            <w:r w:rsidR="00A159CE"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 xml:space="preserve">la </w:t>
            </w:r>
            <w:r w:rsidR="00A159CE" w:rsidRPr="00166D49"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prevención</w:t>
            </w:r>
            <w:r w:rsidR="005B30B2" w:rsidRPr="00166D49"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 xml:space="preserve"> de enfermedades del niño y adolescente. </w:t>
            </w:r>
          </w:p>
        </w:tc>
        <w:tc>
          <w:tcPr>
            <w:tcW w:w="1775" w:type="dxa"/>
            <w:vMerge/>
          </w:tcPr>
          <w:p w14:paraId="289D5ACE" w14:textId="77777777" w:rsidR="005B30B2" w:rsidRPr="00166D49" w:rsidRDefault="005B30B2" w:rsidP="005B30B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900" w:type="dxa"/>
          </w:tcPr>
          <w:p w14:paraId="37B15E2A" w14:textId="30D93BCB" w:rsidR="005B30B2" w:rsidRPr="00166D49" w:rsidRDefault="00CD517F" w:rsidP="00817A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Aplica los procedimientos </w:t>
            </w:r>
            <w:r w:rsidR="00224B86">
              <w:rPr>
                <w:rFonts w:ascii="Times New Roman" w:hAnsi="Times New Roman"/>
                <w:sz w:val="20"/>
                <w:szCs w:val="20"/>
              </w:rPr>
              <w:t>en la prevención de enfermedades</w:t>
            </w:r>
            <w:r w:rsidR="005B30B2" w:rsidRPr="00166D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B30B2" w:rsidRPr="000E67BA" w14:paraId="2D307916" w14:textId="77777777" w:rsidTr="00127818">
        <w:trPr>
          <w:trHeight w:val="1200"/>
          <w:jc w:val="center"/>
        </w:trPr>
        <w:tc>
          <w:tcPr>
            <w:tcW w:w="820" w:type="dxa"/>
            <w:vMerge/>
          </w:tcPr>
          <w:p w14:paraId="1406F3F8" w14:textId="77777777" w:rsidR="005B30B2" w:rsidRPr="000E67BA" w:rsidRDefault="005B30B2" w:rsidP="005B30B2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</w:tcPr>
          <w:p w14:paraId="69CA271D" w14:textId="77777777" w:rsidR="005B30B2" w:rsidRPr="00166D49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4B8251" w14:textId="77777777" w:rsidR="005B30B2" w:rsidRPr="00166D49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  <w:p w14:paraId="6AD31DC9" w14:textId="77777777" w:rsidR="005B30B2" w:rsidRPr="00166D49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2AA959" w14:textId="77777777" w:rsidR="005B30B2" w:rsidRPr="00166D49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7" w:type="dxa"/>
          </w:tcPr>
          <w:p w14:paraId="3FAF8297" w14:textId="77777777" w:rsidR="005B30B2" w:rsidRPr="00166D49" w:rsidRDefault="005B30B2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i/>
                <w:sz w:val="20"/>
                <w:szCs w:val="20"/>
              </w:rPr>
              <w:t xml:space="preserve">Inmunizaciones y cuidados del niño en la etapa de la infancia. </w:t>
            </w:r>
          </w:p>
          <w:p w14:paraId="4B31AABB" w14:textId="77777777" w:rsidR="005B30B2" w:rsidRPr="00166D49" w:rsidRDefault="005B30B2" w:rsidP="005B30B2">
            <w:pPr>
              <w:spacing w:after="0" w:line="240" w:lineRule="auto"/>
              <w:ind w:left="108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261" w:type="dxa"/>
          </w:tcPr>
          <w:p w14:paraId="4B6F9389" w14:textId="4017ED24" w:rsidR="005B30B2" w:rsidRPr="00166D49" w:rsidRDefault="005B30B2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hAnsi="Times New Roman"/>
                <w:i/>
                <w:sz w:val="20"/>
                <w:szCs w:val="20"/>
              </w:rPr>
              <w:t xml:space="preserve">Aplica las diferentes formas de Inmunización y Prevención de Enfermedades </w:t>
            </w:r>
            <w:r w:rsidR="009F44A3" w:rsidRPr="00166D49">
              <w:rPr>
                <w:rFonts w:ascii="Times New Roman" w:hAnsi="Times New Roman"/>
                <w:i/>
                <w:sz w:val="20"/>
                <w:szCs w:val="20"/>
              </w:rPr>
              <w:t>Virales</w:t>
            </w:r>
            <w:r w:rsidR="009F44A3">
              <w:rPr>
                <w:rFonts w:ascii="Times New Roman" w:hAnsi="Times New Roman"/>
                <w:i/>
                <w:sz w:val="20"/>
                <w:szCs w:val="20"/>
              </w:rPr>
              <w:t xml:space="preserve"> e Infecciosas. </w:t>
            </w:r>
            <w:r w:rsidRPr="00166D49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127BD32D" w14:textId="77777777" w:rsidR="005B30B2" w:rsidRPr="00166D49" w:rsidRDefault="005B30B2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876" w:type="dxa"/>
            <w:vAlign w:val="center"/>
          </w:tcPr>
          <w:p w14:paraId="3361281C" w14:textId="0698E8BA" w:rsidR="005B30B2" w:rsidRPr="00166D49" w:rsidRDefault="00A70CCD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 xml:space="preserve">Aplica los procedimientos de los procesos de inmunización  </w:t>
            </w:r>
          </w:p>
        </w:tc>
        <w:tc>
          <w:tcPr>
            <w:tcW w:w="1775" w:type="dxa"/>
            <w:vMerge/>
          </w:tcPr>
          <w:p w14:paraId="314C8DF1" w14:textId="77777777" w:rsidR="005B30B2" w:rsidRPr="00166D49" w:rsidRDefault="005B30B2" w:rsidP="005B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0" w:type="dxa"/>
          </w:tcPr>
          <w:p w14:paraId="60EE333C" w14:textId="754F8471" w:rsidR="005B30B2" w:rsidRPr="00166D49" w:rsidRDefault="00817A25" w:rsidP="00817A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aplica</w:t>
            </w:r>
            <w:r w:rsidR="005B30B2" w:rsidRPr="00166D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4B86">
              <w:rPr>
                <w:rFonts w:ascii="Times New Roman" w:hAnsi="Times New Roman"/>
                <w:sz w:val="20"/>
                <w:szCs w:val="20"/>
              </w:rPr>
              <w:t xml:space="preserve">los métodos </w:t>
            </w:r>
            <w:r w:rsidR="005B30B2" w:rsidRPr="00166D49">
              <w:rPr>
                <w:rFonts w:ascii="Times New Roman" w:hAnsi="Times New Roman"/>
                <w:sz w:val="20"/>
                <w:szCs w:val="20"/>
              </w:rPr>
              <w:t xml:space="preserve">de </w:t>
            </w:r>
            <w:r>
              <w:rPr>
                <w:rFonts w:ascii="Times New Roman" w:hAnsi="Times New Roman"/>
                <w:sz w:val="20"/>
                <w:szCs w:val="20"/>
              </w:rPr>
              <w:t>inmunización</w:t>
            </w:r>
            <w:r w:rsidR="003B63B4">
              <w:rPr>
                <w:rFonts w:ascii="Times New Roman" w:hAnsi="Times New Roman"/>
                <w:sz w:val="20"/>
                <w:szCs w:val="20"/>
              </w:rPr>
              <w:t>, en la prevención de enfermedade</w:t>
            </w:r>
            <w:r w:rsidR="00A159CE">
              <w:rPr>
                <w:rFonts w:ascii="Times New Roman" w:hAnsi="Times New Roman"/>
                <w:sz w:val="20"/>
                <w:szCs w:val="20"/>
              </w:rPr>
              <w:t>s</w:t>
            </w:r>
            <w:r w:rsidR="005B30B2" w:rsidRPr="00166D4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27818" w:rsidRPr="000E67BA" w14:paraId="57C6E4F1" w14:textId="77777777" w:rsidTr="00127818">
        <w:trPr>
          <w:trHeight w:val="363"/>
          <w:jc w:val="center"/>
        </w:trPr>
        <w:tc>
          <w:tcPr>
            <w:tcW w:w="820" w:type="dxa"/>
            <w:vMerge/>
          </w:tcPr>
          <w:p w14:paraId="728A2114" w14:textId="77777777" w:rsidR="00127818" w:rsidRPr="000E67BA" w:rsidRDefault="00127818" w:rsidP="0012781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3823F44D" w14:textId="77777777" w:rsidR="00127818" w:rsidRPr="00166D49" w:rsidRDefault="00127818" w:rsidP="0012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9" w:type="dxa"/>
            <w:gridSpan w:val="5"/>
            <w:vAlign w:val="center"/>
          </w:tcPr>
          <w:p w14:paraId="0F5C020A" w14:textId="7A62C3B2" w:rsidR="00127818" w:rsidRPr="00127818" w:rsidRDefault="00127818" w:rsidP="001278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27818">
              <w:rPr>
                <w:rFonts w:ascii="Times New Roman" w:hAnsi="Times New Roman"/>
                <w:b/>
                <w:bCs/>
                <w:sz w:val="20"/>
                <w:szCs w:val="20"/>
              </w:rPr>
              <w:t>EVALUACIÓN DE LA UNIDAD DIDACTICA</w:t>
            </w:r>
          </w:p>
        </w:tc>
      </w:tr>
      <w:tr w:rsidR="00127818" w:rsidRPr="000E67BA" w14:paraId="3D389FEE" w14:textId="77777777" w:rsidTr="00127818">
        <w:trPr>
          <w:trHeight w:val="234"/>
          <w:jc w:val="center"/>
        </w:trPr>
        <w:tc>
          <w:tcPr>
            <w:tcW w:w="820" w:type="dxa"/>
            <w:vMerge/>
          </w:tcPr>
          <w:p w14:paraId="6D63AB25" w14:textId="77777777" w:rsidR="00127818" w:rsidRPr="000E67BA" w:rsidRDefault="00127818" w:rsidP="0012781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23A98B67" w14:textId="77777777" w:rsidR="00127818" w:rsidRPr="00166D49" w:rsidRDefault="00127818" w:rsidP="0012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8" w:type="dxa"/>
            <w:gridSpan w:val="2"/>
          </w:tcPr>
          <w:p w14:paraId="02759CC3" w14:textId="39FA6E36" w:rsidR="00127818" w:rsidRPr="00166D49" w:rsidRDefault="00127818" w:rsidP="001278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EVIDENCIA DE PRODUCT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O</w:t>
            </w:r>
          </w:p>
        </w:tc>
        <w:tc>
          <w:tcPr>
            <w:tcW w:w="2876" w:type="dxa"/>
          </w:tcPr>
          <w:p w14:paraId="750BA80C" w14:textId="77FD8375" w:rsidR="00127818" w:rsidRPr="00166D49" w:rsidRDefault="00127818" w:rsidP="001278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EVIDENCIA</w:t>
            </w:r>
            <w:r w:rsidR="00FF524C">
              <w:rPr>
                <w:rFonts w:ascii="Times New Roman" w:hAnsi="Times New Roman"/>
                <w:b/>
                <w:i/>
                <w:sz w:val="20"/>
                <w:szCs w:val="20"/>
              </w:rPr>
              <w:t>DEDESEMPENO</w:t>
            </w:r>
          </w:p>
        </w:tc>
        <w:tc>
          <w:tcPr>
            <w:tcW w:w="5675" w:type="dxa"/>
            <w:gridSpan w:val="2"/>
          </w:tcPr>
          <w:p w14:paraId="7A94E596" w14:textId="00FDE772" w:rsidR="00127818" w:rsidRDefault="00127818" w:rsidP="00127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EVIDENCIA DE</w:t>
            </w:r>
            <w:r w:rsidR="00FF524C">
              <w:rPr>
                <w:rFonts w:ascii="Times New Roman" w:hAnsi="Times New Roman"/>
                <w:b/>
                <w:i/>
                <w:sz w:val="20"/>
                <w:szCs w:val="20"/>
              </w:rPr>
              <w:t>CONOCIMIENTO</w:t>
            </w:r>
          </w:p>
        </w:tc>
      </w:tr>
      <w:tr w:rsidR="00127818" w:rsidRPr="000E67BA" w14:paraId="2140AEAD" w14:textId="77777777" w:rsidTr="00127818">
        <w:trPr>
          <w:trHeight w:val="384"/>
          <w:jc w:val="center"/>
        </w:trPr>
        <w:tc>
          <w:tcPr>
            <w:tcW w:w="820" w:type="dxa"/>
            <w:vMerge/>
          </w:tcPr>
          <w:p w14:paraId="37A2173C" w14:textId="77777777" w:rsidR="00127818" w:rsidRPr="000E67BA" w:rsidRDefault="00127818" w:rsidP="00127818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60623542" w14:textId="77777777" w:rsidR="00127818" w:rsidRPr="00166D49" w:rsidRDefault="00127818" w:rsidP="0012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38" w:type="dxa"/>
            <w:gridSpan w:val="2"/>
          </w:tcPr>
          <w:p w14:paraId="5762F2D8" w14:textId="77777777" w:rsidR="00127818" w:rsidRPr="000D4EE8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0A0B3186" w14:textId="01FABBDF" w:rsidR="00127818" w:rsidRPr="000D4EE8" w:rsidRDefault="005A2DDD" w:rsidP="001278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Evaluación teórico y práctico del tema</w:t>
            </w:r>
            <w:r w:rsidR="00127818"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inherente a su carrera. </w:t>
            </w:r>
          </w:p>
          <w:p w14:paraId="6513AF91" w14:textId="6A77881E" w:rsidR="00127818" w:rsidRPr="00166D49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876" w:type="dxa"/>
          </w:tcPr>
          <w:p w14:paraId="53D3384E" w14:textId="77777777" w:rsidR="00127818" w:rsidRPr="000D4EE8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6923E219" w14:textId="384E3575" w:rsidR="00127818" w:rsidRPr="000D4EE8" w:rsidRDefault="005A2DDD" w:rsidP="001278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="00C60E4D">
              <w:rPr>
                <w:rFonts w:ascii="Times New Roman" w:hAnsi="Times New Roman"/>
                <w:i/>
                <w:sz w:val="20"/>
                <w:szCs w:val="20"/>
              </w:rPr>
              <w:t>articipación activa en los trabajos y participación individual o grupal</w:t>
            </w:r>
            <w:r w:rsidR="00127818"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  <w:p w14:paraId="6DE4EC03" w14:textId="20A5CA27" w:rsidR="00127818" w:rsidRPr="00166D49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675" w:type="dxa"/>
            <w:gridSpan w:val="2"/>
          </w:tcPr>
          <w:p w14:paraId="705E7E46" w14:textId="77777777" w:rsidR="00127818" w:rsidRPr="000D4EE8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4DBD1B9E" w14:textId="77777777" w:rsidR="009C73B3" w:rsidRDefault="00127818" w:rsidP="00C60E4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14:paraId="3F8660E9" w14:textId="46F3EFEC" w:rsidR="00127818" w:rsidRPr="00166D49" w:rsidRDefault="005A2DDD" w:rsidP="00C60E4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C60E4D">
              <w:rPr>
                <w:rFonts w:ascii="Times New Roman" w:hAnsi="Times New Roman"/>
                <w:i/>
                <w:sz w:val="20"/>
                <w:szCs w:val="20"/>
              </w:rPr>
              <w:t>Demuestra interés sobre las conferencias</w:t>
            </w:r>
            <w:r w:rsidR="009850C4">
              <w:rPr>
                <w:rFonts w:ascii="Times New Roman" w:hAnsi="Times New Roman"/>
                <w:i/>
                <w:sz w:val="20"/>
                <w:szCs w:val="20"/>
              </w:rPr>
              <w:t xml:space="preserve"> y</w:t>
            </w:r>
            <w:r w:rsidR="00C60E4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9C73B3">
              <w:rPr>
                <w:rFonts w:ascii="Times New Roman" w:hAnsi="Times New Roman"/>
                <w:i/>
                <w:sz w:val="20"/>
                <w:szCs w:val="20"/>
              </w:rPr>
              <w:t xml:space="preserve"> los trabajos </w:t>
            </w:r>
            <w:r w:rsidR="00EE7AED">
              <w:rPr>
                <w:rFonts w:ascii="Times New Roman" w:hAnsi="Times New Roman"/>
                <w:i/>
                <w:sz w:val="20"/>
                <w:szCs w:val="20"/>
              </w:rPr>
              <w:t>de investigación.</w:t>
            </w:r>
          </w:p>
        </w:tc>
      </w:tr>
    </w:tbl>
    <w:p w14:paraId="4979E921" w14:textId="77777777" w:rsidR="006D03DD" w:rsidRDefault="006D03DD" w:rsidP="006D03DD">
      <w:pPr>
        <w:ind w:left="567"/>
        <w:contextualSpacing/>
        <w:rPr>
          <w:rFonts w:ascii="Times New Roman" w:hAnsi="Times New Roman"/>
          <w:b/>
          <w:sz w:val="20"/>
        </w:rPr>
      </w:pPr>
    </w:p>
    <w:tbl>
      <w:tblPr>
        <w:tblStyle w:val="Tablaconcuadrcula2"/>
        <w:tblW w:w="14459" w:type="dxa"/>
        <w:jc w:val="center"/>
        <w:tblLook w:val="04A0" w:firstRow="1" w:lastRow="0" w:firstColumn="1" w:lastColumn="0" w:noHBand="0" w:noVBand="1"/>
      </w:tblPr>
      <w:tblGrid>
        <w:gridCol w:w="591"/>
        <w:gridCol w:w="1050"/>
        <w:gridCol w:w="2090"/>
        <w:gridCol w:w="2076"/>
        <w:gridCol w:w="3260"/>
        <w:gridCol w:w="2646"/>
        <w:gridCol w:w="2746"/>
      </w:tblGrid>
      <w:tr w:rsidR="006D03DD" w:rsidRPr="00166D49" w14:paraId="3B3AE61E" w14:textId="77777777" w:rsidTr="00127818">
        <w:trPr>
          <w:trHeight w:val="778"/>
          <w:jc w:val="center"/>
        </w:trPr>
        <w:tc>
          <w:tcPr>
            <w:tcW w:w="591" w:type="dxa"/>
            <w:vMerge w:val="restart"/>
            <w:textDirection w:val="btLr"/>
          </w:tcPr>
          <w:p w14:paraId="64F17F5D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lastRenderedPageBreak/>
              <w:t xml:space="preserve">UNIDAD DIDACTICA III :  </w:t>
            </w:r>
            <w:r w:rsidRPr="00166D49">
              <w:rPr>
                <w:rFonts w:ascii="Times New Roman" w:eastAsia="Times New Roman" w:hAnsi="Times New Roman"/>
                <w:b/>
                <w:sz w:val="20"/>
                <w:szCs w:val="20"/>
              </w:rPr>
              <w:t>Alimentación y nutrición del niño y adolescente</w:t>
            </w:r>
          </w:p>
        </w:tc>
        <w:tc>
          <w:tcPr>
            <w:tcW w:w="13868" w:type="dxa"/>
            <w:gridSpan w:val="6"/>
          </w:tcPr>
          <w:p w14:paraId="1FAFED9A" w14:textId="13EE5BFF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CAPACIDAD DE LA UNIDAD DIDÁCTICA III : </w:t>
            </w:r>
            <w:r w:rsidRPr="00166D4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Explica la importancia de</w:t>
            </w:r>
            <w:r w:rsidR="0052513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l crecimiento y desarrollo del adolescen</w:t>
            </w:r>
            <w:r w:rsidR="005A2DD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te </w:t>
            </w:r>
            <w:r w:rsidR="00525135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y la nutrición y alimentación en las diferentes etapas de la vida</w:t>
            </w:r>
            <w:r w:rsidRPr="00166D49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6D03DD" w:rsidRPr="00166D49" w14:paraId="4FC72F22" w14:textId="77777777" w:rsidTr="00127818">
        <w:trPr>
          <w:jc w:val="center"/>
        </w:trPr>
        <w:tc>
          <w:tcPr>
            <w:tcW w:w="591" w:type="dxa"/>
            <w:vMerge/>
          </w:tcPr>
          <w:p w14:paraId="5D9AD713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shd w:val="clear" w:color="auto" w:fill="D9D9D9" w:themeFill="background1" w:themeFillShade="D9"/>
          </w:tcPr>
          <w:p w14:paraId="1839ED5D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SEMANA</w:t>
            </w:r>
          </w:p>
        </w:tc>
        <w:tc>
          <w:tcPr>
            <w:tcW w:w="7426" w:type="dxa"/>
            <w:gridSpan w:val="3"/>
            <w:shd w:val="clear" w:color="auto" w:fill="D9D9D9" w:themeFill="background1" w:themeFillShade="D9"/>
          </w:tcPr>
          <w:p w14:paraId="0153CD20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CONTENIDOS</w:t>
            </w:r>
          </w:p>
        </w:tc>
        <w:tc>
          <w:tcPr>
            <w:tcW w:w="2646" w:type="dxa"/>
            <w:vMerge w:val="restart"/>
            <w:shd w:val="clear" w:color="auto" w:fill="D9D9D9" w:themeFill="background1" w:themeFillShade="D9"/>
          </w:tcPr>
          <w:p w14:paraId="06F0EAEB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  <w:p w14:paraId="6370E5E1" w14:textId="016D470A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ESTRATEGIA</w:t>
            </w:r>
            <w:r w:rsidR="007C2B2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DE LA ENSEÑANZA </w:t>
            </w:r>
            <w:r w:rsidR="009B39E4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PRESENCIAL</w:t>
            </w:r>
          </w:p>
        </w:tc>
        <w:tc>
          <w:tcPr>
            <w:tcW w:w="2746" w:type="dxa"/>
            <w:vMerge w:val="restart"/>
            <w:shd w:val="clear" w:color="auto" w:fill="D9D9D9" w:themeFill="background1" w:themeFillShade="D9"/>
          </w:tcPr>
          <w:p w14:paraId="7D2FCA07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</w:p>
          <w:p w14:paraId="2D667C9C" w14:textId="3CF3C021" w:rsidR="006D03DD" w:rsidRPr="00166D49" w:rsidRDefault="007C2B2C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INDICADORES DEL LOGRO DE LA CAPACIDAD</w:t>
            </w:r>
            <w:r w:rsidR="006D03DD"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6D03DD" w:rsidRPr="00166D49" w14:paraId="6D2F93E3" w14:textId="77777777" w:rsidTr="00127818">
        <w:trPr>
          <w:jc w:val="center"/>
        </w:trPr>
        <w:tc>
          <w:tcPr>
            <w:tcW w:w="591" w:type="dxa"/>
            <w:vMerge/>
          </w:tcPr>
          <w:p w14:paraId="2768099D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5D4592D7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D9D9D9" w:themeFill="background1" w:themeFillShade="D9"/>
          </w:tcPr>
          <w:p w14:paraId="511F34E5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CONCEPTUAL</w:t>
            </w:r>
          </w:p>
        </w:tc>
        <w:tc>
          <w:tcPr>
            <w:tcW w:w="2076" w:type="dxa"/>
            <w:shd w:val="clear" w:color="auto" w:fill="D9D9D9" w:themeFill="background1" w:themeFillShade="D9"/>
          </w:tcPr>
          <w:p w14:paraId="353D1985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PROCEDIMENTAL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0408E57A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ACTITUDINAL</w:t>
            </w:r>
          </w:p>
        </w:tc>
        <w:tc>
          <w:tcPr>
            <w:tcW w:w="2646" w:type="dxa"/>
            <w:vMerge/>
          </w:tcPr>
          <w:p w14:paraId="64582AD9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746" w:type="dxa"/>
            <w:vMerge/>
          </w:tcPr>
          <w:p w14:paraId="2570A325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6D03DD" w:rsidRPr="00166D49" w14:paraId="334AB6C5" w14:textId="77777777" w:rsidTr="00127818">
        <w:trPr>
          <w:trHeight w:val="990"/>
          <w:jc w:val="center"/>
        </w:trPr>
        <w:tc>
          <w:tcPr>
            <w:tcW w:w="591" w:type="dxa"/>
            <w:vMerge/>
          </w:tcPr>
          <w:p w14:paraId="55495650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98115CC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682E3209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090" w:type="dxa"/>
          </w:tcPr>
          <w:p w14:paraId="4F427815" w14:textId="7777777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i/>
                <w:sz w:val="20"/>
                <w:szCs w:val="20"/>
              </w:rPr>
              <w:t>El adolescente. Cambios fisiológicos.</w:t>
            </w:r>
          </w:p>
          <w:p w14:paraId="44059E49" w14:textId="6A10222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i/>
                <w:sz w:val="20"/>
                <w:szCs w:val="20"/>
              </w:rPr>
              <w:t>Factores que influyen</w:t>
            </w:r>
            <w:r w:rsidR="001A3A6F">
              <w:rPr>
                <w:rFonts w:ascii="Times New Roman" w:eastAsia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076" w:type="dxa"/>
          </w:tcPr>
          <w:p w14:paraId="26963C80" w14:textId="7777777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i/>
                <w:sz w:val="20"/>
                <w:szCs w:val="20"/>
              </w:rPr>
              <w:t>Describe los cambios   Físicos y Hormonales que influyen en el crecimiento y desarrollo del adolescente.</w:t>
            </w:r>
          </w:p>
          <w:p w14:paraId="6C9BB624" w14:textId="7777777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CA77366" w14:textId="7777777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 w:rsidRPr="00166D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 xml:space="preserve">Valora los cambios fisiológicos que suceden en el adolescente </w:t>
            </w:r>
          </w:p>
        </w:tc>
        <w:tc>
          <w:tcPr>
            <w:tcW w:w="2646" w:type="dxa"/>
            <w:vMerge w:val="restart"/>
            <w:vAlign w:val="center"/>
          </w:tcPr>
          <w:p w14:paraId="2F02CE52" w14:textId="37A7C33F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Expositiva: Clases </w:t>
            </w:r>
            <w:r w:rsidR="00407AAB">
              <w:rPr>
                <w:rFonts w:ascii="Times New Roman" w:hAnsi="Times New Roman"/>
                <w:i/>
                <w:sz w:val="20"/>
                <w:szCs w:val="20"/>
              </w:rPr>
              <w:t>presenciales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(Docente teoría y práctica / Alumno)</w:t>
            </w:r>
          </w:p>
          <w:p w14:paraId="19B1F775" w14:textId="77777777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B6F0AE9" w14:textId="78C6B401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Clases Asincrónicas: Foros de discusión.  Chats, trabajos. </w:t>
            </w:r>
          </w:p>
          <w:p w14:paraId="4E026A74" w14:textId="77777777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DBACDDD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46" w:type="dxa"/>
          </w:tcPr>
          <w:p w14:paraId="12787C71" w14:textId="3324DCD8" w:rsidR="006D03DD" w:rsidRPr="00166D49" w:rsidRDefault="00A159CE" w:rsidP="00023ECC">
            <w:p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Identifica</w:t>
            </w:r>
            <w:r w:rsidR="009E2B69">
              <w:rPr>
                <w:rFonts w:ascii="Times New Roman" w:eastAsia="Times New Roman" w:hAnsi="Times New Roman"/>
                <w:sz w:val="20"/>
                <w:szCs w:val="20"/>
              </w:rPr>
              <w:t xml:space="preserve"> los cambios físicos y hormonales en el adolescen</w:t>
            </w:r>
            <w:r w:rsidR="006D03DD" w:rsidRPr="00166D49">
              <w:rPr>
                <w:rFonts w:ascii="Times New Roman" w:eastAsia="Times New Roman" w:hAnsi="Times New Roman"/>
                <w:sz w:val="20"/>
                <w:szCs w:val="20"/>
              </w:rPr>
              <w:t>te.</w:t>
            </w:r>
          </w:p>
        </w:tc>
      </w:tr>
      <w:tr w:rsidR="006D03DD" w:rsidRPr="00166D49" w14:paraId="4EED4A18" w14:textId="77777777" w:rsidTr="00127818">
        <w:trPr>
          <w:trHeight w:val="1007"/>
          <w:jc w:val="center"/>
        </w:trPr>
        <w:tc>
          <w:tcPr>
            <w:tcW w:w="591" w:type="dxa"/>
            <w:vMerge/>
          </w:tcPr>
          <w:p w14:paraId="5452747D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7A4BBFD7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0B928B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2</w:t>
            </w:r>
          </w:p>
          <w:p w14:paraId="2201A6A7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4632B70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B862833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14:paraId="44C1156D" w14:textId="1CEFE68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i/>
                <w:sz w:val="20"/>
                <w:szCs w:val="20"/>
              </w:rPr>
              <w:t>Alimentación y nutrición del lactante. Alimentación complementaria.</w:t>
            </w:r>
          </w:p>
        </w:tc>
        <w:tc>
          <w:tcPr>
            <w:tcW w:w="2076" w:type="dxa"/>
          </w:tcPr>
          <w:p w14:paraId="3E5FDBD4" w14:textId="6DFCF92B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i/>
                <w:sz w:val="20"/>
                <w:szCs w:val="20"/>
              </w:rPr>
              <w:t>Explica la importancia de la Alimentación y Nutrición del lactante.</w:t>
            </w:r>
          </w:p>
        </w:tc>
        <w:tc>
          <w:tcPr>
            <w:tcW w:w="3260" w:type="dxa"/>
            <w:vAlign w:val="center"/>
          </w:tcPr>
          <w:p w14:paraId="7E8116B3" w14:textId="191D1538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 w:rsidRPr="00166D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De</w:t>
            </w:r>
            <w:r w:rsidR="003B63B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 xml:space="preserve">bate sobre la importancia de la </w:t>
            </w:r>
            <w:r w:rsidRPr="00166D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alimentación y nutrición del lactante.</w:t>
            </w:r>
          </w:p>
        </w:tc>
        <w:tc>
          <w:tcPr>
            <w:tcW w:w="2646" w:type="dxa"/>
            <w:vMerge/>
          </w:tcPr>
          <w:p w14:paraId="3950C431" w14:textId="7777777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2746" w:type="dxa"/>
          </w:tcPr>
          <w:p w14:paraId="6A836CAE" w14:textId="15910D7C" w:rsidR="006D03DD" w:rsidRPr="00166D49" w:rsidRDefault="00A074C4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Distingue el efecto de</w:t>
            </w:r>
            <w:r w:rsidR="009E2B69">
              <w:rPr>
                <w:rFonts w:ascii="Times New Roman" w:eastAsia="Times New Roman" w:hAnsi="Times New Roman"/>
                <w:sz w:val="20"/>
                <w:szCs w:val="20"/>
              </w:rPr>
              <w:t xml:space="preserve"> la a</w:t>
            </w:r>
            <w:r w:rsidR="006D03DD" w:rsidRPr="00166D49">
              <w:rPr>
                <w:rFonts w:ascii="Times New Roman" w:eastAsia="Times New Roman" w:hAnsi="Times New Roman"/>
                <w:sz w:val="20"/>
                <w:szCs w:val="20"/>
              </w:rPr>
              <w:t>limentación</w:t>
            </w:r>
            <w:r w:rsidR="009E2B69">
              <w:rPr>
                <w:rFonts w:ascii="Times New Roman" w:eastAsia="Times New Roman" w:hAnsi="Times New Roman"/>
                <w:sz w:val="20"/>
                <w:szCs w:val="20"/>
              </w:rPr>
              <w:t xml:space="preserve"> y nutrición</w:t>
            </w:r>
            <w:r w:rsidR="006D03DD" w:rsidRPr="00166D49">
              <w:rPr>
                <w:rFonts w:ascii="Times New Roman" w:eastAsia="Times New Roman" w:hAnsi="Times New Roman"/>
                <w:sz w:val="20"/>
                <w:szCs w:val="20"/>
              </w:rPr>
              <w:t xml:space="preserve"> del lactante.</w:t>
            </w:r>
          </w:p>
        </w:tc>
      </w:tr>
      <w:tr w:rsidR="006D03DD" w:rsidRPr="00166D49" w14:paraId="49E3536C" w14:textId="77777777" w:rsidTr="00127818">
        <w:trPr>
          <w:trHeight w:val="860"/>
          <w:jc w:val="center"/>
        </w:trPr>
        <w:tc>
          <w:tcPr>
            <w:tcW w:w="591" w:type="dxa"/>
            <w:vMerge/>
          </w:tcPr>
          <w:p w14:paraId="0040505E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E57CADD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90E5A46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3</w:t>
            </w:r>
          </w:p>
          <w:p w14:paraId="46AA1D6D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14:paraId="0737AAF4" w14:textId="340A52AC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i/>
                <w:sz w:val="20"/>
                <w:szCs w:val="20"/>
              </w:rPr>
              <w:t>Alimentación y nutrición del prescolar y escolar.</w:t>
            </w:r>
          </w:p>
        </w:tc>
        <w:tc>
          <w:tcPr>
            <w:tcW w:w="2076" w:type="dxa"/>
          </w:tcPr>
          <w:p w14:paraId="7DA609A2" w14:textId="5C212859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i/>
                <w:sz w:val="20"/>
                <w:szCs w:val="20"/>
              </w:rPr>
              <w:t>Explica la importancia de la Alimentación y Nutrición del niño en la etapa Prescolar y escolar.</w:t>
            </w:r>
          </w:p>
        </w:tc>
        <w:tc>
          <w:tcPr>
            <w:tcW w:w="3260" w:type="dxa"/>
            <w:vAlign w:val="center"/>
          </w:tcPr>
          <w:p w14:paraId="65CC987D" w14:textId="7777777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 w:rsidRPr="00166D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Expresa interés por el tema y lo relaciona con su carrera profesional</w:t>
            </w:r>
          </w:p>
        </w:tc>
        <w:tc>
          <w:tcPr>
            <w:tcW w:w="2646" w:type="dxa"/>
            <w:vMerge/>
          </w:tcPr>
          <w:p w14:paraId="7502F15D" w14:textId="7777777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2746" w:type="dxa"/>
          </w:tcPr>
          <w:p w14:paraId="0CF26397" w14:textId="20DBF561" w:rsidR="006D03DD" w:rsidRPr="00166D49" w:rsidRDefault="00A074C4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Analiza</w:t>
            </w:r>
            <w:r w:rsidR="006D03DD" w:rsidRPr="00166D49">
              <w:rPr>
                <w:rFonts w:ascii="Times New Roman" w:eastAsia="Times New Roman" w:hAnsi="Times New Roman"/>
                <w:sz w:val="20"/>
                <w:szCs w:val="20"/>
              </w:rPr>
              <w:t xml:space="preserve"> la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s diferencias</w:t>
            </w:r>
            <w:r w:rsidR="006D03DD" w:rsidRPr="00166D49">
              <w:rPr>
                <w:rFonts w:ascii="Times New Roman" w:eastAsia="Times New Roman" w:hAnsi="Times New Roman"/>
                <w:sz w:val="20"/>
                <w:szCs w:val="20"/>
              </w:rPr>
              <w:t xml:space="preserve"> de la alimentación </w:t>
            </w:r>
            <w:r w:rsidR="009E2B69">
              <w:rPr>
                <w:rFonts w:ascii="Times New Roman" w:eastAsia="Times New Roman" w:hAnsi="Times New Roman"/>
                <w:sz w:val="20"/>
                <w:szCs w:val="20"/>
              </w:rPr>
              <w:t xml:space="preserve">y nutrición del </w:t>
            </w:r>
            <w:r w:rsidR="006D03DD" w:rsidRPr="00166D49">
              <w:rPr>
                <w:rFonts w:ascii="Times New Roman" w:eastAsia="Times New Roman" w:hAnsi="Times New Roman"/>
                <w:sz w:val="20"/>
                <w:szCs w:val="20"/>
              </w:rPr>
              <w:t>preescolar y escolar.</w:t>
            </w:r>
          </w:p>
        </w:tc>
      </w:tr>
      <w:tr w:rsidR="006D03DD" w:rsidRPr="00166D49" w14:paraId="2B4E67AC" w14:textId="77777777" w:rsidTr="00127818">
        <w:trPr>
          <w:trHeight w:val="1200"/>
          <w:jc w:val="center"/>
        </w:trPr>
        <w:tc>
          <w:tcPr>
            <w:tcW w:w="591" w:type="dxa"/>
            <w:vMerge/>
          </w:tcPr>
          <w:p w14:paraId="31043F96" w14:textId="77777777" w:rsidR="006D03DD" w:rsidRPr="00166D49" w:rsidRDefault="006D03DD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</w:tcPr>
          <w:p w14:paraId="0B081FCF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51B8F229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4</w:t>
            </w:r>
          </w:p>
          <w:p w14:paraId="3F2EDDF2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4055898" w14:textId="77777777" w:rsidR="006D03DD" w:rsidRPr="00166D49" w:rsidRDefault="006D03DD" w:rsidP="00023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090" w:type="dxa"/>
          </w:tcPr>
          <w:p w14:paraId="5C24843A" w14:textId="7777777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i/>
                <w:sz w:val="20"/>
                <w:szCs w:val="20"/>
              </w:rPr>
              <w:t>Alimentación y nutrición del adolescente.</w:t>
            </w:r>
          </w:p>
          <w:p w14:paraId="704ACF0B" w14:textId="43DBCC49" w:rsidR="006D03DD" w:rsidRPr="00166D49" w:rsidRDefault="006D03DD" w:rsidP="00053A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i/>
                <w:sz w:val="20"/>
                <w:szCs w:val="20"/>
              </w:rPr>
              <w:t>Desórdenes alimentarios.</w:t>
            </w:r>
          </w:p>
        </w:tc>
        <w:tc>
          <w:tcPr>
            <w:tcW w:w="2076" w:type="dxa"/>
          </w:tcPr>
          <w:p w14:paraId="00F5D89A" w14:textId="2AC815FF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  <w:r w:rsidRPr="00166D49">
              <w:rPr>
                <w:rFonts w:ascii="Times New Roman" w:eastAsia="Times New Roman" w:hAnsi="Times New Roman"/>
                <w:i/>
                <w:sz w:val="20"/>
                <w:szCs w:val="20"/>
              </w:rPr>
              <w:t>Explica la importancia de la Alimentación y Nutrición y desórdenes alimentarios.</w:t>
            </w:r>
          </w:p>
        </w:tc>
        <w:tc>
          <w:tcPr>
            <w:tcW w:w="3260" w:type="dxa"/>
            <w:vAlign w:val="center"/>
          </w:tcPr>
          <w:p w14:paraId="72834C4E" w14:textId="0EB00D4E" w:rsidR="006D03DD" w:rsidRPr="00166D49" w:rsidRDefault="003B63B4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Se intere</w:t>
            </w:r>
            <w:r w:rsidR="00A074C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sa</w:t>
            </w:r>
            <w:r w:rsidR="006D03DD" w:rsidRPr="00166D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 xml:space="preserve"> por</w:t>
            </w:r>
            <w:r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 xml:space="preserve"> la alimentación y nutrición del adolescente y el efecto</w:t>
            </w:r>
            <w:r w:rsidR="00A074C4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 xml:space="preserve"> de los desórdenes alimentarios</w:t>
            </w:r>
            <w:r w:rsidR="006D03DD" w:rsidRPr="00166D49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.</w:t>
            </w:r>
          </w:p>
        </w:tc>
        <w:tc>
          <w:tcPr>
            <w:tcW w:w="2646" w:type="dxa"/>
            <w:vMerge/>
          </w:tcPr>
          <w:p w14:paraId="32134DAA" w14:textId="77777777" w:rsidR="006D03DD" w:rsidRPr="00166D49" w:rsidRDefault="006D03DD" w:rsidP="00023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2746" w:type="dxa"/>
          </w:tcPr>
          <w:p w14:paraId="29974568" w14:textId="5D8A9069" w:rsidR="006D03DD" w:rsidRPr="00166D49" w:rsidRDefault="009E2B69" w:rsidP="00023E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Di</w:t>
            </w:r>
            <w:r w:rsidR="00A074C4">
              <w:rPr>
                <w:rFonts w:ascii="Times New Roman" w:eastAsia="Times New Roman" w:hAnsi="Times New Roman"/>
                <w:sz w:val="20"/>
                <w:szCs w:val="20"/>
              </w:rPr>
              <w:t xml:space="preserve">stingue los efectos de la </w:t>
            </w:r>
            <w:r w:rsidR="006D03DD" w:rsidRPr="00166D49">
              <w:rPr>
                <w:rFonts w:ascii="Times New Roman" w:eastAsia="Times New Roman" w:hAnsi="Times New Roman"/>
                <w:sz w:val="20"/>
                <w:szCs w:val="20"/>
              </w:rPr>
              <w:t xml:space="preserve">alimentación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y nutrición d</w:t>
            </w:r>
            <w:r w:rsidR="006D03DD" w:rsidRPr="00166D49">
              <w:rPr>
                <w:rFonts w:ascii="Times New Roman" w:eastAsia="Times New Roman" w:hAnsi="Times New Roman"/>
                <w:sz w:val="20"/>
                <w:szCs w:val="20"/>
              </w:rPr>
              <w:t>el adolescente.</w:t>
            </w:r>
          </w:p>
        </w:tc>
      </w:tr>
      <w:tr w:rsidR="00127818" w:rsidRPr="00166D49" w14:paraId="27188F52" w14:textId="77777777" w:rsidTr="00127818">
        <w:trPr>
          <w:trHeight w:val="278"/>
          <w:jc w:val="center"/>
        </w:trPr>
        <w:tc>
          <w:tcPr>
            <w:tcW w:w="591" w:type="dxa"/>
            <w:vMerge/>
          </w:tcPr>
          <w:p w14:paraId="79B69429" w14:textId="77777777" w:rsidR="00127818" w:rsidRPr="00166D49" w:rsidRDefault="00127818" w:rsidP="00127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6C5ED4F0" w14:textId="77777777" w:rsidR="00127818" w:rsidRPr="00166D49" w:rsidRDefault="00127818" w:rsidP="00127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18" w:type="dxa"/>
            <w:gridSpan w:val="5"/>
            <w:vAlign w:val="center"/>
          </w:tcPr>
          <w:p w14:paraId="297FCE42" w14:textId="1EAAC396" w:rsidR="00127818" w:rsidRDefault="00127818" w:rsidP="00127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27818">
              <w:rPr>
                <w:rFonts w:ascii="Times New Roman" w:hAnsi="Times New Roman"/>
                <w:b/>
                <w:bCs/>
                <w:sz w:val="20"/>
                <w:szCs w:val="20"/>
              </w:rPr>
              <w:t>EVALUACIÓN DE LA UNIDAD DIDACTICA</w:t>
            </w:r>
          </w:p>
        </w:tc>
      </w:tr>
      <w:tr w:rsidR="00127818" w:rsidRPr="00166D49" w14:paraId="2CD9397B" w14:textId="77777777" w:rsidTr="00127818">
        <w:trPr>
          <w:trHeight w:val="420"/>
          <w:jc w:val="center"/>
        </w:trPr>
        <w:tc>
          <w:tcPr>
            <w:tcW w:w="591" w:type="dxa"/>
            <w:vMerge/>
          </w:tcPr>
          <w:p w14:paraId="04AEA3ED" w14:textId="77777777" w:rsidR="00127818" w:rsidRPr="00166D49" w:rsidRDefault="00127818" w:rsidP="00127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3AD3692E" w14:textId="77777777" w:rsidR="00127818" w:rsidRPr="00166D49" w:rsidRDefault="00127818" w:rsidP="00127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66" w:type="dxa"/>
            <w:gridSpan w:val="2"/>
          </w:tcPr>
          <w:p w14:paraId="35B97735" w14:textId="77777777" w:rsidR="00D70E11" w:rsidRDefault="00127818" w:rsidP="001278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EVIDENCIA DE PRODUCT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O</w:t>
            </w:r>
          </w:p>
          <w:p w14:paraId="01DBEB7A" w14:textId="337FE9DD" w:rsidR="00127818" w:rsidRDefault="00D70E11" w:rsidP="001278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(Conceptual)</w:t>
            </w:r>
          </w:p>
          <w:p w14:paraId="79581D29" w14:textId="21D4F586" w:rsidR="00D70E11" w:rsidRPr="00166D49" w:rsidRDefault="00D70E11" w:rsidP="00127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0" w:type="dxa"/>
          </w:tcPr>
          <w:p w14:paraId="50510B99" w14:textId="77777777" w:rsidR="00127818" w:rsidRDefault="00127818" w:rsidP="0012781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EVIDENCIA DE </w:t>
            </w:r>
            <w:r w:rsidR="00FF524C">
              <w:rPr>
                <w:rFonts w:ascii="Times New Roman" w:hAnsi="Times New Roman"/>
                <w:b/>
                <w:i/>
                <w:sz w:val="20"/>
                <w:szCs w:val="20"/>
              </w:rPr>
              <w:t>DESEMPENO</w:t>
            </w:r>
          </w:p>
          <w:p w14:paraId="4463ADDF" w14:textId="195E7606" w:rsidR="00D70E11" w:rsidRPr="00166D49" w:rsidRDefault="00D70E11" w:rsidP="0012781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              Procedimental)</w:t>
            </w:r>
          </w:p>
        </w:tc>
        <w:tc>
          <w:tcPr>
            <w:tcW w:w="5392" w:type="dxa"/>
            <w:gridSpan w:val="2"/>
          </w:tcPr>
          <w:p w14:paraId="61A3EC0E" w14:textId="77777777" w:rsidR="00127818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EVIDENCIA DE </w:t>
            </w:r>
            <w:r w:rsidR="00FF524C">
              <w:rPr>
                <w:rFonts w:ascii="Times New Roman" w:hAnsi="Times New Roman"/>
                <w:b/>
                <w:i/>
                <w:sz w:val="20"/>
                <w:szCs w:val="20"/>
              </w:rPr>
              <w:t>CONOCIMIENTO</w:t>
            </w:r>
          </w:p>
          <w:p w14:paraId="367475D5" w14:textId="05F1EB29" w:rsidR="00D70E11" w:rsidRDefault="00D70E11" w:rsidP="00127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                    (Actitudinal)</w:t>
            </w:r>
          </w:p>
        </w:tc>
      </w:tr>
      <w:tr w:rsidR="00127818" w:rsidRPr="00166D49" w14:paraId="415A2177" w14:textId="77777777" w:rsidTr="00127818">
        <w:trPr>
          <w:trHeight w:val="562"/>
          <w:jc w:val="center"/>
        </w:trPr>
        <w:tc>
          <w:tcPr>
            <w:tcW w:w="591" w:type="dxa"/>
            <w:vMerge/>
          </w:tcPr>
          <w:p w14:paraId="79EBF07F" w14:textId="77777777" w:rsidR="00127818" w:rsidRPr="00166D49" w:rsidRDefault="00127818" w:rsidP="0012781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6B762F1F" w14:textId="77777777" w:rsidR="00127818" w:rsidRPr="00166D49" w:rsidRDefault="00127818" w:rsidP="001278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166" w:type="dxa"/>
            <w:gridSpan w:val="2"/>
          </w:tcPr>
          <w:p w14:paraId="5582EF4E" w14:textId="77777777" w:rsidR="00127818" w:rsidRPr="000D4EE8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1B235E27" w14:textId="152390D9" w:rsidR="00127818" w:rsidRPr="000D4EE8" w:rsidRDefault="00C60E4D" w:rsidP="001278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Evaluación </w:t>
            </w:r>
            <w:r w:rsidR="00686A99">
              <w:rPr>
                <w:rFonts w:ascii="Times New Roman" w:hAnsi="Times New Roman"/>
                <w:i/>
                <w:sz w:val="20"/>
                <w:szCs w:val="20"/>
              </w:rPr>
              <w:t>escrita y oral</w:t>
            </w:r>
            <w:r w:rsidR="00127818"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  <w:p w14:paraId="3500BD1D" w14:textId="36DFB757" w:rsidR="00127818" w:rsidRPr="00166D49" w:rsidRDefault="00127818" w:rsidP="0012781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</w:tcPr>
          <w:p w14:paraId="11A0481E" w14:textId="77777777" w:rsidR="00127818" w:rsidRPr="000D4EE8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4CFB6B3C" w14:textId="58ED79B1" w:rsidR="00127818" w:rsidRPr="000D4EE8" w:rsidRDefault="004E2018" w:rsidP="001278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Participación en los debates de los trabajos inherente a su carrer</w:t>
            </w:r>
            <w:r w:rsidR="00127818"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a. </w:t>
            </w:r>
          </w:p>
          <w:p w14:paraId="34656145" w14:textId="644DA972" w:rsidR="00127818" w:rsidRPr="00166D49" w:rsidRDefault="00127818" w:rsidP="0012781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392" w:type="dxa"/>
            <w:gridSpan w:val="2"/>
          </w:tcPr>
          <w:p w14:paraId="18E37D1A" w14:textId="77777777" w:rsidR="00127818" w:rsidRPr="000D4EE8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6A430118" w14:textId="08AC8582" w:rsidR="00127818" w:rsidRPr="000D4EE8" w:rsidRDefault="004E2018" w:rsidP="001278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Sustentación </w:t>
            </w:r>
            <w:r w:rsidR="009C73B3">
              <w:rPr>
                <w:rFonts w:ascii="Times New Roman" w:hAnsi="Times New Roman"/>
                <w:i/>
                <w:sz w:val="20"/>
                <w:szCs w:val="20"/>
              </w:rPr>
              <w:t xml:space="preserve">y participación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 los trabajos</w:t>
            </w:r>
            <w:r w:rsidR="00127818"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sobre </w:t>
            </w:r>
            <w:r w:rsidR="009C73B3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 w:rsidR="00127818" w:rsidRPr="000D4EE8">
              <w:rPr>
                <w:rFonts w:ascii="Times New Roman" w:hAnsi="Times New Roman"/>
                <w:i/>
                <w:sz w:val="20"/>
                <w:szCs w:val="20"/>
              </w:rPr>
              <w:t>ema</w:t>
            </w:r>
            <w:r w:rsidR="009C73B3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 w:rsidR="00127818"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inherente a su carrera. </w:t>
            </w:r>
          </w:p>
          <w:p w14:paraId="3DE6265A" w14:textId="278DEDD5" w:rsidR="00127818" w:rsidRPr="00166D49" w:rsidRDefault="00127818" w:rsidP="00127818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</w:p>
        </w:tc>
      </w:tr>
    </w:tbl>
    <w:tbl>
      <w:tblPr>
        <w:tblStyle w:val="Tablaconcuadrcula3"/>
        <w:tblW w:w="15000" w:type="dxa"/>
        <w:jc w:val="center"/>
        <w:tblLook w:val="04A0" w:firstRow="1" w:lastRow="0" w:firstColumn="1" w:lastColumn="0" w:noHBand="0" w:noVBand="1"/>
      </w:tblPr>
      <w:tblGrid>
        <w:gridCol w:w="613"/>
        <w:gridCol w:w="1050"/>
        <w:gridCol w:w="2245"/>
        <w:gridCol w:w="2324"/>
        <w:gridCol w:w="3119"/>
        <w:gridCol w:w="2170"/>
        <w:gridCol w:w="3479"/>
      </w:tblGrid>
      <w:tr w:rsidR="006D03DD" w:rsidRPr="008061A2" w14:paraId="3FFC8CF8" w14:textId="77777777" w:rsidTr="00023ECC">
        <w:trPr>
          <w:trHeight w:val="416"/>
          <w:jc w:val="center"/>
        </w:trPr>
        <w:tc>
          <w:tcPr>
            <w:tcW w:w="613" w:type="dxa"/>
            <w:vMerge w:val="restart"/>
            <w:textDirection w:val="btLr"/>
          </w:tcPr>
          <w:p w14:paraId="39C2A121" w14:textId="77777777" w:rsidR="006D03DD" w:rsidRPr="008061A2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 xml:space="preserve">UNIDAD DIDACTICA IV : </w:t>
            </w:r>
            <w:r w:rsidRPr="008061A2">
              <w:rPr>
                <w:rFonts w:ascii="Times New Roman" w:hAnsi="Times New Roman"/>
                <w:b/>
                <w:sz w:val="20"/>
                <w:szCs w:val="20"/>
              </w:rPr>
              <w:t>Actividad Física y los hábitos alimentarios en el crecimiento y desarrollo</w:t>
            </w:r>
          </w:p>
        </w:tc>
        <w:tc>
          <w:tcPr>
            <w:tcW w:w="14387" w:type="dxa"/>
            <w:gridSpan w:val="6"/>
          </w:tcPr>
          <w:p w14:paraId="7AAC5317" w14:textId="0145021F" w:rsidR="006D03DD" w:rsidRPr="008061A2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CAPACIDAD DE LA UNIDAD DIDÁCTICA IV : </w:t>
            </w:r>
            <w:r w:rsidRPr="008061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8061A2">
              <w:rPr>
                <w:rFonts w:ascii="Times New Roman" w:hAnsi="Times New Roman"/>
                <w:sz w:val="20"/>
                <w:szCs w:val="20"/>
              </w:rPr>
              <w:t>Conoce la importancia de l</w:t>
            </w:r>
            <w:r w:rsidR="00C01236">
              <w:rPr>
                <w:rFonts w:ascii="Times New Roman" w:hAnsi="Times New Roman"/>
                <w:sz w:val="20"/>
                <w:szCs w:val="20"/>
              </w:rPr>
              <w:t xml:space="preserve">os </w:t>
            </w:r>
            <w:r w:rsidR="003B4ACB">
              <w:rPr>
                <w:rFonts w:ascii="Times New Roman" w:hAnsi="Times New Roman"/>
                <w:sz w:val="20"/>
                <w:szCs w:val="20"/>
              </w:rPr>
              <w:t xml:space="preserve">factores de </w:t>
            </w:r>
            <w:r w:rsidR="00C01236">
              <w:rPr>
                <w:rFonts w:ascii="Times New Roman" w:hAnsi="Times New Roman"/>
                <w:sz w:val="20"/>
                <w:szCs w:val="20"/>
              </w:rPr>
              <w:t>riesgos ,</w:t>
            </w:r>
            <w:r w:rsidR="003B4ACB">
              <w:rPr>
                <w:rFonts w:ascii="Times New Roman" w:hAnsi="Times New Roman"/>
                <w:sz w:val="20"/>
                <w:szCs w:val="20"/>
              </w:rPr>
              <w:t xml:space="preserve"> las</w:t>
            </w:r>
            <w:r w:rsidR="00C01236">
              <w:rPr>
                <w:rFonts w:ascii="Times New Roman" w:hAnsi="Times New Roman"/>
                <w:sz w:val="20"/>
                <w:szCs w:val="20"/>
              </w:rPr>
              <w:t xml:space="preserve"> alteraciones genéticas</w:t>
            </w:r>
            <w:r w:rsidR="003B4ACB">
              <w:rPr>
                <w:rFonts w:ascii="Times New Roman" w:hAnsi="Times New Roman"/>
                <w:sz w:val="20"/>
                <w:szCs w:val="20"/>
              </w:rPr>
              <w:t>,</w:t>
            </w:r>
            <w:r w:rsidRPr="008061A2">
              <w:rPr>
                <w:rFonts w:ascii="Times New Roman" w:hAnsi="Times New Roman"/>
                <w:sz w:val="20"/>
                <w:szCs w:val="20"/>
              </w:rPr>
              <w:t xml:space="preserve"> actividad física y los hábitos alimentarios </w:t>
            </w:r>
            <w:r w:rsidR="003B4ACB">
              <w:rPr>
                <w:rFonts w:ascii="Times New Roman" w:hAnsi="Times New Roman"/>
                <w:sz w:val="20"/>
                <w:szCs w:val="20"/>
              </w:rPr>
              <w:t>durante</w:t>
            </w:r>
            <w:r w:rsidRPr="008061A2">
              <w:rPr>
                <w:rFonts w:ascii="Times New Roman" w:hAnsi="Times New Roman"/>
                <w:sz w:val="20"/>
                <w:szCs w:val="20"/>
              </w:rPr>
              <w:t xml:space="preserve"> el crecimiento y desarrollo</w:t>
            </w:r>
            <w:r w:rsidR="003B4AC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6D03DD" w:rsidRPr="008061A2" w14:paraId="4F47DE3F" w14:textId="77777777" w:rsidTr="00127818">
        <w:trPr>
          <w:jc w:val="center"/>
        </w:trPr>
        <w:tc>
          <w:tcPr>
            <w:tcW w:w="613" w:type="dxa"/>
            <w:vMerge/>
          </w:tcPr>
          <w:p w14:paraId="56B8EA6C" w14:textId="77777777" w:rsidR="006D03DD" w:rsidRPr="008061A2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  <w:shd w:val="clear" w:color="auto" w:fill="D9D9D9" w:themeFill="background1" w:themeFillShade="D9"/>
          </w:tcPr>
          <w:p w14:paraId="0F061365" w14:textId="77777777" w:rsidR="006D03DD" w:rsidRPr="008061A2" w:rsidRDefault="006D03DD" w:rsidP="00023ECC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>SEMANA</w:t>
            </w:r>
          </w:p>
        </w:tc>
        <w:tc>
          <w:tcPr>
            <w:tcW w:w="7688" w:type="dxa"/>
            <w:gridSpan w:val="3"/>
            <w:shd w:val="clear" w:color="auto" w:fill="D9D9D9" w:themeFill="background1" w:themeFillShade="D9"/>
          </w:tcPr>
          <w:p w14:paraId="7722BB37" w14:textId="77777777" w:rsidR="006D03DD" w:rsidRPr="008061A2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>CONTENIDOS</w:t>
            </w:r>
          </w:p>
        </w:tc>
        <w:tc>
          <w:tcPr>
            <w:tcW w:w="2170" w:type="dxa"/>
            <w:vMerge w:val="restart"/>
            <w:shd w:val="clear" w:color="auto" w:fill="D9D9D9" w:themeFill="background1" w:themeFillShade="D9"/>
          </w:tcPr>
          <w:p w14:paraId="0A752FA9" w14:textId="77777777" w:rsidR="006D03DD" w:rsidRPr="008061A2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4CB2117A" w14:textId="61506D4C" w:rsidR="006D03DD" w:rsidRPr="008061A2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ESTRATEGIA </w:t>
            </w:r>
            <w:r w:rsidR="007C2B2C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DE LA ENSEÑANZA </w:t>
            </w:r>
            <w:r w:rsidR="009B39E4">
              <w:rPr>
                <w:rFonts w:ascii="Times New Roman" w:hAnsi="Times New Roman"/>
                <w:b/>
                <w:i/>
                <w:sz w:val="20"/>
                <w:szCs w:val="20"/>
              </w:rPr>
              <w:t>PRESENCI</w:t>
            </w:r>
            <w:r w:rsidR="007C2B2C">
              <w:rPr>
                <w:rFonts w:ascii="Times New Roman" w:hAnsi="Times New Roman"/>
                <w:b/>
                <w:i/>
                <w:sz w:val="20"/>
                <w:szCs w:val="20"/>
              </w:rPr>
              <w:t>AL</w:t>
            </w:r>
          </w:p>
        </w:tc>
        <w:tc>
          <w:tcPr>
            <w:tcW w:w="3479" w:type="dxa"/>
            <w:vMerge w:val="restart"/>
            <w:shd w:val="clear" w:color="auto" w:fill="D9D9D9" w:themeFill="background1" w:themeFillShade="D9"/>
          </w:tcPr>
          <w:p w14:paraId="6655602B" w14:textId="77777777" w:rsidR="006D03DD" w:rsidRPr="008061A2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74572C35" w14:textId="2A909161" w:rsidR="006D03DD" w:rsidRPr="008061A2" w:rsidRDefault="007C2B2C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INDICADORES DEL LOGRO DE LA CAPACIDAD</w:t>
            </w:r>
            <w:r w:rsidR="006D03DD"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6D03DD" w:rsidRPr="008061A2" w14:paraId="61A49A0C" w14:textId="77777777" w:rsidTr="00127818">
        <w:trPr>
          <w:jc w:val="center"/>
        </w:trPr>
        <w:tc>
          <w:tcPr>
            <w:tcW w:w="613" w:type="dxa"/>
            <w:vMerge/>
          </w:tcPr>
          <w:p w14:paraId="1325ED6F" w14:textId="77777777" w:rsidR="006D03DD" w:rsidRPr="008061A2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311266EF" w14:textId="77777777" w:rsidR="006D03DD" w:rsidRPr="008061A2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  <w:shd w:val="clear" w:color="auto" w:fill="D9D9D9" w:themeFill="background1" w:themeFillShade="D9"/>
          </w:tcPr>
          <w:p w14:paraId="2A03ADBA" w14:textId="77777777" w:rsidR="006D03DD" w:rsidRPr="008061A2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>CONCEPTUAL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6A2C764F" w14:textId="77777777" w:rsidR="006D03DD" w:rsidRPr="008061A2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>PROCEDIMENTAL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6C3A850" w14:textId="77777777" w:rsidR="006D03DD" w:rsidRPr="008061A2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>ACTITUDINAL</w:t>
            </w:r>
          </w:p>
        </w:tc>
        <w:tc>
          <w:tcPr>
            <w:tcW w:w="2170" w:type="dxa"/>
            <w:vMerge/>
          </w:tcPr>
          <w:p w14:paraId="5B1CE951" w14:textId="77777777" w:rsidR="006D03DD" w:rsidRPr="008061A2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9" w:type="dxa"/>
            <w:vMerge/>
          </w:tcPr>
          <w:p w14:paraId="7F2FA39C" w14:textId="77777777" w:rsidR="006D03DD" w:rsidRPr="008061A2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03DD" w:rsidRPr="008061A2" w14:paraId="44DBEB8F" w14:textId="77777777" w:rsidTr="00127818">
        <w:trPr>
          <w:trHeight w:val="1685"/>
          <w:jc w:val="center"/>
        </w:trPr>
        <w:tc>
          <w:tcPr>
            <w:tcW w:w="613" w:type="dxa"/>
            <w:vMerge/>
          </w:tcPr>
          <w:p w14:paraId="02B69A4D" w14:textId="77777777" w:rsidR="006D03DD" w:rsidRPr="008061A2" w:rsidRDefault="006D03DD" w:rsidP="00023E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324A2A94" w14:textId="77777777" w:rsidR="006D03DD" w:rsidRPr="008061A2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5048DB" w14:textId="77777777" w:rsidR="006D03DD" w:rsidRPr="008061A2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45" w:type="dxa"/>
          </w:tcPr>
          <w:p w14:paraId="3D07E947" w14:textId="0A449AD3" w:rsidR="006D03DD" w:rsidRPr="008061A2" w:rsidRDefault="00DC2BD3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Fa</w:t>
            </w:r>
            <w:r w:rsidR="00317234">
              <w:rPr>
                <w:rFonts w:ascii="Times New Roman" w:hAnsi="Times New Roman"/>
                <w:i/>
                <w:sz w:val="20"/>
                <w:szCs w:val="20"/>
              </w:rPr>
              <w:t>ctores de Riesgo</w:t>
            </w:r>
            <w:r w:rsidR="006D03DD" w:rsidRPr="008061A2">
              <w:rPr>
                <w:rFonts w:ascii="Times New Roman" w:hAnsi="Times New Roman"/>
                <w:i/>
                <w:sz w:val="20"/>
                <w:szCs w:val="20"/>
              </w:rPr>
              <w:t xml:space="preserve">s que afectan el crecimiento y desarrollo del niño y adolescente. </w:t>
            </w:r>
          </w:p>
          <w:p w14:paraId="738D1BF6" w14:textId="77777777" w:rsidR="006D03DD" w:rsidRPr="008061A2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24" w:type="dxa"/>
          </w:tcPr>
          <w:p w14:paraId="07769E0A" w14:textId="77777777" w:rsidR="006D03DD" w:rsidRPr="008061A2" w:rsidRDefault="006D03DD" w:rsidP="00023EC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i/>
                <w:sz w:val="20"/>
                <w:szCs w:val="20"/>
              </w:rPr>
              <w:t>Describe la importancia de los Programas Sociales y de Rehabilitación del niño y adolescente.</w:t>
            </w:r>
          </w:p>
        </w:tc>
        <w:tc>
          <w:tcPr>
            <w:tcW w:w="3119" w:type="dxa"/>
            <w:vAlign w:val="center"/>
          </w:tcPr>
          <w:p w14:paraId="6C9987DF" w14:textId="77777777" w:rsidR="006D03DD" w:rsidRPr="008061A2" w:rsidRDefault="006D03DD" w:rsidP="00023ECC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 w:rsidRPr="008061A2"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Denota interés por los temas sociales que influyen en la vida de los adolescentes.</w:t>
            </w:r>
          </w:p>
        </w:tc>
        <w:tc>
          <w:tcPr>
            <w:tcW w:w="2170" w:type="dxa"/>
            <w:vMerge w:val="restart"/>
            <w:vAlign w:val="center"/>
          </w:tcPr>
          <w:p w14:paraId="58FE7696" w14:textId="45D2713C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Expositiva: Clases </w:t>
            </w:r>
            <w:r w:rsidR="00407AAB">
              <w:rPr>
                <w:rFonts w:ascii="Times New Roman" w:hAnsi="Times New Roman"/>
                <w:i/>
                <w:sz w:val="20"/>
                <w:szCs w:val="20"/>
              </w:rPr>
              <w:t>presenciales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(Docente teoría y práctica / Alumno)</w:t>
            </w:r>
          </w:p>
          <w:p w14:paraId="35184D02" w14:textId="77777777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04F0A84" w14:textId="7A2DC6E4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Clases Asincrónicas: Foros de discusión.  </w:t>
            </w:r>
            <w:r w:rsidR="00CA29B1">
              <w:rPr>
                <w:rFonts w:ascii="Times New Roman" w:hAnsi="Times New Roman"/>
                <w:i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rabajos</w:t>
            </w:r>
            <w:r w:rsidR="00CA29B1">
              <w:rPr>
                <w:rFonts w:ascii="Times New Roman" w:hAnsi="Times New Roman"/>
                <w:i/>
                <w:sz w:val="20"/>
                <w:szCs w:val="20"/>
              </w:rPr>
              <w:t xml:space="preserve"> encargados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  <w:p w14:paraId="735313AF" w14:textId="77777777" w:rsidR="006D03DD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5272772" w14:textId="77777777" w:rsidR="006D03DD" w:rsidRPr="000D4EE8" w:rsidRDefault="006D03DD" w:rsidP="00023EC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479" w:type="dxa"/>
          </w:tcPr>
          <w:p w14:paraId="5A2126D7" w14:textId="02E0E55E" w:rsidR="006D03DD" w:rsidRPr="008061A2" w:rsidRDefault="00A159CE" w:rsidP="00023ECC">
            <w:pPr>
              <w:tabs>
                <w:tab w:val="left" w:pos="5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Reconoc</w:t>
            </w:r>
            <w:r w:rsidR="006D03DD" w:rsidRPr="008061A2">
              <w:rPr>
                <w:rFonts w:ascii="Times New Roman" w:hAnsi="Times New Roman"/>
                <w:sz w:val="20"/>
                <w:szCs w:val="20"/>
              </w:rPr>
              <w:t>e</w:t>
            </w:r>
            <w:r w:rsidR="006D47B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144E8">
              <w:rPr>
                <w:rFonts w:ascii="Times New Roman" w:hAnsi="Times New Roman"/>
                <w:sz w:val="20"/>
                <w:szCs w:val="20"/>
              </w:rPr>
              <w:t xml:space="preserve">los factores de riesgos </w:t>
            </w:r>
            <w:r w:rsidR="00317234">
              <w:rPr>
                <w:rFonts w:ascii="Times New Roman" w:hAnsi="Times New Roman"/>
                <w:sz w:val="20"/>
                <w:szCs w:val="20"/>
              </w:rPr>
              <w:t xml:space="preserve"> en el</w:t>
            </w:r>
            <w:r w:rsidR="006D03DD" w:rsidRPr="008061A2">
              <w:rPr>
                <w:rFonts w:ascii="Times New Roman" w:hAnsi="Times New Roman"/>
                <w:sz w:val="20"/>
                <w:szCs w:val="20"/>
              </w:rPr>
              <w:t xml:space="preserve"> niño y adolescente.</w:t>
            </w:r>
          </w:p>
        </w:tc>
      </w:tr>
      <w:tr w:rsidR="005B30B2" w:rsidRPr="008061A2" w14:paraId="17A1052F" w14:textId="77777777" w:rsidTr="00127818">
        <w:trPr>
          <w:trHeight w:val="959"/>
          <w:jc w:val="center"/>
        </w:trPr>
        <w:tc>
          <w:tcPr>
            <w:tcW w:w="613" w:type="dxa"/>
            <w:vMerge/>
          </w:tcPr>
          <w:p w14:paraId="43E8A48A" w14:textId="77777777" w:rsidR="005B30B2" w:rsidRPr="008061A2" w:rsidRDefault="005B30B2" w:rsidP="005B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4EFD28EF" w14:textId="77777777" w:rsidR="005B30B2" w:rsidRPr="008061A2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183AC1" w14:textId="77777777" w:rsidR="005B30B2" w:rsidRPr="008061A2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</w:p>
          <w:p w14:paraId="7992E776" w14:textId="77777777" w:rsidR="005B30B2" w:rsidRPr="008061A2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C6828C" w14:textId="77777777" w:rsidR="005B30B2" w:rsidRPr="008061A2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18ADEE5" w14:textId="77777777" w:rsidR="005B30B2" w:rsidRPr="008061A2" w:rsidRDefault="005B30B2" w:rsidP="005B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795CD36" w14:textId="77777777" w:rsidR="005B30B2" w:rsidRPr="008061A2" w:rsidRDefault="005B30B2" w:rsidP="003C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i/>
                <w:sz w:val="20"/>
                <w:szCs w:val="20"/>
              </w:rPr>
              <w:t>Alteraciones</w:t>
            </w:r>
            <w:r w:rsidR="00FC5E8E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8061A2">
              <w:rPr>
                <w:rFonts w:ascii="Times New Roman" w:hAnsi="Times New Roman"/>
                <w:i/>
                <w:sz w:val="20"/>
                <w:szCs w:val="20"/>
              </w:rPr>
              <w:t>más frecuentes</w:t>
            </w:r>
            <w:r w:rsidR="00FC5E8E">
              <w:rPr>
                <w:rFonts w:ascii="Times New Roman" w:hAnsi="Times New Roman"/>
                <w:i/>
                <w:sz w:val="20"/>
                <w:szCs w:val="20"/>
              </w:rPr>
              <w:t>: Genéticas y congénitas</w:t>
            </w:r>
            <w:r w:rsidR="003C0F58">
              <w:rPr>
                <w:rFonts w:ascii="Times New Roman" w:hAnsi="Times New Roman"/>
                <w:i/>
                <w:sz w:val="20"/>
                <w:szCs w:val="20"/>
              </w:rPr>
              <w:t xml:space="preserve"> que afectan </w:t>
            </w:r>
            <w:r w:rsidRPr="008061A2">
              <w:rPr>
                <w:rFonts w:ascii="Times New Roman" w:hAnsi="Times New Roman"/>
                <w:i/>
                <w:sz w:val="20"/>
                <w:szCs w:val="20"/>
              </w:rPr>
              <w:t>el crecimiento y desarrollo del niño y adolescente.</w:t>
            </w:r>
          </w:p>
        </w:tc>
        <w:tc>
          <w:tcPr>
            <w:tcW w:w="2324" w:type="dxa"/>
          </w:tcPr>
          <w:p w14:paraId="18EE582D" w14:textId="559F21F2" w:rsidR="005B30B2" w:rsidRPr="008061A2" w:rsidRDefault="00174AC3" w:rsidP="003C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Identifica</w:t>
            </w:r>
            <w:r w:rsidR="005B30B2" w:rsidRPr="008061A2">
              <w:rPr>
                <w:rFonts w:ascii="Times New Roman" w:hAnsi="Times New Roman"/>
                <w:i/>
                <w:sz w:val="20"/>
                <w:szCs w:val="20"/>
              </w:rPr>
              <w:t xml:space="preserve"> las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causas </w:t>
            </w:r>
            <w:r w:rsidR="005B30B2" w:rsidRPr="008061A2">
              <w:rPr>
                <w:rFonts w:ascii="Times New Roman" w:hAnsi="Times New Roman"/>
                <w:i/>
                <w:sz w:val="20"/>
                <w:szCs w:val="20"/>
              </w:rPr>
              <w:t>más frecuentes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que provocan alteraciones en el crecimiento y</w:t>
            </w:r>
            <w:r w:rsidR="005B30B2" w:rsidRPr="008061A2">
              <w:rPr>
                <w:rFonts w:ascii="Times New Roman" w:hAnsi="Times New Roman"/>
                <w:i/>
                <w:sz w:val="20"/>
                <w:szCs w:val="20"/>
              </w:rPr>
              <w:t xml:space="preserve"> desarrollo del niño y adolescente</w:t>
            </w:r>
          </w:p>
        </w:tc>
        <w:tc>
          <w:tcPr>
            <w:tcW w:w="3119" w:type="dxa"/>
            <w:vAlign w:val="center"/>
          </w:tcPr>
          <w:p w14:paraId="0AB97BBC" w14:textId="7B70A5A4" w:rsidR="005B30B2" w:rsidRPr="008061A2" w:rsidRDefault="00174AC3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 xml:space="preserve">Debate sobre </w:t>
            </w:r>
            <w:r w:rsidR="005B30B2" w:rsidRPr="008061A2"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causas más frecuentes que provocan alteraciones en el crecimiento y desarrollo del niño y adolescente</w:t>
            </w:r>
          </w:p>
        </w:tc>
        <w:tc>
          <w:tcPr>
            <w:tcW w:w="2170" w:type="dxa"/>
            <w:vMerge/>
            <w:vAlign w:val="center"/>
          </w:tcPr>
          <w:p w14:paraId="08CC966B" w14:textId="77777777" w:rsidR="005B30B2" w:rsidRPr="008061A2" w:rsidRDefault="005B30B2" w:rsidP="005B30B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479" w:type="dxa"/>
          </w:tcPr>
          <w:p w14:paraId="2BB34669" w14:textId="29EADFCE" w:rsidR="005B30B2" w:rsidRPr="008061A2" w:rsidRDefault="005B30B2" w:rsidP="008B40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61A2">
              <w:rPr>
                <w:rFonts w:ascii="Times New Roman" w:hAnsi="Times New Roman"/>
                <w:sz w:val="20"/>
                <w:szCs w:val="20"/>
              </w:rPr>
              <w:t>Conoce la</w:t>
            </w:r>
            <w:r w:rsidR="008B401C">
              <w:rPr>
                <w:rFonts w:ascii="Times New Roman" w:hAnsi="Times New Roman"/>
                <w:sz w:val="20"/>
                <w:szCs w:val="20"/>
              </w:rPr>
              <w:t>s alteraciones más frecuentes, y las consecuencias en el crecimiento del niño y adolescente</w:t>
            </w:r>
            <w:r w:rsidRPr="008061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B30B2" w:rsidRPr="008061A2" w14:paraId="47DD6FD9" w14:textId="77777777" w:rsidTr="00127818">
        <w:trPr>
          <w:trHeight w:val="749"/>
          <w:jc w:val="center"/>
        </w:trPr>
        <w:tc>
          <w:tcPr>
            <w:tcW w:w="613" w:type="dxa"/>
            <w:vMerge/>
          </w:tcPr>
          <w:p w14:paraId="1750AA27" w14:textId="77777777" w:rsidR="005B30B2" w:rsidRPr="008061A2" w:rsidRDefault="005B30B2" w:rsidP="005B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14:paraId="0C9C57FD" w14:textId="77777777" w:rsidR="005B30B2" w:rsidRPr="008061A2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E832C4" w14:textId="77777777" w:rsidR="005B30B2" w:rsidRPr="008061A2" w:rsidRDefault="005B30B2" w:rsidP="005B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F06956" w14:textId="77777777" w:rsidR="005B30B2" w:rsidRPr="008061A2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</w:p>
          <w:p w14:paraId="3405E3CE" w14:textId="77777777" w:rsidR="005B30B2" w:rsidRPr="008061A2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61012E53" w14:textId="77777777" w:rsidR="005B30B2" w:rsidRPr="008061A2" w:rsidRDefault="005B30B2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i/>
                <w:sz w:val="20"/>
                <w:szCs w:val="20"/>
              </w:rPr>
              <w:t>Importancia de la actividad física en el crecimiento y desarrollo</w:t>
            </w:r>
          </w:p>
        </w:tc>
        <w:tc>
          <w:tcPr>
            <w:tcW w:w="2324" w:type="dxa"/>
          </w:tcPr>
          <w:p w14:paraId="055B13DA" w14:textId="77777777" w:rsidR="005B30B2" w:rsidRPr="008061A2" w:rsidRDefault="005B30B2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i/>
                <w:sz w:val="20"/>
                <w:szCs w:val="20"/>
              </w:rPr>
              <w:t>Explica la importancia de la actividad física sobre el desarrollo intelectual</w:t>
            </w:r>
          </w:p>
        </w:tc>
        <w:tc>
          <w:tcPr>
            <w:tcW w:w="3119" w:type="dxa"/>
            <w:vAlign w:val="center"/>
          </w:tcPr>
          <w:p w14:paraId="121542AD" w14:textId="17E02E73" w:rsidR="005B30B2" w:rsidRPr="008061A2" w:rsidRDefault="00174AC3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Compara el efecto de la actividad física en relación a la salud.</w:t>
            </w:r>
          </w:p>
        </w:tc>
        <w:tc>
          <w:tcPr>
            <w:tcW w:w="2170" w:type="dxa"/>
            <w:vMerge/>
            <w:vAlign w:val="center"/>
          </w:tcPr>
          <w:p w14:paraId="54ABAE54" w14:textId="77777777" w:rsidR="005B30B2" w:rsidRPr="008061A2" w:rsidRDefault="005B30B2" w:rsidP="005B30B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479" w:type="dxa"/>
          </w:tcPr>
          <w:p w14:paraId="594BB14B" w14:textId="0A3EDC42" w:rsidR="005B30B2" w:rsidRPr="008061A2" w:rsidRDefault="00174AC3" w:rsidP="008B40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Distingue</w:t>
            </w:r>
            <w:r w:rsidR="005B30B2" w:rsidRPr="008061A2">
              <w:rPr>
                <w:rFonts w:ascii="Times New Roman" w:hAnsi="Times New Roman"/>
                <w:sz w:val="20"/>
                <w:szCs w:val="20"/>
              </w:rPr>
              <w:t xml:space="preserve"> la</w:t>
            </w:r>
            <w:r w:rsidR="008B401C">
              <w:rPr>
                <w:rFonts w:ascii="Times New Roman" w:hAnsi="Times New Roman"/>
                <w:sz w:val="20"/>
                <w:szCs w:val="20"/>
              </w:rPr>
              <w:t xml:space="preserve"> importancia de la actividad física en el Rendimiento intelectual</w:t>
            </w:r>
            <w:r w:rsidR="005B30B2" w:rsidRPr="008061A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5B30B2" w:rsidRPr="008061A2" w14:paraId="540569A8" w14:textId="77777777" w:rsidTr="00127818">
        <w:trPr>
          <w:trHeight w:val="1349"/>
          <w:jc w:val="center"/>
        </w:trPr>
        <w:tc>
          <w:tcPr>
            <w:tcW w:w="613" w:type="dxa"/>
            <w:vMerge/>
          </w:tcPr>
          <w:p w14:paraId="1518BD5D" w14:textId="77777777" w:rsidR="005B30B2" w:rsidRPr="008061A2" w:rsidRDefault="005B30B2" w:rsidP="005B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 w:val="restart"/>
          </w:tcPr>
          <w:p w14:paraId="712550FB" w14:textId="77777777" w:rsidR="005B30B2" w:rsidRPr="008061A2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FA08FDD" w14:textId="77777777" w:rsidR="005B30B2" w:rsidRPr="008061A2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b/>
                <w:i/>
                <w:sz w:val="20"/>
                <w:szCs w:val="20"/>
              </w:rPr>
              <w:t>4</w:t>
            </w:r>
          </w:p>
          <w:p w14:paraId="0DBBF3AB" w14:textId="77777777" w:rsidR="005B30B2" w:rsidRPr="008061A2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7FAD8D" w14:textId="77777777" w:rsidR="005B30B2" w:rsidRPr="008061A2" w:rsidRDefault="005B30B2" w:rsidP="005B30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5" w:type="dxa"/>
          </w:tcPr>
          <w:p w14:paraId="0331F08A" w14:textId="31733577" w:rsidR="005B30B2" w:rsidRPr="008061A2" w:rsidRDefault="005B30B2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i/>
                <w:sz w:val="20"/>
                <w:szCs w:val="20"/>
              </w:rPr>
              <w:t xml:space="preserve">Influencia de los hábitos alimentarios en las costumbres. y su relación con el </w:t>
            </w:r>
            <w:r w:rsidR="00E676ED">
              <w:rPr>
                <w:rFonts w:ascii="Times New Roman" w:hAnsi="Times New Roman"/>
                <w:i/>
                <w:sz w:val="20"/>
                <w:szCs w:val="20"/>
              </w:rPr>
              <w:t>crecimiento y desarrollo</w:t>
            </w:r>
            <w:r w:rsidRPr="008061A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  <w:p w14:paraId="2DE58A6B" w14:textId="77777777" w:rsidR="005B30B2" w:rsidRPr="008061A2" w:rsidRDefault="005B30B2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24" w:type="dxa"/>
          </w:tcPr>
          <w:p w14:paraId="59FBEBC3" w14:textId="20A7E3F3" w:rsidR="005B30B2" w:rsidRPr="008061A2" w:rsidRDefault="005B30B2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8061A2">
              <w:rPr>
                <w:rFonts w:ascii="Times New Roman" w:hAnsi="Times New Roman"/>
                <w:i/>
                <w:sz w:val="20"/>
                <w:szCs w:val="20"/>
              </w:rPr>
              <w:t>Explica la relación que existe entre los Hábitos y costumbres alimentarias y su Influencia en el Crecimiento</w:t>
            </w:r>
            <w:r w:rsidR="00E676ED">
              <w:rPr>
                <w:rFonts w:ascii="Times New Roman" w:hAnsi="Times New Roman"/>
                <w:i/>
                <w:sz w:val="20"/>
                <w:szCs w:val="20"/>
              </w:rPr>
              <w:t xml:space="preserve"> y. desarrollo</w:t>
            </w:r>
          </w:p>
        </w:tc>
        <w:tc>
          <w:tcPr>
            <w:tcW w:w="3119" w:type="dxa"/>
          </w:tcPr>
          <w:p w14:paraId="30906DDC" w14:textId="0EC8FFB0" w:rsidR="005B30B2" w:rsidRPr="008061A2" w:rsidRDefault="00174AC3" w:rsidP="005B30B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 xml:space="preserve"> Valora el efecto de los hábitos alimentarios en las costumbres</w:t>
            </w:r>
            <w:r w:rsidR="005B30B2" w:rsidRPr="008061A2"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  <w:t>.</w:t>
            </w:r>
          </w:p>
        </w:tc>
        <w:tc>
          <w:tcPr>
            <w:tcW w:w="2170" w:type="dxa"/>
            <w:vMerge/>
            <w:vAlign w:val="center"/>
          </w:tcPr>
          <w:p w14:paraId="2FD3587B" w14:textId="77777777" w:rsidR="005B30B2" w:rsidRPr="008061A2" w:rsidRDefault="005B30B2" w:rsidP="005B30B2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</w:p>
        </w:tc>
        <w:tc>
          <w:tcPr>
            <w:tcW w:w="3479" w:type="dxa"/>
          </w:tcPr>
          <w:p w14:paraId="59F62C11" w14:textId="461CABE7" w:rsidR="005B30B2" w:rsidRPr="008061A2" w:rsidRDefault="00A159CE" w:rsidP="005B30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Identifica</w:t>
            </w:r>
            <w:r w:rsidR="005B30B2" w:rsidRPr="008061A2">
              <w:rPr>
                <w:rFonts w:ascii="Times New Roman" w:hAnsi="Times New Roman"/>
                <w:sz w:val="20"/>
                <w:szCs w:val="20"/>
              </w:rPr>
              <w:t xml:space="preserve"> la influencia   de los hábitos alimentarios en las costumbres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5B30B2" w:rsidRPr="008061A2">
              <w:rPr>
                <w:rFonts w:ascii="Times New Roman" w:hAnsi="Times New Roman"/>
                <w:sz w:val="20"/>
                <w:szCs w:val="20"/>
              </w:rPr>
              <w:t xml:space="preserve"> alimentarias.</w:t>
            </w:r>
          </w:p>
        </w:tc>
      </w:tr>
      <w:tr w:rsidR="00127818" w:rsidRPr="008061A2" w14:paraId="2BED1771" w14:textId="77777777" w:rsidTr="00127818">
        <w:trPr>
          <w:trHeight w:val="70"/>
          <w:jc w:val="center"/>
        </w:trPr>
        <w:tc>
          <w:tcPr>
            <w:tcW w:w="613" w:type="dxa"/>
            <w:vMerge/>
          </w:tcPr>
          <w:p w14:paraId="3483E421" w14:textId="77777777" w:rsidR="00127818" w:rsidRPr="008061A2" w:rsidRDefault="00127818" w:rsidP="00127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42D399C2" w14:textId="77777777" w:rsidR="00127818" w:rsidRPr="008061A2" w:rsidRDefault="00127818" w:rsidP="0012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7" w:type="dxa"/>
            <w:gridSpan w:val="5"/>
            <w:vAlign w:val="center"/>
          </w:tcPr>
          <w:p w14:paraId="326370DA" w14:textId="6C5265F8" w:rsidR="00127818" w:rsidRPr="008061A2" w:rsidRDefault="00127818" w:rsidP="0012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7818">
              <w:rPr>
                <w:rFonts w:ascii="Times New Roman" w:hAnsi="Times New Roman"/>
                <w:b/>
                <w:bCs/>
                <w:sz w:val="20"/>
                <w:szCs w:val="20"/>
              </w:rPr>
              <w:t>EVALUACIÓN DE LA UNIDAD DIDACTICA</w:t>
            </w:r>
          </w:p>
        </w:tc>
      </w:tr>
      <w:tr w:rsidR="00127818" w:rsidRPr="008061A2" w14:paraId="2861DDC8" w14:textId="77777777" w:rsidTr="00127818">
        <w:trPr>
          <w:trHeight w:val="70"/>
          <w:jc w:val="center"/>
        </w:trPr>
        <w:tc>
          <w:tcPr>
            <w:tcW w:w="613" w:type="dxa"/>
            <w:vMerge/>
          </w:tcPr>
          <w:p w14:paraId="2F940D4D" w14:textId="77777777" w:rsidR="00127818" w:rsidRPr="008061A2" w:rsidRDefault="00127818" w:rsidP="00127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5DCF1F6F" w14:textId="77777777" w:rsidR="00127818" w:rsidRPr="008061A2" w:rsidRDefault="00127818" w:rsidP="0012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9" w:type="dxa"/>
            <w:gridSpan w:val="2"/>
          </w:tcPr>
          <w:p w14:paraId="0888365D" w14:textId="301ED048" w:rsidR="00127818" w:rsidRPr="008061A2" w:rsidRDefault="00127818" w:rsidP="001278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EVIDENCIA DE PRODUCT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O</w:t>
            </w:r>
          </w:p>
        </w:tc>
        <w:tc>
          <w:tcPr>
            <w:tcW w:w="3119" w:type="dxa"/>
          </w:tcPr>
          <w:p w14:paraId="6C9A42C2" w14:textId="21640B84" w:rsidR="00127818" w:rsidRPr="008061A2" w:rsidRDefault="00127818" w:rsidP="00127818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es-AR" w:eastAsia="es-AR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EVIDENCIA DE </w:t>
            </w:r>
            <w:r w:rsidR="00FF524C">
              <w:rPr>
                <w:rFonts w:ascii="Times New Roman" w:hAnsi="Times New Roman"/>
                <w:b/>
                <w:i/>
                <w:sz w:val="20"/>
                <w:szCs w:val="20"/>
              </w:rPr>
              <w:t>DESEMPEÑO</w:t>
            </w:r>
          </w:p>
        </w:tc>
        <w:tc>
          <w:tcPr>
            <w:tcW w:w="5649" w:type="dxa"/>
            <w:gridSpan w:val="2"/>
          </w:tcPr>
          <w:p w14:paraId="1A9D8772" w14:textId="1FF68044" w:rsidR="00127818" w:rsidRPr="008061A2" w:rsidRDefault="00127818" w:rsidP="00127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D4EE8">
              <w:rPr>
                <w:rFonts w:ascii="Times New Roman" w:hAnsi="Times New Roman"/>
                <w:b/>
                <w:i/>
                <w:sz w:val="20"/>
                <w:szCs w:val="20"/>
              </w:rPr>
              <w:t>EVIDENCIA DE</w:t>
            </w:r>
            <w:r w:rsidR="00FF524C">
              <w:rPr>
                <w:rFonts w:ascii="Times New Roman" w:hAnsi="Times New Roman"/>
                <w:b/>
                <w:i/>
                <w:sz w:val="20"/>
                <w:szCs w:val="20"/>
              </w:rPr>
              <w:t>CONOCIMIENTO</w:t>
            </w:r>
          </w:p>
        </w:tc>
      </w:tr>
      <w:tr w:rsidR="00127818" w:rsidRPr="008061A2" w14:paraId="1ACAB0B8" w14:textId="77777777" w:rsidTr="00127818">
        <w:trPr>
          <w:trHeight w:val="1090"/>
          <w:jc w:val="center"/>
        </w:trPr>
        <w:tc>
          <w:tcPr>
            <w:tcW w:w="613" w:type="dxa"/>
            <w:vMerge/>
          </w:tcPr>
          <w:p w14:paraId="6EB337EE" w14:textId="77777777" w:rsidR="00127818" w:rsidRPr="008061A2" w:rsidRDefault="00127818" w:rsidP="00127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</w:tcPr>
          <w:p w14:paraId="6C75A6DC" w14:textId="77777777" w:rsidR="00127818" w:rsidRPr="008061A2" w:rsidRDefault="00127818" w:rsidP="001278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69" w:type="dxa"/>
            <w:gridSpan w:val="2"/>
          </w:tcPr>
          <w:p w14:paraId="2929374B" w14:textId="77777777" w:rsidR="00127818" w:rsidRPr="000D4EE8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6E12EB5A" w14:textId="23A472D6" w:rsidR="00127818" w:rsidRPr="008061A2" w:rsidRDefault="006D47BA" w:rsidP="00686A9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Evaluación </w:t>
            </w:r>
            <w:r w:rsidR="00686A99">
              <w:rPr>
                <w:rFonts w:ascii="Times New Roman" w:hAnsi="Times New Roman"/>
                <w:i/>
                <w:sz w:val="20"/>
                <w:szCs w:val="20"/>
              </w:rPr>
              <w:t>escrito</w:t>
            </w:r>
            <w:r w:rsidR="004E201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686A99">
              <w:rPr>
                <w:rFonts w:ascii="Times New Roman" w:hAnsi="Times New Roman"/>
                <w:i/>
                <w:sz w:val="20"/>
                <w:szCs w:val="20"/>
              </w:rPr>
              <w:t>y oral</w:t>
            </w:r>
          </w:p>
        </w:tc>
        <w:tc>
          <w:tcPr>
            <w:tcW w:w="3119" w:type="dxa"/>
          </w:tcPr>
          <w:p w14:paraId="59E85F1E" w14:textId="77777777" w:rsidR="00127818" w:rsidRPr="000D4EE8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4295DBF6" w14:textId="27C76EE0" w:rsidR="00127818" w:rsidRPr="000D4EE8" w:rsidRDefault="006D47BA" w:rsidP="001278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Realiza Informes</w:t>
            </w:r>
            <w:r w:rsidR="004E2018">
              <w:rPr>
                <w:rFonts w:ascii="Times New Roman" w:hAnsi="Times New Roman"/>
                <w:i/>
                <w:sz w:val="20"/>
                <w:szCs w:val="20"/>
              </w:rPr>
              <w:t xml:space="preserve"> y debate de grupos</w:t>
            </w:r>
            <w:r w:rsidR="00127818"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sobre un tema inherente a su carrera. </w:t>
            </w:r>
          </w:p>
          <w:p w14:paraId="2A427117" w14:textId="0A2452F3" w:rsidR="00127818" w:rsidRPr="008061A2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5649" w:type="dxa"/>
            <w:gridSpan w:val="2"/>
          </w:tcPr>
          <w:p w14:paraId="39721EE7" w14:textId="77777777" w:rsidR="00127818" w:rsidRPr="000D4EE8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14:paraId="6A18451A" w14:textId="1D23FE44" w:rsidR="00127818" w:rsidRPr="000D4EE8" w:rsidRDefault="004E2018" w:rsidP="0012781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P</w:t>
            </w:r>
            <w:r w:rsidR="00127818" w:rsidRPr="000D4EE8">
              <w:rPr>
                <w:rFonts w:ascii="Times New Roman" w:hAnsi="Times New Roman"/>
                <w:i/>
                <w:sz w:val="20"/>
                <w:szCs w:val="20"/>
              </w:rPr>
              <w:t>resentación sobre un tema inherente a su carrera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y participación activa</w:t>
            </w:r>
            <w:r w:rsidR="009C73B3">
              <w:rPr>
                <w:rFonts w:ascii="Times New Roman" w:hAnsi="Times New Roman"/>
                <w:i/>
                <w:sz w:val="20"/>
                <w:szCs w:val="20"/>
              </w:rPr>
              <w:t xml:space="preserve"> en los debates</w:t>
            </w:r>
            <w:r w:rsidR="00127818"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. </w:t>
            </w:r>
          </w:p>
          <w:p w14:paraId="0B3F69CE" w14:textId="401FF7B2" w:rsidR="00127818" w:rsidRPr="008061A2" w:rsidRDefault="00127818" w:rsidP="00127818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D4EE8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</w:tbl>
    <w:p w14:paraId="6CEA551D" w14:textId="77777777" w:rsidR="006D03DD" w:rsidRPr="00CB3B61" w:rsidRDefault="006D03DD" w:rsidP="006D03DD">
      <w:pPr>
        <w:ind w:right="-568"/>
        <w:rPr>
          <w:rFonts w:ascii="Times New Roman" w:hAnsi="Times New Roman"/>
          <w:b/>
          <w:sz w:val="28"/>
          <w:szCs w:val="28"/>
        </w:rPr>
        <w:sectPr w:rsidR="006D03DD" w:rsidRPr="00CB3B61" w:rsidSect="00DB7F26">
          <w:pgSz w:w="16838" w:h="11906" w:orient="landscape" w:code="9"/>
          <w:pgMar w:top="1701" w:right="1066" w:bottom="851" w:left="1134" w:header="709" w:footer="709" w:gutter="0"/>
          <w:cols w:space="708"/>
          <w:docGrid w:linePitch="360"/>
        </w:sectPr>
      </w:pPr>
    </w:p>
    <w:p w14:paraId="74D0244E" w14:textId="77777777" w:rsidR="006D03DD" w:rsidRPr="00A040D0" w:rsidRDefault="006D03DD" w:rsidP="006D03DD">
      <w:pPr>
        <w:pStyle w:val="Prrafodelista"/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sz w:val="20"/>
        </w:rPr>
      </w:pPr>
      <w:r w:rsidRPr="00A040D0">
        <w:rPr>
          <w:rFonts w:ascii="Times New Roman" w:hAnsi="Times New Roman"/>
          <w:b/>
          <w:sz w:val="20"/>
        </w:rPr>
        <w:lastRenderedPageBreak/>
        <w:t xml:space="preserve">MATERIALES EDUCATIVOS Y OTROS RECURSOS DIDÁCTICOS </w:t>
      </w:r>
    </w:p>
    <w:p w14:paraId="700DBE64" w14:textId="77777777" w:rsidR="006D03DD" w:rsidRPr="006D03DD" w:rsidRDefault="006D03DD" w:rsidP="006D03DD">
      <w:pPr>
        <w:pStyle w:val="Prrafodelista"/>
        <w:numPr>
          <w:ilvl w:val="0"/>
          <w:numId w:val="13"/>
        </w:numPr>
        <w:spacing w:after="0" w:line="360" w:lineRule="auto"/>
        <w:ind w:right="-568"/>
        <w:rPr>
          <w:rFonts w:ascii="Times New Roman" w:hAnsi="Times New Roman"/>
          <w:sz w:val="20"/>
          <w:szCs w:val="20"/>
        </w:rPr>
      </w:pPr>
      <w:r w:rsidRPr="006D03DD">
        <w:rPr>
          <w:rFonts w:ascii="Times New Roman" w:hAnsi="Times New Roman"/>
          <w:sz w:val="20"/>
          <w:szCs w:val="20"/>
        </w:rPr>
        <w:t>MEDIOS DE PLATAFORMAS VIRTUALES</w:t>
      </w:r>
    </w:p>
    <w:p w14:paraId="5A4DFE7C" w14:textId="77777777" w:rsidR="006D03DD" w:rsidRDefault="006D03DD" w:rsidP="006D03DD">
      <w:pPr>
        <w:pStyle w:val="Prrafodelista"/>
        <w:numPr>
          <w:ilvl w:val="0"/>
          <w:numId w:val="2"/>
        </w:numPr>
        <w:spacing w:after="0" w:line="360" w:lineRule="auto"/>
        <w:ind w:right="-5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GOOGLE MEET</w:t>
      </w:r>
    </w:p>
    <w:p w14:paraId="7D28B422" w14:textId="77777777" w:rsidR="006D03DD" w:rsidRDefault="006D03DD" w:rsidP="006D03DD">
      <w:pPr>
        <w:pStyle w:val="Prrafodelista"/>
        <w:numPr>
          <w:ilvl w:val="0"/>
          <w:numId w:val="2"/>
        </w:numPr>
        <w:spacing w:after="0" w:line="360" w:lineRule="auto"/>
        <w:ind w:right="-5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REPOSITORIO DE DATOS</w:t>
      </w:r>
    </w:p>
    <w:p w14:paraId="1D937B6F" w14:textId="77777777" w:rsidR="006D03DD" w:rsidRDefault="006D03DD" w:rsidP="006D03DD">
      <w:pPr>
        <w:pStyle w:val="Prrafodelista"/>
        <w:numPr>
          <w:ilvl w:val="0"/>
          <w:numId w:val="2"/>
        </w:numPr>
        <w:spacing w:after="0" w:line="360" w:lineRule="auto"/>
        <w:ind w:right="-5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PLATAFORMA VIRTUAL</w:t>
      </w:r>
    </w:p>
    <w:p w14:paraId="3DF30733" w14:textId="77777777" w:rsidR="006D03DD" w:rsidRPr="00E82D7B" w:rsidRDefault="006D03DD" w:rsidP="006D03DD">
      <w:pPr>
        <w:spacing w:after="0" w:line="360" w:lineRule="auto"/>
        <w:ind w:right="-568"/>
        <w:rPr>
          <w:rFonts w:ascii="Times New Roman" w:hAnsi="Times New Roman"/>
          <w:sz w:val="20"/>
          <w:szCs w:val="20"/>
        </w:rPr>
      </w:pPr>
    </w:p>
    <w:p w14:paraId="2F67FA02" w14:textId="666FC826" w:rsidR="006D03DD" w:rsidRPr="006D03DD" w:rsidRDefault="006D03DD" w:rsidP="006D03DD">
      <w:pPr>
        <w:pStyle w:val="Prrafodelista"/>
        <w:numPr>
          <w:ilvl w:val="0"/>
          <w:numId w:val="13"/>
        </w:numPr>
        <w:spacing w:after="0" w:line="360" w:lineRule="auto"/>
        <w:ind w:right="-568"/>
        <w:rPr>
          <w:rFonts w:ascii="Times New Roman" w:hAnsi="Times New Roman"/>
          <w:sz w:val="20"/>
          <w:szCs w:val="20"/>
        </w:rPr>
      </w:pPr>
      <w:r w:rsidRPr="006D03DD">
        <w:rPr>
          <w:rFonts w:ascii="Times New Roman" w:hAnsi="Times New Roman"/>
          <w:sz w:val="20"/>
          <w:szCs w:val="20"/>
        </w:rPr>
        <w:t>MEDIOS INFOMATICOS</w:t>
      </w:r>
    </w:p>
    <w:p w14:paraId="42EEE755" w14:textId="77777777" w:rsidR="006D03DD" w:rsidRDefault="006D03DD" w:rsidP="006D03DD">
      <w:pPr>
        <w:pStyle w:val="Prrafodelista"/>
        <w:numPr>
          <w:ilvl w:val="0"/>
          <w:numId w:val="5"/>
        </w:numPr>
        <w:spacing w:after="0" w:line="360" w:lineRule="auto"/>
        <w:ind w:right="-568"/>
        <w:rPr>
          <w:rFonts w:ascii="Times New Roman" w:hAnsi="Times New Roman"/>
          <w:sz w:val="20"/>
          <w:szCs w:val="20"/>
        </w:rPr>
      </w:pPr>
      <w:r w:rsidRPr="00B77539">
        <w:rPr>
          <w:rFonts w:ascii="Times New Roman" w:hAnsi="Times New Roman"/>
          <w:sz w:val="20"/>
          <w:szCs w:val="20"/>
        </w:rPr>
        <w:t>Internet</w:t>
      </w:r>
    </w:p>
    <w:p w14:paraId="622D8217" w14:textId="77777777" w:rsidR="006D03DD" w:rsidRDefault="006D03DD" w:rsidP="006D03DD">
      <w:pPr>
        <w:pStyle w:val="Prrafodelista"/>
        <w:numPr>
          <w:ilvl w:val="0"/>
          <w:numId w:val="5"/>
        </w:numPr>
        <w:spacing w:after="0" w:line="360" w:lineRule="auto"/>
        <w:ind w:right="-5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Laptop</w:t>
      </w:r>
    </w:p>
    <w:p w14:paraId="06E4A0DF" w14:textId="77777777" w:rsidR="006D03DD" w:rsidRDefault="006D03DD" w:rsidP="006D03DD">
      <w:pPr>
        <w:pStyle w:val="Prrafodelista"/>
        <w:numPr>
          <w:ilvl w:val="0"/>
          <w:numId w:val="5"/>
        </w:numPr>
        <w:spacing w:after="0" w:line="360" w:lineRule="auto"/>
        <w:ind w:right="-5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Celular</w:t>
      </w:r>
    </w:p>
    <w:p w14:paraId="0BFC4FCD" w14:textId="77777777" w:rsidR="006D03DD" w:rsidRDefault="006D03DD" w:rsidP="006D03DD">
      <w:pPr>
        <w:pStyle w:val="Prrafodelista"/>
        <w:numPr>
          <w:ilvl w:val="0"/>
          <w:numId w:val="5"/>
        </w:numPr>
        <w:spacing w:after="0" w:line="360" w:lineRule="auto"/>
        <w:ind w:right="-5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Tablet</w:t>
      </w:r>
    </w:p>
    <w:p w14:paraId="698E1535" w14:textId="77777777" w:rsidR="006D03DD" w:rsidRDefault="006D03DD" w:rsidP="006D03DD">
      <w:pPr>
        <w:pStyle w:val="Prrafodelista"/>
        <w:spacing w:after="0" w:line="360" w:lineRule="auto"/>
        <w:ind w:left="1068" w:right="-568"/>
        <w:rPr>
          <w:rFonts w:ascii="Times New Roman" w:hAnsi="Times New Roman"/>
          <w:sz w:val="20"/>
          <w:szCs w:val="20"/>
        </w:rPr>
      </w:pPr>
    </w:p>
    <w:p w14:paraId="0AD072C4" w14:textId="3A5D3F4B" w:rsidR="006D03DD" w:rsidRDefault="006D03DD" w:rsidP="006D03DD">
      <w:pPr>
        <w:pStyle w:val="Prrafodelista"/>
        <w:numPr>
          <w:ilvl w:val="0"/>
          <w:numId w:val="12"/>
        </w:numPr>
        <w:spacing w:after="0" w:line="360" w:lineRule="auto"/>
        <w:ind w:left="709"/>
        <w:rPr>
          <w:rFonts w:ascii="Times New Roman" w:hAnsi="Times New Roman"/>
          <w:b/>
          <w:sz w:val="20"/>
        </w:rPr>
      </w:pPr>
      <w:r w:rsidRPr="006D03DD">
        <w:rPr>
          <w:rFonts w:ascii="Times New Roman" w:hAnsi="Times New Roman"/>
          <w:b/>
          <w:sz w:val="20"/>
        </w:rPr>
        <w:t>EVALUACIÓN</w:t>
      </w:r>
    </w:p>
    <w:p w14:paraId="2651F7EA" w14:textId="70BE8B58" w:rsidR="00F32395" w:rsidRDefault="00F32395" w:rsidP="002E026C">
      <w:pPr>
        <w:pStyle w:val="Prrafodelista"/>
        <w:spacing w:after="0" w:line="360" w:lineRule="auto"/>
        <w:ind w:left="709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La </w:t>
      </w:r>
      <w:r w:rsidR="002E026C">
        <w:rPr>
          <w:rFonts w:ascii="Times New Roman" w:hAnsi="Times New Roman"/>
          <w:bCs/>
          <w:sz w:val="20"/>
        </w:rPr>
        <w:t>evaluació</w:t>
      </w:r>
      <w:r>
        <w:rPr>
          <w:rFonts w:ascii="Times New Roman" w:hAnsi="Times New Roman"/>
          <w:bCs/>
          <w:sz w:val="20"/>
        </w:rPr>
        <w:t>n es inherente al proceso de enseñanza aprendizaje y será continuo y permanente. Los criterios de evaluación son de conocimiento, de desempeño y de producto.</w:t>
      </w:r>
    </w:p>
    <w:p w14:paraId="05666D1A" w14:textId="303A0CDF" w:rsidR="00F32395" w:rsidRPr="002E026C" w:rsidRDefault="00F32395" w:rsidP="00F32395">
      <w:pPr>
        <w:pStyle w:val="Prrafodelista"/>
        <w:numPr>
          <w:ilvl w:val="0"/>
          <w:numId w:val="14"/>
        </w:numPr>
        <w:spacing w:after="0" w:line="360" w:lineRule="auto"/>
        <w:rPr>
          <w:rFonts w:ascii="Times New Roman" w:hAnsi="Times New Roman"/>
          <w:b/>
          <w:sz w:val="20"/>
        </w:rPr>
      </w:pPr>
      <w:r w:rsidRPr="002E026C">
        <w:rPr>
          <w:rFonts w:ascii="Times New Roman" w:hAnsi="Times New Roman"/>
          <w:b/>
          <w:sz w:val="20"/>
        </w:rPr>
        <w:t xml:space="preserve">Evidencias de </w:t>
      </w:r>
      <w:r w:rsidR="002E026C" w:rsidRPr="002E026C">
        <w:rPr>
          <w:rFonts w:ascii="Times New Roman" w:hAnsi="Times New Roman"/>
          <w:b/>
          <w:sz w:val="20"/>
        </w:rPr>
        <w:t>Conocimiento</w:t>
      </w:r>
    </w:p>
    <w:p w14:paraId="784D9937" w14:textId="697E820F" w:rsidR="002E026C" w:rsidRDefault="00F32395" w:rsidP="002E026C">
      <w:pPr>
        <w:spacing w:after="0" w:line="360" w:lineRule="auto"/>
        <w:ind w:left="1069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La evaluación será a través de pruebas escritas y orales para el análisis </w:t>
      </w:r>
      <w:r w:rsidR="002E026C">
        <w:rPr>
          <w:rFonts w:ascii="Times New Roman" w:hAnsi="Times New Roman"/>
          <w:bCs/>
          <w:sz w:val="20"/>
        </w:rPr>
        <w:t>y</w:t>
      </w:r>
      <w:r>
        <w:rPr>
          <w:rFonts w:ascii="Times New Roman" w:hAnsi="Times New Roman"/>
          <w:bCs/>
          <w:sz w:val="20"/>
        </w:rPr>
        <w:t xml:space="preserve"> au</w:t>
      </w:r>
      <w:r w:rsidR="002E026C">
        <w:rPr>
          <w:rFonts w:ascii="Times New Roman" w:hAnsi="Times New Roman"/>
          <w:bCs/>
          <w:sz w:val="20"/>
        </w:rPr>
        <w:t>to evaluación. En cuanto al primer caso, medir la competencia a nivel interpretativo, argumentativo y propositivo, para ello debemos ver como identifica (describe, ejemplifica, relaciona, reconoce, explica, etc.); y la toma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etc.).</w:t>
      </w:r>
    </w:p>
    <w:p w14:paraId="363261EF" w14:textId="77777777" w:rsidR="002E026C" w:rsidRDefault="002E026C" w:rsidP="002E026C">
      <w:pPr>
        <w:spacing w:after="0" w:line="360" w:lineRule="auto"/>
        <w:ind w:left="1069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En cuanto a la autoevaluación permite que el estudiante reconozca sus debilidades y fortalezas para corregir o mejorar. </w:t>
      </w:r>
    </w:p>
    <w:p w14:paraId="211CC1C7" w14:textId="0E1D6F95" w:rsidR="002E026C" w:rsidRDefault="002E026C" w:rsidP="002E026C">
      <w:pPr>
        <w:spacing w:after="0" w:line="360" w:lineRule="auto"/>
        <w:ind w:left="1069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Las evaluaciones de este nivel serán de respuestas simple y otras con preguntas abiertas para su argumentación.</w:t>
      </w:r>
    </w:p>
    <w:p w14:paraId="54873036" w14:textId="77777777" w:rsidR="002E026C" w:rsidRPr="002E026C" w:rsidRDefault="002E026C" w:rsidP="002E026C">
      <w:pPr>
        <w:pStyle w:val="Prrafodelista"/>
        <w:numPr>
          <w:ilvl w:val="0"/>
          <w:numId w:val="14"/>
        </w:numPr>
        <w:spacing w:after="0" w:line="360" w:lineRule="auto"/>
        <w:rPr>
          <w:rFonts w:ascii="Times New Roman" w:hAnsi="Times New Roman"/>
          <w:b/>
          <w:sz w:val="20"/>
        </w:rPr>
      </w:pPr>
      <w:r w:rsidRPr="002E026C">
        <w:rPr>
          <w:rFonts w:ascii="Times New Roman" w:hAnsi="Times New Roman"/>
          <w:b/>
          <w:sz w:val="20"/>
        </w:rPr>
        <w:t>Evidencia de desempeño</w:t>
      </w:r>
    </w:p>
    <w:p w14:paraId="73FBDC87" w14:textId="08C4143B" w:rsidR="002E026C" w:rsidRDefault="002E026C" w:rsidP="002E026C">
      <w:pPr>
        <w:spacing w:after="0" w:line="360" w:lineRule="auto"/>
        <w:ind w:left="1069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Esta evidencia pone en acción recursos cognitivos, recursos procedimentales y recursos afectivos; todo ello en una integración que evidencia un saber a ser reflexivo; en tanto, se puede verbalizar lo que se hace, fundamentar teóricamente la práctica y evidenciar un pensamiento estratégico, dado en la observación en torno a como se actúa en situaciones impredecibles.</w:t>
      </w:r>
    </w:p>
    <w:p w14:paraId="7DE51D92" w14:textId="5D6E14D2" w:rsidR="002E026C" w:rsidRDefault="002E026C" w:rsidP="002E026C">
      <w:pPr>
        <w:spacing w:after="0" w:line="360" w:lineRule="auto"/>
        <w:ind w:left="1069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La evaluación de desempeño se evalúa ponderando como el estudiante se hace investigador aplicando los procedimientos y técnicas en el desarrollo de las clases a través de sus asistencia y participación asertiva.</w:t>
      </w:r>
    </w:p>
    <w:p w14:paraId="5129DA94" w14:textId="77777777" w:rsidR="002E026C" w:rsidRPr="002E026C" w:rsidRDefault="002E026C" w:rsidP="002E026C">
      <w:pPr>
        <w:pStyle w:val="Prrafodelista"/>
        <w:numPr>
          <w:ilvl w:val="0"/>
          <w:numId w:val="14"/>
        </w:numPr>
        <w:spacing w:after="0" w:line="360" w:lineRule="auto"/>
        <w:rPr>
          <w:rFonts w:ascii="Times New Roman" w:hAnsi="Times New Roman"/>
          <w:b/>
          <w:sz w:val="20"/>
        </w:rPr>
      </w:pPr>
      <w:r w:rsidRPr="002E026C">
        <w:rPr>
          <w:rFonts w:ascii="Times New Roman" w:hAnsi="Times New Roman"/>
          <w:b/>
          <w:sz w:val="20"/>
        </w:rPr>
        <w:t>Evidencia de producto</w:t>
      </w:r>
    </w:p>
    <w:p w14:paraId="507DB579" w14:textId="77777777" w:rsidR="002E026C" w:rsidRDefault="002E026C" w:rsidP="002E026C">
      <w:pPr>
        <w:pStyle w:val="Prrafodelista"/>
        <w:spacing w:after="0" w:line="360" w:lineRule="auto"/>
        <w:ind w:left="1069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Están implicadas en las finalidades de la competencia, por tanto, no es simplemente la entrega de producto, sino que tiene que ver con el campo de acción y los requerimientos del contexto de aplicación. </w:t>
      </w:r>
    </w:p>
    <w:p w14:paraId="0A3E282B" w14:textId="21F7853E" w:rsidR="00F32395" w:rsidRPr="002E026C" w:rsidRDefault="002E026C" w:rsidP="002E026C">
      <w:pPr>
        <w:pStyle w:val="Prrafodelista"/>
        <w:spacing w:after="0" w:line="360" w:lineRule="auto"/>
        <w:ind w:left="1069"/>
        <w:jc w:val="both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 xml:space="preserve">La evaluación de producto de evidencia en la entrega oportuna de sus trabajos parciales y el trabajo final. Además, se tendrá en cuenta la asistencia como componente del desempeño, el 30% de inasistencia inhabilita el derecho a la evaluación </w:t>
      </w:r>
      <w:r w:rsidRPr="002E026C">
        <w:rPr>
          <w:rFonts w:ascii="Times New Roman" w:hAnsi="Times New Roman"/>
          <w:bCs/>
          <w:sz w:val="20"/>
        </w:rPr>
        <w:t xml:space="preserve"> 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782"/>
        <w:gridCol w:w="2853"/>
        <w:gridCol w:w="2858"/>
      </w:tblGrid>
      <w:tr w:rsidR="006D03DD" w14:paraId="081BBDAF" w14:textId="77777777" w:rsidTr="00023ECC">
        <w:tc>
          <w:tcPr>
            <w:tcW w:w="2872" w:type="dxa"/>
          </w:tcPr>
          <w:p w14:paraId="79CF7AE1" w14:textId="77777777" w:rsidR="006D03DD" w:rsidRDefault="006D03DD" w:rsidP="00023EC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VARIABLE</w:t>
            </w:r>
          </w:p>
        </w:tc>
        <w:tc>
          <w:tcPr>
            <w:tcW w:w="2922" w:type="dxa"/>
          </w:tcPr>
          <w:p w14:paraId="27A9F3FD" w14:textId="77777777" w:rsidR="006D03DD" w:rsidRDefault="006D03DD" w:rsidP="00023EC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PONDERACION</w:t>
            </w:r>
          </w:p>
          <w:p w14:paraId="3E01FA44" w14:textId="77777777" w:rsidR="006D03DD" w:rsidRDefault="006D03DD" w:rsidP="00023EC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P1</w:t>
            </w:r>
          </w:p>
        </w:tc>
        <w:tc>
          <w:tcPr>
            <w:tcW w:w="2925" w:type="dxa"/>
          </w:tcPr>
          <w:p w14:paraId="6CEAD5DF" w14:textId="77777777" w:rsidR="006D03DD" w:rsidRDefault="006D03DD" w:rsidP="00023EC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UNIDADES DIDACTICAS DENOMINADAS MODULOS</w:t>
            </w:r>
          </w:p>
        </w:tc>
      </w:tr>
      <w:tr w:rsidR="006D03DD" w:rsidRPr="00D93571" w14:paraId="36948B71" w14:textId="77777777" w:rsidTr="00023ECC">
        <w:tc>
          <w:tcPr>
            <w:tcW w:w="2872" w:type="dxa"/>
          </w:tcPr>
          <w:p w14:paraId="2B4884D1" w14:textId="77777777" w:rsidR="006D03DD" w:rsidRPr="00D93571" w:rsidRDefault="006D03DD" w:rsidP="00023ECC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</w:rPr>
            </w:pPr>
            <w:r w:rsidRPr="00D93571">
              <w:rPr>
                <w:rFonts w:ascii="Times New Roman" w:hAnsi="Times New Roman"/>
                <w:sz w:val="20"/>
              </w:rPr>
              <w:t>Evaluación de conocimiento</w:t>
            </w:r>
          </w:p>
        </w:tc>
        <w:tc>
          <w:tcPr>
            <w:tcW w:w="2922" w:type="dxa"/>
          </w:tcPr>
          <w:p w14:paraId="181C2024" w14:textId="77777777" w:rsidR="006D03DD" w:rsidRPr="00D93571" w:rsidRDefault="006D03DD" w:rsidP="00023EC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93571">
              <w:rPr>
                <w:rFonts w:ascii="Times New Roman" w:hAnsi="Times New Roman"/>
                <w:sz w:val="20"/>
              </w:rPr>
              <w:t>30%</w:t>
            </w:r>
          </w:p>
        </w:tc>
        <w:tc>
          <w:tcPr>
            <w:tcW w:w="2925" w:type="dxa"/>
            <w:vMerge w:val="restart"/>
          </w:tcPr>
          <w:p w14:paraId="0A09D33B" w14:textId="77777777" w:rsidR="006D03DD" w:rsidRDefault="006D03DD" w:rsidP="00023ECC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</w:rPr>
            </w:pPr>
          </w:p>
          <w:p w14:paraId="35F94338" w14:textId="77777777" w:rsidR="006D03DD" w:rsidRPr="00D93571" w:rsidRDefault="006D03DD" w:rsidP="00023ECC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</w:rPr>
            </w:pPr>
            <w:r w:rsidRPr="00D93571">
              <w:rPr>
                <w:rFonts w:ascii="Times New Roman" w:hAnsi="Times New Roman"/>
                <w:sz w:val="20"/>
              </w:rPr>
              <w:t>El ciclo académico comprende 4 módulos</w:t>
            </w:r>
          </w:p>
        </w:tc>
      </w:tr>
      <w:tr w:rsidR="006D03DD" w:rsidRPr="00D93571" w14:paraId="3F5D84F8" w14:textId="77777777" w:rsidTr="00023ECC">
        <w:tc>
          <w:tcPr>
            <w:tcW w:w="2872" w:type="dxa"/>
          </w:tcPr>
          <w:p w14:paraId="7BB64E8E" w14:textId="77777777" w:rsidR="006D03DD" w:rsidRPr="00D93571" w:rsidRDefault="006D03DD" w:rsidP="00023ECC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</w:rPr>
            </w:pPr>
            <w:r w:rsidRPr="00D93571">
              <w:rPr>
                <w:rFonts w:ascii="Times New Roman" w:hAnsi="Times New Roman"/>
                <w:sz w:val="20"/>
              </w:rPr>
              <w:t>Evaluación de Producto</w:t>
            </w:r>
          </w:p>
        </w:tc>
        <w:tc>
          <w:tcPr>
            <w:tcW w:w="2922" w:type="dxa"/>
          </w:tcPr>
          <w:p w14:paraId="1BF09BFE" w14:textId="77777777" w:rsidR="006D03DD" w:rsidRPr="00D93571" w:rsidRDefault="006D03DD" w:rsidP="00023EC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93571">
              <w:rPr>
                <w:rFonts w:ascii="Times New Roman" w:hAnsi="Times New Roman"/>
                <w:sz w:val="20"/>
              </w:rPr>
              <w:t>35%</w:t>
            </w:r>
          </w:p>
        </w:tc>
        <w:tc>
          <w:tcPr>
            <w:tcW w:w="2925" w:type="dxa"/>
            <w:vMerge/>
          </w:tcPr>
          <w:p w14:paraId="789D233B" w14:textId="77777777" w:rsidR="006D03DD" w:rsidRPr="00D93571" w:rsidRDefault="006D03DD" w:rsidP="00023ECC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6D03DD" w:rsidRPr="00D93571" w14:paraId="1D858795" w14:textId="77777777" w:rsidTr="00023ECC">
        <w:tc>
          <w:tcPr>
            <w:tcW w:w="2872" w:type="dxa"/>
          </w:tcPr>
          <w:p w14:paraId="01C305B9" w14:textId="77777777" w:rsidR="006D03DD" w:rsidRPr="00D93571" w:rsidRDefault="006D03DD" w:rsidP="00023ECC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</w:rPr>
            </w:pPr>
            <w:r w:rsidRPr="00D93571">
              <w:rPr>
                <w:rFonts w:ascii="Times New Roman" w:hAnsi="Times New Roman"/>
                <w:sz w:val="20"/>
              </w:rPr>
              <w:t>Evaluación  de desempeño</w:t>
            </w:r>
          </w:p>
        </w:tc>
        <w:tc>
          <w:tcPr>
            <w:tcW w:w="2922" w:type="dxa"/>
          </w:tcPr>
          <w:p w14:paraId="31BF45B4" w14:textId="77777777" w:rsidR="006D03DD" w:rsidRPr="00D93571" w:rsidRDefault="006D03DD" w:rsidP="00023ECC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D93571">
              <w:rPr>
                <w:rFonts w:ascii="Times New Roman" w:hAnsi="Times New Roman"/>
                <w:sz w:val="20"/>
              </w:rPr>
              <w:t>35%</w:t>
            </w:r>
          </w:p>
        </w:tc>
        <w:tc>
          <w:tcPr>
            <w:tcW w:w="2925" w:type="dxa"/>
            <w:vMerge/>
          </w:tcPr>
          <w:p w14:paraId="11E1C66A" w14:textId="77777777" w:rsidR="006D03DD" w:rsidRPr="00D93571" w:rsidRDefault="006D03DD" w:rsidP="00023ECC">
            <w:pPr>
              <w:spacing w:after="0" w:line="36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</w:tbl>
    <w:p w14:paraId="26AF2603" w14:textId="77777777" w:rsidR="006D03DD" w:rsidRDefault="006D03DD" w:rsidP="006D03DD">
      <w:pPr>
        <w:spacing w:after="0" w:line="360" w:lineRule="auto"/>
        <w:ind w:left="567"/>
        <w:contextualSpacing/>
        <w:rPr>
          <w:rFonts w:ascii="Times New Roman" w:hAnsi="Times New Roman"/>
          <w:sz w:val="20"/>
        </w:rPr>
      </w:pPr>
    </w:p>
    <w:p w14:paraId="2852147D" w14:textId="77777777" w:rsidR="006D03DD" w:rsidRDefault="006D03DD" w:rsidP="006D03DD">
      <w:pPr>
        <w:spacing w:after="0" w:line="360" w:lineRule="auto"/>
        <w:ind w:left="567"/>
        <w:contextualSpacing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Siendo el promedio final (PF), el promedio simple de los promedios ponderados de cada módulo (PM1, PM2, PM3, PM4); calculado de la siguiente manera:</w:t>
      </w:r>
    </w:p>
    <w:p w14:paraId="6FE8B941" w14:textId="77777777" w:rsidR="006D03DD" w:rsidRDefault="006D03DD" w:rsidP="006D03DD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0"/>
          <w:u w:val="single"/>
          <w:lang w:val="en-US"/>
        </w:rPr>
      </w:pPr>
      <w:r w:rsidRPr="00994218">
        <w:rPr>
          <w:rFonts w:ascii="Times New Roman" w:hAnsi="Times New Roman"/>
          <w:sz w:val="20"/>
          <w:lang w:val="en-US"/>
        </w:rPr>
        <w:t xml:space="preserve">PF= </w:t>
      </w:r>
      <w:r w:rsidRPr="00994218">
        <w:rPr>
          <w:rFonts w:ascii="Times New Roman" w:hAnsi="Times New Roman"/>
          <w:sz w:val="20"/>
          <w:u w:val="single"/>
          <w:lang w:val="en-US"/>
        </w:rPr>
        <w:t>(PM1 + PM2 + PM3 + PM4)</w:t>
      </w:r>
    </w:p>
    <w:p w14:paraId="4E17D525" w14:textId="77777777" w:rsidR="006D03DD" w:rsidRDefault="006D03DD" w:rsidP="006D03DD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0"/>
          <w:lang w:val="en-US"/>
        </w:rPr>
      </w:pPr>
      <w:r w:rsidRPr="00994218">
        <w:rPr>
          <w:rFonts w:ascii="Times New Roman" w:hAnsi="Times New Roman"/>
          <w:sz w:val="20"/>
          <w:lang w:val="en-US"/>
        </w:rPr>
        <w:t>4</w:t>
      </w:r>
    </w:p>
    <w:p w14:paraId="0358C0E4" w14:textId="77777777" w:rsidR="006D03DD" w:rsidRPr="00994218" w:rsidRDefault="006D03DD" w:rsidP="006D03DD">
      <w:pPr>
        <w:spacing w:after="0" w:line="240" w:lineRule="auto"/>
        <w:ind w:left="567"/>
        <w:contextualSpacing/>
        <w:jc w:val="center"/>
        <w:rPr>
          <w:rFonts w:ascii="Times New Roman" w:hAnsi="Times New Roman"/>
          <w:sz w:val="20"/>
          <w:lang w:val="en-US"/>
        </w:rPr>
      </w:pPr>
    </w:p>
    <w:p w14:paraId="7EEC9323" w14:textId="77777777" w:rsidR="006D03DD" w:rsidRDefault="006D03DD" w:rsidP="006D03DD">
      <w:pPr>
        <w:spacing w:after="0" w:line="240" w:lineRule="auto"/>
        <w:ind w:left="567"/>
        <w:contextualSpacing/>
        <w:jc w:val="center"/>
        <w:rPr>
          <w:rFonts w:ascii="Times New Roman" w:hAnsi="Times New Roman"/>
          <w:b/>
          <w:sz w:val="20"/>
          <w:lang w:val="en-US"/>
        </w:rPr>
      </w:pPr>
    </w:p>
    <w:p w14:paraId="5AAAD6E6" w14:textId="77777777" w:rsidR="006D03DD" w:rsidRDefault="006D03DD" w:rsidP="006D03DD">
      <w:pPr>
        <w:spacing w:after="0" w:line="360" w:lineRule="auto"/>
        <w:ind w:right="-568"/>
        <w:rPr>
          <w:rFonts w:ascii="Times New Roman" w:hAnsi="Times New Roman"/>
          <w:sz w:val="20"/>
          <w:szCs w:val="20"/>
        </w:rPr>
      </w:pPr>
    </w:p>
    <w:p w14:paraId="394AD705" w14:textId="77777777" w:rsidR="006D03DD" w:rsidRDefault="00195BF0" w:rsidP="006D03DD">
      <w:pPr>
        <w:numPr>
          <w:ilvl w:val="0"/>
          <w:numId w:val="12"/>
        </w:numPr>
        <w:spacing w:after="0" w:line="360" w:lineRule="auto"/>
        <w:ind w:left="567" w:hanging="578"/>
        <w:contextualSpacing/>
        <w:rPr>
          <w:rFonts w:ascii="Times New Roman" w:hAnsi="Times New Roman"/>
          <w:b/>
          <w:sz w:val="20"/>
          <w:szCs w:val="20"/>
        </w:rPr>
      </w:pPr>
      <w:r w:rsidRPr="008F6FE4">
        <w:rPr>
          <w:rFonts w:ascii="Times New Roman" w:hAnsi="Times New Roman"/>
          <w:b/>
          <w:sz w:val="20"/>
          <w:szCs w:val="20"/>
        </w:rPr>
        <w:t>BIBLIOGRAFICA Y REFERENCIAS WEB</w:t>
      </w:r>
    </w:p>
    <w:p w14:paraId="0727A0BA" w14:textId="77777777" w:rsidR="006D03DD" w:rsidRDefault="006D03DD" w:rsidP="006D03DD">
      <w:pPr>
        <w:spacing w:after="0" w:line="360" w:lineRule="auto"/>
        <w:ind w:left="567"/>
        <w:contextualSpacing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FUENTES BIBLIOGRÁFICAS</w:t>
      </w:r>
    </w:p>
    <w:p w14:paraId="656DD8D8" w14:textId="77777777" w:rsidR="0032007B" w:rsidRDefault="006D03DD" w:rsidP="006D03DD">
      <w:pPr>
        <w:pStyle w:val="Prrafodelista"/>
        <w:numPr>
          <w:ilvl w:val="0"/>
          <w:numId w:val="6"/>
        </w:numPr>
        <w:tabs>
          <w:tab w:val="left" w:pos="851"/>
        </w:tabs>
        <w:suppressAutoHyphens/>
        <w:autoSpaceDE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MARCOS CUSMINSKY. Manual de Crecimiento y Desarrollo del Niño. 2004</w:t>
      </w:r>
    </w:p>
    <w:p w14:paraId="386ED079" w14:textId="77777777" w:rsidR="0032007B" w:rsidRDefault="0032007B" w:rsidP="0032007B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Dirección web</w:t>
      </w:r>
    </w:p>
    <w:p w14:paraId="408F65DD" w14:textId="04EDB0A9" w:rsidR="006D03DD" w:rsidRPr="004C5327" w:rsidRDefault="0038115C" w:rsidP="0032007B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  <w:hyperlink r:id="rId11" w:history="1">
        <w:r w:rsidR="004B650D" w:rsidRPr="004E08B2">
          <w:rPr>
            <w:rStyle w:val="Hipervnculo"/>
          </w:rPr>
          <w:t>https://epifesz.files.wordpress.com/2016/08/5manual-de-crecimiento-y-desarrollo-del-ninio1.pdf</w:t>
        </w:r>
      </w:hyperlink>
      <w:r w:rsidR="006D03DD" w:rsidRPr="004C5327">
        <w:rPr>
          <w:rFonts w:ascii="Arial" w:hAnsi="Arial" w:cs="Arial"/>
          <w:bCs/>
          <w:iCs/>
        </w:rPr>
        <w:t xml:space="preserve"> </w:t>
      </w:r>
    </w:p>
    <w:p w14:paraId="554869B8" w14:textId="77777777" w:rsidR="0032007B" w:rsidRPr="00C618E6" w:rsidRDefault="0032007B" w:rsidP="0032007B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</w:p>
    <w:p w14:paraId="13528250" w14:textId="77777777" w:rsidR="00E001AE" w:rsidRDefault="006D03DD" w:rsidP="006D03DD">
      <w:pPr>
        <w:pStyle w:val="Prrafodelista"/>
        <w:numPr>
          <w:ilvl w:val="0"/>
          <w:numId w:val="7"/>
        </w:numPr>
        <w:tabs>
          <w:tab w:val="left" w:pos="851"/>
        </w:tabs>
        <w:suppressAutoHyphens/>
        <w:autoSpaceDE w:val="0"/>
        <w:spacing w:after="0" w:line="240" w:lineRule="auto"/>
        <w:rPr>
          <w:rFonts w:ascii="Arial" w:hAnsi="Arial" w:cs="Arial"/>
          <w:bCs/>
          <w:iCs/>
        </w:rPr>
      </w:pPr>
      <w:r w:rsidRPr="00A94AC8">
        <w:rPr>
          <w:rFonts w:ascii="Arial" w:hAnsi="Arial" w:cs="Arial"/>
          <w:bCs/>
          <w:iCs/>
        </w:rPr>
        <w:t xml:space="preserve">PATRONES DE CRECIMIENTO </w:t>
      </w:r>
      <w:r>
        <w:rPr>
          <w:rFonts w:ascii="Arial" w:hAnsi="Arial" w:cs="Arial"/>
          <w:bCs/>
          <w:iCs/>
        </w:rPr>
        <w:t xml:space="preserve">DE CRECIMIENTO </w:t>
      </w:r>
    </w:p>
    <w:p w14:paraId="22CD2CCC" w14:textId="77777777" w:rsidR="00E001AE" w:rsidRDefault="00195BF0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INFANTIL,</w:t>
      </w:r>
    </w:p>
    <w:p w14:paraId="067C0B5E" w14:textId="1E84B454" w:rsidR="00E001AE" w:rsidRDefault="00E001AE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Dirección Web</w:t>
      </w:r>
    </w:p>
    <w:p w14:paraId="6406B602" w14:textId="7FF89091" w:rsidR="00E001AE" w:rsidRDefault="0038115C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</w:pPr>
      <w:hyperlink r:id="rId12" w:history="1">
        <w:r w:rsidR="00E001AE">
          <w:rPr>
            <w:rStyle w:val="Hipervnculo"/>
          </w:rPr>
          <w:t>https://www.who.int/childgrowth/es/</w:t>
        </w:r>
      </w:hyperlink>
    </w:p>
    <w:p w14:paraId="7DCEF5AC" w14:textId="77777777" w:rsidR="00E001AE" w:rsidRDefault="00E001AE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</w:p>
    <w:p w14:paraId="02CBF38A" w14:textId="4724F1A9" w:rsidR="006D03DD" w:rsidRDefault="006D03DD" w:rsidP="00E001AE">
      <w:pPr>
        <w:pStyle w:val="Prrafodelista"/>
        <w:numPr>
          <w:ilvl w:val="0"/>
          <w:numId w:val="15"/>
        </w:numPr>
        <w:tabs>
          <w:tab w:val="left" w:pos="851"/>
        </w:tabs>
        <w:suppressAutoHyphens/>
        <w:autoSpaceDE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CURSO DE CAPACITACIÓN SOBRE LA EVALUACIÓN DEL CRECIMIENTO DEL NIÑO VERSIÓ</w:t>
      </w:r>
      <w:r w:rsidR="00195BF0">
        <w:rPr>
          <w:rFonts w:ascii="Arial" w:hAnsi="Arial" w:cs="Arial"/>
          <w:bCs/>
          <w:iCs/>
        </w:rPr>
        <w:t>N</w:t>
      </w:r>
      <w:r>
        <w:rPr>
          <w:rFonts w:ascii="Arial" w:hAnsi="Arial" w:cs="Arial"/>
          <w:bCs/>
          <w:iCs/>
        </w:rPr>
        <w:t xml:space="preserve"> I</w:t>
      </w:r>
      <w:r w:rsidR="00195BF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noviembre 2006.</w:t>
      </w:r>
    </w:p>
    <w:p w14:paraId="6F57C326" w14:textId="19247961" w:rsidR="00E001AE" w:rsidRDefault="00E001AE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Dirección web</w:t>
      </w:r>
    </w:p>
    <w:p w14:paraId="27514EA3" w14:textId="4DE452B2" w:rsidR="00E001AE" w:rsidRDefault="0038115C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</w:pPr>
      <w:hyperlink r:id="rId13" w:history="1">
        <w:r w:rsidR="00E001AE">
          <w:rPr>
            <w:rStyle w:val="Hipervnculo"/>
          </w:rPr>
          <w:t>https://www.who.int/childgrowth/training/es/</w:t>
        </w:r>
      </w:hyperlink>
    </w:p>
    <w:p w14:paraId="4B4550B1" w14:textId="77777777" w:rsidR="00E001AE" w:rsidRDefault="00E001AE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</w:p>
    <w:p w14:paraId="654AA48F" w14:textId="058953A7" w:rsidR="006D03DD" w:rsidRDefault="006D03DD" w:rsidP="006D03DD">
      <w:pPr>
        <w:pStyle w:val="Prrafodelista"/>
        <w:numPr>
          <w:ilvl w:val="0"/>
          <w:numId w:val="7"/>
        </w:numPr>
        <w:tabs>
          <w:tab w:val="left" w:pos="851"/>
        </w:tabs>
        <w:suppressAutoHyphens/>
        <w:autoSpaceDE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MODULO DE MEDIDAS </w:t>
      </w:r>
      <w:r w:rsidR="00195BF0">
        <w:rPr>
          <w:rFonts w:ascii="Arial" w:hAnsi="Arial" w:cs="Arial"/>
          <w:bCs/>
          <w:iCs/>
        </w:rPr>
        <w:t>ANTROPOMETRICAS.</w:t>
      </w:r>
      <w:r>
        <w:rPr>
          <w:rFonts w:ascii="Arial" w:hAnsi="Arial" w:cs="Arial"/>
          <w:bCs/>
          <w:iCs/>
        </w:rPr>
        <w:t xml:space="preserve"> REGISTRO Y ESTANDARIZACION. Instituto Nacional de Salud . Cent</w:t>
      </w:r>
      <w:r w:rsidR="00195BF0">
        <w:rPr>
          <w:rFonts w:ascii="Arial" w:hAnsi="Arial" w:cs="Arial"/>
          <w:bCs/>
          <w:iCs/>
        </w:rPr>
        <w:t>r</w:t>
      </w:r>
      <w:r>
        <w:rPr>
          <w:rFonts w:ascii="Arial" w:hAnsi="Arial" w:cs="Arial"/>
          <w:bCs/>
          <w:iCs/>
        </w:rPr>
        <w:t>o Nacional de Alimentación y Nutrición. Lima Perú,2004.</w:t>
      </w:r>
    </w:p>
    <w:p w14:paraId="005AD11D" w14:textId="034CF3B6" w:rsidR="00E001AE" w:rsidRDefault="00E001AE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Dirección web</w:t>
      </w:r>
    </w:p>
    <w:p w14:paraId="3A2E4B75" w14:textId="70E14F38" w:rsidR="00E001AE" w:rsidRDefault="0038115C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</w:pPr>
      <w:hyperlink r:id="rId14" w:history="1">
        <w:r w:rsidR="00E001AE">
          <w:rPr>
            <w:rStyle w:val="Hipervnculo"/>
          </w:rPr>
          <w:t>https://bvs.ins.gob.pe/insprint/CENAN/modulo_medidas_antropometricas_registro_estandarizacion.pdf</w:t>
        </w:r>
      </w:hyperlink>
    </w:p>
    <w:p w14:paraId="0EA90F02" w14:textId="77777777" w:rsidR="00E001AE" w:rsidRDefault="00E001AE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</w:p>
    <w:p w14:paraId="449D97F3" w14:textId="77777777" w:rsidR="00E001AE" w:rsidRDefault="00E001AE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</w:p>
    <w:p w14:paraId="61161E21" w14:textId="77777777" w:rsidR="00E001AE" w:rsidRPr="00E001AE" w:rsidRDefault="00E001AE" w:rsidP="00E001AE">
      <w:pPr>
        <w:tabs>
          <w:tab w:val="left" w:pos="851"/>
        </w:tabs>
        <w:suppressAutoHyphens/>
        <w:autoSpaceDE w:val="0"/>
        <w:spacing w:after="0" w:line="240" w:lineRule="auto"/>
        <w:rPr>
          <w:rFonts w:ascii="Arial" w:hAnsi="Arial" w:cs="Arial"/>
          <w:bCs/>
          <w:iCs/>
        </w:rPr>
      </w:pPr>
    </w:p>
    <w:p w14:paraId="699F5534" w14:textId="77777777" w:rsidR="00E001AE" w:rsidRDefault="00E001AE" w:rsidP="00E001AE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</w:p>
    <w:p w14:paraId="38D38283" w14:textId="6E326D9D" w:rsidR="006D03DD" w:rsidRDefault="006D03DD" w:rsidP="006D03DD">
      <w:pPr>
        <w:pStyle w:val="Prrafodelista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CR"/>
        </w:rPr>
      </w:pPr>
      <w:r w:rsidRPr="007F1E16">
        <w:rPr>
          <w:rFonts w:ascii="Arial" w:hAnsi="Arial" w:cs="Arial"/>
          <w:bCs/>
          <w:iCs/>
          <w:lang w:val="es-CR"/>
        </w:rPr>
        <w:t>EVA MARIA RUIZ DE COSTILLA YABAR. REGLAMENTO DE ALIMENTACION INFANTIL.MIMDES/INDECOPI/MINSA.2006</w:t>
      </w:r>
    </w:p>
    <w:p w14:paraId="1FA40737" w14:textId="4E0C9539" w:rsidR="00E001AE" w:rsidRDefault="00E001AE" w:rsidP="00E001AE">
      <w:pPr>
        <w:pStyle w:val="Prrafodelista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1571"/>
        <w:rPr>
          <w:rFonts w:ascii="Arial" w:hAnsi="Arial" w:cs="Arial"/>
          <w:bCs/>
          <w:iCs/>
          <w:lang w:val="es-CR"/>
        </w:rPr>
      </w:pPr>
      <w:r>
        <w:rPr>
          <w:rFonts w:ascii="Arial" w:hAnsi="Arial" w:cs="Arial"/>
          <w:bCs/>
          <w:iCs/>
          <w:lang w:val="es-CR"/>
        </w:rPr>
        <w:t>Dirección web</w:t>
      </w:r>
    </w:p>
    <w:p w14:paraId="07A95C16" w14:textId="0621FA32" w:rsidR="00E001AE" w:rsidRPr="00E001AE" w:rsidRDefault="0038115C" w:rsidP="00E001AE">
      <w:pPr>
        <w:pStyle w:val="Prrafodelista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1571"/>
      </w:pPr>
      <w:hyperlink r:id="rId15" w:history="1">
        <w:r w:rsidR="00E001AE">
          <w:rPr>
            <w:rStyle w:val="Hipervnculo"/>
          </w:rPr>
          <w:t>http://bvs.minsa.gob.pe/local/MINSA/3290.pdf</w:t>
        </w:r>
      </w:hyperlink>
    </w:p>
    <w:p w14:paraId="25429DD4" w14:textId="3113F88E" w:rsidR="006D03DD" w:rsidRDefault="006D03DD" w:rsidP="006D03DD">
      <w:pPr>
        <w:pStyle w:val="Prrafodelista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lang w:val="es-CR"/>
        </w:rPr>
      </w:pPr>
      <w:r>
        <w:rPr>
          <w:rFonts w:ascii="Arial" w:hAnsi="Arial" w:cs="Arial"/>
          <w:bCs/>
          <w:iCs/>
          <w:lang w:val="es-CR"/>
        </w:rPr>
        <w:t xml:space="preserve">JUDITH. E. </w:t>
      </w:r>
      <w:r w:rsidR="00480805">
        <w:rPr>
          <w:rFonts w:ascii="Arial" w:hAnsi="Arial" w:cs="Arial"/>
          <w:bCs/>
          <w:iCs/>
          <w:lang w:val="es-CR"/>
        </w:rPr>
        <w:t>Brown</w:t>
      </w:r>
      <w:r>
        <w:rPr>
          <w:rFonts w:ascii="Arial" w:hAnsi="Arial" w:cs="Arial"/>
          <w:bCs/>
          <w:iCs/>
          <w:lang w:val="es-CR"/>
        </w:rPr>
        <w:t>. Nutrición en las Diferentes Etapas De la Vida .2006</w:t>
      </w:r>
    </w:p>
    <w:p w14:paraId="6633268B" w14:textId="6B81740C" w:rsidR="00E001AE" w:rsidRDefault="00E001AE" w:rsidP="00E001AE">
      <w:pPr>
        <w:pStyle w:val="Prrafodelista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1571"/>
        <w:rPr>
          <w:rFonts w:ascii="Arial" w:hAnsi="Arial" w:cs="Arial"/>
          <w:bCs/>
          <w:iCs/>
          <w:lang w:val="es-CR"/>
        </w:rPr>
      </w:pPr>
      <w:r>
        <w:rPr>
          <w:rFonts w:ascii="Arial" w:hAnsi="Arial" w:cs="Arial"/>
          <w:bCs/>
          <w:iCs/>
          <w:lang w:val="es-CR"/>
        </w:rPr>
        <w:t>Dirección web</w:t>
      </w:r>
    </w:p>
    <w:p w14:paraId="604DD4D6" w14:textId="061D1012" w:rsidR="00E001AE" w:rsidRPr="007F1E16" w:rsidRDefault="0038115C" w:rsidP="00E001AE">
      <w:pPr>
        <w:pStyle w:val="Prrafodelista"/>
        <w:widowControl w:val="0"/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1571"/>
        <w:rPr>
          <w:rFonts w:ascii="Arial" w:hAnsi="Arial" w:cs="Arial"/>
          <w:bCs/>
          <w:iCs/>
          <w:lang w:val="es-CR"/>
        </w:rPr>
      </w:pPr>
      <w:hyperlink r:id="rId16" w:history="1">
        <w:r w:rsidR="00E001AE">
          <w:rPr>
            <w:rStyle w:val="Hipervnculo"/>
          </w:rPr>
          <w:t>https://www.academia.edu/42069760/Nutricion_en_la_Diferentes_Etapas_de_la_Vida_Brown</w:t>
        </w:r>
      </w:hyperlink>
    </w:p>
    <w:p w14:paraId="6FA0AE44" w14:textId="3EC21D34" w:rsidR="006D03DD" w:rsidRDefault="006D03DD" w:rsidP="006D03DD">
      <w:pPr>
        <w:pStyle w:val="Prrafodelista"/>
        <w:numPr>
          <w:ilvl w:val="0"/>
          <w:numId w:val="9"/>
        </w:numPr>
        <w:tabs>
          <w:tab w:val="left" w:pos="851"/>
        </w:tabs>
        <w:suppressAutoHyphens/>
        <w:autoSpaceDE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ESTUDIO MULTICENTRICO DEL  PATRON DE CRECIMIENTO DE LA OMS Foods . an Bull. Vol. 25,NI,S3-S5,2004.</w:t>
      </w:r>
    </w:p>
    <w:p w14:paraId="37E71BE6" w14:textId="224A34C5" w:rsidR="00974B3A" w:rsidRDefault="00974B3A" w:rsidP="00974B3A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Dirección web</w:t>
      </w:r>
    </w:p>
    <w:p w14:paraId="26544EB8" w14:textId="0656DC5F" w:rsidR="00974B3A" w:rsidRDefault="0038115C" w:rsidP="00974B3A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  <w:hyperlink r:id="rId17" w:history="1">
        <w:r w:rsidR="00974B3A">
          <w:rPr>
            <w:rStyle w:val="Hipervnculo"/>
          </w:rPr>
          <w:t>https://www.who.int/childgrowth/publications/fnu_es/es/</w:t>
        </w:r>
      </w:hyperlink>
    </w:p>
    <w:p w14:paraId="024A6051" w14:textId="028EDEB9" w:rsidR="006D03DD" w:rsidRDefault="006D03DD" w:rsidP="006D03DD">
      <w:pPr>
        <w:pStyle w:val="Prrafodelista"/>
        <w:numPr>
          <w:ilvl w:val="0"/>
          <w:numId w:val="9"/>
        </w:numPr>
        <w:tabs>
          <w:tab w:val="left" w:pos="851"/>
        </w:tabs>
        <w:suppressAutoHyphens/>
        <w:autoSpaceDE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PAPALLA, DIANA, WENDKOD,SALLY. Desarrollo Humano .Editorial Mc Graw Hill. Interamericana SA.Colombia.2002.</w:t>
      </w:r>
    </w:p>
    <w:p w14:paraId="3E030C8A" w14:textId="477B914A" w:rsidR="00974B3A" w:rsidRDefault="00974B3A" w:rsidP="00974B3A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Dirección web</w:t>
      </w:r>
    </w:p>
    <w:p w14:paraId="6A81AF1A" w14:textId="19F2EAD2" w:rsidR="00974B3A" w:rsidRDefault="0038115C" w:rsidP="00974B3A">
      <w:pPr>
        <w:pStyle w:val="Prrafodelista"/>
        <w:tabs>
          <w:tab w:val="left" w:pos="851"/>
        </w:tabs>
        <w:suppressAutoHyphens/>
        <w:autoSpaceDE w:val="0"/>
        <w:spacing w:after="0" w:line="240" w:lineRule="auto"/>
        <w:ind w:left="1571"/>
        <w:rPr>
          <w:rFonts w:ascii="Arial" w:hAnsi="Arial" w:cs="Arial"/>
          <w:bCs/>
          <w:iCs/>
        </w:rPr>
      </w:pPr>
      <w:hyperlink r:id="rId18" w:history="1">
        <w:r w:rsidR="00974B3A">
          <w:rPr>
            <w:rStyle w:val="Hipervnculo"/>
          </w:rPr>
          <w:t>https://psicologoseducativosgeneracion20172021.files.wordpress.com/2017/08/papalia-feldman-desarrollo-humano-12a-ed2.pdf</w:t>
        </w:r>
      </w:hyperlink>
    </w:p>
    <w:p w14:paraId="771F1A86" w14:textId="77777777" w:rsidR="006D03DD" w:rsidRPr="00B37214" w:rsidRDefault="006D03DD" w:rsidP="006D03DD">
      <w:pPr>
        <w:pStyle w:val="Prrafodelista"/>
        <w:widowControl w:val="0"/>
        <w:tabs>
          <w:tab w:val="left" w:pos="851"/>
          <w:tab w:val="left" w:pos="993"/>
          <w:tab w:val="left" w:pos="5220"/>
        </w:tabs>
        <w:suppressAutoHyphens/>
        <w:autoSpaceDE w:val="0"/>
        <w:autoSpaceDN w:val="0"/>
        <w:adjustRightInd w:val="0"/>
        <w:spacing w:after="0" w:line="240" w:lineRule="auto"/>
        <w:ind w:left="993"/>
        <w:rPr>
          <w:rFonts w:ascii="Arial Narrow" w:hAnsi="Arial Narrow"/>
          <w:b/>
          <w:bCs/>
          <w:i/>
        </w:rPr>
      </w:pPr>
    </w:p>
    <w:p w14:paraId="7F496D41" w14:textId="77777777" w:rsidR="006D03DD" w:rsidRPr="000069E4" w:rsidRDefault="006D03DD" w:rsidP="006D03DD">
      <w:pPr>
        <w:pStyle w:val="Prrafodelista"/>
        <w:widowControl w:val="0"/>
        <w:numPr>
          <w:ilvl w:val="0"/>
          <w:numId w:val="9"/>
        </w:numPr>
        <w:tabs>
          <w:tab w:val="num" w:pos="432"/>
          <w:tab w:val="left" w:pos="851"/>
          <w:tab w:val="left" w:pos="993"/>
          <w:tab w:val="left" w:pos="5220"/>
        </w:tabs>
        <w:suppressAutoHyphens/>
        <w:autoSpaceDE w:val="0"/>
        <w:autoSpaceDN w:val="0"/>
        <w:adjustRightInd w:val="0"/>
        <w:spacing w:after="0" w:line="240" w:lineRule="auto"/>
        <w:ind w:left="993"/>
        <w:rPr>
          <w:rFonts w:ascii="Arial Narrow" w:hAnsi="Arial Narrow"/>
          <w:b/>
          <w:bCs/>
          <w:i/>
        </w:rPr>
      </w:pPr>
      <w:r>
        <w:rPr>
          <w:rFonts w:ascii="Arial Narrow" w:hAnsi="Arial Narrow"/>
          <w:b/>
          <w:bCs/>
          <w:i/>
        </w:rPr>
        <w:t>FUENTES HEMEROGRÁFICAS</w:t>
      </w:r>
    </w:p>
    <w:p w14:paraId="3EF14A14" w14:textId="7E2CDA8F" w:rsidR="006D03DD" w:rsidRDefault="006D03DD" w:rsidP="006D03DD">
      <w:pPr>
        <w:widowControl w:val="0"/>
        <w:numPr>
          <w:ilvl w:val="0"/>
          <w:numId w:val="10"/>
        </w:numPr>
        <w:tabs>
          <w:tab w:val="clear" w:pos="1854"/>
          <w:tab w:val="left" w:pos="383"/>
          <w:tab w:val="num" w:pos="1560"/>
        </w:tabs>
        <w:suppressAutoHyphens/>
        <w:autoSpaceDE w:val="0"/>
        <w:spacing w:after="0" w:line="240" w:lineRule="auto"/>
        <w:ind w:hanging="720"/>
        <w:rPr>
          <w:rFonts w:ascii="Arial Narrow" w:hAnsi="Arial Narrow"/>
          <w:bCs/>
          <w:lang w:val="en-US"/>
        </w:rPr>
      </w:pPr>
      <w:r w:rsidRPr="00B60AC1">
        <w:rPr>
          <w:rFonts w:ascii="Arial Narrow" w:hAnsi="Arial Narrow"/>
          <w:bCs/>
          <w:lang w:val="en-US"/>
        </w:rPr>
        <w:t xml:space="preserve">International Journal of Food </w:t>
      </w:r>
      <w:r>
        <w:rPr>
          <w:rFonts w:ascii="Arial Narrow" w:hAnsi="Arial Narrow"/>
          <w:bCs/>
          <w:lang w:val="en-US"/>
        </w:rPr>
        <w:t>Nutrition</w:t>
      </w:r>
    </w:p>
    <w:p w14:paraId="19C998D0" w14:textId="35DB3F78" w:rsidR="00974B3A" w:rsidRDefault="0038115C" w:rsidP="00974B3A">
      <w:pPr>
        <w:widowControl w:val="0"/>
        <w:tabs>
          <w:tab w:val="left" w:pos="383"/>
        </w:tabs>
        <w:suppressAutoHyphens/>
        <w:autoSpaceDE w:val="0"/>
        <w:spacing w:after="0" w:line="240" w:lineRule="auto"/>
        <w:ind w:left="1854"/>
        <w:rPr>
          <w:rFonts w:ascii="Arial Narrow" w:hAnsi="Arial Narrow"/>
          <w:bCs/>
          <w:lang w:val="en-US"/>
        </w:rPr>
      </w:pPr>
      <w:hyperlink r:id="rId19" w:history="1">
        <w:r w:rsidR="00974B3A" w:rsidRPr="009E4C55">
          <w:rPr>
            <w:rStyle w:val="Hipervnculo"/>
            <w:rFonts w:ascii="Arial Narrow" w:hAnsi="Arial Narrow"/>
            <w:bCs/>
            <w:lang w:val="en-US"/>
          </w:rPr>
          <w:t>https://www.google.com/aclk?sa=l&amp;ai=DChcSEwiLoeeN4JPqAhVMBJEKHQs8CXoYABAAGgJjZQ&amp;ae=2&amp;sig=AOD64_2doXJIFfpeK5vY0bmUBA4OCfeo5A&amp;q=&amp;ved=2ahUKEwjnqd6N4JPqAhXGH7kGHeH-BIIQ0Qx6BAgOEAE&amp;adurl=</w:t>
        </w:r>
      </w:hyperlink>
    </w:p>
    <w:p w14:paraId="07799DA8" w14:textId="77777777" w:rsidR="00974B3A" w:rsidRDefault="00974B3A" w:rsidP="00974B3A">
      <w:pPr>
        <w:widowControl w:val="0"/>
        <w:tabs>
          <w:tab w:val="left" w:pos="383"/>
        </w:tabs>
        <w:suppressAutoHyphens/>
        <w:autoSpaceDE w:val="0"/>
        <w:spacing w:after="0" w:line="240" w:lineRule="auto"/>
        <w:ind w:left="1854"/>
        <w:rPr>
          <w:rFonts w:ascii="Arial Narrow" w:hAnsi="Arial Narrow"/>
          <w:bCs/>
          <w:lang w:val="en-US"/>
        </w:rPr>
      </w:pPr>
    </w:p>
    <w:p w14:paraId="49B3B7A8" w14:textId="286743A4" w:rsidR="006D03DD" w:rsidRDefault="006D03DD" w:rsidP="006D03DD">
      <w:pPr>
        <w:widowControl w:val="0"/>
        <w:numPr>
          <w:ilvl w:val="0"/>
          <w:numId w:val="10"/>
        </w:numPr>
        <w:tabs>
          <w:tab w:val="clear" w:pos="1854"/>
          <w:tab w:val="left" w:pos="383"/>
          <w:tab w:val="num" w:pos="1560"/>
        </w:tabs>
        <w:suppressAutoHyphens/>
        <w:autoSpaceDE w:val="0"/>
        <w:spacing w:after="0" w:line="240" w:lineRule="auto"/>
        <w:ind w:hanging="720"/>
        <w:rPr>
          <w:rFonts w:ascii="Arial Narrow" w:hAnsi="Arial Narrow"/>
          <w:bCs/>
          <w:lang w:val="en-US"/>
        </w:rPr>
      </w:pPr>
      <w:r w:rsidRPr="00A040D0">
        <w:rPr>
          <w:rFonts w:ascii="Arial Narrow" w:hAnsi="Arial Narrow"/>
          <w:bCs/>
        </w:rPr>
        <w:t xml:space="preserve">International Food Research </w:t>
      </w:r>
      <w:r w:rsidR="00480805" w:rsidRPr="00A040D0">
        <w:rPr>
          <w:rFonts w:ascii="Arial Narrow" w:hAnsi="Arial Narrow"/>
          <w:bCs/>
        </w:rPr>
        <w:t>Jornal</w:t>
      </w:r>
      <w:r w:rsidRPr="00A040D0">
        <w:rPr>
          <w:rFonts w:ascii="Arial Narrow" w:hAnsi="Arial Narrow"/>
          <w:bCs/>
          <w:lang w:val="en-US"/>
        </w:rPr>
        <w:t>n</w:t>
      </w:r>
    </w:p>
    <w:p w14:paraId="1C9ABF8D" w14:textId="0FB73ADD" w:rsidR="00974B3A" w:rsidRDefault="0038115C" w:rsidP="00974B3A">
      <w:pPr>
        <w:widowControl w:val="0"/>
        <w:tabs>
          <w:tab w:val="left" w:pos="383"/>
        </w:tabs>
        <w:suppressAutoHyphens/>
        <w:autoSpaceDE w:val="0"/>
        <w:spacing w:after="0" w:line="240" w:lineRule="auto"/>
        <w:ind w:left="1854"/>
        <w:rPr>
          <w:rFonts w:ascii="Arial Narrow" w:hAnsi="Arial Narrow"/>
          <w:bCs/>
          <w:lang w:val="en-US"/>
        </w:rPr>
      </w:pPr>
      <w:hyperlink r:id="rId20" w:history="1">
        <w:r w:rsidR="00974B3A">
          <w:rPr>
            <w:rStyle w:val="Hipervnculo"/>
          </w:rPr>
          <w:t>http://www.ifrj.upm.edu.my/</w:t>
        </w:r>
      </w:hyperlink>
    </w:p>
    <w:p w14:paraId="0E99926F" w14:textId="6BB3CB55" w:rsidR="0082782B" w:rsidRPr="00974B3A" w:rsidRDefault="006D03DD" w:rsidP="00023ECC">
      <w:pPr>
        <w:widowControl w:val="0"/>
        <w:numPr>
          <w:ilvl w:val="0"/>
          <w:numId w:val="10"/>
        </w:numPr>
        <w:tabs>
          <w:tab w:val="clear" w:pos="1854"/>
          <w:tab w:val="left" w:pos="383"/>
          <w:tab w:val="num" w:pos="1560"/>
        </w:tabs>
        <w:suppressAutoHyphens/>
        <w:autoSpaceDE w:val="0"/>
        <w:spacing w:after="0" w:line="240" w:lineRule="auto"/>
        <w:ind w:hanging="720"/>
      </w:pPr>
      <w:r w:rsidRPr="006D03DD">
        <w:rPr>
          <w:rFonts w:ascii="Arial Narrow" w:hAnsi="Arial Narrow"/>
          <w:bCs/>
          <w:lang w:val="en-US"/>
        </w:rPr>
        <w:t>Cielo.scd.cu/scielo</w:t>
      </w:r>
      <w:r w:rsidR="00974B3A">
        <w:rPr>
          <w:rFonts w:ascii="Arial Narrow" w:hAnsi="Arial Narrow"/>
          <w:bCs/>
          <w:lang w:val="en-US"/>
        </w:rPr>
        <w:t>.</w:t>
      </w:r>
    </w:p>
    <w:p w14:paraId="6B8C5DCF" w14:textId="4344787F" w:rsidR="00974B3A" w:rsidRPr="006D03DD" w:rsidRDefault="0038115C" w:rsidP="00974B3A">
      <w:pPr>
        <w:widowControl w:val="0"/>
        <w:tabs>
          <w:tab w:val="left" w:pos="383"/>
        </w:tabs>
        <w:suppressAutoHyphens/>
        <w:autoSpaceDE w:val="0"/>
        <w:spacing w:after="0" w:line="240" w:lineRule="auto"/>
        <w:ind w:left="1854"/>
      </w:pPr>
      <w:hyperlink r:id="rId21" w:history="1">
        <w:r w:rsidR="00974B3A">
          <w:rPr>
            <w:rStyle w:val="Hipervnculo"/>
          </w:rPr>
          <w:t>https://scielo.org/</w:t>
        </w:r>
      </w:hyperlink>
    </w:p>
    <w:p w14:paraId="34935D1B" w14:textId="77777777" w:rsidR="006D03DD" w:rsidRDefault="006D03DD" w:rsidP="006D03DD">
      <w:pPr>
        <w:widowControl w:val="0"/>
        <w:tabs>
          <w:tab w:val="left" w:pos="383"/>
        </w:tabs>
        <w:suppressAutoHyphens/>
        <w:autoSpaceDE w:val="0"/>
        <w:spacing w:after="0" w:line="240" w:lineRule="auto"/>
      </w:pPr>
    </w:p>
    <w:p w14:paraId="146791CE" w14:textId="33B11972" w:rsidR="006D03DD" w:rsidRDefault="006D03DD" w:rsidP="006D0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  <w:t xml:space="preserve">                                                                                            Huacho</w:t>
      </w:r>
      <w:r w:rsidR="008579BA"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  <w:t xml:space="preserve">, </w:t>
      </w:r>
      <w:r w:rsidR="00EE7AED"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  <w:t>Abril</w:t>
      </w:r>
      <w:r w:rsidR="008579BA"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  <w:t xml:space="preserve">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  <w:t xml:space="preserve"> 202</w:t>
      </w:r>
      <w:r w:rsidR="00EE7AED"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  <w:t>6</w:t>
      </w:r>
      <w:bookmarkStart w:id="0" w:name="_GoBack"/>
      <w:bookmarkEnd w:id="0"/>
    </w:p>
    <w:p w14:paraId="645139C4" w14:textId="77777777" w:rsidR="006D03DD" w:rsidRDefault="006D03DD" w:rsidP="006D0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</w:pPr>
    </w:p>
    <w:p w14:paraId="1B21FB4F" w14:textId="77777777" w:rsidR="006D03DD" w:rsidRDefault="006D03DD" w:rsidP="006D0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</w:pPr>
    </w:p>
    <w:p w14:paraId="01B2B6C8" w14:textId="77777777" w:rsidR="006D03DD" w:rsidRDefault="006D03DD" w:rsidP="006D0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…. …….……………………………….</w:t>
      </w:r>
    </w:p>
    <w:p w14:paraId="401AC929" w14:textId="097C444F" w:rsidR="006D03DD" w:rsidRDefault="006D03DD" w:rsidP="006D0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</w:t>
      </w:r>
      <w:r w:rsidR="009850C4"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  <w:t>Dra.</w:t>
      </w:r>
      <w:r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  <w:t xml:space="preserve"> Nelly Norma, Tamariz Grados</w:t>
      </w:r>
    </w:p>
    <w:p w14:paraId="5EA3EDB5" w14:textId="77777777" w:rsidR="006D03DD" w:rsidRPr="008F6FE4" w:rsidRDefault="006D03DD" w:rsidP="006D03D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Docente adscrita a la Facultad de BYN.                </w:t>
      </w:r>
    </w:p>
    <w:p w14:paraId="51E311FE" w14:textId="77777777" w:rsidR="006D03DD" w:rsidRDefault="006D03DD" w:rsidP="006D03DD">
      <w:pPr>
        <w:widowControl w:val="0"/>
        <w:tabs>
          <w:tab w:val="left" w:pos="383"/>
        </w:tabs>
        <w:suppressAutoHyphens/>
        <w:autoSpaceDE w:val="0"/>
        <w:spacing w:after="0" w:line="240" w:lineRule="auto"/>
        <w:ind w:left="1854"/>
        <w:jc w:val="right"/>
      </w:pPr>
    </w:p>
    <w:sectPr w:rsidR="006D03DD" w:rsidSect="00DB7F2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76E83" w14:textId="77777777" w:rsidR="0038115C" w:rsidRDefault="0038115C">
      <w:pPr>
        <w:spacing w:after="0" w:line="240" w:lineRule="auto"/>
      </w:pPr>
      <w:r>
        <w:separator/>
      </w:r>
    </w:p>
  </w:endnote>
  <w:endnote w:type="continuationSeparator" w:id="0">
    <w:p w14:paraId="0709A953" w14:textId="77777777" w:rsidR="0038115C" w:rsidRDefault="0038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askerville Old Face">
    <w:altName w:val="Plantagenet Cheroke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1C048" w14:textId="77777777" w:rsidR="00E319B5" w:rsidRPr="00DB634B" w:rsidRDefault="00E319B5">
    <w:pPr>
      <w:rPr>
        <w:rFonts w:ascii="Cambria" w:eastAsia="Times New Roman" w:hAnsi="Cambria"/>
      </w:rPr>
    </w:pPr>
  </w:p>
  <w:p w14:paraId="22FA382A" w14:textId="77777777" w:rsidR="00E319B5" w:rsidRDefault="00E319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50C2E8" w14:textId="77777777" w:rsidR="0038115C" w:rsidRDefault="0038115C">
      <w:pPr>
        <w:spacing w:after="0" w:line="240" w:lineRule="auto"/>
      </w:pPr>
      <w:r>
        <w:separator/>
      </w:r>
    </w:p>
  </w:footnote>
  <w:footnote w:type="continuationSeparator" w:id="0">
    <w:p w14:paraId="326114E6" w14:textId="77777777" w:rsidR="0038115C" w:rsidRDefault="0038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4310916"/>
      <w:docPartObj>
        <w:docPartGallery w:val="Page Numbers (Top of Page)"/>
        <w:docPartUnique/>
      </w:docPartObj>
    </w:sdtPr>
    <w:sdtEndPr/>
    <w:sdtContent>
      <w:p w14:paraId="0B68783E" w14:textId="77777777" w:rsidR="00E319B5" w:rsidRDefault="00E319B5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471B1F">
          <w:rPr>
            <w:noProof/>
            <w:lang w:val="es-ES"/>
          </w:rPr>
          <w:t>11</w:t>
        </w:r>
        <w:r>
          <w:fldChar w:fldCharType="end"/>
        </w:r>
      </w:p>
    </w:sdtContent>
  </w:sdt>
  <w:p w14:paraId="41D98F8E" w14:textId="77777777" w:rsidR="00E319B5" w:rsidRDefault="00E319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31373"/>
    <w:multiLevelType w:val="hybridMultilevel"/>
    <w:tmpl w:val="D3A045A8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CD840C4"/>
    <w:multiLevelType w:val="hybridMultilevel"/>
    <w:tmpl w:val="CD247808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F4F6377"/>
    <w:multiLevelType w:val="hybridMultilevel"/>
    <w:tmpl w:val="12DCD088"/>
    <w:lvl w:ilvl="0" w:tplc="4358E0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AF5D50"/>
    <w:multiLevelType w:val="hybridMultilevel"/>
    <w:tmpl w:val="0AA23320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EEC58B7"/>
    <w:multiLevelType w:val="hybridMultilevel"/>
    <w:tmpl w:val="4AF4F158"/>
    <w:lvl w:ilvl="0" w:tplc="1A2C8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DF422D"/>
    <w:multiLevelType w:val="hybridMultilevel"/>
    <w:tmpl w:val="D2A0F488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12A0941"/>
    <w:multiLevelType w:val="hybridMultilevel"/>
    <w:tmpl w:val="1FF0B50C"/>
    <w:lvl w:ilvl="0" w:tplc="2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A563F"/>
    <w:multiLevelType w:val="hybridMultilevel"/>
    <w:tmpl w:val="0156AF0A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508601D"/>
    <w:multiLevelType w:val="hybridMultilevel"/>
    <w:tmpl w:val="751ADF9C"/>
    <w:lvl w:ilvl="0" w:tplc="9C5AD9F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B3C3A"/>
    <w:multiLevelType w:val="hybridMultilevel"/>
    <w:tmpl w:val="219234AA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8227B"/>
    <w:multiLevelType w:val="hybridMultilevel"/>
    <w:tmpl w:val="F9B8A162"/>
    <w:lvl w:ilvl="0" w:tplc="2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63852516"/>
    <w:multiLevelType w:val="hybridMultilevel"/>
    <w:tmpl w:val="6D389E1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4055D3"/>
    <w:multiLevelType w:val="multilevel"/>
    <w:tmpl w:val="3BD8507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9A06C0A"/>
    <w:multiLevelType w:val="multilevel"/>
    <w:tmpl w:val="027A849A"/>
    <w:lvl w:ilvl="0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2214"/>
        </w:tabs>
        <w:ind w:left="221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74"/>
        </w:tabs>
        <w:ind w:left="257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94"/>
        </w:tabs>
        <w:ind w:left="329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54"/>
        </w:tabs>
        <w:ind w:left="365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74"/>
        </w:tabs>
        <w:ind w:left="437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734"/>
        </w:tabs>
        <w:ind w:left="4734" w:hanging="360"/>
      </w:pPr>
      <w:rPr>
        <w:rFonts w:ascii="OpenSymbol" w:hAnsi="OpenSymbol" w:cs="OpenSymbol"/>
      </w:rPr>
    </w:lvl>
  </w:abstractNum>
  <w:abstractNum w:abstractNumId="14" w15:restartNumberingAfterBreak="0">
    <w:nsid w:val="770A14FC"/>
    <w:multiLevelType w:val="hybridMultilevel"/>
    <w:tmpl w:val="772E8E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14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3"/>
  </w:num>
  <w:num w:numId="8">
    <w:abstractNumId w:val="10"/>
  </w:num>
  <w:num w:numId="9">
    <w:abstractNumId w:val="5"/>
  </w:num>
  <w:num w:numId="10">
    <w:abstractNumId w:val="13"/>
  </w:num>
  <w:num w:numId="11">
    <w:abstractNumId w:val="2"/>
  </w:num>
  <w:num w:numId="12">
    <w:abstractNumId w:val="8"/>
  </w:num>
  <w:num w:numId="13">
    <w:abstractNumId w:val="11"/>
  </w:num>
  <w:num w:numId="14">
    <w:abstractNumId w:val="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DD"/>
    <w:rsid w:val="00011B43"/>
    <w:rsid w:val="000232D8"/>
    <w:rsid w:val="00023ECC"/>
    <w:rsid w:val="00034CE9"/>
    <w:rsid w:val="00045507"/>
    <w:rsid w:val="00053AC0"/>
    <w:rsid w:val="000647D7"/>
    <w:rsid w:val="000B0D63"/>
    <w:rsid w:val="000F2E2C"/>
    <w:rsid w:val="000F33F5"/>
    <w:rsid w:val="00122705"/>
    <w:rsid w:val="00124E2C"/>
    <w:rsid w:val="00127818"/>
    <w:rsid w:val="00141D2B"/>
    <w:rsid w:val="00174AC3"/>
    <w:rsid w:val="00183861"/>
    <w:rsid w:val="00193D9F"/>
    <w:rsid w:val="00195BF0"/>
    <w:rsid w:val="001A3A6F"/>
    <w:rsid w:val="001C0693"/>
    <w:rsid w:val="001C571C"/>
    <w:rsid w:val="001C5D98"/>
    <w:rsid w:val="001D51E3"/>
    <w:rsid w:val="001E788B"/>
    <w:rsid w:val="001F766A"/>
    <w:rsid w:val="001F7E02"/>
    <w:rsid w:val="00224B86"/>
    <w:rsid w:val="002B27A3"/>
    <w:rsid w:val="002B35FF"/>
    <w:rsid w:val="002D0A1B"/>
    <w:rsid w:val="002E026C"/>
    <w:rsid w:val="002F6EC4"/>
    <w:rsid w:val="00302AE6"/>
    <w:rsid w:val="00312563"/>
    <w:rsid w:val="00317234"/>
    <w:rsid w:val="0032007B"/>
    <w:rsid w:val="00350DD1"/>
    <w:rsid w:val="003678A4"/>
    <w:rsid w:val="0038115C"/>
    <w:rsid w:val="00392E2E"/>
    <w:rsid w:val="00392E54"/>
    <w:rsid w:val="003B2835"/>
    <w:rsid w:val="003B4ACB"/>
    <w:rsid w:val="003B63B4"/>
    <w:rsid w:val="003C0F58"/>
    <w:rsid w:val="003C2882"/>
    <w:rsid w:val="003D2B87"/>
    <w:rsid w:val="003E1A57"/>
    <w:rsid w:val="00407AAB"/>
    <w:rsid w:val="004130E2"/>
    <w:rsid w:val="00471B1F"/>
    <w:rsid w:val="0047438A"/>
    <w:rsid w:val="004758C4"/>
    <w:rsid w:val="00480805"/>
    <w:rsid w:val="004857E8"/>
    <w:rsid w:val="004B650D"/>
    <w:rsid w:val="004C25F5"/>
    <w:rsid w:val="004E2018"/>
    <w:rsid w:val="004E5774"/>
    <w:rsid w:val="00525135"/>
    <w:rsid w:val="00534DBA"/>
    <w:rsid w:val="00535EEF"/>
    <w:rsid w:val="005526A0"/>
    <w:rsid w:val="00556D5A"/>
    <w:rsid w:val="005A2DDD"/>
    <w:rsid w:val="005A72CB"/>
    <w:rsid w:val="005B30B2"/>
    <w:rsid w:val="005F0304"/>
    <w:rsid w:val="0060709D"/>
    <w:rsid w:val="00625D12"/>
    <w:rsid w:val="006550F2"/>
    <w:rsid w:val="00676A58"/>
    <w:rsid w:val="00686A99"/>
    <w:rsid w:val="006946D1"/>
    <w:rsid w:val="00695A74"/>
    <w:rsid w:val="00696E45"/>
    <w:rsid w:val="006A0D32"/>
    <w:rsid w:val="006B0ABD"/>
    <w:rsid w:val="006B5D9F"/>
    <w:rsid w:val="006B6FBD"/>
    <w:rsid w:val="006D03DD"/>
    <w:rsid w:val="006D087B"/>
    <w:rsid w:val="006D47BA"/>
    <w:rsid w:val="006D73F5"/>
    <w:rsid w:val="006E4C47"/>
    <w:rsid w:val="00742D46"/>
    <w:rsid w:val="00783219"/>
    <w:rsid w:val="007C2B2C"/>
    <w:rsid w:val="007F2F37"/>
    <w:rsid w:val="00813B51"/>
    <w:rsid w:val="00817A25"/>
    <w:rsid w:val="0082782B"/>
    <w:rsid w:val="00834655"/>
    <w:rsid w:val="008579BA"/>
    <w:rsid w:val="00864EE4"/>
    <w:rsid w:val="0086690F"/>
    <w:rsid w:val="00883603"/>
    <w:rsid w:val="008B401C"/>
    <w:rsid w:val="008D5D09"/>
    <w:rsid w:val="009449E1"/>
    <w:rsid w:val="00970915"/>
    <w:rsid w:val="00974B3A"/>
    <w:rsid w:val="009850C4"/>
    <w:rsid w:val="009B39E4"/>
    <w:rsid w:val="009C0FF1"/>
    <w:rsid w:val="009C73B3"/>
    <w:rsid w:val="009E2B69"/>
    <w:rsid w:val="009F44A3"/>
    <w:rsid w:val="00A074C4"/>
    <w:rsid w:val="00A159CE"/>
    <w:rsid w:val="00A52A6F"/>
    <w:rsid w:val="00A70CCD"/>
    <w:rsid w:val="00A72F5F"/>
    <w:rsid w:val="00A86085"/>
    <w:rsid w:val="00AB6855"/>
    <w:rsid w:val="00B13460"/>
    <w:rsid w:val="00B13C9B"/>
    <w:rsid w:val="00B843BF"/>
    <w:rsid w:val="00B94CAD"/>
    <w:rsid w:val="00BA4DE0"/>
    <w:rsid w:val="00BF27BE"/>
    <w:rsid w:val="00C01236"/>
    <w:rsid w:val="00C31F4B"/>
    <w:rsid w:val="00C60E4D"/>
    <w:rsid w:val="00C62162"/>
    <w:rsid w:val="00C86095"/>
    <w:rsid w:val="00CA29B1"/>
    <w:rsid w:val="00CD517F"/>
    <w:rsid w:val="00D112E6"/>
    <w:rsid w:val="00D20C01"/>
    <w:rsid w:val="00D436C5"/>
    <w:rsid w:val="00D70E11"/>
    <w:rsid w:val="00D902F6"/>
    <w:rsid w:val="00DA7D20"/>
    <w:rsid w:val="00DB7F26"/>
    <w:rsid w:val="00DC07AB"/>
    <w:rsid w:val="00DC2BD3"/>
    <w:rsid w:val="00DF674C"/>
    <w:rsid w:val="00E001AE"/>
    <w:rsid w:val="00E06867"/>
    <w:rsid w:val="00E319B5"/>
    <w:rsid w:val="00E4108E"/>
    <w:rsid w:val="00E676ED"/>
    <w:rsid w:val="00E7451A"/>
    <w:rsid w:val="00E7479A"/>
    <w:rsid w:val="00E83419"/>
    <w:rsid w:val="00EB1007"/>
    <w:rsid w:val="00EC007C"/>
    <w:rsid w:val="00EE7AED"/>
    <w:rsid w:val="00F144E8"/>
    <w:rsid w:val="00F32395"/>
    <w:rsid w:val="00F35724"/>
    <w:rsid w:val="00FC5E8E"/>
    <w:rsid w:val="00FD7CEE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CF6405"/>
  <w15:chartTrackingRefBased/>
  <w15:docId w15:val="{0EB39B0E-DD23-438C-B03F-312D4CD0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3DD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6D03DD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unhideWhenUsed/>
    <w:rsid w:val="006D03DD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D03D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Hipervnculo">
    <w:name w:val="Hyperlink"/>
    <w:unhideWhenUsed/>
    <w:rsid w:val="006D03D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D03DD"/>
    <w:pPr>
      <w:ind w:left="720"/>
      <w:contextualSpacing/>
    </w:pPr>
  </w:style>
  <w:style w:type="table" w:styleId="Tablaconcuadrcula">
    <w:name w:val="Table Grid"/>
    <w:basedOn w:val="Tablanormal"/>
    <w:uiPriority w:val="59"/>
    <w:rsid w:val="006D0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D03DD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6D03DD"/>
    <w:pPr>
      <w:spacing w:after="0" w:line="240" w:lineRule="auto"/>
    </w:pPr>
    <w:rPr>
      <w:rFonts w:eastAsia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D03DD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974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amariz@unjfsc.edu.pe" TargetMode="External"/><Relationship Id="rId13" Type="http://schemas.openxmlformats.org/officeDocument/2006/relationships/hyperlink" Target="https://www.who.int/childgrowth/training/es/" TargetMode="External"/><Relationship Id="rId18" Type="http://schemas.openxmlformats.org/officeDocument/2006/relationships/hyperlink" Target="https://psicologoseducativosgeneracion20172021.files.wordpress.com/2017/08/papalia-feldman-desarrollo-humano-12a-ed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cielo.org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who.int/childgrowth/es/" TargetMode="External"/><Relationship Id="rId17" Type="http://schemas.openxmlformats.org/officeDocument/2006/relationships/hyperlink" Target="https://www.who.int/childgrowth/publications/fnu_es/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ademia.edu/42069760/Nutricion_en_la_Diferentes_Etapas_de_la_Vida_Brown" TargetMode="External"/><Relationship Id="rId20" Type="http://schemas.openxmlformats.org/officeDocument/2006/relationships/hyperlink" Target="http://www.ifrj.upm.edu.m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ifesz.files.wordpress.com/2016/08/5manual-de-crecimiento-y-desarrollo-del-ninio1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vs.minsa.gob.pe/local/MINSA/3290.pdf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www.google.com/aclk?sa=l&amp;ai=DChcSEwiLoeeN4JPqAhVMBJEKHQs8CXoYABAAGgJjZQ&amp;ae=2&amp;sig=AOD64_2doXJIFfpeK5vY0bmUBA4OCfeo5A&amp;q=&amp;ved=2ahUKEwjnqd6N4JPqAhXGH7kGHeH-BIIQ0Qx6BAgOEAE&amp;adurl=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bvs.ins.gob.pe/insprint/CENAN/modulo_medidas_antropometricas_registro_estandarizacion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2878</Words>
  <Characters>15829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STALEIN JACKSON</dc:creator>
  <cp:keywords/>
  <dc:description/>
  <cp:lastModifiedBy>User</cp:lastModifiedBy>
  <cp:revision>4</cp:revision>
  <dcterms:created xsi:type="dcterms:W3CDTF">2025-08-19T15:53:00Z</dcterms:created>
  <dcterms:modified xsi:type="dcterms:W3CDTF">2026-03-05T14:29:00Z</dcterms:modified>
</cp:coreProperties>
</file>