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6FFF23A">
                <wp:simplePos x="0" y="0"/>
                <wp:positionH relativeFrom="column">
                  <wp:posOffset>139065</wp:posOffset>
                </wp:positionH>
                <wp:positionV relativeFrom="paragraph">
                  <wp:posOffset>3810</wp:posOffset>
                </wp:positionV>
                <wp:extent cx="5951220" cy="2616200"/>
                <wp:effectExtent l="0" t="0" r="11430" b="1270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8FFC068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AA03F2">
                              <w:rPr>
                                <w:rFonts w:cs="Calibri"/>
                                <w:b/>
                                <w:sz w:val="44"/>
                              </w:rPr>
                              <w:t>COMPLEMENTO ESPECIALIZADO</w:t>
                            </w:r>
                          </w:p>
                          <w:p w14:paraId="00109AE4" w14:textId="066719DC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0776F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Vergara Quiche, Renzo Iván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F33525" id="1 Rectángulo" o:spid="_x0000_s1026" style="position:absolute;margin-left:10.95pt;margin-top:.3pt;width:468.6pt;height:20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8FFC068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AA03F2">
                        <w:rPr>
                          <w:rFonts w:cs="Calibri"/>
                          <w:b/>
                          <w:sz w:val="44"/>
                        </w:rPr>
                        <w:t>COMPLEMENTO ESPECIALIZADO</w:t>
                      </w:r>
                    </w:p>
                    <w:p w14:paraId="00109AE4" w14:textId="066719DC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0776F6">
                        <w:rPr>
                          <w:rFonts w:cs="Calibri"/>
                          <w:b/>
                          <w:sz w:val="44"/>
                        </w:rPr>
                        <w:t xml:space="preserve"> Vergara Quiche, Renzo Iván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CFAFB84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8FF49C" w14:textId="00B21762" w:rsidR="000776F6" w:rsidRDefault="00AA03F2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COMPLEMENTO ESPECIALIZADO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CFAFB84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8FF49C" w14:textId="00B21762" w:rsidR="000776F6" w:rsidRDefault="00AA03F2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COMPLEMENTO ESPECIALIZADO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12EEBD2A" w:rsidR="005D5D88" w:rsidRDefault="00AA03F2" w:rsidP="005D5D88">
            <w:pPr>
              <w:spacing w:after="0" w:line="259" w:lineRule="auto"/>
            </w:pPr>
            <w:r>
              <w:t>GESTIÓN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5DE64535" w:rsidR="005D5D88" w:rsidRDefault="005D5D88" w:rsidP="005D5D88">
            <w:pPr>
              <w:spacing w:after="0" w:line="259" w:lineRule="auto"/>
            </w:pPr>
            <w:r>
              <w:t>202</w:t>
            </w:r>
            <w:r w:rsidR="00AA4EB4">
              <w:t>6</w:t>
            </w:r>
            <w:r>
              <w:t>-</w:t>
            </w:r>
            <w:r w:rsidR="00AA4EB4">
              <w:t>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344D9294" w:rsidR="005D5D88" w:rsidRDefault="00AA03F2" w:rsidP="005D5D88">
            <w:pPr>
              <w:spacing w:after="0" w:line="259" w:lineRule="auto"/>
              <w:ind w:right="-522"/>
            </w:pPr>
            <w:r>
              <w:t>556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6B34F486" w:rsidR="005D5D88" w:rsidRDefault="00AA03F2" w:rsidP="005D5D88">
            <w:pPr>
              <w:spacing w:after="0" w:line="259" w:lineRule="auto"/>
            </w:pPr>
            <w:r>
              <w:t>04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7BD76A6D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0776F6">
              <w:t>0</w:t>
            </w:r>
            <w:r w:rsidR="00AA03F2">
              <w:t>5</w:t>
            </w:r>
            <w:r>
              <w:t xml:space="preserve">         Teóricas</w:t>
            </w:r>
            <w:r w:rsidR="000776F6">
              <w:t>:</w:t>
            </w:r>
            <w:r>
              <w:t xml:space="preserve"> </w:t>
            </w:r>
            <w:r w:rsidR="000776F6">
              <w:t>0</w:t>
            </w:r>
            <w:r w:rsidR="00AA03F2">
              <w:t>3</w:t>
            </w:r>
            <w:r>
              <w:t xml:space="preserve">   Practicas</w:t>
            </w:r>
            <w:r w:rsidR="000776F6">
              <w:t>:</w:t>
            </w:r>
            <w:r>
              <w:t xml:space="preserve"> </w:t>
            </w:r>
            <w:r w:rsidR="000776F6">
              <w:t>02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121ACF7C" w:rsidR="005D5D88" w:rsidRDefault="00AA03F2" w:rsidP="005D5D88">
            <w:pPr>
              <w:spacing w:after="0" w:line="259" w:lineRule="auto"/>
            </w:pPr>
            <w:r>
              <w:t>X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29969380" w:rsidR="005D5D88" w:rsidRDefault="00AA03F2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6CA103A0" w:rsidR="005D5D88" w:rsidRDefault="000776F6" w:rsidP="005D5D88">
            <w:pPr>
              <w:spacing w:after="0" w:line="259" w:lineRule="auto"/>
            </w:pPr>
            <w:r>
              <w:t>Vergara Quiche, Renzo Iván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1C3B56BD" w:rsidR="005D5D88" w:rsidRDefault="000776F6" w:rsidP="005D5D88">
            <w:pPr>
              <w:spacing w:after="0" w:line="259" w:lineRule="auto"/>
            </w:pPr>
            <w:r w:rsidRPr="000776F6">
              <w:t>rvergara@unjfsc.edu.pe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3F17120F" w:rsidR="005D5D88" w:rsidRDefault="000776F6" w:rsidP="005D5D88">
            <w:pPr>
              <w:spacing w:after="0" w:line="259" w:lineRule="auto"/>
            </w:pPr>
            <w:r w:rsidRPr="000776F6">
              <w:t>998996143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26AA8C28" w14:textId="77777777" w:rsidR="009E5782" w:rsidRPr="004872A8" w:rsidRDefault="009E5782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7CF9532" w14:textId="1CE3A58D" w:rsidR="009E5782" w:rsidRDefault="00AA03F2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AA03F2">
              <w:rPr>
                <w:rFonts w:cs="Arial"/>
              </w:rPr>
              <w:t>El curso es teórico-práctico; contribuye a que el estudiante identifique los elementos como las debilidades en la gestión informática o situaciones que pongan en peligro la integridad del Negocio. Cuenta con 4 unidades didácticas cuyo contenido es el siguiente: el cambio en la organización, el gobierno de TI en la organización, la seguridad de la información en la organización, la ciberseguridad en la organización.</w:t>
            </w:r>
          </w:p>
          <w:p w14:paraId="719BA7F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B883C18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47664EC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D0A837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5B998CE8" w14:textId="77777777" w:rsidR="000229FA" w:rsidRDefault="000229FA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B3AEC39" w14:textId="77777777" w:rsidR="005D5D8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77777777" w:rsidR="005D5D88" w:rsidRPr="004872A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AA03F2" w:rsidRPr="004872A8" w14:paraId="3D36118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</w:tcPr>
          <w:p w14:paraId="6541EDC6" w14:textId="1BB1FC54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Según el contexto actual realiza un análisis situacional sobre las TICS en las organizaciones y las tecnologías emergentes que pueden mejoran su desempeño.</w:t>
            </w:r>
          </w:p>
        </w:tc>
        <w:tc>
          <w:tcPr>
            <w:tcW w:w="3544" w:type="dxa"/>
          </w:tcPr>
          <w:p w14:paraId="2D4BAD28" w14:textId="1629E4FB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EL CAMBIO EN LA ORGANIZACIÓN</w:t>
            </w:r>
          </w:p>
        </w:tc>
        <w:tc>
          <w:tcPr>
            <w:tcW w:w="1276" w:type="dxa"/>
            <w:vAlign w:val="center"/>
          </w:tcPr>
          <w:p w14:paraId="4B3EA468" w14:textId="3DF2154A" w:rsidR="00AA03F2" w:rsidRPr="00585491" w:rsidRDefault="00AA03F2" w:rsidP="00AA03F2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AA03F2" w:rsidRPr="004872A8" w14:paraId="0BB92F81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108ECB6C" w14:textId="60422914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Teniendo en cuenta las características de una empresa identifica las mejores prácticas del Modelo de Gobierno de Tecnologías de la Información en las organizaciones.</w:t>
            </w:r>
          </w:p>
        </w:tc>
        <w:tc>
          <w:tcPr>
            <w:tcW w:w="3544" w:type="dxa"/>
          </w:tcPr>
          <w:p w14:paraId="511EB724" w14:textId="652ED16F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 xml:space="preserve">EL GOBIERNO DE TI EN LA ORGANIZACIÓN </w:t>
            </w:r>
          </w:p>
        </w:tc>
        <w:tc>
          <w:tcPr>
            <w:tcW w:w="1276" w:type="dxa"/>
            <w:vAlign w:val="center"/>
          </w:tcPr>
          <w:p w14:paraId="2264AFCE" w14:textId="77107729" w:rsidR="00AA03F2" w:rsidRPr="00585491" w:rsidRDefault="00AA03F2" w:rsidP="00AA03F2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AA03F2" w:rsidRPr="004872A8" w14:paraId="44D1A1E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776C11BC" w14:textId="5025821D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Teniendo en cuenta las características de una empresa identifica las mejores prácticas inherentes a la Gestión de la Seguridad de la Información.</w:t>
            </w:r>
          </w:p>
        </w:tc>
        <w:tc>
          <w:tcPr>
            <w:tcW w:w="3544" w:type="dxa"/>
          </w:tcPr>
          <w:p w14:paraId="07F15F33" w14:textId="49FD76DD" w:rsidR="00AA03F2" w:rsidRPr="004872A8" w:rsidRDefault="00AA03F2" w:rsidP="00AA03F2">
            <w:pPr>
              <w:ind w:right="320"/>
              <w:jc w:val="both"/>
              <w:rPr>
                <w:color w:val="000000"/>
              </w:rPr>
            </w:pPr>
            <w:r w:rsidRPr="00F84960">
              <w:t>LA SEGURIDAD DE LA INFORMACIÓN EN LA ORGANIZACIÓN</w:t>
            </w:r>
          </w:p>
        </w:tc>
        <w:tc>
          <w:tcPr>
            <w:tcW w:w="1276" w:type="dxa"/>
            <w:vAlign w:val="center"/>
          </w:tcPr>
          <w:p w14:paraId="51DDCB6B" w14:textId="5365F3C2" w:rsidR="00AA03F2" w:rsidRPr="00585491" w:rsidRDefault="00AA03F2" w:rsidP="00AA03F2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AA03F2" w:rsidRPr="004872A8" w14:paraId="347BF37C" w14:textId="77777777" w:rsidTr="00B93CA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AA03F2" w:rsidRPr="004872A8" w:rsidRDefault="00AA03F2" w:rsidP="00AA03F2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</w:tcPr>
          <w:p w14:paraId="4F8284C3" w14:textId="1BC5DE72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Teniendo en cuenta las características de una empresa identifica las mejores prácticas inherentes a la Ciberseguridad.</w:t>
            </w:r>
          </w:p>
        </w:tc>
        <w:tc>
          <w:tcPr>
            <w:tcW w:w="3544" w:type="dxa"/>
          </w:tcPr>
          <w:p w14:paraId="5D2C1464" w14:textId="10F36CF2" w:rsidR="00AA03F2" w:rsidRPr="004872A8" w:rsidRDefault="00AA03F2" w:rsidP="00AA03F2">
            <w:pPr>
              <w:jc w:val="both"/>
              <w:rPr>
                <w:color w:val="000000"/>
              </w:rPr>
            </w:pPr>
            <w:r w:rsidRPr="00F84960">
              <w:t>LA CIBERSEGURIDAD EN LA ORGANIZACIÓN</w:t>
            </w:r>
          </w:p>
        </w:tc>
        <w:tc>
          <w:tcPr>
            <w:tcW w:w="1276" w:type="dxa"/>
            <w:vAlign w:val="center"/>
          </w:tcPr>
          <w:p w14:paraId="7F171B36" w14:textId="7742CB51" w:rsidR="00AA03F2" w:rsidRPr="00585491" w:rsidRDefault="00AA03F2" w:rsidP="00AA03F2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AA03F2" w:rsidRPr="004872A8" w14:paraId="58B0ED6D" w14:textId="77777777" w:rsidTr="0007534D">
        <w:trPr>
          <w:trHeight w:val="604"/>
        </w:trPr>
        <w:tc>
          <w:tcPr>
            <w:tcW w:w="817" w:type="dxa"/>
          </w:tcPr>
          <w:p w14:paraId="422BE09D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02A1C3A7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Detalla la importancia de los entornos VUCA y BANI precisando ejemplos.</w:t>
            </w:r>
          </w:p>
        </w:tc>
      </w:tr>
      <w:tr w:rsidR="00AA03F2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12DB9378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los aspectos de la administración y gestión del cambio en las organizaciones elaborando esquemas.</w:t>
            </w:r>
          </w:p>
        </w:tc>
      </w:tr>
      <w:tr w:rsidR="00AA03F2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0CB5261C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los modelos de gestión del cambio y su implementación en las organizaciones elaborando esquemas.</w:t>
            </w:r>
          </w:p>
        </w:tc>
      </w:tr>
      <w:tr w:rsidR="00AA03F2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1C83BD8A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Reconoce y aplica las características de gestión del cambio en las organizaciones.</w:t>
            </w:r>
          </w:p>
        </w:tc>
      </w:tr>
      <w:tr w:rsidR="00AA03F2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050B27E9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el Gobierno y la Gestión de TI en la organización, elaborando esquemas.</w:t>
            </w:r>
          </w:p>
        </w:tc>
      </w:tr>
      <w:tr w:rsidR="00AA03F2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1806C1C8" w:rsidR="00AA03F2" w:rsidRPr="001B7C7E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el marco de referencia COBIT 2019: Introducción y Metodología, elaborando esquemas.</w:t>
            </w:r>
          </w:p>
        </w:tc>
      </w:tr>
      <w:tr w:rsidR="00AA03F2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5644C89B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el marco de referencia COBIT 2019: Objetivos de Gobierno y Control, elaborando esquemas.</w:t>
            </w:r>
          </w:p>
        </w:tc>
      </w:tr>
      <w:tr w:rsidR="00AA03F2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27D0CFEE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Reconoce y aplica los tópicos de gobierno de TI en las organizaciones.</w:t>
            </w:r>
          </w:p>
        </w:tc>
      </w:tr>
      <w:tr w:rsidR="00AA03F2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10C5AD56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la Seguridad de la información según el estándar ISO 27000, elaborando esquemas.</w:t>
            </w:r>
          </w:p>
        </w:tc>
      </w:tr>
      <w:tr w:rsidR="00AA03F2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0A9787D9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la Seguridad de la información según el estándar ISO 27001, elaborando esquemas.</w:t>
            </w:r>
          </w:p>
        </w:tc>
      </w:tr>
      <w:tr w:rsidR="00AA03F2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72434DDF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Comprende la Seguridad de la información según el estándar ISO 27002, elaborando esquemas.</w:t>
            </w:r>
          </w:p>
        </w:tc>
      </w:tr>
      <w:tr w:rsidR="00AA03F2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1B0F4D24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Reconoce y aplica los tópicos de seguridad de la información en las organizaciones.</w:t>
            </w:r>
          </w:p>
        </w:tc>
      </w:tr>
      <w:tr w:rsidR="00AA03F2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350F0B90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 xml:space="preserve">Comprende la norma NIST </w:t>
            </w:r>
            <w:proofErr w:type="spellStart"/>
            <w:r w:rsidRPr="00C7290F">
              <w:t>framework</w:t>
            </w:r>
            <w:proofErr w:type="spellEnd"/>
            <w:r w:rsidRPr="00C7290F">
              <w:t xml:space="preserve"> de Ciberseguridad elaborando esquemas.</w:t>
            </w:r>
          </w:p>
        </w:tc>
      </w:tr>
      <w:tr w:rsidR="00AA03F2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1D3B509B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 xml:space="preserve">Comprende la norma ISO 27032 de </w:t>
            </w:r>
            <w:proofErr w:type="gramStart"/>
            <w:r w:rsidRPr="00C7290F">
              <w:t>Ciberseguridad  elaborando</w:t>
            </w:r>
            <w:proofErr w:type="gramEnd"/>
            <w:r w:rsidRPr="00C7290F">
              <w:t xml:space="preserve"> esquemas.</w:t>
            </w:r>
          </w:p>
        </w:tc>
      </w:tr>
      <w:tr w:rsidR="00AA03F2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0790141E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 xml:space="preserve">Comprende la norma ISO 27110 de </w:t>
            </w:r>
            <w:proofErr w:type="gramStart"/>
            <w:r w:rsidRPr="00C7290F">
              <w:t>Ciberseguridad  elaborando</w:t>
            </w:r>
            <w:proofErr w:type="gramEnd"/>
            <w:r w:rsidRPr="00C7290F">
              <w:t xml:space="preserve"> esquemas.</w:t>
            </w:r>
          </w:p>
        </w:tc>
      </w:tr>
      <w:tr w:rsidR="00AA03F2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AA03F2" w:rsidRPr="004872A8" w:rsidRDefault="00AA03F2" w:rsidP="00AA03F2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3D607327" w:rsidR="00AA03F2" w:rsidRPr="004872A8" w:rsidRDefault="00AA03F2" w:rsidP="00AA03F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C7290F">
              <w:t>Reconoce y aplica los tópicos de ciberseguridad en las organizaciones.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3212"/>
        <w:gridCol w:w="556"/>
        <w:gridCol w:w="1829"/>
        <w:gridCol w:w="2376"/>
        <w:gridCol w:w="755"/>
        <w:gridCol w:w="905"/>
        <w:gridCol w:w="3278"/>
      </w:tblGrid>
      <w:tr w:rsidR="004531E8" w:rsidRPr="004872A8" w14:paraId="19EEDCE1" w14:textId="77777777" w:rsidTr="004531E8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3AE04CA4" w:rsidR="004531E8" w:rsidRPr="004872A8" w:rsidRDefault="00AA03F2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AA03F2">
              <w:rPr>
                <w:rFonts w:eastAsia="Times New Roman"/>
                <w:b/>
                <w:i/>
                <w:color w:val="000000"/>
                <w:lang w:eastAsia="es-PE"/>
              </w:rPr>
              <w:t>EL CAMBIO EN LA ORGANIZACIÓN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24B5C91C" w:rsidR="004531E8" w:rsidRPr="004872A8" w:rsidRDefault="004531E8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AA03F2" w:rsidRPr="00AA03F2">
              <w:rPr>
                <w:rFonts w:eastAsia="Times New Roman"/>
                <w:b/>
                <w:i/>
                <w:color w:val="000000"/>
                <w:lang w:eastAsia="es-PE"/>
              </w:rPr>
              <w:t>Según el contexto actual realiza un análisis situacional sobre las TICS en las organizaciones y las tecnologías emergentes que pueden mejoran su desempeño.</w:t>
            </w:r>
          </w:p>
        </w:tc>
      </w:tr>
      <w:tr w:rsidR="004531E8" w:rsidRPr="004872A8" w14:paraId="518E75D7" w14:textId="77777777" w:rsidTr="004531E8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FC6917C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4531E8" w:rsidRPr="00017C42" w:rsidRDefault="004531E8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40CFB17B" w14:textId="77777777" w:rsidTr="004531E8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72713E72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4531E8" w:rsidRPr="004872A8" w:rsidRDefault="004531E8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4531E8" w:rsidRPr="004872A8" w:rsidRDefault="004531E8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2B5B8E9B" w14:textId="77777777" w:rsidTr="004531E8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3E31180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4531E8" w:rsidRPr="004872A8" w:rsidRDefault="004531E8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A03F2" w:rsidRPr="004872A8" w14:paraId="46BC7B92" w14:textId="77777777" w:rsidTr="004531E8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24C6378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3233C5C0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15B" w14:textId="2A7BF644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El entorno VUCA y el entorno BANI en las organizaciones.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16E4" w14:textId="70A362C5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Analiza la importancia de afrontar eficientemente los retos que se presentan en cualquier entidad, empresa u organización.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C54" w14:textId="47111820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el impacto de los entornos VUCA y BANI en las organizaciones.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307F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371563F7" w14:textId="649FAAC2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8BF37" w14:textId="3F504E95" w:rsidR="00AA03F2" w:rsidRPr="00AA03F2" w:rsidRDefault="00AA03F2" w:rsidP="00AA03F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AA03F2">
              <w:rPr>
                <w:sz w:val="18"/>
                <w:szCs w:val="18"/>
              </w:rPr>
              <w:t>Detalla la importancia de los entornos VUCA y BANI precisando ejemplos.</w:t>
            </w:r>
          </w:p>
        </w:tc>
      </w:tr>
      <w:tr w:rsidR="00AA03F2" w:rsidRPr="004872A8" w14:paraId="06D82C7A" w14:textId="77777777" w:rsidTr="004531E8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5011C0C7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73629ED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3BB" w14:textId="75D76780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Las organizaciones y su administración, el cambio organizacional.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7BD5" w14:textId="63AA9E9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Realiza el análisis de la administración de las organizaciones y la gestión del cambio.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67E7B" w14:textId="239237A9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el impacto de la administración y gestión del cambio de las organizaciones.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5E38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2DEF284D" w14:textId="5C66CA30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CFDD" w14:textId="06E38459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los aspectos de la administración y gestión del cambio en las organizaciones elaborando esquemas.</w:t>
            </w:r>
          </w:p>
        </w:tc>
      </w:tr>
      <w:tr w:rsidR="00AA03F2" w:rsidRPr="004872A8" w14:paraId="350BEBC8" w14:textId="77777777" w:rsidTr="004531E8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43F30E0A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E1" w14:textId="3B6E0218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Modelos de gestión del cambio organizacional.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88878" w14:textId="0653394D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Analiza los modelos de gestión del cambio y su aplicación en las organizaciones.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815F1" w14:textId="41C9E5A3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la importancia que tienen la implementación de modelos de gestión del cambio en las organizaciones.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AE39" w14:textId="77777777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90EC128" w14:textId="6E677AFC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BFB9" w14:textId="6158F21E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los modelos de gestión del cambio y su implementación en las organizaciones elaborando esquemas.</w:t>
            </w:r>
          </w:p>
        </w:tc>
      </w:tr>
      <w:tr w:rsidR="00AA03F2" w:rsidRPr="004872A8" w14:paraId="569FA7AB" w14:textId="77777777" w:rsidTr="004531E8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5E6E5E29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F7E0E" w14:textId="797B6D90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Caso práctico: evaluación modular 1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3C0F2" w14:textId="0F2714DE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Desarrolla un caso práctico participando de la evaluación modular 1.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BFEE" w14:textId="69583D5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FA42" w14:textId="2044B69F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85ED" w14:textId="2C4D540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Reconoce y aplica las características de gestión del cambio en las organizaciones.</w:t>
            </w:r>
          </w:p>
        </w:tc>
      </w:tr>
      <w:tr w:rsidR="000B3E75" w:rsidRPr="004872A8" w14:paraId="6B2315D7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14:paraId="22A87EDD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0B3E75" w:rsidRPr="004872A8" w14:paraId="17930D68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2061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467DB09C" w14:textId="2C10DED3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49DE2846" w14:textId="77777777" w:rsidR="00410F73" w:rsidRPr="004531E8" w:rsidRDefault="00410F73" w:rsidP="000B3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A21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6ABBD6CD" w14:textId="1344A5BC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762471CE" w:rsidR="000B3E75" w:rsidRPr="004531E8" w:rsidRDefault="004531E8" w:rsidP="000427C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  <w:tr w:rsidR="004531E8" w:rsidRPr="004872A8" w14:paraId="7F64287B" w14:textId="77777777" w:rsidTr="002A3AFE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2CB9A" w14:textId="299897D9" w:rsidR="004531E8" w:rsidRPr="00AA03F2" w:rsidRDefault="004531E8" w:rsidP="004531E8">
            <w:pPr>
              <w:spacing w:after="0" w:line="240" w:lineRule="auto"/>
              <w:rPr>
                <w:rFonts w:eastAsia="Times New Roman"/>
                <w:b/>
                <w:bCs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br w:type="page"/>
            </w:r>
            <w:r w:rsidR="00AA03F2" w:rsidRPr="00AA03F2">
              <w:rPr>
                <w:rFonts w:eastAsia="Times New Roman" w:cs="Arial"/>
                <w:b/>
                <w:i/>
                <w:lang w:val="es-ES" w:eastAsia="es-ES"/>
              </w:rPr>
              <w:t>EL GOBIERNO DE TI EN LA ORGANIZACIÓN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0BACA4C9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AA03F2" w:rsidRPr="00AA03F2">
              <w:rPr>
                <w:rFonts w:eastAsia="Times New Roman"/>
                <w:b/>
                <w:i/>
                <w:color w:val="000000"/>
                <w:lang w:eastAsia="es-PE"/>
              </w:rPr>
              <w:t>Teniendo en cuenta las características de una empresa identifica las mejores prácticas del Modelo de Gobierno de Tecnologías de la Información en las organizaciones.</w:t>
            </w:r>
          </w:p>
        </w:tc>
      </w:tr>
      <w:tr w:rsidR="004531E8" w:rsidRPr="004872A8" w14:paraId="29AD8092" w14:textId="77777777" w:rsidTr="002A3AFE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7BFB088D" w14:textId="77777777" w:rsidTr="002A3AFE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3685B880" w14:textId="77777777" w:rsidTr="002A3AFE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A03F2" w:rsidRPr="004872A8" w14:paraId="6D4E1EE7" w14:textId="77777777" w:rsidTr="002A3AFE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7777777" w:rsidR="00AA03F2" w:rsidRPr="004872A8" w:rsidRDefault="00AA03F2" w:rsidP="00AA03F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4ABE" w14:textId="05A78117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E4F" w14:textId="737E6EC5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Gobierno y Gestión de TI, características, beneficios, diferencias, estándares, buenas prácticas.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9AE2" w14:textId="546C7D1E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el sistema de gobierno, componentes, principios COBIT 2019.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CCD4F" w14:textId="6108C3F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la importancia que tiene el marco de referencia de COBIT 2019 en las organizaciones.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774D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BAD1742" w14:textId="77777777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045D" w14:textId="230BF6B4" w:rsidR="00AA03F2" w:rsidRPr="00AA03F2" w:rsidRDefault="00AA03F2" w:rsidP="00AA03F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AA03F2">
              <w:rPr>
                <w:sz w:val="18"/>
                <w:szCs w:val="18"/>
              </w:rPr>
              <w:t>Comprende el Gobierno y la Gestión de TI en la organización, elaborando esquemas.</w:t>
            </w:r>
          </w:p>
        </w:tc>
      </w:tr>
      <w:tr w:rsidR="00AA03F2" w:rsidRPr="004872A8" w14:paraId="78167CF0" w14:textId="77777777" w:rsidTr="002A3AFE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77777777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853" w14:textId="060FF6FF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C98" w14:textId="28537D74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Marco de Referencia COBIT 2019: Introducción y Metodología.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71109" w14:textId="26009BFD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el Marco de Referencia COBIT 2019: Introducción y Metodología.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5A7E" w14:textId="006D1261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la importancia que tiene el marco de referencia de COBIT 2019 en las organizaciones.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90301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4F6D4D8B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4A90F" w14:textId="1D040EEA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el marco de referencia COBIT 2019: Introducción y Metodología, elaborando esquemas.</w:t>
            </w:r>
          </w:p>
        </w:tc>
      </w:tr>
      <w:tr w:rsidR="00AA03F2" w:rsidRPr="004872A8" w14:paraId="15F0789B" w14:textId="77777777" w:rsidTr="002A3AFE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2D834B7C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F66" w14:textId="7366C211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Marco de Referencia COBIT 2019: Objetivos de Gobierno y Gestión.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20A79" w14:textId="482FF42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el Marco de Referencia COBIT 2019: Objetivos de Gobierno y Gestión.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8333" w14:textId="72B713DF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Valora la importancia que tiene el marco de referencia de COBIT 2019 en las organizaciones.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F4A56" w14:textId="77777777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199DFAB2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36DC" w14:textId="3FBCF156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el marco de referencia COBIT 2019: Objetivos de Gobierno y Control, elaborando esquemas.</w:t>
            </w:r>
          </w:p>
        </w:tc>
      </w:tr>
      <w:tr w:rsidR="00AA03F2" w:rsidRPr="004872A8" w14:paraId="4B2A8234" w14:textId="77777777" w:rsidTr="00B9156B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20F3AC64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5BA55" w14:textId="748254AF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Caso práctico: evaluación modular 2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476F" w14:textId="46F7B56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Desarrolla un caso práctico participando de la evaluación modular 2.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777F" w14:textId="27F65B87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F483" w14:textId="41DA91E3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03A55" w14:textId="4E835146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Reconoce y aplica los tópicos de gobierno de TI en las organizaciones.</w:t>
            </w:r>
          </w:p>
        </w:tc>
      </w:tr>
      <w:tr w:rsidR="00410F73" w:rsidRPr="004872A8" w14:paraId="0C19A942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04D5E69E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="004531E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2F707126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355B51A2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119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7058271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0DFCD7C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565FADE1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FE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F9E7D63" w14:textId="7966EA85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7C3FE39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84"/>
        <w:gridCol w:w="3241"/>
        <w:gridCol w:w="558"/>
        <w:gridCol w:w="1842"/>
        <w:gridCol w:w="2394"/>
        <w:gridCol w:w="686"/>
        <w:gridCol w:w="878"/>
        <w:gridCol w:w="3306"/>
      </w:tblGrid>
      <w:tr w:rsidR="004531E8" w:rsidRPr="004872A8" w14:paraId="05201779" w14:textId="77777777" w:rsidTr="00D9134E">
        <w:trPr>
          <w:trHeight w:val="447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4A557225" w:rsidR="004531E8" w:rsidRPr="004872A8" w:rsidRDefault="00AA03F2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AA03F2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LA SEGURIDAD DE LA INFORMACIÓN EN LA ORGANIZACIÓN</w:t>
            </w:r>
          </w:p>
        </w:tc>
        <w:tc>
          <w:tcPr>
            <w:tcW w:w="1378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5649A691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AA03F2" w:rsidRPr="00AA03F2">
              <w:rPr>
                <w:rFonts w:eastAsia="Times New Roman"/>
                <w:b/>
                <w:i/>
                <w:color w:val="000000"/>
                <w:lang w:eastAsia="es-PE"/>
              </w:rPr>
              <w:t>Teniendo en cuenta las características de una empresa identifica las mejores prácticas inherentes a la Gestión de la Seguridad de la Información.</w:t>
            </w:r>
          </w:p>
        </w:tc>
      </w:tr>
      <w:tr w:rsidR="004531E8" w:rsidRPr="004872A8" w14:paraId="1D9DBA46" w14:textId="77777777" w:rsidTr="00D9134E">
        <w:trPr>
          <w:trHeight w:val="25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3090E5D1" w14:textId="77777777" w:rsidTr="00D9134E">
        <w:trPr>
          <w:trHeight w:val="511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3540267" w14:textId="77777777" w:rsidTr="00D9134E">
        <w:trPr>
          <w:trHeight w:val="31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A03F2" w:rsidRPr="004872A8" w14:paraId="2C99E7B1" w14:textId="77777777" w:rsidTr="00D9134E">
        <w:trPr>
          <w:trHeight w:val="90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77777777" w:rsidR="00AA03F2" w:rsidRPr="004872A8" w:rsidRDefault="00AA03F2" w:rsidP="00AA03F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6E55" w14:textId="7DF36A06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51E" w14:textId="66CBE53B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Gestión de la Seguridad de Información según el estándar ISO 27000.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C941" w14:textId="3726074A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los pilares del ISO 27000.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95C8" w14:textId="48F26937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Gestión</w:t>
            </w:r>
            <w:proofErr w:type="gramEnd"/>
            <w:r w:rsidRPr="00AA03F2">
              <w:rPr>
                <w:sz w:val="18"/>
                <w:szCs w:val="18"/>
              </w:rPr>
              <w:t xml:space="preserve"> de la Seguridad de Información.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2F87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D70B53" w14:textId="77777777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37C1" w14:textId="4E0E83B0" w:rsidR="00AA03F2" w:rsidRPr="00AA03F2" w:rsidRDefault="00AA03F2" w:rsidP="00AA03F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AA03F2">
              <w:rPr>
                <w:sz w:val="18"/>
                <w:szCs w:val="18"/>
              </w:rPr>
              <w:t>Comprende la Seguridad de la información según el estándar ISO 27000, elaborando esquemas.</w:t>
            </w:r>
          </w:p>
        </w:tc>
      </w:tr>
      <w:tr w:rsidR="00AA03F2" w:rsidRPr="004872A8" w14:paraId="09FB135C" w14:textId="77777777" w:rsidTr="00D9134E">
        <w:trPr>
          <w:trHeight w:val="81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77777777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9ED" w14:textId="2FDCFBA4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31" w14:textId="16BB39D3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Gestión de la Seguridad de Información según el estándar ISO 27001.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F3AC" w14:textId="27A61B23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los pilares del ISO 27001.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E586" w14:textId="2A6BCC2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Gestión</w:t>
            </w:r>
            <w:proofErr w:type="gramEnd"/>
            <w:r w:rsidRPr="00AA03F2">
              <w:rPr>
                <w:sz w:val="18"/>
                <w:szCs w:val="18"/>
              </w:rPr>
              <w:t xml:space="preserve"> de la Seguridad de Información.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CD05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3492FEE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86AB" w14:textId="1DDECCE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la Seguridad de la información según el estándar ISO 27001, elaborando esquemas.</w:t>
            </w:r>
          </w:p>
        </w:tc>
      </w:tr>
      <w:tr w:rsidR="00AA03F2" w:rsidRPr="004872A8" w14:paraId="1A1322A8" w14:textId="77777777" w:rsidTr="00D9134E">
        <w:trPr>
          <w:trHeight w:val="83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037754C6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BA6" w14:textId="0482F398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Gestión de la Seguridad de Información según el estándar ISO 27002.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9C72" w14:textId="2EC7CD6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los pilares del ISO 27002.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AA3A5" w14:textId="421F0729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Gestión</w:t>
            </w:r>
            <w:proofErr w:type="gramEnd"/>
            <w:r w:rsidRPr="00AA03F2">
              <w:rPr>
                <w:sz w:val="18"/>
                <w:szCs w:val="18"/>
              </w:rPr>
              <w:t xml:space="preserve"> de la Seguridad de Información.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336CA" w14:textId="77777777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7E24CFCC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C3A9" w14:textId="0766BAB2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la Seguridad de la información según el estándar ISO 27002, elaborando esquemas.</w:t>
            </w:r>
          </w:p>
        </w:tc>
      </w:tr>
      <w:tr w:rsidR="00AA03F2" w:rsidRPr="004872A8" w14:paraId="0829C2FD" w14:textId="77777777" w:rsidTr="004531E8">
        <w:trPr>
          <w:trHeight w:val="1098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0306B63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6632C" w14:textId="3B629293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Caso práctico: evaluación modular 3 de competencias.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575D" w14:textId="4F9DF3B5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Desarrolla un caso práctico participando de la evaluación modular 3.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7675" w14:textId="799B4C94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4104" w14:textId="15E19759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B207A" w14:textId="0B14E1CF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Reconoce y aplica los tópicos de seguridad de la información en las organizaciones.</w:t>
            </w:r>
          </w:p>
        </w:tc>
      </w:tr>
      <w:tr w:rsidR="00410F73" w:rsidRPr="004872A8" w14:paraId="1213924F" w14:textId="77777777" w:rsidTr="004531E8">
        <w:trPr>
          <w:trHeight w:val="305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4531E8">
        <w:trPr>
          <w:trHeight w:val="24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4C676253" w14:textId="77777777" w:rsidTr="004531E8">
        <w:trPr>
          <w:trHeight w:val="265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ACA0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655565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2DD513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72182304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B7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3043994" w14:textId="2C9C7B3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0A3066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98"/>
        <w:gridCol w:w="3296"/>
        <w:gridCol w:w="567"/>
        <w:gridCol w:w="1872"/>
        <w:gridCol w:w="2435"/>
        <w:gridCol w:w="685"/>
        <w:gridCol w:w="892"/>
        <w:gridCol w:w="3362"/>
      </w:tblGrid>
      <w:tr w:rsidR="004531E8" w:rsidRPr="004872A8" w14:paraId="1E69DA64" w14:textId="77777777" w:rsidTr="00067AAD">
        <w:trPr>
          <w:trHeight w:val="44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603EBC8B" w:rsidR="004531E8" w:rsidRPr="004872A8" w:rsidRDefault="00AA03F2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AA03F2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LA CIBERSEGURIDAD EN LA ORGANIZACIÓN</w:t>
            </w:r>
          </w:p>
        </w:tc>
        <w:tc>
          <w:tcPr>
            <w:tcW w:w="1400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154A566E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AA03F2" w:rsidRPr="00AA03F2">
              <w:rPr>
                <w:rFonts w:eastAsia="Times New Roman"/>
                <w:b/>
                <w:i/>
                <w:color w:val="000000"/>
                <w:lang w:eastAsia="es-PE"/>
              </w:rPr>
              <w:t>Teniendo en cuenta las características de una empresa identifica las mejores prácticas inherentes a la Ciberseguridad.</w:t>
            </w:r>
          </w:p>
        </w:tc>
      </w:tr>
      <w:tr w:rsidR="004531E8" w:rsidRPr="004872A8" w14:paraId="55D11652" w14:textId="77777777" w:rsidTr="00067AAD">
        <w:trPr>
          <w:trHeight w:val="2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0F5FE3CC" w14:textId="77777777" w:rsidTr="00067AAD">
        <w:trPr>
          <w:trHeight w:val="5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C64BCD4" w14:textId="77777777" w:rsidTr="00067AAD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A03F2" w:rsidRPr="004872A8" w14:paraId="6AA103D2" w14:textId="77777777" w:rsidTr="00067AAD">
        <w:trPr>
          <w:trHeight w:val="8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77777777" w:rsidR="00AA03F2" w:rsidRPr="004872A8" w:rsidRDefault="00AA03F2" w:rsidP="00AA03F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24B7" w14:textId="42A760A0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963" w14:textId="173D6360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Ciberseguridad con NIST </w:t>
            </w:r>
            <w:proofErr w:type="spellStart"/>
            <w:r w:rsidRPr="00AA03F2">
              <w:rPr>
                <w:sz w:val="18"/>
                <w:szCs w:val="18"/>
              </w:rPr>
              <w:t>framework</w:t>
            </w:r>
            <w:proofErr w:type="spellEnd"/>
            <w:r w:rsidRPr="00AA03F2">
              <w:rPr>
                <w:sz w:val="18"/>
                <w:szCs w:val="18"/>
              </w:rPr>
              <w:t>. 2.0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2AB0" w14:textId="291A20F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Evalúa y analiza los pilares del NIST </w:t>
            </w:r>
            <w:proofErr w:type="spellStart"/>
            <w:r w:rsidRPr="00AA03F2">
              <w:rPr>
                <w:sz w:val="18"/>
                <w:szCs w:val="18"/>
              </w:rPr>
              <w:t>framework</w:t>
            </w:r>
            <w:proofErr w:type="spellEnd"/>
            <w:r w:rsidRPr="00AA03F2">
              <w:rPr>
                <w:sz w:val="18"/>
                <w:szCs w:val="18"/>
              </w:rPr>
              <w:t>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185F7" w14:textId="6A70257B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Ciberseguridad</w:t>
            </w:r>
            <w:proofErr w:type="gramEnd"/>
            <w:r w:rsidRPr="00AA03F2">
              <w:rPr>
                <w:sz w:val="18"/>
                <w:szCs w:val="18"/>
              </w:rPr>
              <w:t xml:space="preserve"> en las empresas.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6B65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5D4174" w14:textId="77777777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C832" w14:textId="2FAB6120" w:rsidR="00AA03F2" w:rsidRPr="00AA03F2" w:rsidRDefault="00AA03F2" w:rsidP="00AA03F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AA03F2">
              <w:rPr>
                <w:sz w:val="18"/>
                <w:szCs w:val="18"/>
              </w:rPr>
              <w:t xml:space="preserve">Comprende la norma NIST </w:t>
            </w:r>
            <w:proofErr w:type="spellStart"/>
            <w:r w:rsidRPr="00AA03F2">
              <w:rPr>
                <w:sz w:val="18"/>
                <w:szCs w:val="18"/>
              </w:rPr>
              <w:t>framework</w:t>
            </w:r>
            <w:proofErr w:type="spellEnd"/>
            <w:r w:rsidRPr="00AA03F2">
              <w:rPr>
                <w:sz w:val="18"/>
                <w:szCs w:val="18"/>
              </w:rPr>
              <w:t xml:space="preserve"> de Ciberseguridad elaborando esquemas.</w:t>
            </w:r>
          </w:p>
        </w:tc>
      </w:tr>
      <w:tr w:rsidR="00AA03F2" w:rsidRPr="004872A8" w14:paraId="4F2764BE" w14:textId="77777777" w:rsidTr="00067AAD">
        <w:trPr>
          <w:trHeight w:val="8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77777777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315" w14:textId="78BE3EEA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DF5" w14:textId="6B5AD9E4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Ciberseguridad con ISO 27032.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9E55" w14:textId="1765E37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los pilares del ISO 27032.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70628" w14:textId="3AD4D600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Ciberseguridad</w:t>
            </w:r>
            <w:proofErr w:type="gramEnd"/>
            <w:r w:rsidRPr="00AA03F2">
              <w:rPr>
                <w:sz w:val="18"/>
                <w:szCs w:val="18"/>
              </w:rPr>
              <w:t xml:space="preserve"> en las empresas.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FF0A" w14:textId="77777777" w:rsidR="00AA03F2" w:rsidRPr="004531E8" w:rsidRDefault="00AA03F2" w:rsidP="00AA03F2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7342039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EF90" w14:textId="5CB9D1E7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la norma ISO 27032 de Ciberseguridad elaborando esquemas.</w:t>
            </w:r>
          </w:p>
        </w:tc>
      </w:tr>
      <w:tr w:rsidR="00AA03F2" w:rsidRPr="004872A8" w14:paraId="6F44BF28" w14:textId="77777777" w:rsidTr="00067AAD">
        <w:trPr>
          <w:trHeight w:val="83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1E5025BB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9AD" w14:textId="1222A28F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Ciberseguridad con ISO 27110.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CCE3" w14:textId="55C2F248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Evalúa y analiza los pilares del ISO 27110.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EE89" w14:textId="32D5A60C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 xml:space="preserve">Valora la importancia que tiene </w:t>
            </w:r>
            <w:proofErr w:type="gramStart"/>
            <w:r w:rsidRPr="00AA03F2">
              <w:rPr>
                <w:sz w:val="18"/>
                <w:szCs w:val="18"/>
              </w:rPr>
              <w:t>la  Ciberseguridad</w:t>
            </w:r>
            <w:proofErr w:type="gramEnd"/>
            <w:r w:rsidRPr="00AA03F2">
              <w:rPr>
                <w:sz w:val="18"/>
                <w:szCs w:val="18"/>
              </w:rPr>
              <w:t xml:space="preserve"> en las empresas.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81639" w14:textId="77777777" w:rsidR="00AA03F2" w:rsidRPr="004531E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6A20851" w14:textId="77777777" w:rsidR="00AA03F2" w:rsidRPr="002D2268" w:rsidRDefault="00AA03F2" w:rsidP="00AA03F2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5B95C" w14:textId="5FB67D7B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Comprende la norma ISO 27110 de Ciberseguridad elaborando esquemas.</w:t>
            </w:r>
          </w:p>
        </w:tc>
      </w:tr>
      <w:tr w:rsidR="00AA03F2" w:rsidRPr="004872A8" w14:paraId="649E5871" w14:textId="77777777" w:rsidTr="004531E8">
        <w:trPr>
          <w:trHeight w:val="1092"/>
        </w:trPr>
        <w:tc>
          <w:tcPr>
            <w:tcW w:w="8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AA03F2" w:rsidRDefault="00AA03F2" w:rsidP="00AA03F2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1CB1F53C" w:rsidR="00AA03F2" w:rsidRPr="004872A8" w:rsidRDefault="00AA03F2" w:rsidP="00AA03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8B8DA" w14:textId="494FF7CB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Caso práctico: evaluación modular 4 de competencias.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67AC" w14:textId="1BE213FE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Desarrolla un caso práctico participando de la evaluación modular 4.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2194" w14:textId="4B25CAAB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AFA6A" w14:textId="591ED4D9" w:rsidR="00AA03F2" w:rsidRPr="002D2268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9192" w14:textId="76F8CD78" w:rsidR="00AA03F2" w:rsidRPr="00AA03F2" w:rsidRDefault="00AA03F2" w:rsidP="00AA03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A03F2">
              <w:rPr>
                <w:sz w:val="18"/>
                <w:szCs w:val="18"/>
              </w:rPr>
              <w:t>Reconoce y aplica los tópicos de ciberseguridad en las organizaciones.</w:t>
            </w:r>
          </w:p>
        </w:tc>
      </w:tr>
      <w:tr w:rsidR="00410F73" w:rsidRPr="004872A8" w14:paraId="30A55687" w14:textId="77777777" w:rsidTr="004531E8">
        <w:trPr>
          <w:trHeight w:val="303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531E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0D26690D" w14:textId="77777777" w:rsidTr="004531E8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3E83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0303EC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45E525FE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64D0E17E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8FA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3C679576" w14:textId="359B0148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168D05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68B6B62E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EC22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AD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C8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421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78F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40D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88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8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EA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4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4F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69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5A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0C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05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Cuestionario/videos</w:t>
            </w:r>
          </w:p>
        </w:tc>
      </w:tr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77A673" w14:textId="64DAE3BF" w:rsidR="004F34B6" w:rsidRDefault="004F34B6" w:rsidP="0041497B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7805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9"/>
        <w:gridCol w:w="1649"/>
        <w:gridCol w:w="2317"/>
      </w:tblGrid>
      <w:tr w:rsidR="004A463C" w:rsidRPr="004A463C" w14:paraId="7B627B15" w14:textId="77777777" w:rsidTr="004A463C">
        <w:trPr>
          <w:trHeight w:val="31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73137CBF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DA74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del primer avance del proyecto formativo.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78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EA7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1EC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Trabajo impreso de acuerdo al formato establecido</w:t>
            </w:r>
          </w:p>
        </w:tc>
      </w:tr>
      <w:tr w:rsidR="004A463C" w:rsidRPr="004A463C" w14:paraId="0108AED8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C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       Contenido de forma y fondo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1C5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7A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DA7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63B97495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02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Aportes hechos al trabajo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641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6E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9553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445BFE2D" w14:textId="77777777" w:rsidTr="004A463C">
        <w:trPr>
          <w:trHeight w:val="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lastRenderedPageBreak/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1730B60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A787A6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oportuna del trabajo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27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2C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52C3DD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4A463C" w:rsidRPr="004A463C" w14:paraId="579887D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3DB9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2.       </w:t>
            </w:r>
            <w:proofErr w:type="gramStart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Formular  un</w:t>
            </w:r>
            <w:proofErr w:type="gramEnd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procedimiento para hacer el mejor planteamiento de la solución posibles.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3BA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34C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7348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3E26E60F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03885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Discriminar las soluciones posibles y propone una solución la que permite resolver el problema.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11F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8A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6F2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2A9E7FAF" w14:textId="77777777" w:rsidTr="004A463C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DA90B4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AC3CFD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1115A7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B4476E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1E432E36" w14:textId="6A2CA645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  <w:r w:rsidR="00AA4EB4">
        <w:rPr>
          <w:rFonts w:cs="Calibri"/>
          <w:b/>
          <w:sz w:val="24"/>
          <w:szCs w:val="20"/>
        </w:rPr>
        <w:t xml:space="preserve"> 2026-1</w:t>
      </w:r>
    </w:p>
    <w:p w14:paraId="5271EEA6" w14:textId="2B5E5E07" w:rsidR="004F34B6" w:rsidRPr="00B863DD" w:rsidRDefault="00AA4EB4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 w:rsidRPr="00596554">
        <w:rPr>
          <w:rFonts w:eastAsia="Times New Roman" w:cs="TimesNewRoman"/>
          <w:i/>
          <w:noProof/>
          <w:lang w:val="es-ES" w:eastAsia="es-ES"/>
        </w:rPr>
        <w:drawing>
          <wp:anchor distT="0" distB="0" distL="114300" distR="114300" simplePos="0" relativeHeight="251663872" behindDoc="0" locked="0" layoutInCell="1" allowOverlap="1" wp14:anchorId="445C9292" wp14:editId="3B319E7E">
            <wp:simplePos x="0" y="0"/>
            <wp:positionH relativeFrom="margin">
              <wp:posOffset>69215</wp:posOffset>
            </wp:positionH>
            <wp:positionV relativeFrom="paragraph">
              <wp:posOffset>56515</wp:posOffset>
            </wp:positionV>
            <wp:extent cx="5578475" cy="2984500"/>
            <wp:effectExtent l="0" t="0" r="3175" b="6350"/>
            <wp:wrapNone/>
            <wp:docPr id="3445090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0902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776" cy="2985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7ABD25" w14:textId="4E7AD78E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711AC758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60AD3B6B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1CFE0D2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1A689F5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4255F086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3C5FFC9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969FD67" w14:textId="022B3C60" w:rsidR="0041497B" w:rsidRDefault="0041497B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FB7EE30" w14:textId="77777777" w:rsidR="0041497B" w:rsidRDefault="0041497B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0A2FE244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35143638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632E36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364AAAE" w14:textId="20E3E1E4" w:rsidR="009A51A2" w:rsidRDefault="00AA03F2" w:rsidP="00C3771D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García, A. (2011). Seguridad Informática.</w:t>
      </w:r>
    </w:p>
    <w:p w14:paraId="615DAC89" w14:textId="0FFE067A" w:rsidR="00AA03F2" w:rsidRPr="00E66F73" w:rsidRDefault="00AA03F2" w:rsidP="00C3771D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Recursos de Seguridad de la Información. http://www.isaca.org - http://www.sans.org</w:t>
      </w:r>
    </w:p>
    <w:p w14:paraId="77F4C69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33CA964" w14:textId="77777777" w:rsidR="009A51A2" w:rsidRDefault="009A51A2" w:rsidP="00AA03F2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Pr="00D808A1" w:rsidRDefault="009A51A2" w:rsidP="00606559">
      <w:pPr>
        <w:spacing w:after="0" w:line="240" w:lineRule="auto"/>
        <w:ind w:left="714" w:hanging="357"/>
        <w:rPr>
          <w:bCs/>
          <w:lang w:val="es-ES"/>
        </w:rPr>
      </w:pPr>
    </w:p>
    <w:p w14:paraId="1D94807B" w14:textId="1FAEA079" w:rsidR="00AA03F2" w:rsidRPr="00AA03F2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Marco de referencia COBIT® 2019: Introducción y metodología</w:t>
      </w:r>
      <w:r>
        <w:rPr>
          <w:bCs/>
          <w:lang w:val="es-ES"/>
        </w:rPr>
        <w:t>.</w:t>
      </w:r>
    </w:p>
    <w:p w14:paraId="17607C0C" w14:textId="094F131C" w:rsidR="00E66F73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Marco de referencia COBIT® 2019: Objetivos de gobierno y gestión</w:t>
      </w:r>
      <w:r>
        <w:rPr>
          <w:bCs/>
          <w:lang w:val="es-ES"/>
        </w:rPr>
        <w:t>.</w:t>
      </w:r>
    </w:p>
    <w:p w14:paraId="399CC1C9" w14:textId="77777777" w:rsidR="00AA03F2" w:rsidRPr="00AA03F2" w:rsidRDefault="00AA03F2" w:rsidP="00AA03F2">
      <w:pPr>
        <w:spacing w:after="0" w:line="240" w:lineRule="auto"/>
        <w:ind w:left="714" w:hanging="357"/>
        <w:rPr>
          <w:bCs/>
          <w:lang w:val="es-ES"/>
        </w:rPr>
      </w:pP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3327418D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372FDFA" w14:textId="77777777" w:rsidR="00AA03F2" w:rsidRPr="00AA03F2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 xml:space="preserve">ISO/IEC 27000:2018 - https://www.iso.org/standard/73906.html </w:t>
      </w:r>
    </w:p>
    <w:p w14:paraId="3D860B95" w14:textId="77777777" w:rsidR="00AA03F2" w:rsidRPr="00AA03F2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ISO/IEC 27001:2013 – https://www.iso.org/standard/69378.html</w:t>
      </w:r>
    </w:p>
    <w:p w14:paraId="1E648377" w14:textId="5A77209A" w:rsidR="009A51A2" w:rsidRPr="00DE22E0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>ISO/IEC 27002:2013 - https://www.iso.org/standard/54533.html</w:t>
      </w:r>
    </w:p>
    <w:p w14:paraId="111439C9" w14:textId="52D05FAC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EF31ADC" w14:textId="77777777" w:rsidR="00D808A1" w:rsidRDefault="00D808A1" w:rsidP="00606559">
      <w:pPr>
        <w:spacing w:after="0" w:line="240" w:lineRule="auto"/>
        <w:ind w:left="714" w:hanging="357"/>
        <w:rPr>
          <w:b/>
          <w:lang w:val="es-ES"/>
        </w:rPr>
      </w:pPr>
    </w:p>
    <w:p w14:paraId="32036512" w14:textId="701405F3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5CBDD2E" w14:textId="77777777" w:rsidR="00AA03F2" w:rsidRPr="006056A4" w:rsidRDefault="00AA03F2" w:rsidP="00AA03F2">
      <w:pPr>
        <w:spacing w:after="0" w:line="240" w:lineRule="auto"/>
        <w:ind w:left="714" w:hanging="357"/>
        <w:rPr>
          <w:bCs/>
          <w:lang w:val="en-US"/>
        </w:rPr>
      </w:pPr>
      <w:r w:rsidRPr="006056A4">
        <w:rPr>
          <w:bCs/>
          <w:lang w:val="en-US"/>
        </w:rPr>
        <w:t>•</w:t>
      </w:r>
      <w:r w:rsidRPr="006056A4">
        <w:rPr>
          <w:bCs/>
          <w:lang w:val="en-US"/>
        </w:rPr>
        <w:tab/>
        <w:t xml:space="preserve">ISO/IEC 27032:2012 - https://www.iso.org/standard/44375.html </w:t>
      </w:r>
    </w:p>
    <w:p w14:paraId="18F0F712" w14:textId="77777777" w:rsidR="00AA03F2" w:rsidRPr="006056A4" w:rsidRDefault="00AA03F2" w:rsidP="00AA03F2">
      <w:pPr>
        <w:spacing w:after="0" w:line="240" w:lineRule="auto"/>
        <w:ind w:left="714" w:hanging="357"/>
        <w:rPr>
          <w:bCs/>
          <w:lang w:val="en-US"/>
        </w:rPr>
      </w:pPr>
      <w:r w:rsidRPr="006056A4">
        <w:rPr>
          <w:bCs/>
          <w:lang w:val="en-US"/>
        </w:rPr>
        <w:t>•</w:t>
      </w:r>
      <w:r w:rsidRPr="006056A4">
        <w:rPr>
          <w:bCs/>
          <w:lang w:val="en-US"/>
        </w:rPr>
        <w:tab/>
        <w:t xml:space="preserve">ISO/IEC TS 27110:2021 - https://www.iso.org/standard/72435.html </w:t>
      </w:r>
    </w:p>
    <w:p w14:paraId="34B6C178" w14:textId="6F431A58" w:rsidR="009A51A2" w:rsidRPr="00DE22E0" w:rsidRDefault="00AA03F2" w:rsidP="00AA03F2">
      <w:pPr>
        <w:spacing w:after="0" w:line="240" w:lineRule="auto"/>
        <w:ind w:left="714" w:hanging="357"/>
        <w:rPr>
          <w:bCs/>
          <w:lang w:val="es-ES"/>
        </w:rPr>
      </w:pPr>
      <w:r w:rsidRPr="00AA03F2">
        <w:rPr>
          <w:bCs/>
          <w:lang w:val="es-ES"/>
        </w:rPr>
        <w:t>•</w:t>
      </w:r>
      <w:r w:rsidRPr="00AA03F2">
        <w:rPr>
          <w:bCs/>
          <w:lang w:val="es-ES"/>
        </w:rPr>
        <w:tab/>
        <w:t xml:space="preserve">Marco de referencia </w:t>
      </w:r>
      <w:proofErr w:type="spellStart"/>
      <w:r w:rsidRPr="00AA03F2">
        <w:rPr>
          <w:bCs/>
          <w:lang w:val="es-ES"/>
        </w:rPr>
        <w:t>Cybersecurity</w:t>
      </w:r>
      <w:proofErr w:type="spellEnd"/>
      <w:r w:rsidRPr="00AA03F2">
        <w:rPr>
          <w:bCs/>
          <w:lang w:val="es-ES"/>
        </w:rPr>
        <w:t xml:space="preserve"> NIST - </w:t>
      </w:r>
      <w:proofErr w:type="gramStart"/>
      <w:r w:rsidRPr="00AA03F2">
        <w:rPr>
          <w:bCs/>
          <w:lang w:val="es-ES"/>
        </w:rPr>
        <w:t>https://www.nist.gov  ›</w:t>
      </w:r>
      <w:proofErr w:type="gramEnd"/>
      <w:r w:rsidRPr="00AA03F2">
        <w:rPr>
          <w:bCs/>
          <w:lang w:val="es-ES"/>
        </w:rPr>
        <w:t xml:space="preserve"> </w:t>
      </w:r>
      <w:proofErr w:type="spellStart"/>
      <w:r w:rsidRPr="00AA03F2">
        <w:rPr>
          <w:bCs/>
          <w:lang w:val="es-ES"/>
        </w:rPr>
        <w:t>document</w:t>
      </w:r>
      <w:proofErr w:type="spellEnd"/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38E2A451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AA4EB4">
        <w:rPr>
          <w:rFonts w:ascii="Arial Narrow" w:hAnsi="Arial Narrow"/>
          <w:lang w:val="es-ES"/>
        </w:rPr>
        <w:t>3</w:t>
      </w:r>
      <w:r w:rsidR="006056A4">
        <w:rPr>
          <w:rFonts w:ascii="Arial Narrow" w:hAnsi="Arial Narrow"/>
          <w:lang w:val="es-ES"/>
        </w:rPr>
        <w:t>0</w:t>
      </w:r>
      <w:r w:rsidR="00C3771D">
        <w:rPr>
          <w:rFonts w:ascii="Arial Narrow" w:hAnsi="Arial Narrow"/>
          <w:lang w:val="es-ES"/>
        </w:rPr>
        <w:t xml:space="preserve"> de </w:t>
      </w:r>
      <w:r w:rsidR="00AA4EB4">
        <w:rPr>
          <w:rFonts w:ascii="Arial Narrow" w:hAnsi="Arial Narrow"/>
          <w:lang w:val="es-ES"/>
        </w:rPr>
        <w:t>marzo</w:t>
      </w:r>
      <w:r>
        <w:rPr>
          <w:rFonts w:ascii="Arial Narrow" w:hAnsi="Arial Narrow"/>
          <w:lang w:val="es-ES"/>
        </w:rPr>
        <w:t>, 202</w:t>
      </w:r>
      <w:r w:rsidR="00AA4EB4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11ECBF6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837E99" w14:textId="0801AC94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3464CD5" w14:textId="77777777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0D8BEC8A" w14:textId="2339FE50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61824" behindDoc="0" locked="0" layoutInCell="1" allowOverlap="1" wp14:anchorId="29742ECE" wp14:editId="1953402B">
            <wp:simplePos x="0" y="0"/>
            <wp:positionH relativeFrom="margin">
              <wp:posOffset>2164080</wp:posOffset>
            </wp:positionH>
            <wp:positionV relativeFrom="paragraph">
              <wp:posOffset>156210</wp:posOffset>
            </wp:positionV>
            <wp:extent cx="1245235" cy="4362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 RIVQ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0" b="19553"/>
                    <a:stretch/>
                  </pic:blipFill>
                  <pic:spPr bwMode="auto">
                    <a:xfrm>
                      <a:off x="0" y="0"/>
                      <a:ext cx="1245235" cy="43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8D21A" w14:textId="003F9B6B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C628C09" w14:textId="506192FC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5E932DC8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Renzo Iván Vergara Quiche</w:t>
      </w:r>
    </w:p>
    <w:p w14:paraId="79C850F0" w14:textId="2141744F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Auxiliar</w:t>
      </w:r>
    </w:p>
    <w:p w14:paraId="6228DBB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3157" w14:textId="77777777" w:rsidR="00AF16A0" w:rsidRDefault="00AF16A0" w:rsidP="001B3687">
      <w:pPr>
        <w:spacing w:after="0" w:line="240" w:lineRule="auto"/>
      </w:pPr>
      <w:r>
        <w:separator/>
      </w:r>
    </w:p>
  </w:endnote>
  <w:endnote w:type="continuationSeparator" w:id="0">
    <w:p w14:paraId="47D9B2C5" w14:textId="77777777" w:rsidR="00AF16A0" w:rsidRDefault="00AF16A0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6673" w14:textId="77777777" w:rsidR="00AF16A0" w:rsidRDefault="00AF16A0" w:rsidP="001B3687">
      <w:pPr>
        <w:spacing w:after="0" w:line="240" w:lineRule="auto"/>
      </w:pPr>
      <w:r>
        <w:separator/>
      </w:r>
    </w:p>
  </w:footnote>
  <w:footnote w:type="continuationSeparator" w:id="0">
    <w:p w14:paraId="44B57C7B" w14:textId="77777777" w:rsidR="00AF16A0" w:rsidRDefault="00AF16A0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397E925B" w:rsidR="00DF69E8" w:rsidRPr="006C15BC" w:rsidRDefault="00DF69E8" w:rsidP="00DF69E8">
          <w:pPr>
            <w:pStyle w:val="Encabezado"/>
          </w:pPr>
          <w:r w:rsidRPr="006C15BC">
            <w:t>Versión: 0</w:t>
          </w:r>
          <w:r w:rsidR="00AA4EB4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0"/>
  </w:num>
  <w:num w:numId="5">
    <w:abstractNumId w:val="36"/>
  </w:num>
  <w:num w:numId="6">
    <w:abstractNumId w:val="39"/>
  </w:num>
  <w:num w:numId="7">
    <w:abstractNumId w:val="31"/>
  </w:num>
  <w:num w:numId="8">
    <w:abstractNumId w:val="8"/>
  </w:num>
  <w:num w:numId="9">
    <w:abstractNumId w:val="20"/>
  </w:num>
  <w:num w:numId="10">
    <w:abstractNumId w:val="32"/>
  </w:num>
  <w:num w:numId="11">
    <w:abstractNumId w:val="37"/>
  </w:num>
  <w:num w:numId="12">
    <w:abstractNumId w:val="3"/>
  </w:num>
  <w:num w:numId="13">
    <w:abstractNumId w:val="42"/>
  </w:num>
  <w:num w:numId="14">
    <w:abstractNumId w:val="27"/>
  </w:num>
  <w:num w:numId="15">
    <w:abstractNumId w:val="38"/>
  </w:num>
  <w:num w:numId="16">
    <w:abstractNumId w:val="16"/>
  </w:num>
  <w:num w:numId="17">
    <w:abstractNumId w:val="1"/>
  </w:num>
  <w:num w:numId="18">
    <w:abstractNumId w:val="14"/>
  </w:num>
  <w:num w:numId="19">
    <w:abstractNumId w:val="22"/>
  </w:num>
  <w:num w:numId="20">
    <w:abstractNumId w:val="41"/>
  </w:num>
  <w:num w:numId="21">
    <w:abstractNumId w:val="4"/>
  </w:num>
  <w:num w:numId="22">
    <w:abstractNumId w:val="23"/>
  </w:num>
  <w:num w:numId="23">
    <w:abstractNumId w:val="2"/>
  </w:num>
  <w:num w:numId="24">
    <w:abstractNumId w:val="9"/>
  </w:num>
  <w:num w:numId="25">
    <w:abstractNumId w:val="25"/>
  </w:num>
  <w:num w:numId="26">
    <w:abstractNumId w:val="13"/>
  </w:num>
  <w:num w:numId="27">
    <w:abstractNumId w:val="17"/>
  </w:num>
  <w:num w:numId="28">
    <w:abstractNumId w:val="11"/>
  </w:num>
  <w:num w:numId="29">
    <w:abstractNumId w:val="29"/>
  </w:num>
  <w:num w:numId="30">
    <w:abstractNumId w:val="6"/>
  </w:num>
  <w:num w:numId="31">
    <w:abstractNumId w:val="7"/>
  </w:num>
  <w:num w:numId="32">
    <w:abstractNumId w:val="35"/>
  </w:num>
  <w:num w:numId="33">
    <w:abstractNumId w:val="5"/>
  </w:num>
  <w:num w:numId="34">
    <w:abstractNumId w:val="24"/>
  </w:num>
  <w:num w:numId="35">
    <w:abstractNumId w:val="18"/>
  </w:num>
  <w:num w:numId="36">
    <w:abstractNumId w:val="19"/>
  </w:num>
  <w:num w:numId="37">
    <w:abstractNumId w:val="15"/>
  </w:num>
  <w:num w:numId="38">
    <w:abstractNumId w:val="34"/>
  </w:num>
  <w:num w:numId="39">
    <w:abstractNumId w:val="21"/>
  </w:num>
  <w:num w:numId="40">
    <w:abstractNumId w:val="40"/>
  </w:num>
  <w:num w:numId="41">
    <w:abstractNumId w:val="10"/>
  </w:num>
  <w:num w:numId="42">
    <w:abstractNumId w:val="2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4AC9"/>
    <w:rsid w:val="0007534D"/>
    <w:rsid w:val="000776F6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F3F7A"/>
    <w:rsid w:val="002126EF"/>
    <w:rsid w:val="00215AFD"/>
    <w:rsid w:val="002211CC"/>
    <w:rsid w:val="002270F9"/>
    <w:rsid w:val="00241486"/>
    <w:rsid w:val="00242FCA"/>
    <w:rsid w:val="00250701"/>
    <w:rsid w:val="00250930"/>
    <w:rsid w:val="0026562D"/>
    <w:rsid w:val="00275CEE"/>
    <w:rsid w:val="002921AA"/>
    <w:rsid w:val="002965AC"/>
    <w:rsid w:val="002B51CD"/>
    <w:rsid w:val="002D1EE8"/>
    <w:rsid w:val="002D2268"/>
    <w:rsid w:val="002F121E"/>
    <w:rsid w:val="002F7D2E"/>
    <w:rsid w:val="003027DD"/>
    <w:rsid w:val="003119B6"/>
    <w:rsid w:val="0031331E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4042AF"/>
    <w:rsid w:val="0040572E"/>
    <w:rsid w:val="00410F73"/>
    <w:rsid w:val="00413489"/>
    <w:rsid w:val="0041497B"/>
    <w:rsid w:val="004160E5"/>
    <w:rsid w:val="0041672B"/>
    <w:rsid w:val="0042639D"/>
    <w:rsid w:val="004331EF"/>
    <w:rsid w:val="00436740"/>
    <w:rsid w:val="00441BF9"/>
    <w:rsid w:val="004531E8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6A4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D2AFE"/>
    <w:rsid w:val="007D562E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1F87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05AA5"/>
    <w:rsid w:val="00A14703"/>
    <w:rsid w:val="00A1523D"/>
    <w:rsid w:val="00A23A85"/>
    <w:rsid w:val="00A257D1"/>
    <w:rsid w:val="00A35033"/>
    <w:rsid w:val="00A424C0"/>
    <w:rsid w:val="00A56209"/>
    <w:rsid w:val="00A72B62"/>
    <w:rsid w:val="00A818A8"/>
    <w:rsid w:val="00AA03F2"/>
    <w:rsid w:val="00AA1AC6"/>
    <w:rsid w:val="00AA4E21"/>
    <w:rsid w:val="00AA4EB4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16A0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2543E"/>
    <w:rsid w:val="00C324CF"/>
    <w:rsid w:val="00C3771D"/>
    <w:rsid w:val="00C567D1"/>
    <w:rsid w:val="00C76BDA"/>
    <w:rsid w:val="00CA0249"/>
    <w:rsid w:val="00CB20C8"/>
    <w:rsid w:val="00CB43B4"/>
    <w:rsid w:val="00CC0779"/>
    <w:rsid w:val="00CC2F70"/>
    <w:rsid w:val="00CC33BF"/>
    <w:rsid w:val="00CC66D4"/>
    <w:rsid w:val="00CF26C1"/>
    <w:rsid w:val="00D05F24"/>
    <w:rsid w:val="00D0775E"/>
    <w:rsid w:val="00D165B8"/>
    <w:rsid w:val="00D22E80"/>
    <w:rsid w:val="00D308B7"/>
    <w:rsid w:val="00D31224"/>
    <w:rsid w:val="00D40610"/>
    <w:rsid w:val="00D6657B"/>
    <w:rsid w:val="00D71DE2"/>
    <w:rsid w:val="00D808A1"/>
    <w:rsid w:val="00D8118A"/>
    <w:rsid w:val="00D94AAF"/>
    <w:rsid w:val="00DA2502"/>
    <w:rsid w:val="00DA4F6C"/>
    <w:rsid w:val="00DB634B"/>
    <w:rsid w:val="00DB77F4"/>
    <w:rsid w:val="00DE22E0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65A03"/>
    <w:rsid w:val="00E66F7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5CA6"/>
    <w:rsid w:val="00ED70F7"/>
    <w:rsid w:val="00EE05DD"/>
    <w:rsid w:val="00EE2441"/>
    <w:rsid w:val="00EF1AA9"/>
    <w:rsid w:val="00F109C4"/>
    <w:rsid w:val="00F23E06"/>
    <w:rsid w:val="00F26636"/>
    <w:rsid w:val="00F3452C"/>
    <w:rsid w:val="00F4155A"/>
    <w:rsid w:val="00F461EF"/>
    <w:rsid w:val="00F56DDA"/>
    <w:rsid w:val="00F752D4"/>
    <w:rsid w:val="00F771A7"/>
    <w:rsid w:val="00F84189"/>
    <w:rsid w:val="00F92145"/>
    <w:rsid w:val="00F95A69"/>
    <w:rsid w:val="00F97276"/>
    <w:rsid w:val="00FA192A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2514</Words>
  <Characters>13828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lenovo</cp:lastModifiedBy>
  <cp:revision>10</cp:revision>
  <cp:lastPrinted>2014-03-11T04:17:00Z</cp:lastPrinted>
  <dcterms:created xsi:type="dcterms:W3CDTF">2025-03-30T13:30:00Z</dcterms:created>
  <dcterms:modified xsi:type="dcterms:W3CDTF">2026-03-26T00:32:00Z</dcterms:modified>
</cp:coreProperties>
</file>