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DA39E" w14:textId="77777777" w:rsidR="00286D4C" w:rsidRDefault="00286D4C" w:rsidP="00286D4C">
      <w:pPr>
        <w:pStyle w:val="Textoindependiente"/>
        <w:spacing w:before="4"/>
        <w:rPr>
          <w:rFonts w:ascii="Times New Roman"/>
          <w:sz w:val="27"/>
        </w:rPr>
      </w:pPr>
    </w:p>
    <w:p w14:paraId="5EDACA4D" w14:textId="77777777" w:rsidR="00286D4C" w:rsidRDefault="00286D4C" w:rsidP="00286D4C">
      <w:pPr>
        <w:spacing w:before="87"/>
        <w:ind w:left="444" w:right="460"/>
        <w:jc w:val="center"/>
        <w:rPr>
          <w:rFonts w:ascii="Times New Roman"/>
          <w:sz w:val="32"/>
        </w:rPr>
      </w:pPr>
      <w:r>
        <w:rPr>
          <w:noProof/>
          <w:lang w:val="en-US"/>
        </w:rPr>
        <w:drawing>
          <wp:anchor distT="0" distB="0" distL="0" distR="0" simplePos="0" relativeHeight="251659264" behindDoc="0" locked="0" layoutInCell="1" allowOverlap="1" wp14:anchorId="2458F36B" wp14:editId="037F0513">
            <wp:simplePos x="0" y="0"/>
            <wp:positionH relativeFrom="page">
              <wp:posOffset>1057275</wp:posOffset>
            </wp:positionH>
            <wp:positionV relativeFrom="paragraph">
              <wp:posOffset>-175800</wp:posOffset>
            </wp:positionV>
            <wp:extent cx="802005" cy="770890"/>
            <wp:effectExtent l="0" t="0" r="0" b="0"/>
            <wp:wrapNone/>
            <wp:docPr id="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jpeg"/>
                    <pic:cNvPicPr/>
                  </pic:nvPicPr>
                  <pic:blipFill>
                    <a:blip r:embed="rId5" cstate="print"/>
                    <a:stretch>
                      <a:fillRect/>
                    </a:stretch>
                  </pic:blipFill>
                  <pic:spPr>
                    <a:xfrm>
                      <a:off x="0" y="0"/>
                      <a:ext cx="802005" cy="770890"/>
                    </a:xfrm>
                    <a:prstGeom prst="rect">
                      <a:avLst/>
                    </a:prstGeom>
                  </pic:spPr>
                </pic:pic>
              </a:graphicData>
            </a:graphic>
          </wp:anchor>
        </w:drawing>
      </w:r>
      <w:r>
        <w:rPr>
          <w:rFonts w:ascii="Times New Roman"/>
          <w:w w:val="95"/>
          <w:sz w:val="32"/>
        </w:rPr>
        <w:t>UNIVERSIDAD</w:t>
      </w:r>
      <w:r>
        <w:rPr>
          <w:rFonts w:ascii="Times New Roman"/>
          <w:spacing w:val="62"/>
          <w:sz w:val="32"/>
        </w:rPr>
        <w:t xml:space="preserve"> </w:t>
      </w:r>
      <w:r>
        <w:rPr>
          <w:rFonts w:ascii="Times New Roman"/>
          <w:spacing w:val="-2"/>
          <w:sz w:val="32"/>
        </w:rPr>
        <w:t>NACIONAL</w:t>
      </w:r>
    </w:p>
    <w:p w14:paraId="0A8FC704" w14:textId="77777777" w:rsidR="00286D4C" w:rsidRDefault="00286D4C" w:rsidP="00286D4C">
      <w:pPr>
        <w:spacing w:before="1"/>
        <w:ind w:left="445" w:right="398"/>
        <w:jc w:val="center"/>
        <w:rPr>
          <w:rFonts w:ascii="Times New Roman" w:hAnsi="Times New Roman"/>
          <w:sz w:val="28"/>
        </w:rPr>
      </w:pPr>
      <w:r>
        <w:rPr>
          <w:rFonts w:ascii="Times New Roman" w:hAnsi="Times New Roman"/>
          <w:sz w:val="28"/>
        </w:rPr>
        <w:t>“JOSÉ</w:t>
      </w:r>
      <w:r>
        <w:rPr>
          <w:rFonts w:ascii="Times New Roman" w:hAnsi="Times New Roman"/>
          <w:spacing w:val="-18"/>
          <w:sz w:val="28"/>
        </w:rPr>
        <w:t xml:space="preserve"> </w:t>
      </w:r>
      <w:r>
        <w:rPr>
          <w:rFonts w:ascii="Times New Roman" w:hAnsi="Times New Roman"/>
          <w:sz w:val="28"/>
        </w:rPr>
        <w:t>FAUSTINO</w:t>
      </w:r>
      <w:r>
        <w:rPr>
          <w:rFonts w:ascii="Times New Roman" w:hAnsi="Times New Roman"/>
          <w:spacing w:val="-13"/>
          <w:sz w:val="28"/>
        </w:rPr>
        <w:t xml:space="preserve"> </w:t>
      </w:r>
      <w:r>
        <w:rPr>
          <w:rFonts w:ascii="Times New Roman" w:hAnsi="Times New Roman"/>
          <w:sz w:val="28"/>
        </w:rPr>
        <w:t>SÁNCHEZ</w:t>
      </w:r>
      <w:r>
        <w:rPr>
          <w:rFonts w:ascii="Times New Roman" w:hAnsi="Times New Roman"/>
          <w:spacing w:val="-17"/>
          <w:sz w:val="28"/>
        </w:rPr>
        <w:t xml:space="preserve"> </w:t>
      </w:r>
      <w:r>
        <w:rPr>
          <w:rFonts w:ascii="Times New Roman" w:hAnsi="Times New Roman"/>
          <w:spacing w:val="-2"/>
          <w:sz w:val="28"/>
        </w:rPr>
        <w:t>CARRIÓN”</w:t>
      </w:r>
    </w:p>
    <w:p w14:paraId="48D28C2A" w14:textId="77777777" w:rsidR="00286D4C" w:rsidRDefault="00286D4C" w:rsidP="00286D4C">
      <w:pPr>
        <w:pStyle w:val="Textoindependiente"/>
        <w:rPr>
          <w:rFonts w:ascii="Times New Roman"/>
          <w:sz w:val="20"/>
        </w:rPr>
      </w:pPr>
    </w:p>
    <w:p w14:paraId="50580B70" w14:textId="77777777" w:rsidR="00286D4C" w:rsidRDefault="00286D4C" w:rsidP="00286D4C">
      <w:pPr>
        <w:spacing w:before="249" w:line="360" w:lineRule="auto"/>
        <w:ind w:left="445" w:right="459"/>
        <w:jc w:val="center"/>
        <w:rPr>
          <w:rFonts w:ascii="Times New Roman"/>
          <w:b/>
          <w:sz w:val="28"/>
        </w:rPr>
      </w:pPr>
      <w:r>
        <w:rPr>
          <w:rFonts w:ascii="Times New Roman"/>
          <w:b/>
          <w:sz w:val="28"/>
        </w:rPr>
        <w:t>FACULTAD</w:t>
      </w:r>
      <w:r>
        <w:rPr>
          <w:rFonts w:ascii="Times New Roman"/>
          <w:b/>
          <w:spacing w:val="-16"/>
          <w:sz w:val="28"/>
        </w:rPr>
        <w:t xml:space="preserve"> </w:t>
      </w:r>
      <w:r>
        <w:rPr>
          <w:rFonts w:ascii="Times New Roman"/>
          <w:b/>
          <w:sz w:val="28"/>
        </w:rPr>
        <w:t>DE</w:t>
      </w:r>
      <w:r>
        <w:rPr>
          <w:rFonts w:ascii="Times New Roman"/>
          <w:b/>
          <w:spacing w:val="-11"/>
          <w:sz w:val="28"/>
        </w:rPr>
        <w:t xml:space="preserve"> </w:t>
      </w:r>
      <w:r>
        <w:rPr>
          <w:rFonts w:ascii="Times New Roman"/>
          <w:b/>
          <w:sz w:val="28"/>
        </w:rPr>
        <w:t>INGENIERIA</w:t>
      </w:r>
      <w:r>
        <w:rPr>
          <w:rFonts w:ascii="Times New Roman"/>
          <w:b/>
          <w:spacing w:val="-13"/>
          <w:sz w:val="28"/>
        </w:rPr>
        <w:t xml:space="preserve"> </w:t>
      </w:r>
      <w:r>
        <w:rPr>
          <w:rFonts w:ascii="Times New Roman"/>
          <w:b/>
          <w:sz w:val="28"/>
        </w:rPr>
        <w:t>AGRARIA,</w:t>
      </w:r>
      <w:r>
        <w:rPr>
          <w:rFonts w:ascii="Times New Roman"/>
          <w:b/>
          <w:spacing w:val="-13"/>
          <w:sz w:val="28"/>
        </w:rPr>
        <w:t xml:space="preserve"> </w:t>
      </w:r>
      <w:r>
        <w:rPr>
          <w:rFonts w:ascii="Times New Roman"/>
          <w:b/>
          <w:sz w:val="28"/>
        </w:rPr>
        <w:t>INDUSTRIAS ALIMENTARIAS Y AMBIENTAL</w:t>
      </w:r>
    </w:p>
    <w:p w14:paraId="5CBB9BE8" w14:textId="77777777" w:rsidR="00286D4C" w:rsidRDefault="00286D4C" w:rsidP="00286D4C">
      <w:pPr>
        <w:spacing w:before="10" w:line="357" w:lineRule="auto"/>
        <w:ind w:left="445" w:right="460"/>
        <w:jc w:val="center"/>
        <w:rPr>
          <w:rFonts w:ascii="Times New Roman"/>
          <w:b/>
          <w:sz w:val="28"/>
        </w:rPr>
      </w:pPr>
      <w:r>
        <w:rPr>
          <w:noProof/>
          <w:lang w:val="en-US"/>
        </w:rPr>
        <mc:AlternateContent>
          <mc:Choice Requires="wps">
            <w:drawing>
              <wp:anchor distT="0" distB="0" distL="0" distR="0" simplePos="0" relativeHeight="251660288" behindDoc="1" locked="0" layoutInCell="1" allowOverlap="1" wp14:anchorId="3AF25C08" wp14:editId="7EC1663C">
                <wp:simplePos x="0" y="0"/>
                <wp:positionH relativeFrom="page">
                  <wp:posOffset>1359535</wp:posOffset>
                </wp:positionH>
                <wp:positionV relativeFrom="paragraph">
                  <wp:posOffset>641350</wp:posOffset>
                </wp:positionV>
                <wp:extent cx="5066030" cy="1551940"/>
                <wp:effectExtent l="0" t="0" r="0" b="0"/>
                <wp:wrapTopAndBottom/>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6030" cy="1551940"/>
                        </a:xfrm>
                        <a:prstGeom prst="rect">
                          <a:avLst/>
                        </a:prstGeom>
                        <a:noFill/>
                        <a:ln w="2438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42FD4DF" w14:textId="77777777" w:rsidR="00286D4C" w:rsidRDefault="00286D4C" w:rsidP="00286D4C">
                            <w:pPr>
                              <w:spacing w:before="81" w:line="585" w:lineRule="exact"/>
                              <w:ind w:left="329" w:right="323"/>
                              <w:jc w:val="center"/>
                              <w:rPr>
                                <w:rFonts w:ascii="Calibri"/>
                                <w:b/>
                                <w:sz w:val="48"/>
                              </w:rPr>
                            </w:pPr>
                            <w:r>
                              <w:rPr>
                                <w:rFonts w:ascii="Calibri"/>
                                <w:b/>
                                <w:sz w:val="48"/>
                              </w:rPr>
                              <w:t>MODALIDAD</w:t>
                            </w:r>
                            <w:r>
                              <w:rPr>
                                <w:rFonts w:ascii="Calibri"/>
                                <w:b/>
                                <w:spacing w:val="-3"/>
                                <w:sz w:val="48"/>
                              </w:rPr>
                              <w:t xml:space="preserve"> </w:t>
                            </w:r>
                            <w:r>
                              <w:rPr>
                                <w:rFonts w:ascii="Calibri"/>
                                <w:b/>
                                <w:spacing w:val="-2"/>
                                <w:sz w:val="48"/>
                              </w:rPr>
                              <w:t>PRESENCIAL</w:t>
                            </w:r>
                          </w:p>
                          <w:p w14:paraId="1A066A59" w14:textId="77777777" w:rsidR="00286D4C" w:rsidRDefault="00286D4C" w:rsidP="00286D4C">
                            <w:pPr>
                              <w:spacing w:line="390" w:lineRule="exact"/>
                              <w:ind w:left="329" w:right="321"/>
                              <w:jc w:val="center"/>
                              <w:rPr>
                                <w:rFonts w:ascii="Calibri" w:hAnsi="Calibri"/>
                                <w:b/>
                                <w:sz w:val="32"/>
                              </w:rPr>
                            </w:pPr>
                            <w:r>
                              <w:rPr>
                                <w:rFonts w:ascii="Calibri" w:hAnsi="Calibri"/>
                                <w:b/>
                                <w:sz w:val="32"/>
                              </w:rPr>
                              <w:t>SÍLABO</w:t>
                            </w:r>
                            <w:r>
                              <w:rPr>
                                <w:rFonts w:ascii="Calibri" w:hAnsi="Calibri"/>
                                <w:b/>
                                <w:spacing w:val="-14"/>
                                <w:sz w:val="32"/>
                              </w:rPr>
                              <w:t xml:space="preserve"> </w:t>
                            </w:r>
                            <w:r>
                              <w:rPr>
                                <w:rFonts w:ascii="Calibri" w:hAnsi="Calibri"/>
                                <w:b/>
                                <w:sz w:val="32"/>
                              </w:rPr>
                              <w:t>POR</w:t>
                            </w:r>
                            <w:r>
                              <w:rPr>
                                <w:rFonts w:ascii="Calibri" w:hAnsi="Calibri"/>
                                <w:b/>
                                <w:spacing w:val="-11"/>
                                <w:sz w:val="32"/>
                              </w:rPr>
                              <w:t xml:space="preserve"> </w:t>
                            </w:r>
                            <w:r>
                              <w:rPr>
                                <w:rFonts w:ascii="Calibri" w:hAnsi="Calibri"/>
                                <w:b/>
                                <w:sz w:val="32"/>
                              </w:rPr>
                              <w:t>OBJETIVOS</w:t>
                            </w:r>
                            <w:r>
                              <w:rPr>
                                <w:rFonts w:ascii="Calibri" w:hAnsi="Calibri"/>
                                <w:b/>
                                <w:spacing w:val="-12"/>
                                <w:sz w:val="32"/>
                              </w:rPr>
                              <w:t xml:space="preserve"> </w:t>
                            </w:r>
                            <w:r>
                              <w:rPr>
                                <w:rFonts w:ascii="Calibri" w:hAnsi="Calibri"/>
                                <w:b/>
                                <w:spacing w:val="-2"/>
                                <w:sz w:val="32"/>
                              </w:rPr>
                              <w:t>ASIGNATURA:</w:t>
                            </w:r>
                          </w:p>
                          <w:p w14:paraId="032A8B10" w14:textId="77777777" w:rsidR="00286D4C" w:rsidRDefault="00286D4C" w:rsidP="00286D4C">
                            <w:pPr>
                              <w:pStyle w:val="Textoindependiente"/>
                              <w:spacing w:before="9"/>
                              <w:rPr>
                                <w:rFonts w:ascii="Calibri"/>
                                <w:b/>
                                <w:sz w:val="23"/>
                              </w:rPr>
                            </w:pPr>
                          </w:p>
                          <w:p w14:paraId="1225972B" w14:textId="77777777" w:rsidR="00286D4C" w:rsidRDefault="00286D4C" w:rsidP="00286D4C">
                            <w:pPr>
                              <w:ind w:left="329" w:right="324"/>
                              <w:jc w:val="center"/>
                              <w:rPr>
                                <w:rFonts w:ascii="Calibri" w:hAnsi="Calibri"/>
                                <w:b/>
                                <w:sz w:val="40"/>
                              </w:rPr>
                            </w:pPr>
                            <w:r>
                              <w:rPr>
                                <w:rFonts w:ascii="Calibri" w:hAnsi="Calibri"/>
                                <w:b/>
                                <w:sz w:val="40"/>
                              </w:rPr>
                              <w:t>PLANEAMIENTO</w:t>
                            </w:r>
                            <w:r>
                              <w:rPr>
                                <w:rFonts w:ascii="Calibri" w:hAnsi="Calibri"/>
                                <w:b/>
                                <w:spacing w:val="-8"/>
                                <w:sz w:val="40"/>
                              </w:rPr>
                              <w:t xml:space="preserve"> </w:t>
                            </w:r>
                            <w:r>
                              <w:rPr>
                                <w:rFonts w:ascii="Calibri" w:hAnsi="Calibri"/>
                                <w:b/>
                                <w:sz w:val="40"/>
                              </w:rPr>
                              <w:t>Y</w:t>
                            </w:r>
                            <w:r>
                              <w:rPr>
                                <w:rFonts w:ascii="Calibri" w:hAnsi="Calibri"/>
                                <w:b/>
                                <w:spacing w:val="-8"/>
                                <w:sz w:val="40"/>
                              </w:rPr>
                              <w:t xml:space="preserve"> </w:t>
                            </w:r>
                            <w:r>
                              <w:rPr>
                                <w:rFonts w:ascii="Calibri" w:hAnsi="Calibri"/>
                                <w:b/>
                                <w:sz w:val="40"/>
                              </w:rPr>
                              <w:t>DIRECCIÓN</w:t>
                            </w:r>
                            <w:r>
                              <w:rPr>
                                <w:rFonts w:ascii="Calibri" w:hAnsi="Calibri"/>
                                <w:b/>
                                <w:spacing w:val="-6"/>
                                <w:sz w:val="40"/>
                              </w:rPr>
                              <w:t xml:space="preserve"> </w:t>
                            </w:r>
                            <w:r>
                              <w:rPr>
                                <w:rFonts w:ascii="Calibri" w:hAnsi="Calibri"/>
                                <w:b/>
                                <w:spacing w:val="-2"/>
                                <w:sz w:val="40"/>
                              </w:rPr>
                              <w:t>ESTRATÉGICA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25C08" id="_x0000_t202" coordsize="21600,21600" o:spt="202" path="m,l,21600r21600,l21600,xe">
                <v:stroke joinstyle="miter"/>
                <v:path gradientshapeok="t" o:connecttype="rect"/>
              </v:shapetype>
              <v:shape id="docshape7" o:spid="_x0000_s1026" type="#_x0000_t202" style="position:absolute;left:0;text-align:left;margin-left:107.05pt;margin-top:50.5pt;width:398.9pt;height:122.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" filled="f" strokeweight="1.92pt">
                <v:textbox inset="0,0,0,0">
                  <w:txbxContent>
                    <w:p w14:paraId="642FD4DF" w14:textId="77777777" w:rsidR="00286D4C" w:rsidRDefault="00286D4C" w:rsidP="00286D4C">
                      <w:pPr>
                        <w:spacing w:before="81" w:line="585" w:lineRule="exact"/>
                        <w:ind w:left="329" w:right="323"/>
                        <w:jc w:val="center"/>
                        <w:rPr>
                          <w:rFonts w:ascii="Calibri"/>
                          <w:b/>
                          <w:sz w:val="48"/>
                        </w:rPr>
                      </w:pPr>
                      <w:r>
                        <w:rPr>
                          <w:rFonts w:ascii="Calibri"/>
                          <w:b/>
                          <w:sz w:val="48"/>
                        </w:rPr>
                        <w:t>MODALIDAD</w:t>
                      </w:r>
                      <w:r>
                        <w:rPr>
                          <w:rFonts w:ascii="Calibri"/>
                          <w:b/>
                          <w:spacing w:val="-3"/>
                          <w:sz w:val="48"/>
                        </w:rPr>
                        <w:t xml:space="preserve"> </w:t>
                      </w:r>
                      <w:r>
                        <w:rPr>
                          <w:rFonts w:ascii="Calibri"/>
                          <w:b/>
                          <w:spacing w:val="-2"/>
                          <w:sz w:val="48"/>
                        </w:rPr>
                        <w:t>PRESENCIAL</w:t>
                      </w:r>
                    </w:p>
                    <w:p w14:paraId="1A066A59" w14:textId="77777777" w:rsidR="00286D4C" w:rsidRDefault="00286D4C" w:rsidP="00286D4C">
                      <w:pPr>
                        <w:spacing w:line="390" w:lineRule="exact"/>
                        <w:ind w:left="329" w:right="321"/>
                        <w:jc w:val="center"/>
                        <w:rPr>
                          <w:rFonts w:ascii="Calibri" w:hAnsi="Calibri"/>
                          <w:b/>
                          <w:sz w:val="32"/>
                        </w:rPr>
                      </w:pPr>
                      <w:r>
                        <w:rPr>
                          <w:rFonts w:ascii="Calibri" w:hAnsi="Calibri"/>
                          <w:b/>
                          <w:sz w:val="32"/>
                        </w:rPr>
                        <w:t>SÍLABO</w:t>
                      </w:r>
                      <w:r>
                        <w:rPr>
                          <w:rFonts w:ascii="Calibri" w:hAnsi="Calibri"/>
                          <w:b/>
                          <w:spacing w:val="-14"/>
                          <w:sz w:val="32"/>
                        </w:rPr>
                        <w:t xml:space="preserve"> </w:t>
                      </w:r>
                      <w:r>
                        <w:rPr>
                          <w:rFonts w:ascii="Calibri" w:hAnsi="Calibri"/>
                          <w:b/>
                          <w:sz w:val="32"/>
                        </w:rPr>
                        <w:t>POR</w:t>
                      </w:r>
                      <w:r>
                        <w:rPr>
                          <w:rFonts w:ascii="Calibri" w:hAnsi="Calibri"/>
                          <w:b/>
                          <w:spacing w:val="-11"/>
                          <w:sz w:val="32"/>
                        </w:rPr>
                        <w:t xml:space="preserve"> </w:t>
                      </w:r>
                      <w:r>
                        <w:rPr>
                          <w:rFonts w:ascii="Calibri" w:hAnsi="Calibri"/>
                          <w:b/>
                          <w:sz w:val="32"/>
                        </w:rPr>
                        <w:t>OBJETIVOS</w:t>
                      </w:r>
                      <w:r>
                        <w:rPr>
                          <w:rFonts w:ascii="Calibri" w:hAnsi="Calibri"/>
                          <w:b/>
                          <w:spacing w:val="-12"/>
                          <w:sz w:val="32"/>
                        </w:rPr>
                        <w:t xml:space="preserve"> </w:t>
                      </w:r>
                      <w:r>
                        <w:rPr>
                          <w:rFonts w:ascii="Calibri" w:hAnsi="Calibri"/>
                          <w:b/>
                          <w:spacing w:val="-2"/>
                          <w:sz w:val="32"/>
                        </w:rPr>
                        <w:t>ASIGNATURA:</w:t>
                      </w:r>
                    </w:p>
                    <w:p w14:paraId="032A8B10" w14:textId="77777777" w:rsidR="00286D4C" w:rsidRDefault="00286D4C" w:rsidP="00286D4C">
                      <w:pPr>
                        <w:pStyle w:val="Textoindependiente"/>
                        <w:spacing w:before="9"/>
                        <w:rPr>
                          <w:rFonts w:ascii="Calibri"/>
                          <w:b/>
                          <w:sz w:val="23"/>
                        </w:rPr>
                      </w:pPr>
                    </w:p>
                    <w:p w14:paraId="1225972B" w14:textId="77777777" w:rsidR="00286D4C" w:rsidRDefault="00286D4C" w:rsidP="00286D4C">
                      <w:pPr>
                        <w:ind w:left="329" w:right="324"/>
                        <w:jc w:val="center"/>
                        <w:rPr>
                          <w:rFonts w:ascii="Calibri" w:hAnsi="Calibri"/>
                          <w:b/>
                          <w:sz w:val="40"/>
                        </w:rPr>
                      </w:pPr>
                      <w:r>
                        <w:rPr>
                          <w:rFonts w:ascii="Calibri" w:hAnsi="Calibri"/>
                          <w:b/>
                          <w:sz w:val="40"/>
                        </w:rPr>
                        <w:t>PLANEAMIENTO</w:t>
                      </w:r>
                      <w:r>
                        <w:rPr>
                          <w:rFonts w:ascii="Calibri" w:hAnsi="Calibri"/>
                          <w:b/>
                          <w:spacing w:val="-8"/>
                          <w:sz w:val="40"/>
                        </w:rPr>
                        <w:t xml:space="preserve"> </w:t>
                      </w:r>
                      <w:r>
                        <w:rPr>
                          <w:rFonts w:ascii="Calibri" w:hAnsi="Calibri"/>
                          <w:b/>
                          <w:sz w:val="40"/>
                        </w:rPr>
                        <w:t>Y</w:t>
                      </w:r>
                      <w:r>
                        <w:rPr>
                          <w:rFonts w:ascii="Calibri" w:hAnsi="Calibri"/>
                          <w:b/>
                          <w:spacing w:val="-8"/>
                          <w:sz w:val="40"/>
                        </w:rPr>
                        <w:t xml:space="preserve"> </w:t>
                      </w:r>
                      <w:r>
                        <w:rPr>
                          <w:rFonts w:ascii="Calibri" w:hAnsi="Calibri"/>
                          <w:b/>
                          <w:sz w:val="40"/>
                        </w:rPr>
                        <w:t>DIRECCIÓN</w:t>
                      </w:r>
                      <w:r>
                        <w:rPr>
                          <w:rFonts w:ascii="Calibri" w:hAnsi="Calibri"/>
                          <w:b/>
                          <w:spacing w:val="-6"/>
                          <w:sz w:val="40"/>
                        </w:rPr>
                        <w:t xml:space="preserve"> </w:t>
                      </w:r>
                      <w:r>
                        <w:rPr>
                          <w:rFonts w:ascii="Calibri" w:hAnsi="Calibri"/>
                          <w:b/>
                          <w:spacing w:val="-2"/>
                          <w:sz w:val="40"/>
                        </w:rPr>
                        <w:t>ESTRATÉGICA</w:t>
                      </w:r>
                    </w:p>
                  </w:txbxContent>
                </v:textbox>
                <w10:wrap type="topAndBottom" anchorx="page"/>
              </v:shape>
            </w:pict>
          </mc:Fallback>
        </mc:AlternateContent>
      </w:r>
      <w:r>
        <w:rPr>
          <w:rFonts w:ascii="Times New Roman"/>
          <w:b/>
          <w:sz w:val="28"/>
        </w:rPr>
        <w:t>ESCUELA</w:t>
      </w:r>
      <w:r>
        <w:rPr>
          <w:rFonts w:ascii="Times New Roman"/>
          <w:b/>
          <w:spacing w:val="-11"/>
          <w:sz w:val="28"/>
        </w:rPr>
        <w:t xml:space="preserve"> </w:t>
      </w:r>
      <w:r>
        <w:rPr>
          <w:rFonts w:ascii="Times New Roman"/>
          <w:b/>
          <w:sz w:val="28"/>
        </w:rPr>
        <w:t>PROFESIONAL</w:t>
      </w:r>
      <w:r>
        <w:rPr>
          <w:rFonts w:ascii="Times New Roman"/>
          <w:b/>
          <w:spacing w:val="-8"/>
          <w:sz w:val="28"/>
        </w:rPr>
        <w:t xml:space="preserve"> </w:t>
      </w:r>
      <w:r>
        <w:rPr>
          <w:rFonts w:ascii="Times New Roman"/>
          <w:b/>
          <w:sz w:val="28"/>
        </w:rPr>
        <w:t>DE</w:t>
      </w:r>
      <w:r>
        <w:rPr>
          <w:rFonts w:ascii="Times New Roman"/>
          <w:b/>
          <w:spacing w:val="-12"/>
          <w:sz w:val="28"/>
        </w:rPr>
        <w:t xml:space="preserve"> </w:t>
      </w:r>
      <w:r>
        <w:rPr>
          <w:rFonts w:ascii="Times New Roman"/>
          <w:b/>
          <w:sz w:val="28"/>
        </w:rPr>
        <w:t>INGENIERIA</w:t>
      </w:r>
      <w:r>
        <w:rPr>
          <w:rFonts w:ascii="Times New Roman"/>
          <w:b/>
          <w:spacing w:val="-11"/>
          <w:sz w:val="28"/>
        </w:rPr>
        <w:t xml:space="preserve"> </w:t>
      </w:r>
      <w:r>
        <w:rPr>
          <w:rFonts w:ascii="Times New Roman"/>
          <w:b/>
          <w:sz w:val="28"/>
        </w:rPr>
        <w:t>EN</w:t>
      </w:r>
      <w:r>
        <w:rPr>
          <w:rFonts w:ascii="Times New Roman"/>
          <w:b/>
          <w:spacing w:val="-11"/>
          <w:sz w:val="28"/>
        </w:rPr>
        <w:t xml:space="preserve"> </w:t>
      </w:r>
      <w:r>
        <w:rPr>
          <w:rFonts w:ascii="Times New Roman"/>
          <w:b/>
          <w:sz w:val="28"/>
        </w:rPr>
        <w:t xml:space="preserve">INDUSTRIAS </w:t>
      </w:r>
      <w:r>
        <w:rPr>
          <w:rFonts w:ascii="Times New Roman"/>
          <w:b/>
          <w:spacing w:val="-2"/>
          <w:sz w:val="28"/>
        </w:rPr>
        <w:t>ALIMENTARIAS</w:t>
      </w:r>
    </w:p>
    <w:p w14:paraId="4A69F1EF" w14:textId="77777777" w:rsidR="00286D4C" w:rsidRDefault="00286D4C"/>
    <w:p w14:paraId="79C67936" w14:textId="77777777" w:rsidR="00286D4C" w:rsidRPr="00286D4C" w:rsidRDefault="00286D4C" w:rsidP="00286D4C">
      <w:pPr>
        <w:pStyle w:val="Prrafodelista"/>
        <w:ind w:left="709"/>
      </w:pPr>
    </w:p>
    <w:p w14:paraId="0498C425" w14:textId="0E3747B4" w:rsidR="00286D4C" w:rsidRPr="00286D4C" w:rsidRDefault="00286D4C" w:rsidP="00286D4C">
      <w:pPr>
        <w:pStyle w:val="Prrafodelista"/>
        <w:numPr>
          <w:ilvl w:val="0"/>
          <w:numId w:val="1"/>
        </w:numPr>
        <w:ind w:left="709"/>
        <w:rPr>
          <w:rFonts w:ascii="Arial" w:hAnsi="Arial" w:cs="Arial"/>
        </w:rPr>
      </w:pPr>
      <w:r w:rsidRPr="00286D4C">
        <w:rPr>
          <w:rFonts w:ascii="Arial" w:hAnsi="Arial" w:cs="Arial"/>
          <w:b/>
          <w:bCs/>
        </w:rPr>
        <w:t>DATOS GENERALES:</w:t>
      </w:r>
    </w:p>
    <w:p w14:paraId="36BD4E10" w14:textId="77777777" w:rsidR="00286D4C" w:rsidRDefault="00286D4C" w:rsidP="00286D4C">
      <w:pPr>
        <w:pStyle w:val="Prrafodelista"/>
        <w:ind w:left="709"/>
        <w:rPr>
          <w:b/>
          <w:bCs/>
        </w:rPr>
      </w:pPr>
    </w:p>
    <w:tbl>
      <w:tblPr>
        <w:tblStyle w:val="Tablaconcuadrcula"/>
        <w:tblW w:w="0" w:type="auto"/>
        <w:tblInd w:w="709" w:type="dxa"/>
        <w:tblLook w:val="04A0" w:firstRow="1" w:lastRow="0" w:firstColumn="1" w:lastColumn="0" w:noHBand="0" w:noVBand="1"/>
      </w:tblPr>
      <w:tblGrid>
        <w:gridCol w:w="3826"/>
        <w:gridCol w:w="3959"/>
      </w:tblGrid>
      <w:tr w:rsidR="00286D4C" w14:paraId="50798D4F" w14:textId="77777777" w:rsidTr="00286D4C">
        <w:tc>
          <w:tcPr>
            <w:tcW w:w="4247" w:type="dxa"/>
            <w:vAlign w:val="center"/>
          </w:tcPr>
          <w:p w14:paraId="411A2583" w14:textId="42FC3717"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 xml:space="preserve">Departamento </w:t>
            </w:r>
            <w:r w:rsidR="00FD1777" w:rsidRPr="00286D4C">
              <w:rPr>
                <w:rFonts w:ascii="Arial" w:hAnsi="Arial" w:cs="Arial"/>
                <w:b/>
                <w:bCs/>
              </w:rPr>
              <w:t>Académico</w:t>
            </w:r>
          </w:p>
        </w:tc>
        <w:tc>
          <w:tcPr>
            <w:tcW w:w="4247" w:type="dxa"/>
          </w:tcPr>
          <w:p w14:paraId="231DFCD7" w14:textId="3300C2C8" w:rsidR="00286D4C" w:rsidRPr="00286D4C" w:rsidRDefault="00FD1777"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Ingeniería</w:t>
            </w:r>
            <w:r w:rsidR="00286D4C" w:rsidRPr="00286D4C">
              <w:rPr>
                <w:rFonts w:ascii="Times New Roman" w:hAnsi="Times New Roman" w:cs="Times New Roman"/>
                <w:sz w:val="24"/>
                <w:szCs w:val="24"/>
              </w:rPr>
              <w:t xml:space="preserve"> en Industrias Alimentarias</w:t>
            </w:r>
          </w:p>
        </w:tc>
      </w:tr>
      <w:tr w:rsidR="00286D4C" w14:paraId="163AD451" w14:textId="77777777" w:rsidTr="00286D4C">
        <w:tc>
          <w:tcPr>
            <w:tcW w:w="4247" w:type="dxa"/>
            <w:vAlign w:val="center"/>
          </w:tcPr>
          <w:p w14:paraId="622EFB4B" w14:textId="26D93395"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Escuela Profesional</w:t>
            </w:r>
          </w:p>
        </w:tc>
        <w:tc>
          <w:tcPr>
            <w:tcW w:w="4247" w:type="dxa"/>
          </w:tcPr>
          <w:p w14:paraId="3F6B6628" w14:textId="2DB7F54B" w:rsidR="00286D4C" w:rsidRPr="00286D4C" w:rsidRDefault="00FD1777"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Ingeniería</w:t>
            </w:r>
            <w:r w:rsidR="00286D4C" w:rsidRPr="00286D4C">
              <w:rPr>
                <w:rFonts w:ascii="Times New Roman" w:hAnsi="Times New Roman" w:cs="Times New Roman"/>
                <w:sz w:val="24"/>
                <w:szCs w:val="24"/>
              </w:rPr>
              <w:t xml:space="preserve"> en Industrias Alimentarias</w:t>
            </w:r>
          </w:p>
        </w:tc>
      </w:tr>
      <w:tr w:rsidR="00286D4C" w14:paraId="02C37298" w14:textId="77777777" w:rsidTr="00286D4C">
        <w:tc>
          <w:tcPr>
            <w:tcW w:w="4247" w:type="dxa"/>
            <w:vAlign w:val="center"/>
          </w:tcPr>
          <w:p w14:paraId="69EFDB59" w14:textId="088806A7"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Especialidad</w:t>
            </w:r>
          </w:p>
        </w:tc>
        <w:tc>
          <w:tcPr>
            <w:tcW w:w="4247" w:type="dxa"/>
          </w:tcPr>
          <w:p w14:paraId="31BEE0D1" w14:textId="040132E5" w:rsidR="00286D4C" w:rsidRPr="00286D4C" w:rsidRDefault="00FD1777"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Ingeniería</w:t>
            </w:r>
          </w:p>
        </w:tc>
      </w:tr>
      <w:tr w:rsidR="00286D4C" w14:paraId="3792E94D" w14:textId="77777777" w:rsidTr="00286D4C">
        <w:tc>
          <w:tcPr>
            <w:tcW w:w="4247" w:type="dxa"/>
            <w:vAlign w:val="center"/>
          </w:tcPr>
          <w:p w14:paraId="1F0FDB55" w14:textId="4C341634"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 xml:space="preserve">Semestre </w:t>
            </w:r>
            <w:r w:rsidR="00FD1777" w:rsidRPr="00286D4C">
              <w:rPr>
                <w:rFonts w:ascii="Arial" w:hAnsi="Arial" w:cs="Arial"/>
                <w:b/>
                <w:bCs/>
              </w:rPr>
              <w:t>Académico</w:t>
            </w:r>
          </w:p>
        </w:tc>
        <w:tc>
          <w:tcPr>
            <w:tcW w:w="4247" w:type="dxa"/>
          </w:tcPr>
          <w:p w14:paraId="3E5E0281" w14:textId="06D1D4A8" w:rsidR="00286D4C" w:rsidRPr="00286D4C" w:rsidRDefault="00286D4C"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2026-I</w:t>
            </w:r>
          </w:p>
        </w:tc>
      </w:tr>
      <w:tr w:rsidR="00286D4C" w14:paraId="0896E8BE" w14:textId="77777777" w:rsidTr="00286D4C">
        <w:tc>
          <w:tcPr>
            <w:tcW w:w="4247" w:type="dxa"/>
            <w:vAlign w:val="center"/>
          </w:tcPr>
          <w:p w14:paraId="1A0D1208" w14:textId="58CF54B1"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Asignatura</w:t>
            </w:r>
          </w:p>
        </w:tc>
        <w:tc>
          <w:tcPr>
            <w:tcW w:w="4247" w:type="dxa"/>
          </w:tcPr>
          <w:p w14:paraId="02797555" w14:textId="739C4896" w:rsidR="00286D4C" w:rsidRPr="00286D4C" w:rsidRDefault="00286D4C"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 xml:space="preserve">Planeamiento y </w:t>
            </w:r>
            <w:r w:rsidR="00FD1777" w:rsidRPr="00286D4C">
              <w:rPr>
                <w:rFonts w:ascii="Times New Roman" w:hAnsi="Times New Roman" w:cs="Times New Roman"/>
                <w:sz w:val="24"/>
                <w:szCs w:val="24"/>
              </w:rPr>
              <w:t>Dirección</w:t>
            </w:r>
            <w:r w:rsidRPr="00286D4C">
              <w:rPr>
                <w:rFonts w:ascii="Times New Roman" w:hAnsi="Times New Roman" w:cs="Times New Roman"/>
                <w:sz w:val="24"/>
                <w:szCs w:val="24"/>
              </w:rPr>
              <w:t xml:space="preserve"> </w:t>
            </w:r>
            <w:r w:rsidR="00FD1777" w:rsidRPr="00286D4C">
              <w:rPr>
                <w:rFonts w:ascii="Times New Roman" w:hAnsi="Times New Roman" w:cs="Times New Roman"/>
                <w:sz w:val="24"/>
                <w:szCs w:val="24"/>
              </w:rPr>
              <w:t>Estratégica</w:t>
            </w:r>
          </w:p>
        </w:tc>
      </w:tr>
      <w:tr w:rsidR="00286D4C" w14:paraId="27DA1F62" w14:textId="77777777" w:rsidTr="00286D4C">
        <w:tc>
          <w:tcPr>
            <w:tcW w:w="4247" w:type="dxa"/>
            <w:vAlign w:val="center"/>
          </w:tcPr>
          <w:p w14:paraId="206B709C" w14:textId="2384F9DA"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Pre- Requisito</w:t>
            </w:r>
          </w:p>
        </w:tc>
        <w:tc>
          <w:tcPr>
            <w:tcW w:w="4247" w:type="dxa"/>
          </w:tcPr>
          <w:p w14:paraId="54CBC1E4" w14:textId="77777777" w:rsidR="00286D4C" w:rsidRPr="00286D4C" w:rsidRDefault="00286D4C" w:rsidP="00286D4C">
            <w:pPr>
              <w:pStyle w:val="Prrafodelista"/>
              <w:ind w:left="0"/>
              <w:jc w:val="both"/>
              <w:rPr>
                <w:rFonts w:ascii="Times New Roman" w:hAnsi="Times New Roman" w:cs="Times New Roman"/>
                <w:sz w:val="24"/>
                <w:szCs w:val="24"/>
              </w:rPr>
            </w:pPr>
          </w:p>
        </w:tc>
      </w:tr>
      <w:tr w:rsidR="00286D4C" w14:paraId="5E3A22C6" w14:textId="77777777" w:rsidTr="00286D4C">
        <w:tc>
          <w:tcPr>
            <w:tcW w:w="4247" w:type="dxa"/>
            <w:vAlign w:val="center"/>
          </w:tcPr>
          <w:p w14:paraId="75F2C2C6" w14:textId="03BA9AB4" w:rsidR="00286D4C" w:rsidRPr="00286D4C" w:rsidRDefault="00286D4C" w:rsidP="00286D4C">
            <w:pPr>
              <w:pStyle w:val="Prrafodelista"/>
              <w:spacing w:line="360" w:lineRule="auto"/>
              <w:ind w:left="0"/>
              <w:rPr>
                <w:rFonts w:ascii="Arial" w:hAnsi="Arial" w:cs="Arial"/>
                <w:b/>
                <w:bCs/>
                <w:lang w:val="es-PE"/>
              </w:rPr>
            </w:pPr>
            <w:r w:rsidRPr="00286D4C">
              <w:rPr>
                <w:rFonts w:ascii="Arial" w:hAnsi="Arial" w:cs="Arial"/>
                <w:b/>
                <w:bCs/>
              </w:rPr>
              <w:t>Código</w:t>
            </w:r>
          </w:p>
        </w:tc>
        <w:tc>
          <w:tcPr>
            <w:tcW w:w="4247" w:type="dxa"/>
          </w:tcPr>
          <w:p w14:paraId="7D270D67" w14:textId="4DF1FE6F" w:rsidR="00286D4C" w:rsidRPr="00286D4C" w:rsidRDefault="00286D4C"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558</w:t>
            </w:r>
          </w:p>
        </w:tc>
      </w:tr>
      <w:tr w:rsidR="00286D4C" w14:paraId="791F38C7" w14:textId="77777777" w:rsidTr="00286D4C">
        <w:tc>
          <w:tcPr>
            <w:tcW w:w="4247" w:type="dxa"/>
            <w:vAlign w:val="center"/>
          </w:tcPr>
          <w:p w14:paraId="7754F798" w14:textId="56320D07"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Plan de Estudios N°</w:t>
            </w:r>
          </w:p>
        </w:tc>
        <w:tc>
          <w:tcPr>
            <w:tcW w:w="4247" w:type="dxa"/>
          </w:tcPr>
          <w:p w14:paraId="11AB711E" w14:textId="33E2897B" w:rsidR="00286D4C" w:rsidRPr="00286D4C" w:rsidRDefault="00286D4C"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06</w:t>
            </w:r>
          </w:p>
        </w:tc>
      </w:tr>
      <w:tr w:rsidR="00286D4C" w14:paraId="3736A660" w14:textId="77777777" w:rsidTr="00286D4C">
        <w:tc>
          <w:tcPr>
            <w:tcW w:w="4247" w:type="dxa"/>
            <w:vAlign w:val="center"/>
          </w:tcPr>
          <w:p w14:paraId="3DD222EE" w14:textId="4B269505"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Créditos</w:t>
            </w:r>
          </w:p>
        </w:tc>
        <w:tc>
          <w:tcPr>
            <w:tcW w:w="4247" w:type="dxa"/>
          </w:tcPr>
          <w:p w14:paraId="4192C905" w14:textId="4C226B82" w:rsidR="00286D4C" w:rsidRPr="00286D4C" w:rsidRDefault="00286D4C"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03</w:t>
            </w:r>
          </w:p>
        </w:tc>
      </w:tr>
      <w:tr w:rsidR="00286D4C" w14:paraId="0E5DD9C5" w14:textId="77777777" w:rsidTr="00286D4C">
        <w:tc>
          <w:tcPr>
            <w:tcW w:w="4247" w:type="dxa"/>
            <w:vAlign w:val="center"/>
          </w:tcPr>
          <w:p w14:paraId="46997762" w14:textId="5003A88C"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Horas Semanales</w:t>
            </w:r>
          </w:p>
        </w:tc>
        <w:tc>
          <w:tcPr>
            <w:tcW w:w="4247" w:type="dxa"/>
          </w:tcPr>
          <w:p w14:paraId="0885C186" w14:textId="61BB9D95" w:rsidR="00286D4C" w:rsidRPr="00286D4C" w:rsidRDefault="00286D4C"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 xml:space="preserve">Hrs. Totales: 04 – </w:t>
            </w:r>
            <w:r w:rsidR="00FD1777" w:rsidRPr="00286D4C">
              <w:rPr>
                <w:rFonts w:ascii="Times New Roman" w:hAnsi="Times New Roman" w:cs="Times New Roman"/>
                <w:sz w:val="24"/>
                <w:szCs w:val="24"/>
              </w:rPr>
              <w:t>Teóricas</w:t>
            </w:r>
            <w:r w:rsidRPr="00286D4C">
              <w:rPr>
                <w:rFonts w:ascii="Times New Roman" w:hAnsi="Times New Roman" w:cs="Times New Roman"/>
                <w:sz w:val="24"/>
                <w:szCs w:val="24"/>
              </w:rPr>
              <w:t>: 02 / Practicas: 02</w:t>
            </w:r>
          </w:p>
        </w:tc>
      </w:tr>
      <w:tr w:rsidR="00286D4C" w14:paraId="43B25690" w14:textId="77777777" w:rsidTr="00286D4C">
        <w:tc>
          <w:tcPr>
            <w:tcW w:w="4247" w:type="dxa"/>
            <w:vAlign w:val="center"/>
          </w:tcPr>
          <w:p w14:paraId="417814DC" w14:textId="15ABF003"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Ciclo</w:t>
            </w:r>
          </w:p>
        </w:tc>
        <w:tc>
          <w:tcPr>
            <w:tcW w:w="4247" w:type="dxa"/>
          </w:tcPr>
          <w:p w14:paraId="36C521E6" w14:textId="01105C0F" w:rsidR="00286D4C" w:rsidRPr="00286D4C" w:rsidRDefault="00286D4C"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X</w:t>
            </w:r>
          </w:p>
        </w:tc>
      </w:tr>
      <w:tr w:rsidR="00286D4C" w14:paraId="36A4D1AD" w14:textId="77777777" w:rsidTr="00286D4C">
        <w:tc>
          <w:tcPr>
            <w:tcW w:w="4247" w:type="dxa"/>
            <w:vAlign w:val="center"/>
          </w:tcPr>
          <w:p w14:paraId="2BAF9C45" w14:textId="6F8CA6A4"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Sección</w:t>
            </w:r>
          </w:p>
        </w:tc>
        <w:tc>
          <w:tcPr>
            <w:tcW w:w="4247" w:type="dxa"/>
          </w:tcPr>
          <w:p w14:paraId="0B0AC143" w14:textId="6BA85E40" w:rsidR="00286D4C" w:rsidRPr="00286D4C" w:rsidRDefault="00286D4C"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A</w:t>
            </w:r>
          </w:p>
        </w:tc>
      </w:tr>
      <w:tr w:rsidR="00286D4C" w14:paraId="463D9105" w14:textId="77777777" w:rsidTr="00286D4C">
        <w:tc>
          <w:tcPr>
            <w:tcW w:w="4247" w:type="dxa"/>
            <w:vAlign w:val="center"/>
          </w:tcPr>
          <w:p w14:paraId="6C0CA55F" w14:textId="539A453F"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Apellidos y Nombres del Docente</w:t>
            </w:r>
          </w:p>
        </w:tc>
        <w:tc>
          <w:tcPr>
            <w:tcW w:w="4247" w:type="dxa"/>
          </w:tcPr>
          <w:p w14:paraId="3C313150" w14:textId="08FFD3CF" w:rsidR="00286D4C" w:rsidRPr="00286D4C" w:rsidRDefault="00286D4C" w:rsidP="00286D4C">
            <w:pPr>
              <w:pStyle w:val="Prrafodelista"/>
              <w:ind w:left="0"/>
              <w:jc w:val="both"/>
              <w:rPr>
                <w:rFonts w:ascii="Times New Roman" w:hAnsi="Times New Roman" w:cs="Times New Roman"/>
                <w:sz w:val="24"/>
                <w:szCs w:val="24"/>
              </w:rPr>
            </w:pPr>
            <w:r w:rsidRPr="00286D4C">
              <w:rPr>
                <w:rFonts w:ascii="Times New Roman" w:hAnsi="Times New Roman" w:cs="Times New Roman"/>
                <w:sz w:val="24"/>
                <w:szCs w:val="24"/>
              </w:rPr>
              <w:t>Mg. Angela Estrella Estrada Cadillo</w:t>
            </w:r>
          </w:p>
        </w:tc>
      </w:tr>
      <w:tr w:rsidR="00286D4C" w14:paraId="09B3F405" w14:textId="77777777" w:rsidTr="00286D4C">
        <w:tc>
          <w:tcPr>
            <w:tcW w:w="4247" w:type="dxa"/>
            <w:vAlign w:val="center"/>
          </w:tcPr>
          <w:p w14:paraId="42F1472E" w14:textId="13516916"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 xml:space="preserve">Correo </w:t>
            </w:r>
            <w:r w:rsidR="00FD1777" w:rsidRPr="00286D4C">
              <w:rPr>
                <w:rFonts w:ascii="Arial" w:hAnsi="Arial" w:cs="Arial"/>
                <w:b/>
                <w:bCs/>
              </w:rPr>
              <w:t>Electrónico</w:t>
            </w:r>
          </w:p>
        </w:tc>
        <w:tc>
          <w:tcPr>
            <w:tcW w:w="4247" w:type="dxa"/>
          </w:tcPr>
          <w:p w14:paraId="3D448BCC" w14:textId="5CD1594C" w:rsidR="00286D4C" w:rsidRPr="00286D4C" w:rsidRDefault="00644540" w:rsidP="00286D4C">
            <w:pPr>
              <w:pStyle w:val="Prrafodelista"/>
              <w:ind w:left="0"/>
              <w:jc w:val="both"/>
              <w:rPr>
                <w:rFonts w:ascii="Times New Roman" w:hAnsi="Times New Roman" w:cs="Times New Roman"/>
                <w:sz w:val="24"/>
                <w:szCs w:val="24"/>
              </w:rPr>
            </w:pPr>
            <w:r>
              <w:rPr>
                <w:rFonts w:ascii="Times New Roman" w:hAnsi="Times New Roman" w:cs="Times New Roman"/>
                <w:sz w:val="24"/>
                <w:szCs w:val="24"/>
              </w:rPr>
              <w:t>aestrada@unjfsc.edu.pe</w:t>
            </w:r>
          </w:p>
        </w:tc>
      </w:tr>
      <w:tr w:rsidR="00286D4C" w14:paraId="2F9992E2" w14:textId="77777777" w:rsidTr="00286D4C">
        <w:tc>
          <w:tcPr>
            <w:tcW w:w="4247" w:type="dxa"/>
            <w:vAlign w:val="center"/>
          </w:tcPr>
          <w:p w14:paraId="57A50E4D" w14:textId="7CB6635C" w:rsidR="00286D4C" w:rsidRPr="00286D4C" w:rsidRDefault="00286D4C" w:rsidP="00286D4C">
            <w:pPr>
              <w:pStyle w:val="Prrafodelista"/>
              <w:spacing w:line="360" w:lineRule="auto"/>
              <w:ind w:left="0"/>
              <w:rPr>
                <w:rFonts w:ascii="Arial" w:hAnsi="Arial" w:cs="Arial"/>
                <w:b/>
                <w:bCs/>
              </w:rPr>
            </w:pPr>
            <w:r w:rsidRPr="00286D4C">
              <w:rPr>
                <w:rFonts w:ascii="Arial" w:hAnsi="Arial" w:cs="Arial"/>
                <w:b/>
                <w:bCs/>
              </w:rPr>
              <w:t>N° de Celular</w:t>
            </w:r>
          </w:p>
        </w:tc>
        <w:tc>
          <w:tcPr>
            <w:tcW w:w="4247" w:type="dxa"/>
          </w:tcPr>
          <w:p w14:paraId="7222796F" w14:textId="6677BA37" w:rsidR="00286D4C" w:rsidRPr="00286D4C" w:rsidRDefault="00AE687C" w:rsidP="00286D4C">
            <w:pPr>
              <w:pStyle w:val="Prrafodelista"/>
              <w:ind w:left="0"/>
              <w:jc w:val="both"/>
              <w:rPr>
                <w:rFonts w:ascii="Times New Roman" w:hAnsi="Times New Roman" w:cs="Times New Roman"/>
                <w:sz w:val="24"/>
                <w:szCs w:val="24"/>
              </w:rPr>
            </w:pPr>
            <w:r>
              <w:rPr>
                <w:rFonts w:ascii="Times New Roman" w:hAnsi="Times New Roman" w:cs="Times New Roman"/>
                <w:sz w:val="24"/>
                <w:szCs w:val="24"/>
              </w:rPr>
              <w:t>921163840</w:t>
            </w:r>
          </w:p>
        </w:tc>
      </w:tr>
    </w:tbl>
    <w:p w14:paraId="02D10AC0" w14:textId="77777777" w:rsidR="00286D4C" w:rsidRDefault="00286D4C" w:rsidP="00286D4C"/>
    <w:p w14:paraId="0A00C0FD" w14:textId="77777777" w:rsidR="00286D4C" w:rsidRDefault="00286D4C" w:rsidP="00286D4C"/>
    <w:p w14:paraId="2B722F00" w14:textId="77777777" w:rsidR="00286D4C" w:rsidRDefault="00286D4C" w:rsidP="00286D4C"/>
    <w:p w14:paraId="279F3696" w14:textId="5681D802" w:rsidR="00286D4C" w:rsidRDefault="00286D4C" w:rsidP="00286D4C">
      <w:pPr>
        <w:pStyle w:val="Prrafodelista"/>
        <w:numPr>
          <w:ilvl w:val="0"/>
          <w:numId w:val="1"/>
        </w:numPr>
        <w:ind w:left="709" w:hanging="709"/>
        <w:rPr>
          <w:rFonts w:ascii="Arial" w:hAnsi="Arial" w:cs="Arial"/>
          <w:b/>
          <w:bCs/>
        </w:rPr>
      </w:pPr>
      <w:r w:rsidRPr="00286D4C">
        <w:rPr>
          <w:rFonts w:ascii="Arial" w:hAnsi="Arial" w:cs="Arial"/>
          <w:b/>
          <w:bCs/>
        </w:rPr>
        <w:lastRenderedPageBreak/>
        <w:t>SUMILLA:</w:t>
      </w:r>
      <w:r>
        <w:rPr>
          <w:rFonts w:ascii="Arial" w:hAnsi="Arial" w:cs="Arial"/>
          <w:b/>
          <w:bCs/>
        </w:rPr>
        <w:br/>
      </w:r>
    </w:p>
    <w:p w14:paraId="6D547A02" w14:textId="2CEE6CD5" w:rsidR="00286D4C" w:rsidRDefault="00286D4C" w:rsidP="00CD2535">
      <w:pPr>
        <w:pStyle w:val="Textoindependiente"/>
        <w:spacing w:line="360" w:lineRule="auto"/>
        <w:ind w:left="709" w:right="104"/>
        <w:jc w:val="both"/>
        <w:rPr>
          <w:rFonts w:ascii="Times New Roman" w:hAnsi="Times New Roman" w:cs="Times New Roman"/>
        </w:rPr>
      </w:pPr>
      <w:r w:rsidRPr="00286D4C">
        <w:rPr>
          <w:rFonts w:ascii="Times New Roman" w:hAnsi="Times New Roman" w:cs="Times New Roman"/>
        </w:rPr>
        <w:t>La</w:t>
      </w:r>
      <w:r w:rsidRPr="00286D4C">
        <w:rPr>
          <w:rFonts w:ascii="Times New Roman" w:hAnsi="Times New Roman" w:cs="Times New Roman"/>
          <w:spacing w:val="-3"/>
        </w:rPr>
        <w:t xml:space="preserve"> </w:t>
      </w:r>
      <w:r w:rsidRPr="00286D4C">
        <w:rPr>
          <w:rFonts w:ascii="Times New Roman" w:hAnsi="Times New Roman" w:cs="Times New Roman"/>
        </w:rPr>
        <w:t>definición</w:t>
      </w:r>
      <w:r w:rsidRPr="00286D4C">
        <w:rPr>
          <w:rFonts w:ascii="Times New Roman" w:hAnsi="Times New Roman" w:cs="Times New Roman"/>
          <w:spacing w:val="-1"/>
        </w:rPr>
        <w:t xml:space="preserve"> </w:t>
      </w:r>
      <w:r w:rsidRPr="00286D4C">
        <w:rPr>
          <w:rFonts w:ascii="Times New Roman" w:hAnsi="Times New Roman" w:cs="Times New Roman"/>
        </w:rPr>
        <w:t>de</w:t>
      </w:r>
      <w:r w:rsidRPr="00286D4C">
        <w:rPr>
          <w:rFonts w:ascii="Times New Roman" w:hAnsi="Times New Roman" w:cs="Times New Roman"/>
          <w:spacing w:val="-1"/>
        </w:rPr>
        <w:t xml:space="preserve"> </w:t>
      </w:r>
      <w:r w:rsidRPr="00286D4C">
        <w:rPr>
          <w:rFonts w:ascii="Times New Roman" w:hAnsi="Times New Roman" w:cs="Times New Roman"/>
        </w:rPr>
        <w:t>la</w:t>
      </w:r>
      <w:r w:rsidRPr="00286D4C">
        <w:rPr>
          <w:rFonts w:ascii="Times New Roman" w:hAnsi="Times New Roman" w:cs="Times New Roman"/>
          <w:spacing w:val="-4"/>
        </w:rPr>
        <w:t xml:space="preserve"> </w:t>
      </w:r>
      <w:r w:rsidRPr="00286D4C">
        <w:rPr>
          <w:rFonts w:ascii="Times New Roman" w:hAnsi="Times New Roman" w:cs="Times New Roman"/>
        </w:rPr>
        <w:t>visión,</w:t>
      </w:r>
      <w:r w:rsidRPr="00286D4C">
        <w:rPr>
          <w:rFonts w:ascii="Times New Roman" w:hAnsi="Times New Roman" w:cs="Times New Roman"/>
          <w:spacing w:val="-2"/>
        </w:rPr>
        <w:t xml:space="preserve"> </w:t>
      </w:r>
      <w:r w:rsidRPr="00286D4C">
        <w:rPr>
          <w:rFonts w:ascii="Times New Roman" w:hAnsi="Times New Roman" w:cs="Times New Roman"/>
        </w:rPr>
        <w:t>misión de</w:t>
      </w:r>
      <w:r w:rsidRPr="00286D4C">
        <w:rPr>
          <w:rFonts w:ascii="Times New Roman" w:hAnsi="Times New Roman" w:cs="Times New Roman"/>
          <w:spacing w:val="-1"/>
        </w:rPr>
        <w:t xml:space="preserve"> </w:t>
      </w:r>
      <w:r w:rsidRPr="00286D4C">
        <w:rPr>
          <w:rFonts w:ascii="Times New Roman" w:hAnsi="Times New Roman" w:cs="Times New Roman"/>
        </w:rPr>
        <w:t>la</w:t>
      </w:r>
      <w:r w:rsidRPr="00286D4C">
        <w:rPr>
          <w:rFonts w:ascii="Times New Roman" w:hAnsi="Times New Roman" w:cs="Times New Roman"/>
          <w:spacing w:val="-3"/>
        </w:rPr>
        <w:t xml:space="preserve"> </w:t>
      </w:r>
      <w:r w:rsidRPr="00286D4C">
        <w:rPr>
          <w:rFonts w:ascii="Times New Roman" w:hAnsi="Times New Roman" w:cs="Times New Roman"/>
        </w:rPr>
        <w:t>empresa es</w:t>
      </w:r>
      <w:r w:rsidRPr="00286D4C">
        <w:rPr>
          <w:rFonts w:ascii="Times New Roman" w:hAnsi="Times New Roman" w:cs="Times New Roman"/>
          <w:spacing w:val="-2"/>
        </w:rPr>
        <w:t xml:space="preserve"> </w:t>
      </w:r>
      <w:r w:rsidRPr="00286D4C">
        <w:rPr>
          <w:rFonts w:ascii="Times New Roman" w:hAnsi="Times New Roman" w:cs="Times New Roman"/>
        </w:rPr>
        <w:t>el punto</w:t>
      </w:r>
      <w:r w:rsidRPr="00286D4C">
        <w:rPr>
          <w:rFonts w:ascii="Times New Roman" w:hAnsi="Times New Roman" w:cs="Times New Roman"/>
          <w:spacing w:val="-1"/>
        </w:rPr>
        <w:t xml:space="preserve"> </w:t>
      </w:r>
      <w:r w:rsidRPr="00286D4C">
        <w:rPr>
          <w:rFonts w:ascii="Times New Roman" w:hAnsi="Times New Roman" w:cs="Times New Roman"/>
        </w:rPr>
        <w:t>de partida</w:t>
      </w:r>
      <w:r w:rsidRPr="00286D4C">
        <w:rPr>
          <w:rFonts w:ascii="Times New Roman" w:hAnsi="Times New Roman" w:cs="Times New Roman"/>
          <w:spacing w:val="-1"/>
        </w:rPr>
        <w:t xml:space="preserve"> </w:t>
      </w:r>
      <w:r w:rsidRPr="00286D4C">
        <w:rPr>
          <w:rFonts w:ascii="Times New Roman" w:hAnsi="Times New Roman" w:cs="Times New Roman"/>
        </w:rPr>
        <w:t>del</w:t>
      </w:r>
      <w:r w:rsidRPr="00286D4C">
        <w:rPr>
          <w:rFonts w:ascii="Times New Roman" w:hAnsi="Times New Roman" w:cs="Times New Roman"/>
          <w:spacing w:val="-3"/>
        </w:rPr>
        <w:t xml:space="preserve"> </w:t>
      </w:r>
      <w:r w:rsidRPr="00286D4C">
        <w:rPr>
          <w:rFonts w:ascii="Times New Roman" w:hAnsi="Times New Roman" w:cs="Times New Roman"/>
        </w:rPr>
        <w:t>proceso</w:t>
      </w:r>
      <w:r w:rsidRPr="00286D4C">
        <w:rPr>
          <w:rFonts w:ascii="Times New Roman" w:hAnsi="Times New Roman" w:cs="Times New Roman"/>
          <w:spacing w:val="-1"/>
        </w:rPr>
        <w:t xml:space="preserve"> </w:t>
      </w:r>
      <w:r w:rsidRPr="00286D4C">
        <w:rPr>
          <w:rFonts w:ascii="Times New Roman" w:hAnsi="Times New Roman" w:cs="Times New Roman"/>
        </w:rPr>
        <w:t xml:space="preserve">estratégico que parte de un análisis de situación actual cuantificada del punto de vista externo e interno </w:t>
      </w:r>
      <w:r w:rsidRPr="00286D4C">
        <w:rPr>
          <w:rFonts w:ascii="Times New Roman" w:hAnsi="Times New Roman" w:cs="Times New Roman"/>
          <w:spacing w:val="-2"/>
        </w:rPr>
        <w:t>por</w:t>
      </w:r>
      <w:r w:rsidRPr="00286D4C">
        <w:rPr>
          <w:rFonts w:ascii="Times New Roman" w:hAnsi="Times New Roman" w:cs="Times New Roman"/>
          <w:spacing w:val="-9"/>
        </w:rPr>
        <w:t xml:space="preserve"> </w:t>
      </w:r>
      <w:r w:rsidRPr="00286D4C">
        <w:rPr>
          <w:rFonts w:ascii="Times New Roman" w:hAnsi="Times New Roman" w:cs="Times New Roman"/>
          <w:spacing w:val="-2"/>
        </w:rPr>
        <w:t>matrices de</w:t>
      </w:r>
      <w:r w:rsidRPr="00286D4C">
        <w:rPr>
          <w:rFonts w:ascii="Times New Roman" w:hAnsi="Times New Roman" w:cs="Times New Roman"/>
          <w:spacing w:val="-4"/>
        </w:rPr>
        <w:t xml:space="preserve"> </w:t>
      </w:r>
      <w:r w:rsidRPr="00286D4C">
        <w:rPr>
          <w:rFonts w:ascii="Times New Roman" w:hAnsi="Times New Roman" w:cs="Times New Roman"/>
          <w:spacing w:val="-2"/>
        </w:rPr>
        <w:t>evaluación</w:t>
      </w:r>
      <w:r w:rsidRPr="00286D4C">
        <w:rPr>
          <w:rFonts w:ascii="Times New Roman" w:hAnsi="Times New Roman" w:cs="Times New Roman"/>
          <w:spacing w:val="-7"/>
        </w:rPr>
        <w:t xml:space="preserve"> </w:t>
      </w:r>
      <w:r w:rsidRPr="00286D4C">
        <w:rPr>
          <w:rFonts w:ascii="Times New Roman" w:hAnsi="Times New Roman" w:cs="Times New Roman"/>
          <w:spacing w:val="-2"/>
        </w:rPr>
        <w:t>EFE,</w:t>
      </w:r>
      <w:r w:rsidRPr="00286D4C">
        <w:rPr>
          <w:rFonts w:ascii="Times New Roman" w:hAnsi="Times New Roman" w:cs="Times New Roman"/>
          <w:spacing w:val="-4"/>
        </w:rPr>
        <w:t xml:space="preserve"> </w:t>
      </w:r>
      <w:r w:rsidRPr="00286D4C">
        <w:rPr>
          <w:rFonts w:ascii="Times New Roman" w:hAnsi="Times New Roman" w:cs="Times New Roman"/>
          <w:spacing w:val="-2"/>
        </w:rPr>
        <w:t>EFI,</w:t>
      </w:r>
      <w:r w:rsidRPr="00286D4C">
        <w:rPr>
          <w:rFonts w:ascii="Times New Roman" w:hAnsi="Times New Roman" w:cs="Times New Roman"/>
          <w:spacing w:val="-5"/>
        </w:rPr>
        <w:t xml:space="preserve"> </w:t>
      </w:r>
      <w:r w:rsidRPr="00286D4C">
        <w:rPr>
          <w:rFonts w:ascii="Times New Roman" w:hAnsi="Times New Roman" w:cs="Times New Roman"/>
          <w:spacing w:val="-2"/>
        </w:rPr>
        <w:t>determinan</w:t>
      </w:r>
      <w:r w:rsidRPr="00286D4C">
        <w:rPr>
          <w:rFonts w:ascii="Times New Roman" w:hAnsi="Times New Roman" w:cs="Times New Roman"/>
          <w:spacing w:val="-9"/>
        </w:rPr>
        <w:t xml:space="preserve"> </w:t>
      </w:r>
      <w:r w:rsidRPr="00286D4C">
        <w:rPr>
          <w:rFonts w:ascii="Times New Roman" w:hAnsi="Times New Roman" w:cs="Times New Roman"/>
          <w:spacing w:val="-2"/>
        </w:rPr>
        <w:t>objetivos estratégicos (FODA),</w:t>
      </w:r>
      <w:r w:rsidRPr="00286D4C">
        <w:rPr>
          <w:rFonts w:ascii="Times New Roman" w:hAnsi="Times New Roman" w:cs="Times New Roman"/>
          <w:spacing w:val="-5"/>
        </w:rPr>
        <w:t xml:space="preserve"> </w:t>
      </w:r>
      <w:r w:rsidRPr="00286D4C">
        <w:rPr>
          <w:rFonts w:ascii="Times New Roman" w:hAnsi="Times New Roman" w:cs="Times New Roman"/>
          <w:spacing w:val="-2"/>
        </w:rPr>
        <w:t>que</w:t>
      </w:r>
      <w:r w:rsidRPr="00286D4C">
        <w:rPr>
          <w:rFonts w:ascii="Times New Roman" w:hAnsi="Times New Roman" w:cs="Times New Roman"/>
          <w:spacing w:val="-4"/>
        </w:rPr>
        <w:t xml:space="preserve"> </w:t>
      </w:r>
      <w:r w:rsidRPr="00286D4C">
        <w:rPr>
          <w:rFonts w:ascii="Times New Roman" w:hAnsi="Times New Roman" w:cs="Times New Roman"/>
          <w:spacing w:val="-2"/>
        </w:rPr>
        <w:t>se</w:t>
      </w:r>
      <w:r w:rsidRPr="00286D4C">
        <w:rPr>
          <w:rFonts w:ascii="Times New Roman" w:hAnsi="Times New Roman" w:cs="Times New Roman"/>
          <w:spacing w:val="-9"/>
        </w:rPr>
        <w:t xml:space="preserve"> </w:t>
      </w:r>
      <w:r w:rsidRPr="00286D4C">
        <w:rPr>
          <w:rFonts w:ascii="Times New Roman" w:hAnsi="Times New Roman" w:cs="Times New Roman"/>
          <w:spacing w:val="-2"/>
        </w:rPr>
        <w:t xml:space="preserve">dividen </w:t>
      </w:r>
      <w:r w:rsidRPr="00286D4C">
        <w:rPr>
          <w:rFonts w:ascii="Times New Roman" w:hAnsi="Times New Roman" w:cs="Times New Roman"/>
        </w:rPr>
        <w:t xml:space="preserve">en objetivos de largo y corto plazo. La fase de implementación contempla el diseño organizacional, administración del cambio, finalmente en la etapa de control se desarrolla la </w:t>
      </w:r>
      <w:r w:rsidRPr="00286D4C">
        <w:rPr>
          <w:rFonts w:ascii="Times New Roman" w:hAnsi="Times New Roman" w:cs="Times New Roman"/>
          <w:spacing w:val="-2"/>
        </w:rPr>
        <w:t>metodología</w:t>
      </w:r>
      <w:r w:rsidRPr="00286D4C">
        <w:rPr>
          <w:rFonts w:ascii="Times New Roman" w:hAnsi="Times New Roman" w:cs="Times New Roman"/>
          <w:spacing w:val="-7"/>
        </w:rPr>
        <w:t xml:space="preserve"> </w:t>
      </w:r>
      <w:r w:rsidRPr="00286D4C">
        <w:rPr>
          <w:rFonts w:ascii="Times New Roman" w:hAnsi="Times New Roman" w:cs="Times New Roman"/>
          <w:spacing w:val="-2"/>
        </w:rPr>
        <w:t>del</w:t>
      </w:r>
      <w:r w:rsidRPr="00286D4C">
        <w:rPr>
          <w:rFonts w:ascii="Times New Roman" w:hAnsi="Times New Roman" w:cs="Times New Roman"/>
          <w:spacing w:val="-10"/>
        </w:rPr>
        <w:t xml:space="preserve"> </w:t>
      </w:r>
      <w:r w:rsidRPr="00286D4C">
        <w:rPr>
          <w:rFonts w:ascii="Times New Roman" w:hAnsi="Times New Roman" w:cs="Times New Roman"/>
          <w:spacing w:val="-2"/>
        </w:rPr>
        <w:t>Balance</w:t>
      </w:r>
      <w:r w:rsidRPr="00286D4C">
        <w:rPr>
          <w:rFonts w:ascii="Times New Roman" w:hAnsi="Times New Roman" w:cs="Times New Roman"/>
          <w:spacing w:val="-6"/>
        </w:rPr>
        <w:t xml:space="preserve"> </w:t>
      </w:r>
      <w:r w:rsidRPr="00286D4C">
        <w:rPr>
          <w:rFonts w:ascii="Times New Roman" w:hAnsi="Times New Roman" w:cs="Times New Roman"/>
          <w:spacing w:val="-2"/>
        </w:rPr>
        <w:t>Scorecard,</w:t>
      </w:r>
      <w:r w:rsidRPr="00286D4C">
        <w:rPr>
          <w:rFonts w:ascii="Times New Roman" w:hAnsi="Times New Roman" w:cs="Times New Roman"/>
          <w:spacing w:val="-8"/>
        </w:rPr>
        <w:t xml:space="preserve"> </w:t>
      </w:r>
      <w:r w:rsidRPr="00286D4C">
        <w:rPr>
          <w:rFonts w:ascii="Times New Roman" w:hAnsi="Times New Roman" w:cs="Times New Roman"/>
          <w:spacing w:val="-2"/>
        </w:rPr>
        <w:t>tablero de mando</w:t>
      </w:r>
      <w:r w:rsidRPr="00286D4C">
        <w:rPr>
          <w:rFonts w:ascii="Times New Roman" w:hAnsi="Times New Roman" w:cs="Times New Roman"/>
          <w:spacing w:val="-7"/>
        </w:rPr>
        <w:t xml:space="preserve"> </w:t>
      </w:r>
      <w:r w:rsidRPr="00286D4C">
        <w:rPr>
          <w:rFonts w:ascii="Times New Roman" w:hAnsi="Times New Roman" w:cs="Times New Roman"/>
          <w:spacing w:val="-2"/>
        </w:rPr>
        <w:t>y mapa</w:t>
      </w:r>
      <w:r w:rsidRPr="00286D4C">
        <w:rPr>
          <w:rFonts w:ascii="Times New Roman" w:hAnsi="Times New Roman" w:cs="Times New Roman"/>
          <w:spacing w:val="-7"/>
        </w:rPr>
        <w:t xml:space="preserve"> </w:t>
      </w:r>
      <w:r w:rsidRPr="00286D4C">
        <w:rPr>
          <w:rFonts w:ascii="Times New Roman" w:hAnsi="Times New Roman" w:cs="Times New Roman"/>
          <w:spacing w:val="-2"/>
        </w:rPr>
        <w:t>estratégico</w:t>
      </w:r>
      <w:r w:rsidRPr="00286D4C">
        <w:rPr>
          <w:rFonts w:ascii="Times New Roman" w:hAnsi="Times New Roman" w:cs="Times New Roman"/>
          <w:spacing w:val="-6"/>
        </w:rPr>
        <w:t xml:space="preserve"> </w:t>
      </w:r>
      <w:r w:rsidRPr="00286D4C">
        <w:rPr>
          <w:rFonts w:ascii="Times New Roman" w:hAnsi="Times New Roman" w:cs="Times New Roman"/>
          <w:spacing w:val="-2"/>
        </w:rPr>
        <w:t>que</w:t>
      </w:r>
      <w:r w:rsidRPr="00286D4C">
        <w:rPr>
          <w:rFonts w:ascii="Times New Roman" w:hAnsi="Times New Roman" w:cs="Times New Roman"/>
          <w:spacing w:val="-7"/>
        </w:rPr>
        <w:t xml:space="preserve"> </w:t>
      </w:r>
      <w:r w:rsidRPr="00286D4C">
        <w:rPr>
          <w:rFonts w:ascii="Times New Roman" w:hAnsi="Times New Roman" w:cs="Times New Roman"/>
          <w:spacing w:val="-2"/>
        </w:rPr>
        <w:t>permita</w:t>
      </w:r>
      <w:r w:rsidRPr="00286D4C">
        <w:rPr>
          <w:rFonts w:ascii="Times New Roman" w:hAnsi="Times New Roman" w:cs="Times New Roman"/>
          <w:spacing w:val="-7"/>
        </w:rPr>
        <w:t xml:space="preserve"> </w:t>
      </w:r>
      <w:r w:rsidRPr="00286D4C">
        <w:rPr>
          <w:rFonts w:ascii="Times New Roman" w:hAnsi="Times New Roman" w:cs="Times New Roman"/>
          <w:spacing w:val="-2"/>
        </w:rPr>
        <w:t xml:space="preserve">alcanzar </w:t>
      </w:r>
      <w:r w:rsidRPr="00286D4C">
        <w:rPr>
          <w:rFonts w:ascii="Times New Roman" w:hAnsi="Times New Roman" w:cs="Times New Roman"/>
        </w:rPr>
        <w:t>la visión o situación futura deseada.</w:t>
      </w:r>
    </w:p>
    <w:p w14:paraId="7FB3BC74" w14:textId="77777777" w:rsidR="00CD2535" w:rsidRPr="00286D4C" w:rsidRDefault="00CD2535" w:rsidP="00CD2535">
      <w:pPr>
        <w:pStyle w:val="Textoindependiente"/>
        <w:spacing w:line="360" w:lineRule="auto"/>
        <w:ind w:left="709" w:right="104"/>
        <w:jc w:val="both"/>
        <w:rPr>
          <w:rFonts w:ascii="Times New Roman" w:hAnsi="Times New Roman" w:cs="Times New Roman"/>
        </w:rPr>
      </w:pPr>
    </w:p>
    <w:p w14:paraId="29A7CDD0" w14:textId="3D163ABA" w:rsidR="00286D4C" w:rsidRDefault="00286D4C" w:rsidP="00286D4C">
      <w:pPr>
        <w:pStyle w:val="Prrafodelista"/>
        <w:numPr>
          <w:ilvl w:val="0"/>
          <w:numId w:val="1"/>
        </w:numPr>
        <w:ind w:left="709" w:hanging="709"/>
        <w:rPr>
          <w:rFonts w:ascii="Arial" w:hAnsi="Arial" w:cs="Arial"/>
          <w:b/>
          <w:bCs/>
        </w:rPr>
      </w:pPr>
      <w:r w:rsidRPr="00286D4C">
        <w:rPr>
          <w:rFonts w:ascii="Arial" w:hAnsi="Arial" w:cs="Arial"/>
          <w:b/>
          <w:bCs/>
        </w:rPr>
        <w:t>OBJETIVO GENERAL:</w:t>
      </w:r>
      <w:r>
        <w:rPr>
          <w:rFonts w:ascii="Arial" w:hAnsi="Arial" w:cs="Arial"/>
          <w:b/>
          <w:bCs/>
        </w:rPr>
        <w:br/>
      </w:r>
    </w:p>
    <w:p w14:paraId="60A5A614" w14:textId="77777777" w:rsidR="00286D4C" w:rsidRPr="00286D4C" w:rsidRDefault="00286D4C" w:rsidP="00286D4C">
      <w:pPr>
        <w:pStyle w:val="Prrafodelista"/>
        <w:numPr>
          <w:ilvl w:val="0"/>
          <w:numId w:val="3"/>
        </w:numPr>
        <w:spacing w:line="360" w:lineRule="auto"/>
        <w:jc w:val="both"/>
        <w:rPr>
          <w:rFonts w:ascii="Times New Roman" w:hAnsi="Times New Roman" w:cs="Times New Roman"/>
          <w:sz w:val="24"/>
          <w:szCs w:val="24"/>
        </w:rPr>
      </w:pPr>
      <w:r w:rsidRPr="00286D4C">
        <w:rPr>
          <w:rFonts w:ascii="Times New Roman" w:hAnsi="Times New Roman" w:cs="Times New Roman"/>
          <w:sz w:val="24"/>
          <w:szCs w:val="24"/>
        </w:rPr>
        <w:t>Desarrollar competencias en los estudiantes en el uso y aplicación de herramientas estratégicas, capacitarlos en los componentes de la metodología y de los modelos estratégicos que les permita proponer objetivos y estrategias de largo plazo en cada uno de los niveles organizacionales y así puedan enfrentar el reto de un futuro global.</w:t>
      </w:r>
    </w:p>
    <w:p w14:paraId="2399B183" w14:textId="77777777" w:rsidR="00286D4C" w:rsidRPr="00286D4C" w:rsidRDefault="00286D4C" w:rsidP="00286D4C">
      <w:pPr>
        <w:pStyle w:val="Prrafodelista"/>
        <w:numPr>
          <w:ilvl w:val="0"/>
          <w:numId w:val="3"/>
        </w:numPr>
        <w:tabs>
          <w:tab w:val="left" w:pos="961"/>
        </w:tabs>
        <w:spacing w:line="360" w:lineRule="auto"/>
        <w:ind w:right="107"/>
        <w:contextualSpacing w:val="0"/>
        <w:jc w:val="both"/>
        <w:rPr>
          <w:rFonts w:ascii="Times New Roman" w:hAnsi="Times New Roman" w:cs="Times New Roman"/>
          <w:sz w:val="24"/>
          <w:szCs w:val="24"/>
        </w:rPr>
      </w:pPr>
      <w:r w:rsidRPr="00286D4C">
        <w:rPr>
          <w:rFonts w:ascii="Times New Roman" w:hAnsi="Times New Roman" w:cs="Times New Roman"/>
          <w:sz w:val="24"/>
          <w:szCs w:val="24"/>
        </w:rPr>
        <w:t>Desarrollar las habilidades profesionales: capacidad de pensamiento crítico, conceptualización, comunicación, trabajo bajo presión, capacidad para el manejo de la información, capacidad de análisis y el pensamiento holístico.</w:t>
      </w:r>
    </w:p>
    <w:p w14:paraId="30A022E5" w14:textId="2BDEE46C" w:rsidR="00CD2535" w:rsidRDefault="00286D4C" w:rsidP="00CD2535">
      <w:pPr>
        <w:pStyle w:val="Prrafodelista"/>
        <w:numPr>
          <w:ilvl w:val="0"/>
          <w:numId w:val="3"/>
        </w:numPr>
        <w:spacing w:line="360" w:lineRule="auto"/>
        <w:jc w:val="both"/>
        <w:rPr>
          <w:rFonts w:ascii="Times New Roman" w:hAnsi="Times New Roman" w:cs="Times New Roman"/>
          <w:sz w:val="24"/>
          <w:szCs w:val="24"/>
        </w:rPr>
      </w:pPr>
      <w:r w:rsidRPr="00286D4C">
        <w:rPr>
          <w:rFonts w:ascii="Times New Roman" w:hAnsi="Times New Roman" w:cs="Times New Roman"/>
          <w:sz w:val="24"/>
          <w:szCs w:val="24"/>
        </w:rPr>
        <w:t>Reafirmar e inculcar en los estudiantes valores como: responsabilidad, integridad, trascendencia, autonomía y curiosidad intelectual.</w:t>
      </w:r>
    </w:p>
    <w:p w14:paraId="5FA03B13" w14:textId="77777777" w:rsidR="00CD2535" w:rsidRPr="00CD2535" w:rsidRDefault="00CD2535" w:rsidP="00CD2535">
      <w:pPr>
        <w:pStyle w:val="Prrafodelista"/>
        <w:spacing w:line="360" w:lineRule="auto"/>
        <w:jc w:val="both"/>
        <w:rPr>
          <w:rFonts w:ascii="Times New Roman" w:hAnsi="Times New Roman" w:cs="Times New Roman"/>
          <w:sz w:val="24"/>
          <w:szCs w:val="24"/>
        </w:rPr>
      </w:pPr>
    </w:p>
    <w:p w14:paraId="115E1DCD" w14:textId="4DEC4CE8" w:rsidR="00286D4C" w:rsidRDefault="00286D4C" w:rsidP="00286D4C">
      <w:pPr>
        <w:pStyle w:val="Prrafodelista"/>
        <w:numPr>
          <w:ilvl w:val="0"/>
          <w:numId w:val="1"/>
        </w:numPr>
        <w:ind w:left="709" w:hanging="709"/>
        <w:rPr>
          <w:rFonts w:ascii="Arial" w:hAnsi="Arial" w:cs="Arial"/>
          <w:b/>
          <w:bCs/>
        </w:rPr>
      </w:pPr>
      <w:r w:rsidRPr="00286D4C">
        <w:rPr>
          <w:rFonts w:ascii="Arial" w:hAnsi="Arial" w:cs="Arial"/>
          <w:b/>
          <w:bCs/>
        </w:rPr>
        <w:t>OBJETIVOS ESPECÍFICOS:</w:t>
      </w:r>
    </w:p>
    <w:p w14:paraId="7969AADF" w14:textId="77777777" w:rsidR="00CD2535" w:rsidRPr="00CD2535" w:rsidRDefault="00CD2535" w:rsidP="00CD2535">
      <w:pPr>
        <w:pStyle w:val="Prrafodelista"/>
        <w:numPr>
          <w:ilvl w:val="0"/>
          <w:numId w:val="5"/>
        </w:numPr>
        <w:spacing w:line="360" w:lineRule="auto"/>
        <w:jc w:val="both"/>
        <w:rPr>
          <w:rFonts w:ascii="Times New Roman" w:hAnsi="Times New Roman" w:cs="Times New Roman"/>
          <w:sz w:val="24"/>
          <w:szCs w:val="24"/>
        </w:rPr>
      </w:pPr>
      <w:r w:rsidRPr="00CD2535">
        <w:rPr>
          <w:rFonts w:ascii="Times New Roman" w:hAnsi="Times New Roman" w:cs="Times New Roman"/>
          <w:sz w:val="24"/>
          <w:szCs w:val="24"/>
        </w:rPr>
        <w:t>Presentar los aspectos teóricos y prácticos del Planeamiento Global y Sectorial, como los cambios externos e internos afectan el desarrollo de una empresa competitiva.</w:t>
      </w:r>
    </w:p>
    <w:p w14:paraId="54926025" w14:textId="77777777" w:rsidR="00CD2535" w:rsidRPr="00CD2535" w:rsidRDefault="00CD2535" w:rsidP="00CD2535">
      <w:pPr>
        <w:pStyle w:val="Prrafodelista"/>
        <w:numPr>
          <w:ilvl w:val="0"/>
          <w:numId w:val="5"/>
        </w:numPr>
        <w:spacing w:line="360" w:lineRule="auto"/>
        <w:jc w:val="both"/>
        <w:rPr>
          <w:rFonts w:ascii="Times New Roman" w:hAnsi="Times New Roman" w:cs="Times New Roman"/>
          <w:sz w:val="24"/>
          <w:szCs w:val="24"/>
        </w:rPr>
      </w:pPr>
      <w:r w:rsidRPr="00CD2535">
        <w:rPr>
          <w:rFonts w:ascii="Times New Roman" w:hAnsi="Times New Roman" w:cs="Times New Roman"/>
          <w:sz w:val="24"/>
          <w:szCs w:val="24"/>
        </w:rPr>
        <w:t>Conocer el planeamiento Estratégico; su formulación y desarrollo de estrategias, en forma sistemática, con la finalidad de mantener a la organización integrada con las estrategias funcionales y operativas en base al enfoque sistémico de la viabilidad empresarial.</w:t>
      </w:r>
    </w:p>
    <w:p w14:paraId="480359F5" w14:textId="77777777" w:rsidR="00CD2535" w:rsidRPr="00CD2535" w:rsidRDefault="00CD2535" w:rsidP="00CD2535">
      <w:pPr>
        <w:pStyle w:val="Prrafodelista"/>
        <w:numPr>
          <w:ilvl w:val="0"/>
          <w:numId w:val="5"/>
        </w:numPr>
        <w:tabs>
          <w:tab w:val="left" w:pos="841"/>
        </w:tabs>
        <w:spacing w:line="360" w:lineRule="auto"/>
        <w:ind w:right="135"/>
        <w:contextualSpacing w:val="0"/>
        <w:jc w:val="both"/>
        <w:rPr>
          <w:rFonts w:ascii="Times New Roman" w:hAnsi="Times New Roman" w:cs="Times New Roman"/>
          <w:sz w:val="24"/>
          <w:szCs w:val="24"/>
        </w:rPr>
      </w:pPr>
      <w:r w:rsidRPr="00CD2535">
        <w:rPr>
          <w:rFonts w:ascii="Times New Roman" w:hAnsi="Times New Roman" w:cs="Times New Roman"/>
          <w:sz w:val="24"/>
          <w:szCs w:val="24"/>
        </w:rPr>
        <w:t>Que</w:t>
      </w:r>
      <w:r w:rsidRPr="00CD2535">
        <w:rPr>
          <w:rFonts w:ascii="Times New Roman" w:hAnsi="Times New Roman" w:cs="Times New Roman"/>
          <w:spacing w:val="-9"/>
          <w:sz w:val="24"/>
          <w:szCs w:val="24"/>
        </w:rPr>
        <w:t xml:space="preserve"> </w:t>
      </w:r>
      <w:r w:rsidRPr="00CD2535">
        <w:rPr>
          <w:rFonts w:ascii="Times New Roman" w:hAnsi="Times New Roman" w:cs="Times New Roman"/>
          <w:sz w:val="24"/>
          <w:szCs w:val="24"/>
        </w:rPr>
        <w:t>el</w:t>
      </w:r>
      <w:r w:rsidRPr="00CD2535">
        <w:rPr>
          <w:rFonts w:ascii="Times New Roman" w:hAnsi="Times New Roman" w:cs="Times New Roman"/>
          <w:spacing w:val="-8"/>
          <w:sz w:val="24"/>
          <w:szCs w:val="24"/>
        </w:rPr>
        <w:t xml:space="preserve"> </w:t>
      </w:r>
      <w:r w:rsidRPr="00CD2535">
        <w:rPr>
          <w:rFonts w:ascii="Times New Roman" w:hAnsi="Times New Roman" w:cs="Times New Roman"/>
          <w:sz w:val="24"/>
          <w:szCs w:val="24"/>
        </w:rPr>
        <w:t>alumno</w:t>
      </w:r>
      <w:r w:rsidRPr="00CD2535">
        <w:rPr>
          <w:rFonts w:ascii="Times New Roman" w:hAnsi="Times New Roman" w:cs="Times New Roman"/>
          <w:spacing w:val="-9"/>
          <w:sz w:val="24"/>
          <w:szCs w:val="24"/>
        </w:rPr>
        <w:t xml:space="preserve"> </w:t>
      </w:r>
      <w:r w:rsidRPr="00CD2535">
        <w:rPr>
          <w:rFonts w:ascii="Times New Roman" w:hAnsi="Times New Roman" w:cs="Times New Roman"/>
          <w:sz w:val="24"/>
          <w:szCs w:val="24"/>
        </w:rPr>
        <w:t>esté</w:t>
      </w:r>
      <w:r w:rsidRPr="00CD2535">
        <w:rPr>
          <w:rFonts w:ascii="Times New Roman" w:hAnsi="Times New Roman" w:cs="Times New Roman"/>
          <w:spacing w:val="-12"/>
          <w:sz w:val="24"/>
          <w:szCs w:val="24"/>
        </w:rPr>
        <w:t xml:space="preserve"> </w:t>
      </w:r>
      <w:r w:rsidRPr="00CD2535">
        <w:rPr>
          <w:rFonts w:ascii="Times New Roman" w:hAnsi="Times New Roman" w:cs="Times New Roman"/>
          <w:sz w:val="24"/>
          <w:szCs w:val="24"/>
        </w:rPr>
        <w:t>en</w:t>
      </w:r>
      <w:r w:rsidRPr="00CD2535">
        <w:rPr>
          <w:rFonts w:ascii="Times New Roman" w:hAnsi="Times New Roman" w:cs="Times New Roman"/>
          <w:spacing w:val="-12"/>
          <w:sz w:val="24"/>
          <w:szCs w:val="24"/>
        </w:rPr>
        <w:t xml:space="preserve"> </w:t>
      </w:r>
      <w:r w:rsidRPr="00CD2535">
        <w:rPr>
          <w:rFonts w:ascii="Times New Roman" w:hAnsi="Times New Roman" w:cs="Times New Roman"/>
          <w:sz w:val="24"/>
          <w:szCs w:val="24"/>
        </w:rPr>
        <w:t>la</w:t>
      </w:r>
      <w:r w:rsidRPr="00CD2535">
        <w:rPr>
          <w:rFonts w:ascii="Times New Roman" w:hAnsi="Times New Roman" w:cs="Times New Roman"/>
          <w:spacing w:val="-9"/>
          <w:sz w:val="24"/>
          <w:szCs w:val="24"/>
        </w:rPr>
        <w:t xml:space="preserve"> </w:t>
      </w:r>
      <w:r w:rsidRPr="00CD2535">
        <w:rPr>
          <w:rFonts w:ascii="Times New Roman" w:hAnsi="Times New Roman" w:cs="Times New Roman"/>
          <w:sz w:val="24"/>
          <w:szCs w:val="24"/>
        </w:rPr>
        <w:t>capacidad</w:t>
      </w:r>
      <w:r w:rsidRPr="00CD2535">
        <w:rPr>
          <w:rFonts w:ascii="Times New Roman" w:hAnsi="Times New Roman" w:cs="Times New Roman"/>
          <w:spacing w:val="-12"/>
          <w:sz w:val="24"/>
          <w:szCs w:val="24"/>
        </w:rPr>
        <w:t xml:space="preserve"> </w:t>
      </w:r>
      <w:r w:rsidRPr="00CD2535">
        <w:rPr>
          <w:rFonts w:ascii="Times New Roman" w:hAnsi="Times New Roman" w:cs="Times New Roman"/>
          <w:sz w:val="24"/>
          <w:szCs w:val="24"/>
        </w:rPr>
        <w:t>de</w:t>
      </w:r>
      <w:r w:rsidRPr="00CD2535">
        <w:rPr>
          <w:rFonts w:ascii="Times New Roman" w:hAnsi="Times New Roman" w:cs="Times New Roman"/>
          <w:spacing w:val="-13"/>
          <w:sz w:val="24"/>
          <w:szCs w:val="24"/>
        </w:rPr>
        <w:t xml:space="preserve"> </w:t>
      </w:r>
      <w:r w:rsidRPr="00CD2535">
        <w:rPr>
          <w:rFonts w:ascii="Times New Roman" w:hAnsi="Times New Roman" w:cs="Times New Roman"/>
          <w:sz w:val="24"/>
          <w:szCs w:val="24"/>
        </w:rPr>
        <w:t>analizar</w:t>
      </w:r>
      <w:r w:rsidRPr="00CD2535">
        <w:rPr>
          <w:rFonts w:ascii="Times New Roman" w:hAnsi="Times New Roman" w:cs="Times New Roman"/>
          <w:spacing w:val="-9"/>
          <w:sz w:val="24"/>
          <w:szCs w:val="24"/>
        </w:rPr>
        <w:t xml:space="preserve"> </w:t>
      </w:r>
      <w:r w:rsidRPr="00CD2535">
        <w:rPr>
          <w:rFonts w:ascii="Times New Roman" w:hAnsi="Times New Roman" w:cs="Times New Roman"/>
          <w:sz w:val="24"/>
          <w:szCs w:val="24"/>
        </w:rPr>
        <w:t>una</w:t>
      </w:r>
      <w:r w:rsidRPr="00CD2535">
        <w:rPr>
          <w:rFonts w:ascii="Times New Roman" w:hAnsi="Times New Roman" w:cs="Times New Roman"/>
          <w:spacing w:val="-13"/>
          <w:sz w:val="24"/>
          <w:szCs w:val="24"/>
        </w:rPr>
        <w:t xml:space="preserve"> </w:t>
      </w:r>
      <w:r w:rsidRPr="00CD2535">
        <w:rPr>
          <w:rFonts w:ascii="Times New Roman" w:hAnsi="Times New Roman" w:cs="Times New Roman"/>
          <w:sz w:val="24"/>
          <w:szCs w:val="24"/>
        </w:rPr>
        <w:t>organización</w:t>
      </w:r>
      <w:r w:rsidRPr="00CD2535">
        <w:rPr>
          <w:rFonts w:ascii="Times New Roman" w:hAnsi="Times New Roman" w:cs="Times New Roman"/>
          <w:spacing w:val="-9"/>
          <w:sz w:val="24"/>
          <w:szCs w:val="24"/>
        </w:rPr>
        <w:t xml:space="preserve"> </w:t>
      </w:r>
      <w:r w:rsidRPr="00CD2535">
        <w:rPr>
          <w:rFonts w:ascii="Times New Roman" w:hAnsi="Times New Roman" w:cs="Times New Roman"/>
          <w:sz w:val="24"/>
          <w:szCs w:val="24"/>
        </w:rPr>
        <w:t>en</w:t>
      </w:r>
      <w:r w:rsidRPr="00CD2535">
        <w:rPr>
          <w:rFonts w:ascii="Times New Roman" w:hAnsi="Times New Roman" w:cs="Times New Roman"/>
          <w:spacing w:val="-9"/>
          <w:sz w:val="24"/>
          <w:szCs w:val="24"/>
        </w:rPr>
        <w:t xml:space="preserve"> </w:t>
      </w:r>
      <w:r w:rsidRPr="00CD2535">
        <w:rPr>
          <w:rFonts w:ascii="Times New Roman" w:hAnsi="Times New Roman" w:cs="Times New Roman"/>
          <w:sz w:val="24"/>
          <w:szCs w:val="24"/>
        </w:rPr>
        <w:t>sus</w:t>
      </w:r>
      <w:r w:rsidRPr="00CD2535">
        <w:rPr>
          <w:rFonts w:ascii="Times New Roman" w:hAnsi="Times New Roman" w:cs="Times New Roman"/>
          <w:spacing w:val="-10"/>
          <w:sz w:val="24"/>
          <w:szCs w:val="24"/>
        </w:rPr>
        <w:t xml:space="preserve"> </w:t>
      </w:r>
      <w:r w:rsidRPr="00CD2535">
        <w:rPr>
          <w:rFonts w:ascii="Times New Roman" w:hAnsi="Times New Roman" w:cs="Times New Roman"/>
          <w:sz w:val="24"/>
          <w:szCs w:val="24"/>
        </w:rPr>
        <w:t>aspectos</w:t>
      </w:r>
      <w:r w:rsidRPr="00CD2535">
        <w:rPr>
          <w:rFonts w:ascii="Times New Roman" w:hAnsi="Times New Roman" w:cs="Times New Roman"/>
          <w:spacing w:val="-10"/>
          <w:sz w:val="24"/>
          <w:szCs w:val="24"/>
        </w:rPr>
        <w:t xml:space="preserve"> </w:t>
      </w:r>
      <w:r w:rsidRPr="00CD2535">
        <w:rPr>
          <w:rFonts w:ascii="Times New Roman" w:hAnsi="Times New Roman" w:cs="Times New Roman"/>
          <w:sz w:val="24"/>
          <w:szCs w:val="24"/>
        </w:rPr>
        <w:t>internos como externos y formular estrategias, planes y programas en el ámbito del</w:t>
      </w:r>
      <w:r w:rsidRPr="00CD2535">
        <w:rPr>
          <w:rFonts w:ascii="Times New Roman" w:hAnsi="Times New Roman" w:cs="Times New Roman"/>
          <w:spacing w:val="-18"/>
          <w:sz w:val="24"/>
          <w:szCs w:val="24"/>
        </w:rPr>
        <w:t xml:space="preserve"> </w:t>
      </w:r>
      <w:r w:rsidRPr="00CD2535">
        <w:rPr>
          <w:rFonts w:ascii="Times New Roman" w:hAnsi="Times New Roman" w:cs="Times New Roman"/>
          <w:sz w:val="24"/>
          <w:szCs w:val="24"/>
        </w:rPr>
        <w:t>negocio.</w:t>
      </w:r>
    </w:p>
    <w:p w14:paraId="55444765" w14:textId="77777777" w:rsidR="00CD2535" w:rsidRPr="00CD2535" w:rsidRDefault="00CD2535" w:rsidP="00CD2535">
      <w:pPr>
        <w:pStyle w:val="Prrafodelista"/>
        <w:numPr>
          <w:ilvl w:val="0"/>
          <w:numId w:val="5"/>
        </w:numPr>
        <w:tabs>
          <w:tab w:val="left" w:pos="841"/>
        </w:tabs>
        <w:spacing w:line="360" w:lineRule="auto"/>
        <w:contextualSpacing w:val="0"/>
        <w:jc w:val="both"/>
        <w:rPr>
          <w:rFonts w:ascii="Times New Roman" w:hAnsi="Times New Roman" w:cs="Times New Roman"/>
          <w:sz w:val="24"/>
          <w:szCs w:val="24"/>
        </w:rPr>
      </w:pPr>
      <w:r w:rsidRPr="00CD2535">
        <w:rPr>
          <w:rFonts w:ascii="Times New Roman" w:hAnsi="Times New Roman" w:cs="Times New Roman"/>
          <w:sz w:val="24"/>
          <w:szCs w:val="24"/>
        </w:rPr>
        <w:lastRenderedPageBreak/>
        <w:t>Que</w:t>
      </w:r>
      <w:r w:rsidRPr="00CD2535">
        <w:rPr>
          <w:rFonts w:ascii="Times New Roman" w:hAnsi="Times New Roman" w:cs="Times New Roman"/>
          <w:spacing w:val="-5"/>
          <w:sz w:val="24"/>
          <w:szCs w:val="24"/>
        </w:rPr>
        <w:t xml:space="preserve"> </w:t>
      </w:r>
      <w:r w:rsidRPr="00CD2535">
        <w:rPr>
          <w:rFonts w:ascii="Times New Roman" w:hAnsi="Times New Roman" w:cs="Times New Roman"/>
          <w:sz w:val="24"/>
          <w:szCs w:val="24"/>
        </w:rPr>
        <w:t>el</w:t>
      </w:r>
      <w:r w:rsidRPr="00CD2535">
        <w:rPr>
          <w:rFonts w:ascii="Times New Roman" w:hAnsi="Times New Roman" w:cs="Times New Roman"/>
          <w:spacing w:val="1"/>
          <w:sz w:val="24"/>
          <w:szCs w:val="24"/>
        </w:rPr>
        <w:t xml:space="preserve"> </w:t>
      </w:r>
      <w:r w:rsidRPr="00CD2535">
        <w:rPr>
          <w:rFonts w:ascii="Times New Roman" w:hAnsi="Times New Roman" w:cs="Times New Roman"/>
          <w:sz w:val="24"/>
          <w:szCs w:val="24"/>
        </w:rPr>
        <w:t>estudiante</w:t>
      </w:r>
      <w:r w:rsidRPr="00CD2535">
        <w:rPr>
          <w:rFonts w:ascii="Times New Roman" w:hAnsi="Times New Roman" w:cs="Times New Roman"/>
          <w:spacing w:val="-4"/>
          <w:sz w:val="24"/>
          <w:szCs w:val="24"/>
        </w:rPr>
        <w:t xml:space="preserve"> </w:t>
      </w:r>
      <w:r w:rsidRPr="00CD2535">
        <w:rPr>
          <w:rFonts w:ascii="Times New Roman" w:hAnsi="Times New Roman" w:cs="Times New Roman"/>
          <w:sz w:val="24"/>
          <w:szCs w:val="24"/>
        </w:rPr>
        <w:t>sea</w:t>
      </w:r>
      <w:r w:rsidRPr="00CD2535">
        <w:rPr>
          <w:rFonts w:ascii="Times New Roman" w:hAnsi="Times New Roman" w:cs="Times New Roman"/>
          <w:spacing w:val="-5"/>
          <w:sz w:val="24"/>
          <w:szCs w:val="24"/>
        </w:rPr>
        <w:t xml:space="preserve"> </w:t>
      </w:r>
      <w:r w:rsidRPr="00CD2535">
        <w:rPr>
          <w:rFonts w:ascii="Times New Roman" w:hAnsi="Times New Roman" w:cs="Times New Roman"/>
          <w:sz w:val="24"/>
          <w:szCs w:val="24"/>
        </w:rPr>
        <w:t>capaz</w:t>
      </w:r>
      <w:r w:rsidRPr="00CD2535">
        <w:rPr>
          <w:rFonts w:ascii="Times New Roman" w:hAnsi="Times New Roman" w:cs="Times New Roman"/>
          <w:spacing w:val="-1"/>
          <w:sz w:val="24"/>
          <w:szCs w:val="24"/>
        </w:rPr>
        <w:t xml:space="preserve"> </w:t>
      </w:r>
      <w:r w:rsidRPr="00CD2535">
        <w:rPr>
          <w:rFonts w:ascii="Times New Roman" w:hAnsi="Times New Roman" w:cs="Times New Roman"/>
          <w:spacing w:val="-5"/>
          <w:sz w:val="24"/>
          <w:szCs w:val="24"/>
        </w:rPr>
        <w:t>de:</w:t>
      </w:r>
    </w:p>
    <w:p w14:paraId="69F6BF1C" w14:textId="77777777" w:rsidR="00CD2535" w:rsidRPr="00CD2535" w:rsidRDefault="00CD2535" w:rsidP="00CD2535">
      <w:pPr>
        <w:pStyle w:val="Prrafodelista"/>
        <w:numPr>
          <w:ilvl w:val="0"/>
          <w:numId w:val="7"/>
        </w:numPr>
        <w:spacing w:line="360" w:lineRule="auto"/>
        <w:jc w:val="both"/>
        <w:rPr>
          <w:rFonts w:ascii="Times New Roman" w:hAnsi="Times New Roman" w:cs="Times New Roman"/>
          <w:sz w:val="24"/>
          <w:szCs w:val="24"/>
        </w:rPr>
      </w:pPr>
      <w:r w:rsidRPr="00CD2535">
        <w:rPr>
          <w:rFonts w:ascii="Times New Roman" w:hAnsi="Times New Roman" w:cs="Times New Roman"/>
          <w:sz w:val="24"/>
          <w:szCs w:val="24"/>
        </w:rPr>
        <w:t>Manejar conceptos de Cultura, Filosofía y Misión de una organización.</w:t>
      </w:r>
    </w:p>
    <w:p w14:paraId="69719B6B" w14:textId="77777777" w:rsidR="00CD2535" w:rsidRPr="00CD2535" w:rsidRDefault="00CD2535" w:rsidP="00CD2535">
      <w:pPr>
        <w:pStyle w:val="Prrafodelista"/>
        <w:numPr>
          <w:ilvl w:val="0"/>
          <w:numId w:val="7"/>
        </w:numPr>
        <w:spacing w:line="360" w:lineRule="auto"/>
        <w:jc w:val="both"/>
        <w:rPr>
          <w:rFonts w:ascii="Times New Roman" w:hAnsi="Times New Roman" w:cs="Times New Roman"/>
          <w:sz w:val="24"/>
          <w:szCs w:val="24"/>
        </w:rPr>
      </w:pPr>
      <w:r w:rsidRPr="00CD2535">
        <w:rPr>
          <w:rFonts w:ascii="Times New Roman" w:hAnsi="Times New Roman" w:cs="Times New Roman"/>
          <w:sz w:val="24"/>
          <w:szCs w:val="24"/>
        </w:rPr>
        <w:t>Realizar el análisis interno y externo de una organización.</w:t>
      </w:r>
    </w:p>
    <w:p w14:paraId="004248CA" w14:textId="77777777" w:rsidR="00CD2535" w:rsidRPr="00CD2535" w:rsidRDefault="00CD2535" w:rsidP="00CD2535">
      <w:pPr>
        <w:pStyle w:val="Prrafodelista"/>
        <w:numPr>
          <w:ilvl w:val="0"/>
          <w:numId w:val="7"/>
        </w:numPr>
        <w:spacing w:line="360" w:lineRule="auto"/>
        <w:jc w:val="both"/>
        <w:rPr>
          <w:rFonts w:ascii="Times New Roman" w:hAnsi="Times New Roman" w:cs="Times New Roman"/>
          <w:sz w:val="24"/>
          <w:szCs w:val="24"/>
        </w:rPr>
      </w:pPr>
      <w:r w:rsidRPr="00CD2535">
        <w:rPr>
          <w:rFonts w:ascii="Times New Roman" w:hAnsi="Times New Roman" w:cs="Times New Roman"/>
          <w:sz w:val="24"/>
          <w:szCs w:val="24"/>
        </w:rPr>
        <w:t>Realizar el análisis externo y sectorial.</w:t>
      </w:r>
    </w:p>
    <w:p w14:paraId="6C233195" w14:textId="77777777" w:rsidR="00CD2535" w:rsidRPr="00CD2535" w:rsidRDefault="00CD2535" w:rsidP="00CD2535">
      <w:pPr>
        <w:pStyle w:val="Prrafodelista"/>
        <w:numPr>
          <w:ilvl w:val="0"/>
          <w:numId w:val="7"/>
        </w:numPr>
        <w:spacing w:line="360" w:lineRule="auto"/>
        <w:jc w:val="both"/>
        <w:rPr>
          <w:rFonts w:ascii="Times New Roman" w:hAnsi="Times New Roman" w:cs="Times New Roman"/>
          <w:sz w:val="24"/>
          <w:szCs w:val="24"/>
        </w:rPr>
      </w:pPr>
      <w:r w:rsidRPr="00CD2535">
        <w:rPr>
          <w:rFonts w:ascii="Times New Roman" w:hAnsi="Times New Roman" w:cs="Times New Roman"/>
          <w:sz w:val="24"/>
          <w:szCs w:val="24"/>
        </w:rPr>
        <w:t>Realizar el análisis competitivo de una organización.</w:t>
      </w:r>
    </w:p>
    <w:p w14:paraId="2AE83936" w14:textId="714368C7" w:rsidR="00CD2535" w:rsidRDefault="00CD2535" w:rsidP="00CD2535">
      <w:pPr>
        <w:pStyle w:val="Prrafodelista"/>
        <w:numPr>
          <w:ilvl w:val="0"/>
          <w:numId w:val="7"/>
        </w:numPr>
        <w:spacing w:line="360" w:lineRule="auto"/>
        <w:jc w:val="both"/>
        <w:rPr>
          <w:rFonts w:ascii="Times New Roman" w:hAnsi="Times New Roman" w:cs="Times New Roman"/>
          <w:sz w:val="24"/>
          <w:szCs w:val="24"/>
        </w:rPr>
      </w:pPr>
      <w:r w:rsidRPr="00CD2535">
        <w:rPr>
          <w:rFonts w:ascii="Times New Roman" w:hAnsi="Times New Roman" w:cs="Times New Roman"/>
          <w:sz w:val="24"/>
          <w:szCs w:val="24"/>
        </w:rPr>
        <w:t>Proponer estrategias que permitan proyectar la organización en el tiempo.</w:t>
      </w:r>
    </w:p>
    <w:p w14:paraId="38EF576A" w14:textId="77777777" w:rsidR="00CD2535" w:rsidRPr="00CD2535" w:rsidRDefault="00CD2535" w:rsidP="00CD2535">
      <w:pPr>
        <w:spacing w:line="360" w:lineRule="auto"/>
        <w:jc w:val="both"/>
        <w:rPr>
          <w:rFonts w:ascii="Times New Roman" w:hAnsi="Times New Roman" w:cs="Times New Roman"/>
          <w:sz w:val="24"/>
          <w:szCs w:val="24"/>
        </w:rPr>
      </w:pPr>
    </w:p>
    <w:p w14:paraId="7C74D224" w14:textId="47075A74" w:rsidR="00286D4C" w:rsidRDefault="00286D4C" w:rsidP="00286D4C">
      <w:pPr>
        <w:pStyle w:val="Prrafodelista"/>
        <w:numPr>
          <w:ilvl w:val="0"/>
          <w:numId w:val="1"/>
        </w:numPr>
        <w:ind w:left="709" w:hanging="709"/>
        <w:rPr>
          <w:rFonts w:ascii="Arial" w:hAnsi="Arial" w:cs="Arial"/>
          <w:b/>
          <w:bCs/>
        </w:rPr>
      </w:pPr>
      <w:r w:rsidRPr="00286D4C">
        <w:rPr>
          <w:rFonts w:ascii="Arial" w:hAnsi="Arial" w:cs="Arial"/>
          <w:b/>
          <w:bCs/>
        </w:rPr>
        <w:t>PROGRAMA ANALÍTICO:</w:t>
      </w:r>
    </w:p>
    <w:p w14:paraId="2D3D3A90" w14:textId="77777777" w:rsidR="00CD2535" w:rsidRDefault="00CD2535" w:rsidP="00CD2535">
      <w:pPr>
        <w:pStyle w:val="Prrafodelista"/>
        <w:ind w:left="709"/>
        <w:rPr>
          <w:rFonts w:ascii="Arial" w:hAnsi="Arial" w:cs="Arial"/>
          <w:b/>
          <w:bCs/>
        </w:rPr>
      </w:pPr>
    </w:p>
    <w:p w14:paraId="469DC0F0" w14:textId="3E44F8EE" w:rsidR="00CD2535" w:rsidRPr="00CD2535" w:rsidRDefault="00356642" w:rsidP="00CD2535">
      <w:pPr>
        <w:pStyle w:val="Prrafodelista"/>
        <w:numPr>
          <w:ilvl w:val="0"/>
          <w:numId w:val="8"/>
        </w:numPr>
        <w:spacing w:line="360" w:lineRule="auto"/>
        <w:rPr>
          <w:rFonts w:ascii="Arial" w:hAnsi="Arial" w:cs="Arial"/>
          <w:b/>
          <w:bCs/>
        </w:rPr>
      </w:pPr>
      <w:r>
        <w:rPr>
          <w:rFonts w:ascii="Arial" w:hAnsi="Arial" w:cs="Arial"/>
          <w:b/>
          <w:bCs/>
        </w:rPr>
        <w:t xml:space="preserve">Unidad </w:t>
      </w:r>
      <w:r w:rsidR="00FD1777">
        <w:rPr>
          <w:rFonts w:ascii="Arial" w:hAnsi="Arial" w:cs="Arial"/>
          <w:b/>
          <w:bCs/>
        </w:rPr>
        <w:t>Didáctica</w:t>
      </w:r>
      <w:r w:rsidR="00CD2535" w:rsidRPr="00CD2535">
        <w:rPr>
          <w:rFonts w:ascii="Arial" w:hAnsi="Arial" w:cs="Arial"/>
          <w:b/>
          <w:bCs/>
        </w:rPr>
        <w:t xml:space="preserve"> I:</w:t>
      </w:r>
      <w:r w:rsidR="00AE687C">
        <w:rPr>
          <w:rFonts w:ascii="Arial" w:hAnsi="Arial" w:cs="Arial"/>
          <w:b/>
          <w:bCs/>
        </w:rPr>
        <w:t xml:space="preserve"> La Empresa </w:t>
      </w:r>
      <w:r w:rsidR="001441B9">
        <w:rPr>
          <w:rFonts w:ascii="Arial" w:hAnsi="Arial" w:cs="Arial"/>
          <w:b/>
          <w:bCs/>
        </w:rPr>
        <w:t>y los Sistemas de Producción</w:t>
      </w:r>
    </w:p>
    <w:p w14:paraId="73FAEC0B" w14:textId="4A96440B" w:rsidR="00CD2535" w:rsidRPr="00CD2535" w:rsidRDefault="00CD2535" w:rsidP="00CD2535">
      <w:pPr>
        <w:pStyle w:val="Prrafodelista"/>
        <w:numPr>
          <w:ilvl w:val="1"/>
          <w:numId w:val="8"/>
        </w:numPr>
        <w:spacing w:line="360" w:lineRule="auto"/>
        <w:rPr>
          <w:rFonts w:ascii="Arial" w:hAnsi="Arial" w:cs="Arial"/>
          <w:b/>
          <w:bCs/>
        </w:rPr>
      </w:pPr>
      <w:r>
        <w:rPr>
          <w:rFonts w:ascii="Arial" w:hAnsi="Arial" w:cs="Arial"/>
          <w:b/>
          <w:bCs/>
        </w:rPr>
        <w:t>Primera Semana:</w:t>
      </w:r>
      <w:r>
        <w:rPr>
          <w:rFonts w:ascii="Arial" w:hAnsi="Arial" w:cs="Arial"/>
        </w:rPr>
        <w:t xml:space="preserve"> </w:t>
      </w:r>
      <w:r>
        <w:rPr>
          <w:rFonts w:ascii="Arial" w:hAnsi="Arial" w:cs="Arial"/>
        </w:rPr>
        <w:br/>
      </w:r>
      <w:r w:rsidR="001441B9">
        <w:rPr>
          <w:rFonts w:ascii="Times New Roman" w:hAnsi="Times New Roman" w:cs="Times New Roman"/>
          <w:sz w:val="24"/>
          <w:szCs w:val="24"/>
        </w:rPr>
        <w:t>LA EMPRESA</w:t>
      </w:r>
    </w:p>
    <w:p w14:paraId="231B3FBB" w14:textId="25EA4CA5" w:rsidR="00CD2535" w:rsidRDefault="00356642" w:rsidP="00CD2535">
      <w:pPr>
        <w:pStyle w:val="Prrafodelista"/>
        <w:numPr>
          <w:ilvl w:val="2"/>
          <w:numId w:val="8"/>
        </w:numPr>
        <w:spacing w:line="360" w:lineRule="auto"/>
        <w:jc w:val="both"/>
        <w:rPr>
          <w:rFonts w:ascii="Arial" w:hAnsi="Arial" w:cs="Arial"/>
          <w:b/>
          <w:bCs/>
        </w:rPr>
      </w:pPr>
      <w:r>
        <w:rPr>
          <w:rFonts w:ascii="Arial" w:hAnsi="Arial" w:cs="Arial"/>
          <w:b/>
          <w:bCs/>
        </w:rPr>
        <w:t xml:space="preserve">Contenido </w:t>
      </w:r>
      <w:r w:rsidR="00CD2535">
        <w:rPr>
          <w:rFonts w:ascii="Arial" w:hAnsi="Arial" w:cs="Arial"/>
          <w:b/>
          <w:bCs/>
        </w:rPr>
        <w:t>del Tema:</w:t>
      </w:r>
    </w:p>
    <w:p w14:paraId="5245D75C" w14:textId="7C951408" w:rsidR="00CD2535" w:rsidRPr="00CD2535" w:rsidRDefault="001441B9" w:rsidP="00CD2535">
      <w:pPr>
        <w:pStyle w:val="Prrafodelista"/>
        <w:spacing w:line="360" w:lineRule="auto"/>
        <w:ind w:left="2160"/>
        <w:jc w:val="both"/>
        <w:rPr>
          <w:rFonts w:ascii="Arial" w:hAnsi="Arial" w:cs="Arial"/>
          <w:b/>
          <w:bCs/>
        </w:rPr>
      </w:pPr>
      <w:r>
        <w:rPr>
          <w:rFonts w:ascii="Times New Roman" w:hAnsi="Times New Roman" w:cs="Times New Roman"/>
          <w:sz w:val="24"/>
          <w:szCs w:val="24"/>
        </w:rPr>
        <w:t>Elementos de la Empresa. La Empresa como sistema. Clasificación de las Empresas. El entorno de la Empresa. La responsabilidad social de la Empresa. Objetivos de la Empresa. La Estrategia Empresarial.</w:t>
      </w:r>
    </w:p>
    <w:p w14:paraId="58B9FF7B" w14:textId="1AB9864C" w:rsidR="00CD2535" w:rsidRPr="00CD2535" w:rsidRDefault="00CD2535" w:rsidP="00CD2535">
      <w:pPr>
        <w:pStyle w:val="Prrafodelista"/>
        <w:numPr>
          <w:ilvl w:val="1"/>
          <w:numId w:val="8"/>
        </w:numPr>
        <w:spacing w:line="360" w:lineRule="auto"/>
        <w:rPr>
          <w:rFonts w:ascii="Arial" w:hAnsi="Arial" w:cs="Arial"/>
          <w:b/>
          <w:bCs/>
        </w:rPr>
      </w:pPr>
      <w:r>
        <w:rPr>
          <w:rFonts w:ascii="Arial" w:hAnsi="Arial" w:cs="Arial"/>
          <w:b/>
          <w:bCs/>
        </w:rPr>
        <w:t>Segunda Semana:</w:t>
      </w:r>
      <w:r w:rsidRPr="00CD2535">
        <w:t xml:space="preserve"> </w:t>
      </w:r>
      <w:r>
        <w:br/>
      </w:r>
      <w:r w:rsidR="001441B9">
        <w:rPr>
          <w:rFonts w:ascii="Times New Roman" w:hAnsi="Times New Roman" w:cs="Times New Roman"/>
          <w:sz w:val="24"/>
          <w:szCs w:val="24"/>
        </w:rPr>
        <w:t>LA ORGANIZACIÓN EMPRESARIAL</w:t>
      </w:r>
    </w:p>
    <w:p w14:paraId="6BF1794A" w14:textId="58855C62" w:rsidR="00CD2535" w:rsidRDefault="00356642" w:rsidP="00CD2535">
      <w:pPr>
        <w:pStyle w:val="Prrafodelista"/>
        <w:numPr>
          <w:ilvl w:val="2"/>
          <w:numId w:val="8"/>
        </w:numPr>
        <w:spacing w:line="360" w:lineRule="auto"/>
        <w:jc w:val="both"/>
        <w:rPr>
          <w:rFonts w:ascii="Arial" w:hAnsi="Arial" w:cs="Arial"/>
          <w:b/>
          <w:bCs/>
        </w:rPr>
      </w:pPr>
      <w:r>
        <w:rPr>
          <w:rFonts w:ascii="Arial" w:hAnsi="Arial" w:cs="Arial"/>
          <w:b/>
          <w:bCs/>
        </w:rPr>
        <w:t xml:space="preserve">Contenido </w:t>
      </w:r>
      <w:r w:rsidR="00CD2535">
        <w:rPr>
          <w:rFonts w:ascii="Arial" w:hAnsi="Arial" w:cs="Arial"/>
          <w:b/>
          <w:bCs/>
        </w:rPr>
        <w:t>del Tema:</w:t>
      </w:r>
    </w:p>
    <w:p w14:paraId="28D340A0" w14:textId="72F74020" w:rsidR="00CD2535" w:rsidRPr="00CD2535" w:rsidRDefault="001441B9" w:rsidP="00CD2535">
      <w:pPr>
        <w:pStyle w:val="Prrafodelista"/>
        <w:spacing w:line="360" w:lineRule="auto"/>
        <w:ind w:left="2160"/>
        <w:jc w:val="both"/>
        <w:rPr>
          <w:rFonts w:ascii="Times New Roman" w:hAnsi="Times New Roman" w:cs="Times New Roman"/>
          <w:sz w:val="24"/>
          <w:szCs w:val="24"/>
        </w:rPr>
      </w:pPr>
      <w:r>
        <w:rPr>
          <w:rFonts w:ascii="Times New Roman" w:hAnsi="Times New Roman" w:cs="Times New Roman"/>
          <w:sz w:val="24"/>
          <w:szCs w:val="24"/>
        </w:rPr>
        <w:t>La Dirección de Empresas</w:t>
      </w:r>
      <w:r w:rsidRPr="00CD2535">
        <w:rPr>
          <w:rFonts w:ascii="Times New Roman" w:hAnsi="Times New Roman" w:cs="Times New Roman"/>
          <w:sz w:val="24"/>
          <w:szCs w:val="24"/>
        </w:rPr>
        <w:t>.</w:t>
      </w:r>
      <w:r>
        <w:rPr>
          <w:rFonts w:ascii="Times New Roman" w:hAnsi="Times New Roman" w:cs="Times New Roman"/>
          <w:sz w:val="24"/>
          <w:szCs w:val="24"/>
        </w:rPr>
        <w:t xml:space="preserve"> Toma de decisiones. Planificación y Control en la Empresa. Estructura Organizativa. Tipos de estructuras organizativas.</w:t>
      </w:r>
    </w:p>
    <w:p w14:paraId="313D711A" w14:textId="18F0B6CC" w:rsidR="00CD2535" w:rsidRDefault="00CD2535" w:rsidP="00356642">
      <w:pPr>
        <w:pStyle w:val="Prrafodelista"/>
        <w:numPr>
          <w:ilvl w:val="1"/>
          <w:numId w:val="8"/>
        </w:numPr>
        <w:spacing w:line="360" w:lineRule="auto"/>
        <w:rPr>
          <w:rFonts w:ascii="Arial" w:hAnsi="Arial" w:cs="Arial"/>
          <w:b/>
          <w:bCs/>
        </w:rPr>
      </w:pPr>
      <w:r>
        <w:rPr>
          <w:rFonts w:ascii="Arial" w:hAnsi="Arial" w:cs="Arial"/>
          <w:b/>
          <w:bCs/>
        </w:rPr>
        <w:t xml:space="preserve">Tercera Semana: </w:t>
      </w:r>
      <w:r>
        <w:rPr>
          <w:rFonts w:ascii="Arial" w:hAnsi="Arial" w:cs="Arial"/>
          <w:b/>
          <w:bCs/>
        </w:rPr>
        <w:br/>
      </w:r>
      <w:r w:rsidR="001771BB">
        <w:rPr>
          <w:rFonts w:ascii="Times New Roman" w:hAnsi="Times New Roman" w:cs="Times New Roman"/>
          <w:sz w:val="24"/>
          <w:szCs w:val="24"/>
        </w:rPr>
        <w:t>SISTEMAS DE PRODUCCION EN LA EMPRESA</w:t>
      </w:r>
    </w:p>
    <w:p w14:paraId="711E773E" w14:textId="6B67C372" w:rsidR="00CD2535" w:rsidRDefault="00356642" w:rsidP="00356642">
      <w:pPr>
        <w:pStyle w:val="Prrafodelista"/>
        <w:numPr>
          <w:ilvl w:val="2"/>
          <w:numId w:val="8"/>
        </w:numPr>
        <w:spacing w:line="360" w:lineRule="auto"/>
        <w:rPr>
          <w:rFonts w:ascii="Arial" w:hAnsi="Arial" w:cs="Arial"/>
          <w:b/>
          <w:bCs/>
        </w:rPr>
      </w:pPr>
      <w:r>
        <w:rPr>
          <w:rFonts w:ascii="Arial" w:hAnsi="Arial" w:cs="Arial"/>
          <w:b/>
          <w:bCs/>
        </w:rPr>
        <w:t xml:space="preserve">Contenido </w:t>
      </w:r>
      <w:r w:rsidR="00CD2535">
        <w:rPr>
          <w:rFonts w:ascii="Arial" w:hAnsi="Arial" w:cs="Arial"/>
          <w:b/>
          <w:bCs/>
        </w:rPr>
        <w:t>del Tema:</w:t>
      </w:r>
    </w:p>
    <w:p w14:paraId="2A192B54" w14:textId="6F91794A" w:rsidR="00356642" w:rsidRPr="00356642" w:rsidRDefault="001771BB" w:rsidP="00356642">
      <w:pPr>
        <w:pStyle w:val="Prrafodelista"/>
        <w:spacing w:line="360" w:lineRule="auto"/>
        <w:ind w:left="2160"/>
        <w:jc w:val="both"/>
        <w:rPr>
          <w:rFonts w:ascii="Times New Roman" w:hAnsi="Times New Roman" w:cs="Times New Roman"/>
          <w:b/>
          <w:bCs/>
          <w:sz w:val="24"/>
          <w:szCs w:val="24"/>
        </w:rPr>
      </w:pPr>
      <w:r>
        <w:rPr>
          <w:rFonts w:ascii="Times New Roman" w:hAnsi="Times New Roman" w:cs="Times New Roman"/>
          <w:sz w:val="24"/>
          <w:szCs w:val="24"/>
        </w:rPr>
        <w:t>Conceptos y elementos. Clases de sistemas productivos. Objetivos y decisiones en el sistema de producción. Relación del sistema productivo con otras áreas de la Empresa.</w:t>
      </w:r>
    </w:p>
    <w:p w14:paraId="022E2BF4" w14:textId="4E72EE9A" w:rsidR="00CD2535" w:rsidRPr="00356642" w:rsidRDefault="00CD2535" w:rsidP="00356642">
      <w:pPr>
        <w:pStyle w:val="Prrafodelista"/>
        <w:numPr>
          <w:ilvl w:val="1"/>
          <w:numId w:val="8"/>
        </w:numPr>
        <w:spacing w:line="360" w:lineRule="auto"/>
        <w:rPr>
          <w:rFonts w:ascii="Arial" w:hAnsi="Arial" w:cs="Arial"/>
          <w:b/>
          <w:bCs/>
        </w:rPr>
      </w:pPr>
      <w:r>
        <w:rPr>
          <w:rFonts w:ascii="Arial" w:hAnsi="Arial" w:cs="Arial"/>
          <w:b/>
          <w:bCs/>
        </w:rPr>
        <w:t>Cuarta Semana:</w:t>
      </w:r>
      <w:r w:rsidR="00356642">
        <w:rPr>
          <w:rFonts w:ascii="Arial" w:hAnsi="Arial" w:cs="Arial"/>
          <w:b/>
          <w:bCs/>
        </w:rPr>
        <w:t xml:space="preserve"> </w:t>
      </w:r>
      <w:r w:rsidR="00356642">
        <w:rPr>
          <w:rFonts w:ascii="Arial" w:hAnsi="Arial" w:cs="Arial"/>
          <w:b/>
          <w:bCs/>
        </w:rPr>
        <w:br/>
      </w:r>
      <w:r w:rsidR="001771BB">
        <w:rPr>
          <w:rFonts w:ascii="Times New Roman" w:hAnsi="Times New Roman" w:cs="Times New Roman"/>
          <w:sz w:val="24"/>
          <w:szCs w:val="24"/>
        </w:rPr>
        <w:t>ANALISIS SOBRE LOS TEMAS TRATADOS</w:t>
      </w:r>
    </w:p>
    <w:p w14:paraId="17628A85" w14:textId="0E8E00DB" w:rsidR="00356642" w:rsidRDefault="00356642" w:rsidP="00356642">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6289FF74" w14:textId="77777777" w:rsidR="001771BB" w:rsidRDefault="001771BB" w:rsidP="00356642">
      <w:pPr>
        <w:pStyle w:val="Prrafodelista"/>
        <w:spacing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Costos de la Empresa. Conceptos. Clasificación. Costos de producción. Gestión Empresarial. La mejora continua. </w:t>
      </w:r>
    </w:p>
    <w:p w14:paraId="56CF54E2" w14:textId="7DF273E9" w:rsidR="00356642" w:rsidRDefault="001771BB" w:rsidP="00356642">
      <w:pPr>
        <w:pStyle w:val="Prrafodelista"/>
        <w:spacing w:line="360" w:lineRule="auto"/>
        <w:ind w:left="2160"/>
        <w:jc w:val="both"/>
        <w:rPr>
          <w:rFonts w:ascii="Times New Roman" w:hAnsi="Times New Roman" w:cs="Times New Roman"/>
          <w:b/>
          <w:bCs/>
          <w:sz w:val="24"/>
          <w:szCs w:val="24"/>
        </w:rPr>
      </w:pPr>
      <w:r>
        <w:rPr>
          <w:rFonts w:ascii="Times New Roman" w:hAnsi="Times New Roman" w:cs="Times New Roman"/>
          <w:sz w:val="24"/>
          <w:szCs w:val="24"/>
        </w:rPr>
        <w:t xml:space="preserve">Examen de la unidad I. </w:t>
      </w:r>
    </w:p>
    <w:p w14:paraId="2278851C" w14:textId="56CF06A7" w:rsidR="00356642" w:rsidRDefault="00356642" w:rsidP="005F6C98">
      <w:pPr>
        <w:pStyle w:val="Prrafodelista"/>
        <w:numPr>
          <w:ilvl w:val="0"/>
          <w:numId w:val="8"/>
        </w:numPr>
        <w:spacing w:line="360" w:lineRule="auto"/>
        <w:jc w:val="both"/>
        <w:rPr>
          <w:rFonts w:ascii="Arial" w:hAnsi="Arial" w:cs="Arial"/>
          <w:b/>
          <w:bCs/>
        </w:rPr>
      </w:pPr>
      <w:r w:rsidRPr="00356642">
        <w:rPr>
          <w:rFonts w:ascii="Arial" w:hAnsi="Arial" w:cs="Arial"/>
          <w:b/>
          <w:bCs/>
        </w:rPr>
        <w:lastRenderedPageBreak/>
        <w:t xml:space="preserve">Unidad </w:t>
      </w:r>
      <w:r w:rsidR="00FD1777" w:rsidRPr="00356642">
        <w:rPr>
          <w:rFonts w:ascii="Arial" w:hAnsi="Arial" w:cs="Arial"/>
          <w:b/>
          <w:bCs/>
        </w:rPr>
        <w:t>Didáctica</w:t>
      </w:r>
      <w:r w:rsidRPr="00356642">
        <w:rPr>
          <w:rFonts w:ascii="Arial" w:hAnsi="Arial" w:cs="Arial"/>
          <w:b/>
          <w:bCs/>
        </w:rPr>
        <w:t xml:space="preserve"> II</w:t>
      </w:r>
      <w:r>
        <w:rPr>
          <w:rFonts w:ascii="Arial" w:hAnsi="Arial" w:cs="Arial"/>
          <w:b/>
          <w:bCs/>
        </w:rPr>
        <w:t>:</w:t>
      </w:r>
      <w:r w:rsidR="00634B76">
        <w:rPr>
          <w:rFonts w:ascii="Arial" w:hAnsi="Arial" w:cs="Arial"/>
          <w:b/>
          <w:bCs/>
        </w:rPr>
        <w:t xml:space="preserve"> La Productividad</w:t>
      </w:r>
    </w:p>
    <w:p w14:paraId="4C8203C7" w14:textId="77777777" w:rsidR="00356642" w:rsidRDefault="00356642" w:rsidP="005F6C98">
      <w:pPr>
        <w:pStyle w:val="Prrafodelista"/>
        <w:numPr>
          <w:ilvl w:val="1"/>
          <w:numId w:val="8"/>
        </w:numPr>
        <w:spacing w:line="360" w:lineRule="auto"/>
        <w:jc w:val="both"/>
        <w:rPr>
          <w:rFonts w:ascii="Arial" w:hAnsi="Arial" w:cs="Arial"/>
          <w:b/>
          <w:bCs/>
        </w:rPr>
      </w:pPr>
      <w:r>
        <w:rPr>
          <w:rFonts w:ascii="Arial" w:hAnsi="Arial" w:cs="Arial"/>
          <w:b/>
          <w:bCs/>
        </w:rPr>
        <w:t xml:space="preserve">Primera Semana: </w:t>
      </w:r>
    </w:p>
    <w:p w14:paraId="1765582A" w14:textId="26559361" w:rsidR="00356642" w:rsidRPr="00356642" w:rsidRDefault="00B55140" w:rsidP="005F6C98">
      <w:pPr>
        <w:pStyle w:val="Prrafodelista"/>
        <w:spacing w:line="360" w:lineRule="auto"/>
        <w:ind w:left="1440"/>
        <w:jc w:val="both"/>
        <w:rPr>
          <w:rFonts w:ascii="Times New Roman" w:hAnsi="Times New Roman" w:cs="Times New Roman"/>
          <w:b/>
          <w:bCs/>
          <w:sz w:val="24"/>
          <w:szCs w:val="24"/>
        </w:rPr>
      </w:pPr>
      <w:r>
        <w:rPr>
          <w:rFonts w:ascii="Times New Roman" w:hAnsi="Times New Roman" w:cs="Times New Roman"/>
          <w:sz w:val="24"/>
          <w:szCs w:val="24"/>
        </w:rPr>
        <w:t>PRODUCTIVIDAD</w:t>
      </w:r>
    </w:p>
    <w:p w14:paraId="3DC7E67C" w14:textId="77777777" w:rsidR="009E314B" w:rsidRDefault="00356642" w:rsidP="009E314B">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7EB6A988" w14:textId="32038055" w:rsidR="009E314B" w:rsidRPr="009E314B" w:rsidRDefault="00B55140" w:rsidP="009E314B">
      <w:pPr>
        <w:pStyle w:val="Prrafodelista"/>
        <w:spacing w:line="360" w:lineRule="auto"/>
        <w:ind w:left="2160"/>
        <w:jc w:val="both"/>
        <w:rPr>
          <w:rFonts w:ascii="Arial" w:hAnsi="Arial" w:cs="Arial"/>
          <w:b/>
          <w:bCs/>
        </w:rPr>
      </w:pPr>
      <w:r>
        <w:rPr>
          <w:rFonts w:ascii="Times New Roman" w:hAnsi="Times New Roman" w:cs="Times New Roman"/>
          <w:sz w:val="24"/>
          <w:szCs w:val="24"/>
        </w:rPr>
        <w:t xml:space="preserve">Definición. Conceptos Básicos. Productividad parcial. Productividad global. Indicadores de la productividad. </w:t>
      </w:r>
    </w:p>
    <w:p w14:paraId="24B5FF53" w14:textId="77777777" w:rsidR="005F6C98" w:rsidRDefault="00356642" w:rsidP="00356642">
      <w:pPr>
        <w:pStyle w:val="Prrafodelista"/>
        <w:numPr>
          <w:ilvl w:val="1"/>
          <w:numId w:val="8"/>
        </w:numPr>
        <w:spacing w:line="360" w:lineRule="auto"/>
        <w:jc w:val="both"/>
        <w:rPr>
          <w:rFonts w:ascii="Arial" w:hAnsi="Arial" w:cs="Arial"/>
          <w:b/>
          <w:bCs/>
        </w:rPr>
      </w:pPr>
      <w:r>
        <w:rPr>
          <w:rFonts w:ascii="Arial" w:hAnsi="Arial" w:cs="Arial"/>
          <w:b/>
          <w:bCs/>
        </w:rPr>
        <w:t>Segunda Semana:</w:t>
      </w:r>
      <w:r w:rsidR="005F6C98">
        <w:rPr>
          <w:rFonts w:ascii="Arial" w:hAnsi="Arial" w:cs="Arial"/>
          <w:b/>
          <w:bCs/>
        </w:rPr>
        <w:t xml:space="preserve"> </w:t>
      </w:r>
    </w:p>
    <w:p w14:paraId="5CF87B48" w14:textId="7E9AC52E" w:rsidR="00356642" w:rsidRPr="004342ED" w:rsidRDefault="00B55140" w:rsidP="005F6C98">
      <w:pPr>
        <w:pStyle w:val="Prrafodelista"/>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PRODUCCION Y PRODUCTIVIDAD </w:t>
      </w:r>
    </w:p>
    <w:p w14:paraId="173A2BD0" w14:textId="77777777" w:rsidR="009E314B" w:rsidRDefault="005F6C98" w:rsidP="009E314B">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56BE822E" w14:textId="2F2D7A3A" w:rsidR="009E314B" w:rsidRPr="009E314B" w:rsidRDefault="00B55140" w:rsidP="009E314B">
      <w:pPr>
        <w:pStyle w:val="Prrafodelista"/>
        <w:spacing w:line="360" w:lineRule="auto"/>
        <w:ind w:left="2160"/>
        <w:jc w:val="both"/>
        <w:rPr>
          <w:rFonts w:ascii="Arial" w:hAnsi="Arial" w:cs="Arial"/>
          <w:b/>
          <w:bCs/>
        </w:rPr>
      </w:pPr>
      <w:r>
        <w:rPr>
          <w:rFonts w:ascii="Times New Roman" w:hAnsi="Times New Roman" w:cs="Times New Roman"/>
          <w:sz w:val="24"/>
          <w:szCs w:val="24"/>
        </w:rPr>
        <w:t>Diferencia entre producción y productividad. Valor agregado. Eficiencia y eficacia.</w:t>
      </w:r>
    </w:p>
    <w:p w14:paraId="74FB0FA9" w14:textId="3E76252C" w:rsidR="004342ED" w:rsidRDefault="00356642" w:rsidP="004342ED">
      <w:pPr>
        <w:pStyle w:val="Prrafodelista"/>
        <w:numPr>
          <w:ilvl w:val="1"/>
          <w:numId w:val="8"/>
        </w:numPr>
        <w:spacing w:line="360" w:lineRule="auto"/>
        <w:jc w:val="both"/>
        <w:rPr>
          <w:rFonts w:ascii="Arial" w:hAnsi="Arial" w:cs="Arial"/>
          <w:b/>
          <w:bCs/>
        </w:rPr>
      </w:pPr>
      <w:r>
        <w:rPr>
          <w:rFonts w:ascii="Arial" w:hAnsi="Arial" w:cs="Arial"/>
          <w:b/>
          <w:bCs/>
        </w:rPr>
        <w:t>Tercera Semana:</w:t>
      </w:r>
    </w:p>
    <w:p w14:paraId="33BA62F4" w14:textId="079916ED" w:rsidR="004342ED" w:rsidRPr="004342ED" w:rsidRDefault="00C53D80" w:rsidP="004342ED">
      <w:pPr>
        <w:pStyle w:val="Prrafodelista"/>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ADMINISTRACION </w:t>
      </w:r>
    </w:p>
    <w:p w14:paraId="33A05EBE" w14:textId="77777777" w:rsidR="009E314B" w:rsidRDefault="004342ED" w:rsidP="009E314B">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21240D6B" w14:textId="76893966" w:rsidR="009E314B" w:rsidRPr="009E314B" w:rsidRDefault="00C53D80" w:rsidP="009E314B">
      <w:pPr>
        <w:pStyle w:val="Prrafodelista"/>
        <w:spacing w:line="360" w:lineRule="auto"/>
        <w:ind w:left="2160"/>
        <w:jc w:val="both"/>
        <w:rPr>
          <w:rFonts w:ascii="Arial" w:hAnsi="Arial" w:cs="Arial"/>
          <w:b/>
          <w:bCs/>
        </w:rPr>
      </w:pPr>
      <w:r>
        <w:rPr>
          <w:rFonts w:ascii="Times New Roman" w:hAnsi="Times New Roman" w:cs="Times New Roman"/>
          <w:sz w:val="24"/>
          <w:szCs w:val="24"/>
        </w:rPr>
        <w:t>Definición. Importancia. Principios. Elementos o proceso. Ventajas y desventajas. Casos prácticos.</w:t>
      </w:r>
    </w:p>
    <w:p w14:paraId="2839C7E0" w14:textId="3D6BAAA3" w:rsidR="00356642" w:rsidRDefault="00356642" w:rsidP="00356642">
      <w:pPr>
        <w:pStyle w:val="Prrafodelista"/>
        <w:numPr>
          <w:ilvl w:val="1"/>
          <w:numId w:val="8"/>
        </w:numPr>
        <w:spacing w:line="360" w:lineRule="auto"/>
        <w:jc w:val="both"/>
        <w:rPr>
          <w:rFonts w:ascii="Arial" w:hAnsi="Arial" w:cs="Arial"/>
          <w:b/>
          <w:bCs/>
        </w:rPr>
      </w:pPr>
      <w:r>
        <w:rPr>
          <w:rFonts w:ascii="Arial" w:hAnsi="Arial" w:cs="Arial"/>
          <w:b/>
          <w:bCs/>
        </w:rPr>
        <w:t>Cuarta Semana:</w:t>
      </w:r>
    </w:p>
    <w:p w14:paraId="6BDA60F3" w14:textId="52518132" w:rsidR="004342ED" w:rsidRPr="004342ED" w:rsidRDefault="00C53D80" w:rsidP="004342ED">
      <w:pPr>
        <w:pStyle w:val="Prrafodelista"/>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ADMINISTRACION POR OBJETIVOS (APO)</w:t>
      </w:r>
    </w:p>
    <w:p w14:paraId="3163D847" w14:textId="77777777" w:rsidR="009E314B" w:rsidRDefault="004342ED" w:rsidP="009E314B">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1E282CA2" w14:textId="447CF5FA" w:rsidR="004342ED" w:rsidRPr="00C53D80" w:rsidRDefault="00C53D80" w:rsidP="00C53D80">
      <w:pPr>
        <w:pStyle w:val="Prrafodelista"/>
        <w:spacing w:line="360" w:lineRule="auto"/>
        <w:ind w:left="2160"/>
        <w:jc w:val="both"/>
        <w:rPr>
          <w:rFonts w:ascii="Arial" w:hAnsi="Arial" w:cs="Arial"/>
          <w:b/>
          <w:bCs/>
        </w:rPr>
      </w:pPr>
      <w:r>
        <w:rPr>
          <w:rFonts w:ascii="Times New Roman" w:hAnsi="Times New Roman" w:cs="Times New Roman"/>
          <w:sz w:val="24"/>
          <w:szCs w:val="24"/>
        </w:rPr>
        <w:t>Definición. Elementos. Características. Determinación por objetivos. Ciclo de la administración por objetivos. Ventajas y desventajas.</w:t>
      </w:r>
    </w:p>
    <w:p w14:paraId="350F25B2" w14:textId="7B4ACC82" w:rsidR="00356642" w:rsidRDefault="00356642" w:rsidP="00356642">
      <w:pPr>
        <w:pStyle w:val="Prrafodelista"/>
        <w:numPr>
          <w:ilvl w:val="0"/>
          <w:numId w:val="8"/>
        </w:numPr>
        <w:spacing w:line="360" w:lineRule="auto"/>
        <w:jc w:val="both"/>
        <w:rPr>
          <w:rFonts w:ascii="Arial" w:hAnsi="Arial" w:cs="Arial"/>
          <w:b/>
          <w:bCs/>
        </w:rPr>
      </w:pPr>
      <w:r>
        <w:rPr>
          <w:rFonts w:ascii="Arial" w:hAnsi="Arial" w:cs="Arial"/>
          <w:b/>
          <w:bCs/>
        </w:rPr>
        <w:t xml:space="preserve">Unidad </w:t>
      </w:r>
      <w:r w:rsidR="00FD1777">
        <w:rPr>
          <w:rFonts w:ascii="Arial" w:hAnsi="Arial" w:cs="Arial"/>
          <w:b/>
          <w:bCs/>
        </w:rPr>
        <w:t>Didáctica</w:t>
      </w:r>
      <w:r>
        <w:rPr>
          <w:rFonts w:ascii="Arial" w:hAnsi="Arial" w:cs="Arial"/>
          <w:b/>
          <w:bCs/>
        </w:rPr>
        <w:t xml:space="preserve"> III:</w:t>
      </w:r>
      <w:r w:rsidR="00972293">
        <w:rPr>
          <w:rFonts w:ascii="Arial" w:hAnsi="Arial" w:cs="Arial"/>
          <w:b/>
          <w:bCs/>
        </w:rPr>
        <w:t xml:space="preserve"> Administración estratégica</w:t>
      </w:r>
    </w:p>
    <w:p w14:paraId="0D450337" w14:textId="022C8BF8" w:rsidR="00356642" w:rsidRDefault="00356642" w:rsidP="00356642">
      <w:pPr>
        <w:pStyle w:val="Prrafodelista"/>
        <w:numPr>
          <w:ilvl w:val="1"/>
          <w:numId w:val="8"/>
        </w:numPr>
        <w:spacing w:line="360" w:lineRule="auto"/>
        <w:jc w:val="both"/>
        <w:rPr>
          <w:rFonts w:ascii="Arial" w:hAnsi="Arial" w:cs="Arial"/>
          <w:b/>
          <w:bCs/>
        </w:rPr>
      </w:pPr>
      <w:r>
        <w:rPr>
          <w:rFonts w:ascii="Arial" w:hAnsi="Arial" w:cs="Arial"/>
          <w:b/>
          <w:bCs/>
        </w:rPr>
        <w:t>Primera Semana:</w:t>
      </w:r>
    </w:p>
    <w:p w14:paraId="3C30F3A1" w14:textId="205DCB54" w:rsidR="004342ED" w:rsidRPr="006A2708" w:rsidRDefault="00CE326C" w:rsidP="004342ED">
      <w:pPr>
        <w:pStyle w:val="Prrafodelista"/>
        <w:spacing w:line="360" w:lineRule="auto"/>
        <w:ind w:left="1440"/>
        <w:jc w:val="both"/>
        <w:rPr>
          <w:rFonts w:ascii="Times New Roman" w:hAnsi="Times New Roman" w:cs="Times New Roman"/>
          <w:sz w:val="24"/>
          <w:szCs w:val="24"/>
        </w:rPr>
      </w:pPr>
      <w:r w:rsidRPr="00CD2535">
        <w:rPr>
          <w:rFonts w:ascii="Times New Roman" w:hAnsi="Times New Roman" w:cs="Times New Roman"/>
          <w:sz w:val="24"/>
          <w:szCs w:val="24"/>
        </w:rPr>
        <w:t>EL CAMBIO EN LAS ORGANIZACIONES, LA NATURALEZA DE LA ADMINISTRACIÓN ESTRATÉGICA</w:t>
      </w:r>
    </w:p>
    <w:p w14:paraId="5F78D24D" w14:textId="77777777" w:rsidR="00CE326C" w:rsidRDefault="004342ED" w:rsidP="00CE326C">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72E74086" w14:textId="74100958" w:rsidR="00CE326C" w:rsidRDefault="00CE326C" w:rsidP="00CE326C">
      <w:pPr>
        <w:pStyle w:val="Prrafodelista"/>
        <w:spacing w:line="360" w:lineRule="auto"/>
        <w:ind w:left="2160"/>
        <w:jc w:val="both"/>
        <w:rPr>
          <w:rFonts w:ascii="Times New Roman" w:hAnsi="Times New Roman" w:cs="Times New Roman"/>
          <w:spacing w:val="-2"/>
          <w:sz w:val="24"/>
          <w:szCs w:val="24"/>
        </w:rPr>
      </w:pPr>
      <w:r w:rsidRPr="00CE326C">
        <w:rPr>
          <w:rFonts w:ascii="Times New Roman" w:hAnsi="Times New Roman" w:cs="Times New Roman"/>
          <w:sz w:val="24"/>
          <w:szCs w:val="24"/>
        </w:rPr>
        <w:t xml:space="preserve">Identificar y describir los conceptos fundamentales de la administración estratégica y el proceso de formación de la estrategia Importancia, Beneficios, Naturaleza y Alcances. Elementos de la Administración Estratégica. Estrategia. Concepto: Dimensiones. Naturaleza, Orígenes, Reseña respecto a la evolución del pensamiento estratégico y su relación con otras disciplinas. Principales </w:t>
      </w:r>
      <w:r w:rsidRPr="00CE326C">
        <w:rPr>
          <w:rFonts w:ascii="Times New Roman" w:hAnsi="Times New Roman" w:cs="Times New Roman"/>
          <w:spacing w:val="-2"/>
          <w:sz w:val="24"/>
          <w:szCs w:val="24"/>
        </w:rPr>
        <w:t>enfoques.</w:t>
      </w:r>
    </w:p>
    <w:p w14:paraId="26437373" w14:textId="77777777" w:rsidR="00CE326C" w:rsidRPr="00CE326C" w:rsidRDefault="00CE326C" w:rsidP="00CE326C">
      <w:pPr>
        <w:pStyle w:val="Prrafodelista"/>
        <w:spacing w:line="360" w:lineRule="auto"/>
        <w:ind w:left="2160"/>
        <w:jc w:val="both"/>
        <w:rPr>
          <w:rFonts w:ascii="Arial" w:hAnsi="Arial" w:cs="Arial"/>
          <w:b/>
          <w:bCs/>
        </w:rPr>
      </w:pPr>
    </w:p>
    <w:p w14:paraId="2EE2A782" w14:textId="34DBF0FF" w:rsidR="00356642" w:rsidRDefault="00356642" w:rsidP="00356642">
      <w:pPr>
        <w:pStyle w:val="Prrafodelista"/>
        <w:numPr>
          <w:ilvl w:val="1"/>
          <w:numId w:val="8"/>
        </w:numPr>
        <w:spacing w:line="360" w:lineRule="auto"/>
        <w:jc w:val="both"/>
        <w:rPr>
          <w:rFonts w:ascii="Arial" w:hAnsi="Arial" w:cs="Arial"/>
          <w:b/>
          <w:bCs/>
        </w:rPr>
      </w:pPr>
      <w:r>
        <w:rPr>
          <w:rFonts w:ascii="Arial" w:hAnsi="Arial" w:cs="Arial"/>
          <w:b/>
          <w:bCs/>
        </w:rPr>
        <w:lastRenderedPageBreak/>
        <w:t>Segunda Semana:</w:t>
      </w:r>
    </w:p>
    <w:p w14:paraId="714D49D1" w14:textId="79E0B4BB" w:rsidR="00522FB6" w:rsidRPr="00972293" w:rsidRDefault="00972293" w:rsidP="00972293">
      <w:pPr>
        <w:pStyle w:val="Prrafodelista"/>
        <w:spacing w:line="360" w:lineRule="auto"/>
        <w:ind w:left="1440"/>
        <w:rPr>
          <w:rFonts w:ascii="Arial" w:hAnsi="Arial" w:cs="Arial"/>
          <w:b/>
          <w:bCs/>
        </w:rPr>
      </w:pPr>
      <w:r w:rsidRPr="00CD2535">
        <w:rPr>
          <w:rFonts w:ascii="Times New Roman" w:hAnsi="Times New Roman" w:cs="Times New Roman"/>
          <w:sz w:val="24"/>
          <w:szCs w:val="24"/>
        </w:rPr>
        <w:t>EL PROCESO DE ADMINISTRACIÓN ESTRATÉGICA: MISIÓN, VISIÓN, VALORES, OBJETIVOS, ESTRATEGIA.</w:t>
      </w:r>
    </w:p>
    <w:p w14:paraId="711CC6B0" w14:textId="77777777" w:rsidR="00972293" w:rsidRDefault="004342ED" w:rsidP="00972293">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5A4A05F1" w14:textId="43F6E0D9" w:rsidR="00972293" w:rsidRPr="00972293" w:rsidRDefault="00972293" w:rsidP="00972293">
      <w:pPr>
        <w:pStyle w:val="Prrafodelista"/>
        <w:spacing w:line="360" w:lineRule="auto"/>
        <w:ind w:left="2160"/>
        <w:jc w:val="both"/>
        <w:rPr>
          <w:rFonts w:ascii="Arial" w:hAnsi="Arial" w:cs="Arial"/>
          <w:b/>
          <w:bCs/>
        </w:rPr>
      </w:pPr>
      <w:r w:rsidRPr="00972293">
        <w:rPr>
          <w:rFonts w:ascii="Times New Roman" w:hAnsi="Times New Roman" w:cs="Times New Roman"/>
          <w:sz w:val="24"/>
          <w:szCs w:val="24"/>
        </w:rPr>
        <w:t xml:space="preserve">Analizar los conceptos gerenciales sobre los modelos de planeación estratégica, y entender la importancia de la MISIÓN, VISION y LOS VALORES de la organización como prerrequisito para un negocio exitoso. El modelo de planeación estratégica. Proceso formal de planificación estratégica. Niveles jerárquicos de planificación y formulación de estrategias: corporativa, negocios y funcional la estrategia en los diversos contextos. Concepto de Unidad estratégica de Negocio Visión y Misión Corporativa, Visión y Misión de la Unidad de Negocio, Visión y Misión del Área Funcional. Diseño y Formulación de la visión y misión. </w:t>
      </w:r>
    </w:p>
    <w:p w14:paraId="74F2696A" w14:textId="77777777" w:rsidR="00972293" w:rsidRDefault="004342ED" w:rsidP="00972293">
      <w:pPr>
        <w:pStyle w:val="Prrafodelista"/>
        <w:numPr>
          <w:ilvl w:val="2"/>
          <w:numId w:val="8"/>
        </w:numPr>
        <w:spacing w:line="360" w:lineRule="auto"/>
        <w:jc w:val="both"/>
        <w:rPr>
          <w:rFonts w:ascii="Arial" w:hAnsi="Arial" w:cs="Arial"/>
          <w:b/>
          <w:bCs/>
        </w:rPr>
      </w:pPr>
      <w:r>
        <w:rPr>
          <w:rFonts w:ascii="Arial" w:hAnsi="Arial" w:cs="Arial"/>
          <w:b/>
          <w:bCs/>
        </w:rPr>
        <w:t>Ejercicio del Tema:</w:t>
      </w:r>
    </w:p>
    <w:p w14:paraId="13ED804D" w14:textId="5A6878E2" w:rsidR="00972293" w:rsidRPr="00972293" w:rsidRDefault="00972293" w:rsidP="00972293">
      <w:pPr>
        <w:pStyle w:val="Prrafodelista"/>
        <w:spacing w:line="360" w:lineRule="auto"/>
        <w:ind w:left="2160"/>
        <w:jc w:val="both"/>
        <w:rPr>
          <w:rFonts w:ascii="Arial" w:hAnsi="Arial" w:cs="Arial"/>
          <w:b/>
          <w:bCs/>
        </w:rPr>
      </w:pPr>
      <w:r w:rsidRPr="00972293">
        <w:rPr>
          <w:rFonts w:ascii="Times New Roman" w:hAnsi="Times New Roman" w:cs="Times New Roman"/>
          <w:sz w:val="24"/>
          <w:szCs w:val="24"/>
        </w:rPr>
        <w:t>Investigue vía Internet diferentes visiones y misiones de empresas. Nacionales o Multinacionales y haga el respectivo análisis de ellas.</w:t>
      </w:r>
    </w:p>
    <w:p w14:paraId="7FA0F45F" w14:textId="34F68840" w:rsidR="00356642" w:rsidRDefault="00356642" w:rsidP="00356642">
      <w:pPr>
        <w:pStyle w:val="Prrafodelista"/>
        <w:numPr>
          <w:ilvl w:val="1"/>
          <w:numId w:val="8"/>
        </w:numPr>
        <w:spacing w:line="360" w:lineRule="auto"/>
        <w:jc w:val="both"/>
        <w:rPr>
          <w:rFonts w:ascii="Arial" w:hAnsi="Arial" w:cs="Arial"/>
          <w:b/>
          <w:bCs/>
        </w:rPr>
      </w:pPr>
      <w:r>
        <w:rPr>
          <w:rFonts w:ascii="Arial" w:hAnsi="Arial" w:cs="Arial"/>
          <w:b/>
          <w:bCs/>
        </w:rPr>
        <w:t>Tercera Semana:</w:t>
      </w:r>
    </w:p>
    <w:p w14:paraId="4D8C6277" w14:textId="56FFF9C6" w:rsidR="00522FB6" w:rsidRPr="00E06D76" w:rsidRDefault="00972293" w:rsidP="00522FB6">
      <w:pPr>
        <w:pStyle w:val="Prrafodelista"/>
        <w:spacing w:line="360" w:lineRule="auto"/>
        <w:ind w:left="1440"/>
        <w:jc w:val="both"/>
        <w:rPr>
          <w:rFonts w:ascii="Times New Roman" w:hAnsi="Times New Roman" w:cs="Times New Roman"/>
          <w:sz w:val="24"/>
          <w:szCs w:val="24"/>
        </w:rPr>
      </w:pPr>
      <w:r w:rsidRPr="00CD2535">
        <w:rPr>
          <w:rFonts w:ascii="Times New Roman" w:hAnsi="Times New Roman" w:cs="Times New Roman"/>
          <w:sz w:val="24"/>
          <w:szCs w:val="24"/>
        </w:rPr>
        <w:t>ANÁLISIS DEL ENTORNO</w:t>
      </w:r>
    </w:p>
    <w:p w14:paraId="783770E9" w14:textId="77777777" w:rsidR="00972293" w:rsidRDefault="004342ED" w:rsidP="00972293">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42BA0384" w14:textId="4DF98385" w:rsidR="00972293" w:rsidRPr="00972293" w:rsidRDefault="00972293" w:rsidP="00972293">
      <w:pPr>
        <w:pStyle w:val="Prrafodelista"/>
        <w:spacing w:line="360" w:lineRule="auto"/>
        <w:ind w:left="2160"/>
        <w:jc w:val="both"/>
        <w:rPr>
          <w:rFonts w:ascii="Arial" w:hAnsi="Arial" w:cs="Arial"/>
          <w:b/>
          <w:bCs/>
        </w:rPr>
      </w:pPr>
      <w:r w:rsidRPr="00972293">
        <w:rPr>
          <w:rFonts w:ascii="Times New Roman" w:hAnsi="Times New Roman" w:cs="Times New Roman"/>
          <w:sz w:val="24"/>
          <w:szCs w:val="24"/>
        </w:rPr>
        <w:t>Analizar las dos primeras preguntas del análisis estratégico global: ¿Cómo estamos?, ¿Dónde estamos?, Análisis FODA, Diagnóstico externo, matriz de análisis externo y la evaluación de factores externos (Matriz EFE). Factores claves de éxito.</w:t>
      </w:r>
    </w:p>
    <w:p w14:paraId="553B6CF1" w14:textId="6BF6347E" w:rsidR="00356642" w:rsidRDefault="00356642" w:rsidP="00356642">
      <w:pPr>
        <w:pStyle w:val="Prrafodelista"/>
        <w:numPr>
          <w:ilvl w:val="1"/>
          <w:numId w:val="8"/>
        </w:numPr>
        <w:spacing w:line="360" w:lineRule="auto"/>
        <w:jc w:val="both"/>
        <w:rPr>
          <w:rFonts w:ascii="Arial" w:hAnsi="Arial" w:cs="Arial"/>
          <w:b/>
          <w:bCs/>
        </w:rPr>
      </w:pPr>
      <w:r>
        <w:rPr>
          <w:rFonts w:ascii="Arial" w:hAnsi="Arial" w:cs="Arial"/>
          <w:b/>
          <w:bCs/>
        </w:rPr>
        <w:t>Cuarta Semana:</w:t>
      </w:r>
    </w:p>
    <w:p w14:paraId="52BB7E38" w14:textId="5B0EE74E" w:rsidR="00E06D76" w:rsidRPr="00972293" w:rsidRDefault="00972293" w:rsidP="00972293">
      <w:pPr>
        <w:pStyle w:val="Prrafodelista"/>
        <w:spacing w:line="360" w:lineRule="auto"/>
        <w:ind w:left="1440"/>
        <w:rPr>
          <w:rFonts w:ascii="Arial" w:hAnsi="Arial" w:cs="Arial"/>
          <w:b/>
          <w:bCs/>
        </w:rPr>
      </w:pPr>
      <w:r w:rsidRPr="004342ED">
        <w:rPr>
          <w:rFonts w:ascii="Times New Roman" w:hAnsi="Times New Roman" w:cs="Times New Roman"/>
          <w:sz w:val="24"/>
          <w:szCs w:val="24"/>
        </w:rPr>
        <w:t>ANÁLISIS DE LA INDUSTRIA</w:t>
      </w:r>
    </w:p>
    <w:p w14:paraId="51ABC808" w14:textId="77777777" w:rsidR="00972293" w:rsidRDefault="004342ED" w:rsidP="00972293">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37BA2F01" w14:textId="32E0EF0A" w:rsidR="00972293" w:rsidRDefault="00972293" w:rsidP="00972293">
      <w:pPr>
        <w:pStyle w:val="Prrafodelista"/>
        <w:spacing w:line="360" w:lineRule="auto"/>
        <w:ind w:left="2160"/>
        <w:jc w:val="both"/>
        <w:rPr>
          <w:rFonts w:ascii="Times New Roman" w:hAnsi="Times New Roman" w:cs="Times New Roman"/>
          <w:sz w:val="24"/>
          <w:szCs w:val="24"/>
        </w:rPr>
      </w:pPr>
      <w:r w:rsidRPr="00972293">
        <w:rPr>
          <w:rFonts w:ascii="Times New Roman" w:hAnsi="Times New Roman" w:cs="Times New Roman"/>
          <w:sz w:val="24"/>
          <w:szCs w:val="24"/>
        </w:rPr>
        <w:t>El análisis de la industria, Métodos de análisis competitivo de la industria Análisis del medio externo a nivel de negocio: Definición de industria, análisis estratégico, Atractivo de la Industria/Fortaleza del negocio y análisis competitivo de la industria. Análisis competitivo de una industria, Análisis estructural de la industria: el modelo de las cinco fuerzas. Métodos de análisis competitivo de la industria.</w:t>
      </w:r>
    </w:p>
    <w:p w14:paraId="58D90BF1" w14:textId="77777777" w:rsidR="00972293" w:rsidRDefault="00972293" w:rsidP="00972293">
      <w:pPr>
        <w:pStyle w:val="Prrafodelista"/>
        <w:numPr>
          <w:ilvl w:val="2"/>
          <w:numId w:val="8"/>
        </w:numPr>
        <w:spacing w:line="360" w:lineRule="auto"/>
        <w:jc w:val="both"/>
        <w:rPr>
          <w:rFonts w:ascii="Arial" w:hAnsi="Arial" w:cs="Arial"/>
          <w:b/>
          <w:bCs/>
        </w:rPr>
      </w:pPr>
      <w:r>
        <w:rPr>
          <w:rFonts w:ascii="Arial" w:hAnsi="Arial" w:cs="Arial"/>
          <w:b/>
          <w:bCs/>
        </w:rPr>
        <w:lastRenderedPageBreak/>
        <w:t>Ejercicio del Tema:</w:t>
      </w:r>
    </w:p>
    <w:p w14:paraId="33CB0C42" w14:textId="2328372A" w:rsidR="00972293" w:rsidRPr="00972293" w:rsidRDefault="00972293" w:rsidP="00972293">
      <w:pPr>
        <w:pStyle w:val="Prrafodelista"/>
        <w:spacing w:line="360" w:lineRule="auto"/>
        <w:ind w:left="2160"/>
        <w:jc w:val="both"/>
        <w:rPr>
          <w:rFonts w:ascii="Arial" w:hAnsi="Arial" w:cs="Arial"/>
          <w:b/>
          <w:bCs/>
        </w:rPr>
      </w:pPr>
      <w:r w:rsidRPr="00972293">
        <w:rPr>
          <w:rFonts w:ascii="Times New Roman" w:hAnsi="Times New Roman" w:cs="Times New Roman"/>
          <w:sz w:val="24"/>
          <w:szCs w:val="24"/>
        </w:rPr>
        <w:t>Investigue y realice una aplicación de las cinco fuerzas de Porter, se puede hacer a un sector específico o a una industria</w:t>
      </w:r>
      <w:r w:rsidRPr="00972293">
        <w:rPr>
          <w:rFonts w:ascii="Times New Roman" w:hAnsi="Times New Roman" w:cs="Times New Roman"/>
          <w:b/>
          <w:bCs/>
          <w:sz w:val="24"/>
          <w:szCs w:val="24"/>
        </w:rPr>
        <w:t>.</w:t>
      </w:r>
    </w:p>
    <w:p w14:paraId="7A3F15B1" w14:textId="77777777" w:rsidR="00972293" w:rsidRPr="00972293" w:rsidRDefault="00972293" w:rsidP="00972293">
      <w:pPr>
        <w:pStyle w:val="Prrafodelista"/>
        <w:spacing w:line="360" w:lineRule="auto"/>
        <w:ind w:left="2160"/>
        <w:jc w:val="both"/>
        <w:rPr>
          <w:rFonts w:ascii="Arial" w:hAnsi="Arial" w:cs="Arial"/>
          <w:b/>
          <w:bCs/>
        </w:rPr>
      </w:pPr>
    </w:p>
    <w:p w14:paraId="33FA383A" w14:textId="060CD289" w:rsidR="00356642" w:rsidRDefault="00356642" w:rsidP="00356642">
      <w:pPr>
        <w:pStyle w:val="Prrafodelista"/>
        <w:numPr>
          <w:ilvl w:val="0"/>
          <w:numId w:val="8"/>
        </w:numPr>
        <w:spacing w:line="360" w:lineRule="auto"/>
        <w:jc w:val="both"/>
        <w:rPr>
          <w:rFonts w:ascii="Arial" w:hAnsi="Arial" w:cs="Arial"/>
          <w:b/>
          <w:bCs/>
        </w:rPr>
      </w:pPr>
      <w:r>
        <w:rPr>
          <w:rFonts w:ascii="Arial" w:hAnsi="Arial" w:cs="Arial"/>
          <w:b/>
          <w:bCs/>
        </w:rPr>
        <w:t xml:space="preserve">Unidad </w:t>
      </w:r>
      <w:r w:rsidR="00FD1777">
        <w:rPr>
          <w:rFonts w:ascii="Arial" w:hAnsi="Arial" w:cs="Arial"/>
          <w:b/>
          <w:bCs/>
        </w:rPr>
        <w:t>Didáctica</w:t>
      </w:r>
      <w:r>
        <w:rPr>
          <w:rFonts w:ascii="Arial" w:hAnsi="Arial" w:cs="Arial"/>
          <w:b/>
          <w:bCs/>
        </w:rPr>
        <w:t xml:space="preserve"> IV:</w:t>
      </w:r>
      <w:r w:rsidR="00972293">
        <w:rPr>
          <w:rFonts w:ascii="Arial" w:hAnsi="Arial" w:cs="Arial"/>
          <w:b/>
          <w:bCs/>
        </w:rPr>
        <w:t xml:space="preserve"> Análisis y cambio organizacional  </w:t>
      </w:r>
    </w:p>
    <w:p w14:paraId="013CAF0F" w14:textId="50E39DA2" w:rsidR="00356642" w:rsidRDefault="00356642" w:rsidP="00356642">
      <w:pPr>
        <w:pStyle w:val="Prrafodelista"/>
        <w:numPr>
          <w:ilvl w:val="1"/>
          <w:numId w:val="8"/>
        </w:numPr>
        <w:spacing w:line="360" w:lineRule="auto"/>
        <w:jc w:val="both"/>
        <w:rPr>
          <w:rFonts w:ascii="Arial" w:hAnsi="Arial" w:cs="Arial"/>
          <w:b/>
          <w:bCs/>
        </w:rPr>
      </w:pPr>
      <w:r>
        <w:rPr>
          <w:rFonts w:ascii="Arial" w:hAnsi="Arial" w:cs="Arial"/>
          <w:b/>
          <w:bCs/>
        </w:rPr>
        <w:t>Primera Semana:</w:t>
      </w:r>
    </w:p>
    <w:p w14:paraId="3644571D" w14:textId="7AEE3FD4" w:rsidR="00171E58" w:rsidRPr="00171E58" w:rsidRDefault="00972293" w:rsidP="00171E58">
      <w:pPr>
        <w:pStyle w:val="Prrafodelista"/>
        <w:spacing w:line="360" w:lineRule="auto"/>
        <w:ind w:left="1440"/>
        <w:jc w:val="both"/>
        <w:rPr>
          <w:rFonts w:ascii="Times New Roman" w:hAnsi="Times New Roman" w:cs="Times New Roman"/>
          <w:sz w:val="24"/>
          <w:szCs w:val="24"/>
        </w:rPr>
      </w:pPr>
      <w:r w:rsidRPr="00356642">
        <w:rPr>
          <w:rFonts w:ascii="Times New Roman" w:hAnsi="Times New Roman" w:cs="Times New Roman"/>
          <w:sz w:val="24"/>
          <w:szCs w:val="24"/>
        </w:rPr>
        <w:t>ANÁLISIS DEL ENTORNO INTERNO</w:t>
      </w:r>
    </w:p>
    <w:p w14:paraId="5A1DA1E5" w14:textId="77777777" w:rsidR="009844B2" w:rsidRDefault="00171E58" w:rsidP="009844B2">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3F8E666D" w14:textId="061120A2" w:rsidR="009844B2" w:rsidRPr="009844B2" w:rsidRDefault="009844B2" w:rsidP="009844B2">
      <w:pPr>
        <w:pStyle w:val="Prrafodelista"/>
        <w:spacing w:line="360" w:lineRule="auto"/>
        <w:ind w:left="2160"/>
        <w:jc w:val="both"/>
        <w:rPr>
          <w:rFonts w:ascii="Arial" w:hAnsi="Arial" w:cs="Arial"/>
          <w:b/>
          <w:bCs/>
        </w:rPr>
      </w:pPr>
      <w:r w:rsidRPr="009844B2">
        <w:rPr>
          <w:rFonts w:ascii="Times New Roman" w:hAnsi="Times New Roman" w:cs="Times New Roman"/>
          <w:sz w:val="24"/>
          <w:szCs w:val="24"/>
        </w:rPr>
        <w:t>Análisis FODA, análisis del medio interno a nivel del negocio: Matriz de análisis interno: Análisis de las variables internas de las áreas de gerencia, finanzas, producción, mercadeo, I&amp;D, y R&amp;H. Diagnóstico interno, matriz de factores internos (Matriz EFI). Desarrollo y aplicación de las matrices EFI y Matriz de Perfil competitivo, para un sector de la industria en particular, · Benchmarking competitivo, Matriz de perfil competitivo.</w:t>
      </w:r>
    </w:p>
    <w:p w14:paraId="61816D96" w14:textId="77777777" w:rsidR="009844B2" w:rsidRDefault="00356642" w:rsidP="009844B2">
      <w:pPr>
        <w:pStyle w:val="Prrafodelista"/>
        <w:numPr>
          <w:ilvl w:val="1"/>
          <w:numId w:val="8"/>
        </w:numPr>
        <w:spacing w:line="360" w:lineRule="auto"/>
        <w:jc w:val="both"/>
        <w:rPr>
          <w:rFonts w:ascii="Arial" w:hAnsi="Arial" w:cs="Arial"/>
          <w:b/>
          <w:bCs/>
        </w:rPr>
      </w:pPr>
      <w:r>
        <w:rPr>
          <w:rFonts w:ascii="Arial" w:hAnsi="Arial" w:cs="Arial"/>
          <w:b/>
          <w:bCs/>
        </w:rPr>
        <w:t>Segunda Semana:</w:t>
      </w:r>
    </w:p>
    <w:p w14:paraId="2A338DD3" w14:textId="75172C8A" w:rsidR="009844B2" w:rsidRPr="009844B2" w:rsidRDefault="009844B2" w:rsidP="009844B2">
      <w:pPr>
        <w:pStyle w:val="Prrafodelista"/>
        <w:spacing w:line="360" w:lineRule="auto"/>
        <w:ind w:left="1440"/>
        <w:jc w:val="both"/>
        <w:rPr>
          <w:rFonts w:ascii="Arial" w:hAnsi="Arial" w:cs="Arial"/>
          <w:b/>
          <w:bCs/>
        </w:rPr>
      </w:pPr>
      <w:r w:rsidRPr="009844B2">
        <w:rPr>
          <w:rFonts w:ascii="Times New Roman" w:hAnsi="Times New Roman" w:cs="Times New Roman"/>
          <w:sz w:val="24"/>
          <w:szCs w:val="24"/>
        </w:rPr>
        <w:t>CONTROL DE GESTIÓN EMPRESARIAL</w:t>
      </w:r>
    </w:p>
    <w:p w14:paraId="5F2CD940" w14:textId="77777777" w:rsidR="009844B2" w:rsidRDefault="00171E58" w:rsidP="009844B2">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71E03A8D" w14:textId="3D55310E" w:rsidR="00171E58" w:rsidRPr="00351CB6" w:rsidRDefault="009844B2" w:rsidP="00351CB6">
      <w:pPr>
        <w:pStyle w:val="Prrafodelista"/>
        <w:spacing w:line="360" w:lineRule="auto"/>
        <w:ind w:left="2160"/>
        <w:jc w:val="both"/>
        <w:rPr>
          <w:rFonts w:ascii="Arial" w:hAnsi="Arial" w:cs="Arial"/>
          <w:b/>
          <w:bCs/>
        </w:rPr>
      </w:pPr>
      <w:r w:rsidRPr="009844B2">
        <w:rPr>
          <w:rFonts w:ascii="Times New Roman" w:hAnsi="Times New Roman" w:cs="Times New Roman"/>
          <w:sz w:val="24"/>
          <w:szCs w:val="24"/>
        </w:rPr>
        <w:t>Conocer los conceptos y las herramientas de control y evaluación para una organización en cada uno de los niveles: Corporativo, Unidad de negocios, Áreas funcionales y Operativas</w:t>
      </w:r>
    </w:p>
    <w:p w14:paraId="68F3094C" w14:textId="77777777" w:rsidR="00351CB6" w:rsidRDefault="00356642" w:rsidP="00351CB6">
      <w:pPr>
        <w:pStyle w:val="Prrafodelista"/>
        <w:numPr>
          <w:ilvl w:val="1"/>
          <w:numId w:val="8"/>
        </w:numPr>
        <w:spacing w:line="360" w:lineRule="auto"/>
        <w:jc w:val="both"/>
        <w:rPr>
          <w:rFonts w:ascii="Arial" w:hAnsi="Arial" w:cs="Arial"/>
          <w:b/>
          <w:bCs/>
        </w:rPr>
      </w:pPr>
      <w:r>
        <w:rPr>
          <w:rFonts w:ascii="Arial" w:hAnsi="Arial" w:cs="Arial"/>
          <w:b/>
          <w:bCs/>
        </w:rPr>
        <w:t>Tercera Semana:</w:t>
      </w:r>
    </w:p>
    <w:p w14:paraId="451627B3" w14:textId="6067B8EE" w:rsidR="00351CB6" w:rsidRPr="00351CB6" w:rsidRDefault="00351CB6" w:rsidP="00351CB6">
      <w:pPr>
        <w:pStyle w:val="Prrafodelista"/>
        <w:spacing w:line="360" w:lineRule="auto"/>
        <w:ind w:left="1440"/>
        <w:jc w:val="both"/>
        <w:rPr>
          <w:rFonts w:ascii="Arial" w:hAnsi="Arial" w:cs="Arial"/>
          <w:b/>
          <w:bCs/>
        </w:rPr>
      </w:pPr>
      <w:r w:rsidRPr="00351CB6">
        <w:rPr>
          <w:rFonts w:ascii="Times New Roman" w:hAnsi="Times New Roman" w:cs="Times New Roman"/>
          <w:sz w:val="24"/>
          <w:szCs w:val="24"/>
        </w:rPr>
        <w:t>ESTRATEGIAS GENÉRICAS / EL PROCESO DE CULTURA ORGANIZACIONAL</w:t>
      </w:r>
    </w:p>
    <w:p w14:paraId="3E50523D" w14:textId="77777777" w:rsidR="00351CB6" w:rsidRDefault="00171E58" w:rsidP="00351CB6">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3CA03BBF" w14:textId="1B7991C4" w:rsidR="00351CB6" w:rsidRDefault="00351CB6" w:rsidP="00351CB6">
      <w:pPr>
        <w:pStyle w:val="Prrafodelista"/>
        <w:spacing w:line="360" w:lineRule="auto"/>
        <w:ind w:left="2160"/>
        <w:jc w:val="both"/>
        <w:rPr>
          <w:rFonts w:ascii="Times New Roman" w:hAnsi="Times New Roman" w:cs="Times New Roman"/>
          <w:sz w:val="24"/>
          <w:szCs w:val="24"/>
        </w:rPr>
      </w:pPr>
      <w:r w:rsidRPr="00351CB6">
        <w:rPr>
          <w:rFonts w:ascii="Times New Roman" w:hAnsi="Times New Roman" w:cs="Times New Roman"/>
          <w:sz w:val="24"/>
          <w:szCs w:val="24"/>
        </w:rPr>
        <w:t>La comunicación en la empresa. Trabajo en equipo y desarrollo integrado. El vector de crecimiento. Matriz producto mercado: Estrategias intensivas, penetración de mercado, desarrollo de producto, desarrollo de mercado, diversificación.</w:t>
      </w:r>
    </w:p>
    <w:p w14:paraId="21D9BE08" w14:textId="642B85AE" w:rsidR="00351CB6" w:rsidRPr="00351CB6" w:rsidRDefault="00351CB6" w:rsidP="00351CB6">
      <w:pPr>
        <w:pStyle w:val="Prrafodelista"/>
        <w:numPr>
          <w:ilvl w:val="2"/>
          <w:numId w:val="8"/>
        </w:numPr>
        <w:spacing w:line="360" w:lineRule="auto"/>
        <w:jc w:val="both"/>
        <w:rPr>
          <w:rFonts w:ascii="Arial" w:hAnsi="Arial" w:cs="Arial"/>
          <w:b/>
          <w:bCs/>
        </w:rPr>
      </w:pPr>
      <w:r>
        <w:rPr>
          <w:rFonts w:ascii="Arial" w:hAnsi="Arial" w:cs="Arial"/>
          <w:b/>
          <w:bCs/>
        </w:rPr>
        <w:t>Ejercicio del Tema:</w:t>
      </w:r>
    </w:p>
    <w:p w14:paraId="2B4711B9" w14:textId="77777777" w:rsidR="00351CB6" w:rsidRPr="00522FB6" w:rsidRDefault="00351CB6" w:rsidP="00351CB6">
      <w:pPr>
        <w:pStyle w:val="Prrafodelista"/>
        <w:spacing w:line="360" w:lineRule="auto"/>
        <w:ind w:left="2160"/>
        <w:jc w:val="both"/>
        <w:rPr>
          <w:rFonts w:ascii="Times New Roman" w:hAnsi="Times New Roman" w:cs="Times New Roman"/>
          <w:sz w:val="24"/>
          <w:szCs w:val="24"/>
        </w:rPr>
      </w:pPr>
      <w:r w:rsidRPr="00522FB6">
        <w:rPr>
          <w:rFonts w:ascii="Times New Roman" w:hAnsi="Times New Roman" w:cs="Times New Roman"/>
          <w:sz w:val="24"/>
          <w:szCs w:val="24"/>
        </w:rPr>
        <w:t>Investigue y realice una presentación del empleo de estas estrategias genéricas por alguna / algunas empresas específicas en particular.</w:t>
      </w:r>
    </w:p>
    <w:p w14:paraId="6E96D3C5" w14:textId="3944D880" w:rsidR="00351CB6" w:rsidRDefault="00351CB6" w:rsidP="00351CB6">
      <w:pPr>
        <w:pStyle w:val="Prrafodelista"/>
        <w:spacing w:line="360" w:lineRule="auto"/>
        <w:ind w:left="2160"/>
        <w:jc w:val="both"/>
        <w:rPr>
          <w:rFonts w:ascii="Arial" w:hAnsi="Arial" w:cs="Arial"/>
          <w:b/>
          <w:bCs/>
        </w:rPr>
      </w:pPr>
    </w:p>
    <w:p w14:paraId="213282BD" w14:textId="77777777" w:rsidR="00C23E10" w:rsidRPr="00351CB6" w:rsidRDefault="00C23E10" w:rsidP="00351CB6">
      <w:pPr>
        <w:pStyle w:val="Prrafodelista"/>
        <w:spacing w:line="360" w:lineRule="auto"/>
        <w:ind w:left="2160"/>
        <w:jc w:val="both"/>
        <w:rPr>
          <w:rFonts w:ascii="Arial" w:hAnsi="Arial" w:cs="Arial"/>
          <w:b/>
          <w:bCs/>
        </w:rPr>
      </w:pPr>
    </w:p>
    <w:p w14:paraId="26A4699B" w14:textId="77777777" w:rsidR="00C23E10" w:rsidRDefault="00356642" w:rsidP="00C23E10">
      <w:pPr>
        <w:pStyle w:val="Prrafodelista"/>
        <w:numPr>
          <w:ilvl w:val="1"/>
          <w:numId w:val="8"/>
        </w:numPr>
        <w:spacing w:line="360" w:lineRule="auto"/>
        <w:jc w:val="both"/>
        <w:rPr>
          <w:rFonts w:ascii="Arial" w:hAnsi="Arial" w:cs="Arial"/>
          <w:b/>
          <w:bCs/>
        </w:rPr>
      </w:pPr>
      <w:r>
        <w:rPr>
          <w:rFonts w:ascii="Arial" w:hAnsi="Arial" w:cs="Arial"/>
          <w:b/>
          <w:bCs/>
        </w:rPr>
        <w:lastRenderedPageBreak/>
        <w:t>Cuarta Semana:</w:t>
      </w:r>
    </w:p>
    <w:p w14:paraId="1DF29CAC" w14:textId="5DCA8621" w:rsidR="00C23E10" w:rsidRPr="00C23E10" w:rsidRDefault="00C23E10" w:rsidP="00C23E10">
      <w:pPr>
        <w:pStyle w:val="Prrafodelista"/>
        <w:spacing w:line="360" w:lineRule="auto"/>
        <w:ind w:left="1440"/>
        <w:jc w:val="both"/>
        <w:rPr>
          <w:rFonts w:ascii="Arial" w:hAnsi="Arial" w:cs="Arial"/>
          <w:b/>
          <w:bCs/>
        </w:rPr>
      </w:pPr>
      <w:r w:rsidRPr="00C23E10">
        <w:rPr>
          <w:rFonts w:ascii="Times New Roman" w:hAnsi="Times New Roman" w:cs="Times New Roman"/>
          <w:sz w:val="24"/>
          <w:szCs w:val="24"/>
        </w:rPr>
        <w:t>VENTAJAS COMPETITIVAS SOSTENIBLES</w:t>
      </w:r>
    </w:p>
    <w:p w14:paraId="34276737" w14:textId="67BE8335" w:rsidR="00B840E3" w:rsidRDefault="00B840E3" w:rsidP="00B840E3">
      <w:pPr>
        <w:pStyle w:val="Prrafodelista"/>
        <w:numPr>
          <w:ilvl w:val="2"/>
          <w:numId w:val="8"/>
        </w:numPr>
        <w:spacing w:line="360" w:lineRule="auto"/>
        <w:jc w:val="both"/>
        <w:rPr>
          <w:rFonts w:ascii="Arial" w:hAnsi="Arial" w:cs="Arial"/>
          <w:b/>
          <w:bCs/>
        </w:rPr>
      </w:pPr>
      <w:r>
        <w:rPr>
          <w:rFonts w:ascii="Arial" w:hAnsi="Arial" w:cs="Arial"/>
          <w:b/>
          <w:bCs/>
        </w:rPr>
        <w:t>Contenido del Tema:</w:t>
      </w:r>
    </w:p>
    <w:p w14:paraId="657E25AA" w14:textId="77777777" w:rsidR="00C23E10" w:rsidRPr="00171E58" w:rsidRDefault="00C23E10" w:rsidP="00C23E10">
      <w:pPr>
        <w:pStyle w:val="Prrafodelista"/>
        <w:spacing w:line="360" w:lineRule="auto"/>
        <w:ind w:left="2160"/>
        <w:jc w:val="both"/>
        <w:rPr>
          <w:rFonts w:ascii="Times New Roman" w:hAnsi="Times New Roman" w:cs="Times New Roman"/>
          <w:sz w:val="24"/>
          <w:szCs w:val="24"/>
        </w:rPr>
      </w:pPr>
      <w:r w:rsidRPr="00171E58">
        <w:rPr>
          <w:rFonts w:ascii="Times New Roman" w:hAnsi="Times New Roman" w:cs="Times New Roman"/>
          <w:sz w:val="24"/>
          <w:szCs w:val="24"/>
        </w:rPr>
        <w:t>Diferenciación, ventajas de costos, servicio al cliente, ventajas competitivas y liderazgo del sector, empresas sin ventajas competitivas especiales, la decisión estratégica, el caso de la pequeña y mediana empresa, redefinición del proceso del negocio.</w:t>
      </w:r>
    </w:p>
    <w:p w14:paraId="3377E6B1" w14:textId="77777777" w:rsidR="00C23E10" w:rsidRDefault="00C23E10" w:rsidP="00C23E10">
      <w:pPr>
        <w:pStyle w:val="Prrafodelista"/>
        <w:numPr>
          <w:ilvl w:val="2"/>
          <w:numId w:val="8"/>
        </w:numPr>
        <w:spacing w:line="360" w:lineRule="auto"/>
        <w:jc w:val="both"/>
        <w:rPr>
          <w:rFonts w:ascii="Arial" w:hAnsi="Arial" w:cs="Arial"/>
          <w:b/>
          <w:bCs/>
        </w:rPr>
      </w:pPr>
      <w:r>
        <w:rPr>
          <w:rFonts w:ascii="Arial" w:hAnsi="Arial" w:cs="Arial"/>
          <w:b/>
          <w:bCs/>
        </w:rPr>
        <w:t>Link de referencia:</w:t>
      </w:r>
    </w:p>
    <w:p w14:paraId="12BC8670" w14:textId="19D9D86A" w:rsidR="00C23E10" w:rsidRDefault="00C23E10" w:rsidP="00C23E10">
      <w:pPr>
        <w:pStyle w:val="Prrafodelista"/>
        <w:spacing w:line="360" w:lineRule="auto"/>
        <w:ind w:left="2160"/>
        <w:jc w:val="both"/>
        <w:rPr>
          <w:rFonts w:ascii="Arial" w:hAnsi="Arial" w:cs="Arial"/>
          <w:b/>
          <w:bCs/>
        </w:rPr>
      </w:pPr>
      <w:hyperlink r:id="rId6" w:history="1">
        <w:r w:rsidRPr="00D27DF9">
          <w:rPr>
            <w:rStyle w:val="Hipervnculo"/>
            <w:rFonts w:ascii="Times New Roman" w:hAnsi="Times New Roman" w:cs="Times New Roman"/>
            <w:sz w:val="24"/>
            <w:szCs w:val="24"/>
          </w:rPr>
          <w:t>https://www.youtube.com/watch?v=1JOqoUgyT7g</w:t>
        </w:r>
      </w:hyperlink>
    </w:p>
    <w:p w14:paraId="4B0A9DA3" w14:textId="4FEDED19" w:rsidR="00286D4C" w:rsidRDefault="00286D4C" w:rsidP="00B840E3">
      <w:pPr>
        <w:pStyle w:val="Prrafodelista"/>
        <w:numPr>
          <w:ilvl w:val="0"/>
          <w:numId w:val="1"/>
        </w:numPr>
        <w:spacing w:line="360" w:lineRule="auto"/>
        <w:ind w:left="709" w:hanging="709"/>
        <w:jc w:val="both"/>
        <w:rPr>
          <w:rFonts w:ascii="Arial" w:hAnsi="Arial" w:cs="Arial"/>
          <w:b/>
          <w:bCs/>
        </w:rPr>
      </w:pPr>
      <w:r w:rsidRPr="00286D4C">
        <w:rPr>
          <w:rFonts w:ascii="Arial" w:hAnsi="Arial" w:cs="Arial"/>
          <w:b/>
          <w:bCs/>
        </w:rPr>
        <w:t>METODOLOGÍA DE EVALUACIÓN:</w:t>
      </w:r>
    </w:p>
    <w:p w14:paraId="046CE9E7" w14:textId="77777777" w:rsidR="00B840E3" w:rsidRPr="00B840E3" w:rsidRDefault="00B840E3" w:rsidP="00B840E3">
      <w:pPr>
        <w:pStyle w:val="Prrafodelista"/>
        <w:spacing w:line="360" w:lineRule="auto"/>
        <w:ind w:left="709"/>
        <w:jc w:val="both"/>
        <w:rPr>
          <w:rFonts w:ascii="Times New Roman" w:hAnsi="Times New Roman" w:cs="Times New Roman"/>
          <w:sz w:val="24"/>
          <w:szCs w:val="24"/>
        </w:rPr>
      </w:pPr>
      <w:r w:rsidRPr="00B840E3">
        <w:rPr>
          <w:rFonts w:ascii="Times New Roman" w:hAnsi="Times New Roman" w:cs="Times New Roman"/>
          <w:sz w:val="24"/>
          <w:szCs w:val="24"/>
        </w:rPr>
        <w:t>Respecto a las condiciones de evaluación esta se ceñirá conforme al establecido en el Reglamento académico en sus artículos:</w:t>
      </w:r>
    </w:p>
    <w:p w14:paraId="6156012F" w14:textId="77777777" w:rsidR="00B840E3" w:rsidRPr="00B840E3" w:rsidRDefault="00B840E3" w:rsidP="00B840E3">
      <w:pPr>
        <w:pStyle w:val="Prrafodelista"/>
        <w:spacing w:line="360" w:lineRule="auto"/>
        <w:ind w:left="709"/>
        <w:jc w:val="both"/>
        <w:rPr>
          <w:rFonts w:ascii="Times New Roman" w:hAnsi="Times New Roman" w:cs="Times New Roman"/>
          <w:sz w:val="24"/>
          <w:szCs w:val="24"/>
        </w:rPr>
      </w:pPr>
      <w:r w:rsidRPr="00B840E3">
        <w:rPr>
          <w:rFonts w:ascii="Times New Roman" w:hAnsi="Times New Roman" w:cs="Times New Roman"/>
          <w:sz w:val="24"/>
          <w:szCs w:val="24"/>
        </w:rPr>
        <w:t>ARTÍCULO 120º: “Para que el estudiante pueda ser sujeto de evaluación, en cualquiera de sus modalidades, es requisito el cumplimiento de lo establecido en el artículo 111º, sobre asistencia mínima a clases, que debe ser computada desde el inicio de las clases hasta la fecha de la evaluación, sea ésta parcial o final. El docente deberá presentar la lista de estudiantes habilitados para esas evaluaciones, bajo responsabilidad.</w:t>
      </w:r>
    </w:p>
    <w:p w14:paraId="3B784B3D" w14:textId="77777777" w:rsidR="00B840E3" w:rsidRPr="00B840E3" w:rsidRDefault="00B840E3" w:rsidP="00B840E3">
      <w:pPr>
        <w:pStyle w:val="Prrafodelista"/>
        <w:spacing w:line="360" w:lineRule="auto"/>
        <w:ind w:left="709"/>
        <w:jc w:val="both"/>
        <w:rPr>
          <w:rFonts w:ascii="Times New Roman" w:hAnsi="Times New Roman" w:cs="Times New Roman"/>
          <w:sz w:val="24"/>
          <w:szCs w:val="24"/>
        </w:rPr>
      </w:pPr>
      <w:r w:rsidRPr="00B840E3">
        <w:rPr>
          <w:rFonts w:ascii="Times New Roman" w:hAnsi="Times New Roman" w:cs="Times New Roman"/>
          <w:sz w:val="24"/>
          <w:szCs w:val="24"/>
        </w:rPr>
        <w:t>Artículo 122º: No existe Rezagado del Examen Parcial ni de Examen Final. No obstante, si al estudiante le sobreviene una situación de fuerza mayor involuntaria que le impide rendir el examen en la fecha señalada, puede solicitar oportunamente a la escuela la autorización para una prueba Supletoria para rendirlo en fecha posterior, adjuntando pruebas de impedimento. Para autorizar dicho examen se debe tomar en cuenta la prueba fehaciente de la situación de fuerza mayor (motivo de salud).</w:t>
      </w:r>
    </w:p>
    <w:p w14:paraId="4ADBBBC3" w14:textId="0103D52A" w:rsidR="00B840E3" w:rsidRDefault="00B840E3" w:rsidP="00B840E3">
      <w:pPr>
        <w:pStyle w:val="Prrafodelista"/>
        <w:spacing w:line="360" w:lineRule="auto"/>
        <w:ind w:left="709"/>
        <w:jc w:val="both"/>
        <w:rPr>
          <w:rFonts w:ascii="Times New Roman" w:hAnsi="Times New Roman" w:cs="Times New Roman"/>
          <w:sz w:val="24"/>
          <w:szCs w:val="24"/>
        </w:rPr>
      </w:pPr>
      <w:r w:rsidRPr="00B840E3">
        <w:rPr>
          <w:rFonts w:ascii="Times New Roman" w:hAnsi="Times New Roman" w:cs="Times New Roman"/>
          <w:sz w:val="24"/>
          <w:szCs w:val="24"/>
        </w:rPr>
        <w:t>Artículo 123º: Las solicitudes para acogerse a lo contemplado en el artículo anterior deben ser presentadas a la Dirección de la Escuela Profesional correspondiente, dentro de la siguiente semana de la fecha del examen.</w:t>
      </w:r>
    </w:p>
    <w:p w14:paraId="55E32DDA" w14:textId="77777777" w:rsidR="00B840E3" w:rsidRDefault="00B840E3" w:rsidP="00B840E3">
      <w:pPr>
        <w:pStyle w:val="Prrafodelista"/>
        <w:spacing w:line="360" w:lineRule="auto"/>
        <w:ind w:left="709"/>
        <w:jc w:val="both"/>
        <w:rPr>
          <w:rFonts w:ascii="Times New Roman" w:hAnsi="Times New Roman" w:cs="Times New Roman"/>
          <w:sz w:val="24"/>
          <w:szCs w:val="24"/>
        </w:rPr>
      </w:pPr>
    </w:p>
    <w:p w14:paraId="4F960EFE" w14:textId="7240A8E9" w:rsidR="00B840E3" w:rsidRPr="00B840E3" w:rsidRDefault="00B840E3" w:rsidP="00B840E3">
      <w:pPr>
        <w:pStyle w:val="Prrafodelista"/>
        <w:spacing w:line="360" w:lineRule="auto"/>
        <w:ind w:left="709"/>
        <w:jc w:val="both"/>
        <w:rPr>
          <w:rFonts w:ascii="Times New Roman" w:hAnsi="Times New Roman" w:cs="Times New Roman"/>
          <w:sz w:val="24"/>
          <w:szCs w:val="24"/>
        </w:rPr>
      </w:pPr>
      <w:r w:rsidRPr="00B840E3">
        <w:rPr>
          <w:rFonts w:ascii="Times New Roman" w:hAnsi="Times New Roman" w:cs="Times New Roman"/>
          <w:sz w:val="24"/>
          <w:szCs w:val="24"/>
        </w:rPr>
        <w:t xml:space="preserve">ARTICULO 126º.Al término de las evaluaciones finales se programará un examen de carácter sustitutorio a una nota desaprobatoria obtenida en la evaluación teórico práctica y que corresponden al promedio 1 </w:t>
      </w:r>
      <w:r w:rsidR="00FD1777" w:rsidRPr="00B840E3">
        <w:rPr>
          <w:rFonts w:ascii="Times New Roman" w:hAnsi="Times New Roman" w:cs="Times New Roman"/>
          <w:sz w:val="24"/>
          <w:szCs w:val="24"/>
        </w:rPr>
        <w:t>o</w:t>
      </w:r>
      <w:r w:rsidRPr="00B840E3">
        <w:rPr>
          <w:rFonts w:ascii="Times New Roman" w:hAnsi="Times New Roman" w:cs="Times New Roman"/>
          <w:sz w:val="24"/>
          <w:szCs w:val="24"/>
        </w:rPr>
        <w:t xml:space="preserve"> promedio 2, siempre y cuando acrediten un promedio no menor a siete (07) y el 70% de asistencia al curso. El examen sustitutorio tendrá una escala valorativa de 0 a 20, </w:t>
      </w:r>
      <w:r w:rsidRPr="00B840E3">
        <w:rPr>
          <w:rFonts w:ascii="Times New Roman" w:hAnsi="Times New Roman" w:cs="Times New Roman"/>
          <w:sz w:val="24"/>
          <w:szCs w:val="24"/>
        </w:rPr>
        <w:lastRenderedPageBreak/>
        <w:t>para ello el docente utilizará la columna correspondiente en el Registro de Evaluación. El promedio final para dichos estudiantes no excederá a la nota doce (12).</w:t>
      </w:r>
    </w:p>
    <w:p w14:paraId="78D29B15" w14:textId="307A805D" w:rsidR="00B840E3" w:rsidRPr="00B840E3" w:rsidRDefault="00286D4C" w:rsidP="00B840E3">
      <w:pPr>
        <w:pStyle w:val="Prrafodelista"/>
        <w:numPr>
          <w:ilvl w:val="0"/>
          <w:numId w:val="1"/>
        </w:numPr>
        <w:spacing w:line="360" w:lineRule="auto"/>
        <w:ind w:left="709" w:hanging="709"/>
        <w:jc w:val="both"/>
        <w:rPr>
          <w:rFonts w:ascii="Arial" w:hAnsi="Arial" w:cs="Arial"/>
          <w:b/>
          <w:bCs/>
        </w:rPr>
      </w:pPr>
      <w:r w:rsidRPr="00B840E3">
        <w:rPr>
          <w:rFonts w:ascii="Arial" w:hAnsi="Arial" w:cs="Arial"/>
          <w:b/>
          <w:bCs/>
        </w:rPr>
        <w:t>EQUIPOS Y MATERIALES:</w:t>
      </w:r>
    </w:p>
    <w:p w14:paraId="093C452A" w14:textId="77777777" w:rsidR="00B840E3" w:rsidRPr="00B840E3" w:rsidRDefault="00B840E3" w:rsidP="00B840E3">
      <w:pPr>
        <w:pStyle w:val="Prrafodelista"/>
        <w:numPr>
          <w:ilvl w:val="1"/>
          <w:numId w:val="1"/>
        </w:numPr>
        <w:spacing w:line="360" w:lineRule="auto"/>
        <w:jc w:val="both"/>
        <w:rPr>
          <w:rFonts w:ascii="Arial" w:hAnsi="Arial" w:cs="Arial"/>
          <w:b/>
          <w:bCs/>
        </w:rPr>
      </w:pPr>
      <w:r w:rsidRPr="00B840E3">
        <w:rPr>
          <w:rFonts w:ascii="Arial" w:hAnsi="Arial" w:cs="Arial"/>
          <w:b/>
          <w:bCs/>
        </w:rPr>
        <w:t>MEDIOS Y PLATAFORMAS VIRTUALES</w:t>
      </w:r>
    </w:p>
    <w:p w14:paraId="149703A4" w14:textId="77777777" w:rsidR="00B840E3" w:rsidRDefault="00B840E3" w:rsidP="00B840E3">
      <w:pPr>
        <w:pStyle w:val="Prrafodelista"/>
        <w:numPr>
          <w:ilvl w:val="0"/>
          <w:numId w:val="9"/>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Plataforma virtual</w:t>
      </w:r>
    </w:p>
    <w:p w14:paraId="19012869" w14:textId="77777777" w:rsidR="00B840E3" w:rsidRDefault="00B840E3" w:rsidP="00B840E3">
      <w:pPr>
        <w:pStyle w:val="Prrafodelista"/>
        <w:numPr>
          <w:ilvl w:val="0"/>
          <w:numId w:val="9"/>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Casos prácticos</w:t>
      </w:r>
    </w:p>
    <w:p w14:paraId="258AD5F9" w14:textId="77777777" w:rsidR="00B840E3" w:rsidRDefault="00B840E3" w:rsidP="00B840E3">
      <w:pPr>
        <w:pStyle w:val="Prrafodelista"/>
        <w:numPr>
          <w:ilvl w:val="0"/>
          <w:numId w:val="9"/>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Pizarra interactiva</w:t>
      </w:r>
    </w:p>
    <w:p w14:paraId="59B9969B" w14:textId="77777777" w:rsidR="00B840E3" w:rsidRDefault="00B840E3" w:rsidP="00B840E3">
      <w:pPr>
        <w:pStyle w:val="Prrafodelista"/>
        <w:numPr>
          <w:ilvl w:val="0"/>
          <w:numId w:val="9"/>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Google Meet</w:t>
      </w:r>
    </w:p>
    <w:p w14:paraId="5B70FD48" w14:textId="5793BCA9" w:rsidR="00B840E3" w:rsidRPr="00B840E3" w:rsidRDefault="00B840E3" w:rsidP="00B840E3">
      <w:pPr>
        <w:pStyle w:val="Prrafodelista"/>
        <w:numPr>
          <w:ilvl w:val="0"/>
          <w:numId w:val="9"/>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Redes sociales</w:t>
      </w:r>
    </w:p>
    <w:p w14:paraId="2795C6B5" w14:textId="531ABAE2" w:rsidR="00B840E3" w:rsidRPr="00B840E3" w:rsidRDefault="00B840E3" w:rsidP="00B840E3">
      <w:pPr>
        <w:pStyle w:val="Prrafodelista"/>
        <w:numPr>
          <w:ilvl w:val="1"/>
          <w:numId w:val="1"/>
        </w:numPr>
        <w:spacing w:line="360" w:lineRule="auto"/>
        <w:jc w:val="both"/>
        <w:rPr>
          <w:rFonts w:ascii="Arial" w:hAnsi="Arial" w:cs="Arial"/>
          <w:b/>
          <w:bCs/>
        </w:rPr>
      </w:pPr>
      <w:r w:rsidRPr="00B840E3">
        <w:rPr>
          <w:rFonts w:ascii="Arial" w:hAnsi="Arial" w:cs="Arial"/>
          <w:b/>
          <w:bCs/>
        </w:rPr>
        <w:t>MEDIOS INFORMATICOS</w:t>
      </w:r>
      <w:r>
        <w:rPr>
          <w:rFonts w:ascii="Arial" w:hAnsi="Arial" w:cs="Arial"/>
          <w:b/>
          <w:bCs/>
        </w:rPr>
        <w:t>:</w:t>
      </w:r>
    </w:p>
    <w:p w14:paraId="6FE305F0" w14:textId="77777777" w:rsidR="00B840E3" w:rsidRDefault="00B840E3" w:rsidP="00B840E3">
      <w:pPr>
        <w:pStyle w:val="Prrafodelista"/>
        <w:numPr>
          <w:ilvl w:val="0"/>
          <w:numId w:val="10"/>
        </w:numPr>
        <w:spacing w:line="360" w:lineRule="auto"/>
        <w:jc w:val="both"/>
        <w:rPr>
          <w:rFonts w:ascii="Arial" w:hAnsi="Arial" w:cs="Arial"/>
        </w:rPr>
      </w:pPr>
      <w:r w:rsidRPr="00B840E3">
        <w:rPr>
          <w:rFonts w:ascii="Arial" w:hAnsi="Arial" w:cs="Arial"/>
        </w:rPr>
        <w:t>Laptop</w:t>
      </w:r>
    </w:p>
    <w:p w14:paraId="76BF28AB" w14:textId="77777777" w:rsidR="00B840E3" w:rsidRDefault="00B840E3" w:rsidP="00B840E3">
      <w:pPr>
        <w:pStyle w:val="Prrafodelista"/>
        <w:numPr>
          <w:ilvl w:val="0"/>
          <w:numId w:val="10"/>
        </w:numPr>
        <w:spacing w:line="360" w:lineRule="auto"/>
        <w:jc w:val="both"/>
        <w:rPr>
          <w:rFonts w:ascii="Arial" w:hAnsi="Arial" w:cs="Arial"/>
        </w:rPr>
      </w:pPr>
      <w:r w:rsidRPr="00B840E3">
        <w:rPr>
          <w:rFonts w:ascii="Arial" w:hAnsi="Arial" w:cs="Arial"/>
        </w:rPr>
        <w:t>Computadora</w:t>
      </w:r>
    </w:p>
    <w:p w14:paraId="4DB6C68C" w14:textId="77777777" w:rsidR="00B840E3" w:rsidRDefault="00B840E3" w:rsidP="00B840E3">
      <w:pPr>
        <w:pStyle w:val="Prrafodelista"/>
        <w:numPr>
          <w:ilvl w:val="0"/>
          <w:numId w:val="10"/>
        </w:numPr>
        <w:spacing w:line="360" w:lineRule="auto"/>
        <w:jc w:val="both"/>
        <w:rPr>
          <w:rFonts w:ascii="Arial" w:hAnsi="Arial" w:cs="Arial"/>
        </w:rPr>
      </w:pPr>
      <w:r w:rsidRPr="00B840E3">
        <w:rPr>
          <w:rFonts w:ascii="Arial" w:hAnsi="Arial" w:cs="Arial"/>
        </w:rPr>
        <w:t>Tablet</w:t>
      </w:r>
    </w:p>
    <w:p w14:paraId="4AF2E92B" w14:textId="77777777" w:rsidR="00B840E3" w:rsidRDefault="00B840E3" w:rsidP="00B840E3">
      <w:pPr>
        <w:pStyle w:val="Prrafodelista"/>
        <w:numPr>
          <w:ilvl w:val="0"/>
          <w:numId w:val="10"/>
        </w:numPr>
        <w:spacing w:line="360" w:lineRule="auto"/>
        <w:jc w:val="both"/>
        <w:rPr>
          <w:rFonts w:ascii="Arial" w:hAnsi="Arial" w:cs="Arial"/>
        </w:rPr>
      </w:pPr>
      <w:r w:rsidRPr="00B840E3">
        <w:rPr>
          <w:rFonts w:ascii="Arial" w:hAnsi="Arial" w:cs="Arial"/>
        </w:rPr>
        <w:t>Celular</w:t>
      </w:r>
    </w:p>
    <w:p w14:paraId="6AC0FAB2" w14:textId="63E7EA77" w:rsidR="00B840E3" w:rsidRPr="00B840E3" w:rsidRDefault="00B840E3" w:rsidP="00B840E3">
      <w:pPr>
        <w:pStyle w:val="Prrafodelista"/>
        <w:numPr>
          <w:ilvl w:val="0"/>
          <w:numId w:val="10"/>
        </w:numPr>
        <w:spacing w:line="360" w:lineRule="auto"/>
        <w:jc w:val="both"/>
        <w:rPr>
          <w:rFonts w:ascii="Arial" w:hAnsi="Arial" w:cs="Arial"/>
        </w:rPr>
      </w:pPr>
      <w:r>
        <w:rPr>
          <w:rFonts w:ascii="Arial" w:hAnsi="Arial" w:cs="Arial"/>
        </w:rPr>
        <w:t>I</w:t>
      </w:r>
      <w:r w:rsidRPr="00B840E3">
        <w:rPr>
          <w:rFonts w:ascii="Arial" w:hAnsi="Arial" w:cs="Arial"/>
        </w:rPr>
        <w:t>nternet</w:t>
      </w:r>
    </w:p>
    <w:p w14:paraId="2BF7BD82" w14:textId="4CCFB659" w:rsidR="00286D4C" w:rsidRDefault="00286D4C" w:rsidP="00B840E3">
      <w:pPr>
        <w:pStyle w:val="Prrafodelista"/>
        <w:numPr>
          <w:ilvl w:val="0"/>
          <w:numId w:val="1"/>
        </w:numPr>
        <w:spacing w:line="360" w:lineRule="auto"/>
        <w:ind w:left="709" w:hanging="709"/>
        <w:jc w:val="both"/>
        <w:rPr>
          <w:rFonts w:ascii="Arial" w:hAnsi="Arial" w:cs="Arial"/>
          <w:b/>
          <w:bCs/>
        </w:rPr>
      </w:pPr>
      <w:r w:rsidRPr="00286D4C">
        <w:rPr>
          <w:rFonts w:ascii="Arial" w:hAnsi="Arial" w:cs="Arial"/>
          <w:b/>
          <w:bCs/>
        </w:rPr>
        <w:t>EVALUACIÓN:</w:t>
      </w:r>
    </w:p>
    <w:p w14:paraId="34A96A64" w14:textId="77777777" w:rsidR="00B840E3" w:rsidRPr="00B840E3" w:rsidRDefault="00B840E3" w:rsidP="00B840E3">
      <w:pPr>
        <w:pStyle w:val="Prrafodelista"/>
        <w:spacing w:line="360" w:lineRule="auto"/>
        <w:ind w:left="709"/>
        <w:jc w:val="both"/>
        <w:rPr>
          <w:rFonts w:ascii="Arial" w:hAnsi="Arial" w:cs="Arial"/>
          <w:b/>
          <w:bCs/>
        </w:rPr>
      </w:pPr>
      <w:r w:rsidRPr="00B840E3">
        <w:rPr>
          <w:rFonts w:ascii="Arial" w:hAnsi="Arial" w:cs="Arial"/>
          <w:b/>
          <w:bCs/>
        </w:rPr>
        <w:t>Escala vigesimal</w:t>
      </w:r>
    </w:p>
    <w:p w14:paraId="62634AE7" w14:textId="77777777" w:rsidR="00B840E3" w:rsidRPr="00B840E3" w:rsidRDefault="00B840E3" w:rsidP="00B840E3">
      <w:pPr>
        <w:pStyle w:val="Prrafodelista"/>
        <w:spacing w:line="360" w:lineRule="auto"/>
        <w:ind w:left="709"/>
        <w:jc w:val="both"/>
        <w:rPr>
          <w:rFonts w:ascii="Arial" w:hAnsi="Arial" w:cs="Arial"/>
          <w:b/>
          <w:bCs/>
        </w:rPr>
      </w:pPr>
    </w:p>
    <w:p w14:paraId="163D7230" w14:textId="77777777" w:rsidR="00B840E3" w:rsidRPr="00B840E3" w:rsidRDefault="00B840E3" w:rsidP="00B840E3">
      <w:pPr>
        <w:pStyle w:val="Prrafodelista"/>
        <w:spacing w:line="360" w:lineRule="auto"/>
        <w:ind w:left="709"/>
        <w:jc w:val="both"/>
        <w:rPr>
          <w:rFonts w:ascii="Arial" w:hAnsi="Arial" w:cs="Arial"/>
          <w:b/>
          <w:bCs/>
        </w:rPr>
      </w:pPr>
      <w:r w:rsidRPr="00B840E3">
        <w:rPr>
          <w:rFonts w:ascii="Arial" w:hAnsi="Arial" w:cs="Arial"/>
          <w:b/>
          <w:bCs/>
        </w:rPr>
        <w:t>Promedio Final (PF) se obtendrá de:</w:t>
      </w:r>
    </w:p>
    <w:p w14:paraId="4E524EFD" w14:textId="77777777" w:rsidR="00B840E3" w:rsidRPr="00B840E3" w:rsidRDefault="00B840E3" w:rsidP="00B840E3">
      <w:pPr>
        <w:pStyle w:val="Prrafodelista"/>
        <w:spacing w:line="360" w:lineRule="auto"/>
        <w:ind w:left="709"/>
        <w:jc w:val="both"/>
        <w:rPr>
          <w:rFonts w:ascii="Arial" w:hAnsi="Arial" w:cs="Arial"/>
          <w:b/>
          <w:bCs/>
        </w:rPr>
      </w:pPr>
    </w:p>
    <w:p w14:paraId="42054657" w14:textId="547BAB7E" w:rsidR="00B840E3" w:rsidRPr="00B840E3" w:rsidRDefault="00B840E3" w:rsidP="00B840E3">
      <w:pPr>
        <w:pStyle w:val="Prrafodelista"/>
        <w:spacing w:line="360" w:lineRule="auto"/>
        <w:ind w:left="709"/>
        <w:jc w:val="both"/>
        <w:rPr>
          <w:rFonts w:ascii="Times New Roman" w:hAnsi="Times New Roman" w:cs="Times New Roman"/>
          <w:b/>
          <w:bCs/>
        </w:rPr>
      </w:pPr>
      <m:oMath>
        <m:r>
          <m:rPr>
            <m:sty m:val="bi"/>
          </m:rPr>
          <w:rPr>
            <w:rFonts w:ascii="Cambria Math" w:hAnsi="Cambria Math" w:cs="Times New Roman"/>
            <w:sz w:val="32"/>
            <w:szCs w:val="32"/>
          </w:rPr>
          <m:t>PF=</m:t>
        </m:r>
        <m:f>
          <m:fPr>
            <m:ctrlPr>
              <w:rPr>
                <w:rFonts w:ascii="Cambria Math" w:hAnsi="Cambria Math" w:cs="Times New Roman"/>
                <w:b/>
                <w:bCs/>
                <w:i/>
                <w:sz w:val="32"/>
                <w:szCs w:val="32"/>
              </w:rPr>
            </m:ctrlPr>
          </m:fPr>
          <m:num>
            <m:r>
              <m:rPr>
                <m:sty m:val="bi"/>
              </m:rPr>
              <w:rPr>
                <w:rFonts w:ascii="Cambria Math" w:hAnsi="Cambria Math" w:cs="Times New Roman"/>
                <w:sz w:val="32"/>
                <w:szCs w:val="32"/>
              </w:rPr>
              <m:t>0.35</m:t>
            </m:r>
            <m:d>
              <m:dPr>
                <m:ctrlPr>
                  <w:rPr>
                    <w:rFonts w:ascii="Cambria Math" w:hAnsi="Cambria Math" w:cs="Times New Roman"/>
                    <w:b/>
                    <w:bCs/>
                    <w:i/>
                    <w:sz w:val="32"/>
                    <w:szCs w:val="32"/>
                  </w:rPr>
                </m:ctrlPr>
              </m:dPr>
              <m:e>
                <m:r>
                  <m:rPr>
                    <m:sty m:val="bi"/>
                  </m:rPr>
                  <w:rPr>
                    <w:rFonts w:ascii="Cambria Math" w:hAnsi="Cambria Math" w:cs="Times New Roman"/>
                    <w:sz w:val="32"/>
                    <w:szCs w:val="32"/>
                  </w:rPr>
                  <m:t>ET</m:t>
                </m:r>
              </m:e>
            </m:d>
            <m:r>
              <m:rPr>
                <m:sty m:val="bi"/>
              </m:rPr>
              <w:rPr>
                <w:rFonts w:ascii="Cambria Math" w:hAnsi="Cambria Math" w:cs="Times New Roman"/>
                <w:sz w:val="32"/>
                <w:szCs w:val="32"/>
              </w:rPr>
              <m:t>+0.35</m:t>
            </m:r>
            <m:d>
              <m:dPr>
                <m:ctrlPr>
                  <w:rPr>
                    <w:rFonts w:ascii="Cambria Math" w:hAnsi="Cambria Math" w:cs="Times New Roman"/>
                    <w:b/>
                    <w:bCs/>
                    <w:i/>
                    <w:sz w:val="32"/>
                    <w:szCs w:val="32"/>
                  </w:rPr>
                </m:ctrlPr>
              </m:dPr>
              <m:e>
                <m:r>
                  <m:rPr>
                    <m:sty m:val="bi"/>
                  </m:rPr>
                  <w:rPr>
                    <w:rFonts w:ascii="Cambria Math" w:hAnsi="Cambria Math" w:cs="Times New Roman"/>
                    <w:sz w:val="32"/>
                    <w:szCs w:val="32"/>
                  </w:rPr>
                  <m:t>EP</m:t>
                </m:r>
              </m:e>
            </m:d>
            <m:r>
              <m:rPr>
                <m:sty m:val="bi"/>
              </m:rPr>
              <w:rPr>
                <w:rFonts w:ascii="Cambria Math" w:hAnsi="Cambria Math" w:cs="Times New Roman"/>
                <w:sz w:val="32"/>
                <w:szCs w:val="32"/>
              </w:rPr>
              <m:t>+0.30(EE)</m:t>
            </m:r>
          </m:num>
          <m:den>
            <m:r>
              <m:rPr>
                <m:sty m:val="bi"/>
              </m:rPr>
              <w:rPr>
                <w:rFonts w:ascii="Cambria Math" w:hAnsi="Cambria Math" w:cs="Times New Roman"/>
                <w:sz w:val="32"/>
                <w:szCs w:val="32"/>
              </w:rPr>
              <m:t>3</m:t>
            </m:r>
          </m:den>
        </m:f>
      </m:oMath>
      <w:r w:rsidRPr="00B840E3">
        <w:rPr>
          <w:rFonts w:ascii="Times New Roman" w:hAnsi="Times New Roman" w:cs="Times New Roman"/>
          <w:b/>
          <w:bCs/>
        </w:rPr>
        <w:t xml:space="preserve"> </w:t>
      </w:r>
    </w:p>
    <w:p w14:paraId="0FEED586" w14:textId="77777777" w:rsidR="00B840E3" w:rsidRPr="00B840E3" w:rsidRDefault="00B840E3" w:rsidP="00B840E3">
      <w:pPr>
        <w:pStyle w:val="Prrafodelista"/>
        <w:ind w:left="709"/>
        <w:rPr>
          <w:rFonts w:ascii="Arial" w:hAnsi="Arial" w:cs="Arial"/>
          <w:b/>
          <w:bCs/>
        </w:rPr>
      </w:pPr>
    </w:p>
    <w:p w14:paraId="18C92C6E" w14:textId="77777777" w:rsidR="00B840E3" w:rsidRDefault="00B840E3">
      <w:pPr>
        <w:widowControl/>
        <w:autoSpaceDE/>
        <w:autoSpaceDN/>
        <w:spacing w:after="160" w:line="278" w:lineRule="auto"/>
        <w:rPr>
          <w:rFonts w:ascii="Arial" w:hAnsi="Arial" w:cs="Arial"/>
          <w:b/>
          <w:bCs/>
        </w:rPr>
      </w:pPr>
      <w:r>
        <w:rPr>
          <w:rFonts w:ascii="Arial" w:hAnsi="Arial" w:cs="Arial"/>
          <w:b/>
          <w:bCs/>
        </w:rPr>
        <w:br w:type="page"/>
      </w:r>
    </w:p>
    <w:p w14:paraId="470B7819" w14:textId="773A75E1" w:rsidR="00286D4C" w:rsidRDefault="00286D4C" w:rsidP="00B840E3">
      <w:pPr>
        <w:pStyle w:val="Prrafodelista"/>
        <w:numPr>
          <w:ilvl w:val="0"/>
          <w:numId w:val="1"/>
        </w:numPr>
        <w:spacing w:line="360" w:lineRule="auto"/>
        <w:ind w:left="709" w:hanging="709"/>
        <w:jc w:val="both"/>
        <w:rPr>
          <w:rFonts w:ascii="Arial" w:hAnsi="Arial" w:cs="Arial"/>
          <w:b/>
          <w:bCs/>
        </w:rPr>
      </w:pPr>
      <w:r w:rsidRPr="00286D4C">
        <w:rPr>
          <w:rFonts w:ascii="Arial" w:hAnsi="Arial" w:cs="Arial"/>
          <w:b/>
          <w:bCs/>
        </w:rPr>
        <w:lastRenderedPageBreak/>
        <w:t>BIBLIOGRAFÍA:</w:t>
      </w:r>
    </w:p>
    <w:p w14:paraId="1C68720B" w14:textId="77777777" w:rsidR="00B840E3" w:rsidRPr="00644540" w:rsidRDefault="00B840E3" w:rsidP="00B840E3">
      <w:pPr>
        <w:pStyle w:val="Prrafodelista"/>
        <w:numPr>
          <w:ilvl w:val="0"/>
          <w:numId w:val="11"/>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 xml:space="preserve">Conceptos de administración estratégica. </w:t>
      </w:r>
      <w:r w:rsidRPr="00644540">
        <w:rPr>
          <w:rFonts w:ascii="Times New Roman" w:hAnsi="Times New Roman" w:cs="Times New Roman"/>
          <w:sz w:val="24"/>
          <w:szCs w:val="24"/>
        </w:rPr>
        <w:t>Fred R David Prentice Hall, 9e.</w:t>
      </w:r>
    </w:p>
    <w:p w14:paraId="328A3D4F" w14:textId="77777777" w:rsidR="00B840E3" w:rsidRPr="00B840E3" w:rsidRDefault="00B840E3" w:rsidP="00B840E3">
      <w:pPr>
        <w:pStyle w:val="Prrafodelista"/>
        <w:numPr>
          <w:ilvl w:val="0"/>
          <w:numId w:val="11"/>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Administración estratégica, Thomposon Strickland, Mc. Graw Hill, 13 e</w:t>
      </w:r>
    </w:p>
    <w:p w14:paraId="6041BEA7" w14:textId="77777777" w:rsidR="00B840E3" w:rsidRPr="00B840E3" w:rsidRDefault="00B840E3" w:rsidP="00B840E3">
      <w:pPr>
        <w:pStyle w:val="Prrafodelista"/>
        <w:numPr>
          <w:ilvl w:val="0"/>
          <w:numId w:val="11"/>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Guerralda, J. (2013). La Cadena De Valor. IE Business school, 1-9.</w:t>
      </w:r>
    </w:p>
    <w:p w14:paraId="2F58D8C5" w14:textId="77777777" w:rsidR="00B840E3" w:rsidRPr="00B840E3" w:rsidRDefault="00B840E3" w:rsidP="00B840E3">
      <w:pPr>
        <w:pStyle w:val="Prrafodelista"/>
        <w:numPr>
          <w:ilvl w:val="0"/>
          <w:numId w:val="11"/>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Administración estratégica: Un enfoque integrado /por Charles W. L. Hill; Gareth R. Jones y traducción de Magaly Bernal Osorio.Autor:</w:t>
      </w:r>
      <w:r w:rsidRPr="00B840E3">
        <w:rPr>
          <w:rFonts w:ascii="Times New Roman" w:hAnsi="Times New Roman" w:cs="Times New Roman"/>
          <w:sz w:val="24"/>
          <w:szCs w:val="24"/>
        </w:rPr>
        <w:tab/>
        <w:t>Hill, Charles W. L.</w:t>
      </w:r>
    </w:p>
    <w:p w14:paraId="3157FB22" w14:textId="77777777" w:rsidR="00B840E3" w:rsidRPr="00B840E3" w:rsidRDefault="00B840E3" w:rsidP="00B840E3">
      <w:pPr>
        <w:pStyle w:val="Prrafodelista"/>
        <w:numPr>
          <w:ilvl w:val="0"/>
          <w:numId w:val="11"/>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Administración Estratégica”, HILL, C</w:t>
      </w:r>
      <w:bookmarkStart w:id="0" w:name="_GoBack"/>
      <w:r w:rsidRPr="00B840E3">
        <w:rPr>
          <w:rFonts w:ascii="Times New Roman" w:hAnsi="Times New Roman" w:cs="Times New Roman"/>
          <w:sz w:val="24"/>
          <w:szCs w:val="24"/>
        </w:rPr>
        <w:t>H., McGraw-Hill. Colombia (2007).</w:t>
      </w:r>
    </w:p>
    <w:p w14:paraId="03D9FB1C" w14:textId="77777777" w:rsidR="00B840E3" w:rsidRPr="00B840E3" w:rsidRDefault="00B840E3" w:rsidP="00B840E3">
      <w:pPr>
        <w:pStyle w:val="Prrafodelista"/>
        <w:numPr>
          <w:ilvl w:val="0"/>
          <w:numId w:val="11"/>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"Dirección Estratégica”, GRANT, R., Editorial Civitas, España (2006).</w:t>
      </w:r>
    </w:p>
    <w:p w14:paraId="39F291AB" w14:textId="414EB747" w:rsidR="00B840E3" w:rsidRPr="00B840E3" w:rsidRDefault="00B840E3" w:rsidP="00B840E3">
      <w:pPr>
        <w:pStyle w:val="Prrafodelista"/>
        <w:numPr>
          <w:ilvl w:val="0"/>
          <w:numId w:val="11"/>
        </w:numPr>
        <w:spacing w:line="360" w:lineRule="auto"/>
        <w:jc w:val="both"/>
        <w:rPr>
          <w:rFonts w:ascii="Times New Roman" w:hAnsi="Times New Roman" w:cs="Times New Roman"/>
          <w:sz w:val="24"/>
          <w:szCs w:val="24"/>
        </w:rPr>
      </w:pPr>
      <w:r w:rsidRPr="00B840E3">
        <w:rPr>
          <w:rFonts w:ascii="Times New Roman" w:hAnsi="Times New Roman" w:cs="Times New Roman"/>
          <w:sz w:val="24"/>
          <w:szCs w:val="24"/>
        </w:rPr>
        <w:t>“Ventajas competitiva “Michael E. Porter (2003).</w:t>
      </w:r>
    </w:p>
    <w:bookmarkEnd w:id="0"/>
    <w:p w14:paraId="1BBC1B5C" w14:textId="77777777" w:rsidR="00B840E3" w:rsidRDefault="00B840E3" w:rsidP="00B840E3">
      <w:pPr>
        <w:pStyle w:val="Prrafodelista"/>
        <w:ind w:left="709"/>
      </w:pPr>
    </w:p>
    <w:p w14:paraId="0AC89271" w14:textId="706A2C8E" w:rsidR="00B840E3" w:rsidRDefault="00C23E10" w:rsidP="00B840E3">
      <w:pPr>
        <w:pStyle w:val="Prrafodelista"/>
        <w:ind w:left="709"/>
        <w:jc w:val="right"/>
      </w:pPr>
      <w:proofErr w:type="gramStart"/>
      <w:r>
        <w:t xml:space="preserve">Huacho,   </w:t>
      </w:r>
      <w:proofErr w:type="gramEnd"/>
      <w:r>
        <w:t xml:space="preserve">     de                          </w:t>
      </w:r>
      <w:r w:rsidR="00B840E3">
        <w:t>del 2026</w:t>
      </w:r>
    </w:p>
    <w:p w14:paraId="79FC68E4" w14:textId="77777777" w:rsidR="00B840E3" w:rsidRDefault="00B840E3" w:rsidP="00B840E3">
      <w:pPr>
        <w:pStyle w:val="Prrafodelista"/>
        <w:ind w:left="709"/>
        <w:jc w:val="right"/>
      </w:pPr>
    </w:p>
    <w:p w14:paraId="33B64996" w14:textId="77777777" w:rsidR="00B840E3" w:rsidRDefault="00B840E3" w:rsidP="00B840E3">
      <w:pPr>
        <w:pStyle w:val="Prrafodelista"/>
        <w:ind w:left="709"/>
        <w:jc w:val="right"/>
      </w:pPr>
    </w:p>
    <w:p w14:paraId="5743A7E4" w14:textId="77777777" w:rsidR="00B840E3" w:rsidRDefault="00B840E3" w:rsidP="00B840E3">
      <w:pPr>
        <w:pStyle w:val="Prrafodelista"/>
        <w:ind w:left="709"/>
        <w:jc w:val="right"/>
      </w:pPr>
    </w:p>
    <w:p w14:paraId="063EB928" w14:textId="77777777" w:rsidR="00B840E3" w:rsidRDefault="00B840E3" w:rsidP="00B840E3">
      <w:pPr>
        <w:pStyle w:val="Prrafodelista"/>
        <w:ind w:left="709"/>
        <w:jc w:val="right"/>
      </w:pPr>
    </w:p>
    <w:p w14:paraId="75EF7430" w14:textId="77777777" w:rsidR="00B840E3" w:rsidRDefault="00B840E3" w:rsidP="00B840E3">
      <w:pPr>
        <w:pStyle w:val="Prrafodelista"/>
        <w:ind w:left="709"/>
        <w:jc w:val="right"/>
      </w:pPr>
    </w:p>
    <w:p w14:paraId="5AC9AFF7" w14:textId="77777777" w:rsidR="00B840E3" w:rsidRDefault="00B840E3" w:rsidP="00B840E3">
      <w:pPr>
        <w:pStyle w:val="Prrafodelista"/>
        <w:ind w:left="709"/>
        <w:jc w:val="right"/>
      </w:pPr>
    </w:p>
    <w:p w14:paraId="26FC7047" w14:textId="77777777" w:rsidR="00B840E3" w:rsidRDefault="00B840E3" w:rsidP="00B840E3">
      <w:pPr>
        <w:pStyle w:val="Prrafodelista"/>
        <w:ind w:left="709"/>
        <w:jc w:val="right"/>
      </w:pPr>
    </w:p>
    <w:p w14:paraId="74E9AD87" w14:textId="77777777" w:rsidR="00B840E3" w:rsidRDefault="00B840E3" w:rsidP="00B840E3">
      <w:pPr>
        <w:pStyle w:val="Prrafodelista"/>
        <w:ind w:left="709"/>
        <w:jc w:val="right"/>
      </w:pPr>
    </w:p>
    <w:p w14:paraId="25FB08DB" w14:textId="7E38F000" w:rsidR="00B840E3" w:rsidRPr="00B840E3" w:rsidRDefault="00B840E3" w:rsidP="00B840E3">
      <w:pPr>
        <w:pStyle w:val="Prrafodelista"/>
        <w:spacing w:line="360" w:lineRule="auto"/>
        <w:ind w:left="709"/>
        <w:jc w:val="right"/>
        <w:rPr>
          <w:rFonts w:ascii="Arial" w:hAnsi="Arial" w:cs="Arial"/>
          <w:b/>
          <w:bCs/>
        </w:rPr>
      </w:pPr>
      <w:r w:rsidRPr="00B840E3">
        <w:rPr>
          <w:rFonts w:ascii="Arial" w:hAnsi="Arial" w:cs="Arial"/>
          <w:b/>
          <w:bCs/>
        </w:rPr>
        <w:t>____________________________</w:t>
      </w:r>
      <w:r w:rsidRPr="00B840E3">
        <w:rPr>
          <w:rFonts w:ascii="Arial" w:hAnsi="Arial" w:cs="Arial"/>
          <w:b/>
          <w:bCs/>
        </w:rPr>
        <w:tab/>
      </w:r>
      <w:r w:rsidRPr="00B840E3">
        <w:rPr>
          <w:rFonts w:ascii="Arial" w:hAnsi="Arial" w:cs="Arial"/>
          <w:b/>
          <w:bCs/>
        </w:rPr>
        <w:tab/>
      </w:r>
    </w:p>
    <w:p w14:paraId="698C3911" w14:textId="4EF335DB" w:rsidR="00B840E3" w:rsidRDefault="00B840E3" w:rsidP="00B840E3">
      <w:pPr>
        <w:pStyle w:val="Prrafodelista"/>
        <w:spacing w:line="360" w:lineRule="auto"/>
        <w:ind w:left="709"/>
        <w:jc w:val="right"/>
      </w:pPr>
      <w:r w:rsidRPr="00B840E3">
        <w:rPr>
          <w:rFonts w:ascii="Arial" w:hAnsi="Arial" w:cs="Arial"/>
          <w:b/>
          <w:bCs/>
        </w:rPr>
        <w:tab/>
      </w:r>
      <w:r w:rsidRPr="00B840E3">
        <w:rPr>
          <w:rFonts w:ascii="Arial" w:hAnsi="Arial" w:cs="Arial"/>
          <w:b/>
          <w:bCs/>
        </w:rPr>
        <w:tab/>
      </w:r>
      <w:r w:rsidRPr="00B840E3">
        <w:rPr>
          <w:rFonts w:ascii="Arial" w:hAnsi="Arial" w:cs="Arial"/>
          <w:b/>
          <w:bCs/>
        </w:rPr>
        <w:tab/>
      </w:r>
      <w:r w:rsidRPr="00B840E3">
        <w:rPr>
          <w:rFonts w:ascii="Arial" w:hAnsi="Arial" w:cs="Arial"/>
          <w:b/>
          <w:bCs/>
        </w:rPr>
        <w:tab/>
      </w:r>
      <w:r>
        <w:rPr>
          <w:rFonts w:ascii="Arial" w:hAnsi="Arial" w:cs="Arial"/>
          <w:b/>
          <w:bCs/>
        </w:rPr>
        <w:t xml:space="preserve">                 </w:t>
      </w:r>
      <w:r w:rsidRPr="00B840E3">
        <w:rPr>
          <w:rFonts w:ascii="Arial" w:hAnsi="Arial" w:cs="Arial"/>
          <w:b/>
          <w:bCs/>
        </w:rPr>
        <w:t>Mg. Angela Estrada Cadillo</w:t>
      </w:r>
      <w:r w:rsidRPr="00B840E3">
        <w:rPr>
          <w:rFonts w:ascii="Arial" w:hAnsi="Arial" w:cs="Arial"/>
          <w:b/>
          <w:bCs/>
        </w:rPr>
        <w:tab/>
      </w:r>
      <w:r>
        <w:tab/>
      </w:r>
      <w:r>
        <w:tab/>
      </w:r>
      <w:r>
        <w:tab/>
      </w:r>
    </w:p>
    <w:p w14:paraId="472551C1" w14:textId="666FC959" w:rsidR="00B840E3" w:rsidRPr="00B840E3" w:rsidRDefault="00B840E3" w:rsidP="00B840E3">
      <w:pPr>
        <w:pStyle w:val="Prrafodelista"/>
        <w:spacing w:line="360" w:lineRule="auto"/>
        <w:ind w:left="709"/>
        <w:jc w:val="right"/>
      </w:pPr>
      <w:r>
        <w:tab/>
      </w:r>
      <w:r>
        <w:tab/>
      </w:r>
    </w:p>
    <w:sectPr w:rsidR="00B840E3" w:rsidRPr="00B840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21D79"/>
    <w:multiLevelType w:val="hybridMultilevel"/>
    <w:tmpl w:val="AA3C6C8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 w15:restartNumberingAfterBreak="0">
    <w:nsid w:val="16F85249"/>
    <w:multiLevelType w:val="hybridMultilevel"/>
    <w:tmpl w:val="2626EDBA"/>
    <w:lvl w:ilvl="0" w:tplc="0C0A000D">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 w15:restartNumberingAfterBreak="0">
    <w:nsid w:val="17136062"/>
    <w:multiLevelType w:val="hybridMultilevel"/>
    <w:tmpl w:val="B5B437B2"/>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3" w15:restartNumberingAfterBreak="0">
    <w:nsid w:val="226B155F"/>
    <w:multiLevelType w:val="hybridMultilevel"/>
    <w:tmpl w:val="E65AC43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82B414D"/>
    <w:multiLevelType w:val="hybridMultilevel"/>
    <w:tmpl w:val="D2463F3E"/>
    <w:lvl w:ilvl="0" w:tplc="A6406968">
      <w:numFmt w:val="bullet"/>
      <w:lvlText w:val=""/>
      <w:lvlJc w:val="left"/>
      <w:pPr>
        <w:ind w:left="961" w:hanging="361"/>
      </w:pPr>
      <w:rPr>
        <w:rFonts w:ascii="Symbol" w:eastAsia="Symbol" w:hAnsi="Symbol" w:cs="Symbol" w:hint="default"/>
        <w:b w:val="0"/>
        <w:bCs w:val="0"/>
        <w:i w:val="0"/>
        <w:iCs w:val="0"/>
        <w:w w:val="100"/>
        <w:sz w:val="24"/>
        <w:szCs w:val="24"/>
        <w:lang w:val="es-ES" w:eastAsia="en-US" w:bidi="ar-SA"/>
      </w:rPr>
    </w:lvl>
    <w:lvl w:ilvl="1" w:tplc="12F0D816">
      <w:numFmt w:val="bullet"/>
      <w:lvlText w:val="•"/>
      <w:lvlJc w:val="left"/>
      <w:pPr>
        <w:ind w:left="1746" w:hanging="361"/>
      </w:pPr>
      <w:rPr>
        <w:rFonts w:hint="default"/>
        <w:lang w:val="es-ES" w:eastAsia="en-US" w:bidi="ar-SA"/>
      </w:rPr>
    </w:lvl>
    <w:lvl w:ilvl="2" w:tplc="3E18A992">
      <w:numFmt w:val="bullet"/>
      <w:lvlText w:val="•"/>
      <w:lvlJc w:val="left"/>
      <w:pPr>
        <w:ind w:left="2532" w:hanging="361"/>
      </w:pPr>
      <w:rPr>
        <w:rFonts w:hint="default"/>
        <w:lang w:val="es-ES" w:eastAsia="en-US" w:bidi="ar-SA"/>
      </w:rPr>
    </w:lvl>
    <w:lvl w:ilvl="3" w:tplc="CA3C1CD4">
      <w:numFmt w:val="bullet"/>
      <w:lvlText w:val="•"/>
      <w:lvlJc w:val="left"/>
      <w:pPr>
        <w:ind w:left="3318" w:hanging="361"/>
      </w:pPr>
      <w:rPr>
        <w:rFonts w:hint="default"/>
        <w:lang w:val="es-ES" w:eastAsia="en-US" w:bidi="ar-SA"/>
      </w:rPr>
    </w:lvl>
    <w:lvl w:ilvl="4" w:tplc="593CDB00">
      <w:numFmt w:val="bullet"/>
      <w:lvlText w:val="•"/>
      <w:lvlJc w:val="left"/>
      <w:pPr>
        <w:ind w:left="4104" w:hanging="361"/>
      </w:pPr>
      <w:rPr>
        <w:rFonts w:hint="default"/>
        <w:lang w:val="es-ES" w:eastAsia="en-US" w:bidi="ar-SA"/>
      </w:rPr>
    </w:lvl>
    <w:lvl w:ilvl="5" w:tplc="2F0A01E2">
      <w:numFmt w:val="bullet"/>
      <w:lvlText w:val="•"/>
      <w:lvlJc w:val="left"/>
      <w:pPr>
        <w:ind w:left="4890" w:hanging="361"/>
      </w:pPr>
      <w:rPr>
        <w:rFonts w:hint="default"/>
        <w:lang w:val="es-ES" w:eastAsia="en-US" w:bidi="ar-SA"/>
      </w:rPr>
    </w:lvl>
    <w:lvl w:ilvl="6" w:tplc="94364516">
      <w:numFmt w:val="bullet"/>
      <w:lvlText w:val="•"/>
      <w:lvlJc w:val="left"/>
      <w:pPr>
        <w:ind w:left="5676" w:hanging="361"/>
      </w:pPr>
      <w:rPr>
        <w:rFonts w:hint="default"/>
        <w:lang w:val="es-ES" w:eastAsia="en-US" w:bidi="ar-SA"/>
      </w:rPr>
    </w:lvl>
    <w:lvl w:ilvl="7" w:tplc="B192A1BA">
      <w:numFmt w:val="bullet"/>
      <w:lvlText w:val="•"/>
      <w:lvlJc w:val="left"/>
      <w:pPr>
        <w:ind w:left="6462" w:hanging="361"/>
      </w:pPr>
      <w:rPr>
        <w:rFonts w:hint="default"/>
        <w:lang w:val="es-ES" w:eastAsia="en-US" w:bidi="ar-SA"/>
      </w:rPr>
    </w:lvl>
    <w:lvl w:ilvl="8" w:tplc="D562B72A">
      <w:numFmt w:val="bullet"/>
      <w:lvlText w:val="•"/>
      <w:lvlJc w:val="left"/>
      <w:pPr>
        <w:ind w:left="7248" w:hanging="361"/>
      </w:pPr>
      <w:rPr>
        <w:rFonts w:hint="default"/>
        <w:lang w:val="es-ES" w:eastAsia="en-US" w:bidi="ar-SA"/>
      </w:rPr>
    </w:lvl>
  </w:abstractNum>
  <w:abstractNum w:abstractNumId="5" w15:restartNumberingAfterBreak="0">
    <w:nsid w:val="37D76ECA"/>
    <w:multiLevelType w:val="hybridMultilevel"/>
    <w:tmpl w:val="2732FDA6"/>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6" w15:restartNumberingAfterBreak="0">
    <w:nsid w:val="50120925"/>
    <w:multiLevelType w:val="hybridMultilevel"/>
    <w:tmpl w:val="E4206338"/>
    <w:lvl w:ilvl="0" w:tplc="0C0A000B">
      <w:start w:val="1"/>
      <w:numFmt w:val="bullet"/>
      <w:lvlText w:val=""/>
      <w:lvlJc w:val="left"/>
      <w:pPr>
        <w:ind w:left="1440" w:hanging="360"/>
      </w:pPr>
      <w:rPr>
        <w:rFonts w:ascii="Wingdings" w:hAnsi="Wingdings"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5C61355C"/>
    <w:multiLevelType w:val="hybridMultilevel"/>
    <w:tmpl w:val="18FA90CE"/>
    <w:lvl w:ilvl="0" w:tplc="AD400BA6">
      <w:start w:val="1"/>
      <w:numFmt w:val="upperRoman"/>
      <w:lvlText w:val="%1-"/>
      <w:lvlJc w:val="left"/>
      <w:pPr>
        <w:ind w:left="1080" w:hanging="720"/>
      </w:pPr>
      <w:rPr>
        <w:rFonts w:hint="default"/>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50C5CB8"/>
    <w:multiLevelType w:val="hybridMultilevel"/>
    <w:tmpl w:val="A492EC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90540FE"/>
    <w:multiLevelType w:val="hybridMultilevel"/>
    <w:tmpl w:val="422E6370"/>
    <w:lvl w:ilvl="0" w:tplc="4216BDA6">
      <w:numFmt w:val="bullet"/>
      <w:lvlText w:val=""/>
      <w:lvlJc w:val="left"/>
      <w:pPr>
        <w:ind w:left="841" w:hanging="361"/>
      </w:pPr>
      <w:rPr>
        <w:rFonts w:ascii="Symbol" w:eastAsia="Symbol" w:hAnsi="Symbol" w:cs="Symbol" w:hint="default"/>
        <w:b w:val="0"/>
        <w:bCs w:val="0"/>
        <w:i w:val="0"/>
        <w:iCs w:val="0"/>
        <w:w w:val="100"/>
        <w:sz w:val="24"/>
        <w:szCs w:val="24"/>
        <w:lang w:val="es-ES" w:eastAsia="en-US" w:bidi="ar-SA"/>
      </w:rPr>
    </w:lvl>
    <w:lvl w:ilvl="1" w:tplc="37AEA0CA">
      <w:numFmt w:val="bullet"/>
      <w:lvlText w:val=""/>
      <w:lvlJc w:val="left"/>
      <w:pPr>
        <w:ind w:left="1253" w:hanging="360"/>
      </w:pPr>
      <w:rPr>
        <w:rFonts w:ascii="Wingdings" w:eastAsia="Wingdings" w:hAnsi="Wingdings" w:cs="Wingdings" w:hint="default"/>
        <w:b w:val="0"/>
        <w:bCs w:val="0"/>
        <w:i w:val="0"/>
        <w:iCs w:val="0"/>
        <w:w w:val="100"/>
        <w:sz w:val="24"/>
        <w:szCs w:val="24"/>
        <w:lang w:val="es-ES" w:eastAsia="en-US" w:bidi="ar-SA"/>
      </w:rPr>
    </w:lvl>
    <w:lvl w:ilvl="2" w:tplc="EEB0597C">
      <w:numFmt w:val="bullet"/>
      <w:lvlText w:val="•"/>
      <w:lvlJc w:val="left"/>
      <w:pPr>
        <w:ind w:left="2100" w:hanging="360"/>
      </w:pPr>
      <w:rPr>
        <w:rFonts w:hint="default"/>
        <w:lang w:val="es-ES" w:eastAsia="en-US" w:bidi="ar-SA"/>
      </w:rPr>
    </w:lvl>
    <w:lvl w:ilvl="3" w:tplc="6E702964">
      <w:numFmt w:val="bullet"/>
      <w:lvlText w:val="•"/>
      <w:lvlJc w:val="left"/>
      <w:pPr>
        <w:ind w:left="2940" w:hanging="360"/>
      </w:pPr>
      <w:rPr>
        <w:rFonts w:hint="default"/>
        <w:lang w:val="es-ES" w:eastAsia="en-US" w:bidi="ar-SA"/>
      </w:rPr>
    </w:lvl>
    <w:lvl w:ilvl="4" w:tplc="4F78FF98">
      <w:numFmt w:val="bullet"/>
      <w:lvlText w:val="•"/>
      <w:lvlJc w:val="left"/>
      <w:pPr>
        <w:ind w:left="3780" w:hanging="360"/>
      </w:pPr>
      <w:rPr>
        <w:rFonts w:hint="default"/>
        <w:lang w:val="es-ES" w:eastAsia="en-US" w:bidi="ar-SA"/>
      </w:rPr>
    </w:lvl>
    <w:lvl w:ilvl="5" w:tplc="22383E62">
      <w:numFmt w:val="bullet"/>
      <w:lvlText w:val="•"/>
      <w:lvlJc w:val="left"/>
      <w:pPr>
        <w:ind w:left="4620" w:hanging="360"/>
      </w:pPr>
      <w:rPr>
        <w:rFonts w:hint="default"/>
        <w:lang w:val="es-ES" w:eastAsia="en-US" w:bidi="ar-SA"/>
      </w:rPr>
    </w:lvl>
    <w:lvl w:ilvl="6" w:tplc="AB0C6410">
      <w:numFmt w:val="bullet"/>
      <w:lvlText w:val="•"/>
      <w:lvlJc w:val="left"/>
      <w:pPr>
        <w:ind w:left="5460" w:hanging="360"/>
      </w:pPr>
      <w:rPr>
        <w:rFonts w:hint="default"/>
        <w:lang w:val="es-ES" w:eastAsia="en-US" w:bidi="ar-SA"/>
      </w:rPr>
    </w:lvl>
    <w:lvl w:ilvl="7" w:tplc="32A06D90">
      <w:numFmt w:val="bullet"/>
      <w:lvlText w:val="•"/>
      <w:lvlJc w:val="left"/>
      <w:pPr>
        <w:ind w:left="6300" w:hanging="360"/>
      </w:pPr>
      <w:rPr>
        <w:rFonts w:hint="default"/>
        <w:lang w:val="es-ES" w:eastAsia="en-US" w:bidi="ar-SA"/>
      </w:rPr>
    </w:lvl>
    <w:lvl w:ilvl="8" w:tplc="9F28655E">
      <w:numFmt w:val="bullet"/>
      <w:lvlText w:val="•"/>
      <w:lvlJc w:val="left"/>
      <w:pPr>
        <w:ind w:left="7140" w:hanging="360"/>
      </w:pPr>
      <w:rPr>
        <w:rFonts w:hint="default"/>
        <w:lang w:val="es-ES" w:eastAsia="en-US" w:bidi="ar-SA"/>
      </w:rPr>
    </w:lvl>
  </w:abstractNum>
  <w:abstractNum w:abstractNumId="10" w15:restartNumberingAfterBreak="0">
    <w:nsid w:val="70163A09"/>
    <w:multiLevelType w:val="hybridMultilevel"/>
    <w:tmpl w:val="564ABA3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4"/>
  </w:num>
  <w:num w:numId="5">
    <w:abstractNumId w:val="10"/>
  </w:num>
  <w:num w:numId="6">
    <w:abstractNumId w:val="9"/>
  </w:num>
  <w:num w:numId="7">
    <w:abstractNumId w:val="6"/>
  </w:num>
  <w:num w:numId="8">
    <w:abstractNumId w:val="3"/>
  </w:num>
  <w:num w:numId="9">
    <w:abstractNumId w:val="2"/>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D4C"/>
    <w:rsid w:val="000C62C9"/>
    <w:rsid w:val="001441B9"/>
    <w:rsid w:val="00171E58"/>
    <w:rsid w:val="001771BB"/>
    <w:rsid w:val="00286D4C"/>
    <w:rsid w:val="002B4EB3"/>
    <w:rsid w:val="00351CB6"/>
    <w:rsid w:val="00356642"/>
    <w:rsid w:val="004342ED"/>
    <w:rsid w:val="00522FB6"/>
    <w:rsid w:val="005F6C98"/>
    <w:rsid w:val="00634B76"/>
    <w:rsid w:val="00644540"/>
    <w:rsid w:val="006A2708"/>
    <w:rsid w:val="008D1336"/>
    <w:rsid w:val="00972293"/>
    <w:rsid w:val="0098261D"/>
    <w:rsid w:val="009844B2"/>
    <w:rsid w:val="009E314B"/>
    <w:rsid w:val="009F64A9"/>
    <w:rsid w:val="00AE687C"/>
    <w:rsid w:val="00B55140"/>
    <w:rsid w:val="00B840E3"/>
    <w:rsid w:val="00C23E10"/>
    <w:rsid w:val="00C53D80"/>
    <w:rsid w:val="00CD2535"/>
    <w:rsid w:val="00CE326C"/>
    <w:rsid w:val="00E06D76"/>
    <w:rsid w:val="00FD17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F0488"/>
  <w15:chartTrackingRefBased/>
  <w15:docId w15:val="{B2B7836A-8C1A-4715-9846-A9FDAC93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86D4C"/>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paragraph" w:styleId="Ttulo1">
    <w:name w:val="heading 1"/>
    <w:basedOn w:val="Normal"/>
    <w:next w:val="Normal"/>
    <w:link w:val="Ttulo1Car"/>
    <w:uiPriority w:val="9"/>
    <w:qFormat/>
    <w:rsid w:val="00286D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86D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86D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86D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86D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86D4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86D4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86D4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86D4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6D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86D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86D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86D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86D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86D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86D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86D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86D4C"/>
    <w:rPr>
      <w:rFonts w:eastAsiaTheme="majorEastAsia" w:cstheme="majorBidi"/>
      <w:color w:val="272727" w:themeColor="text1" w:themeTint="D8"/>
    </w:rPr>
  </w:style>
  <w:style w:type="paragraph" w:styleId="Ttulo">
    <w:name w:val="Title"/>
    <w:basedOn w:val="Normal"/>
    <w:next w:val="Normal"/>
    <w:link w:val="TtuloCar"/>
    <w:uiPriority w:val="10"/>
    <w:qFormat/>
    <w:rsid w:val="00286D4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6D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86D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86D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86D4C"/>
    <w:pPr>
      <w:spacing w:before="160"/>
      <w:jc w:val="center"/>
    </w:pPr>
    <w:rPr>
      <w:i/>
      <w:iCs/>
      <w:color w:val="404040" w:themeColor="text1" w:themeTint="BF"/>
    </w:rPr>
  </w:style>
  <w:style w:type="character" w:customStyle="1" w:styleId="CitaCar">
    <w:name w:val="Cita Car"/>
    <w:basedOn w:val="Fuentedeprrafopredeter"/>
    <w:link w:val="Cita"/>
    <w:uiPriority w:val="29"/>
    <w:rsid w:val="00286D4C"/>
    <w:rPr>
      <w:i/>
      <w:iCs/>
      <w:color w:val="404040" w:themeColor="text1" w:themeTint="BF"/>
    </w:rPr>
  </w:style>
  <w:style w:type="paragraph" w:styleId="Prrafodelista">
    <w:name w:val="List Paragraph"/>
    <w:basedOn w:val="Normal"/>
    <w:uiPriority w:val="1"/>
    <w:qFormat/>
    <w:rsid w:val="00286D4C"/>
    <w:pPr>
      <w:ind w:left="720"/>
      <w:contextualSpacing/>
    </w:pPr>
  </w:style>
  <w:style w:type="character" w:styleId="nfasisintenso">
    <w:name w:val="Intense Emphasis"/>
    <w:basedOn w:val="Fuentedeprrafopredeter"/>
    <w:uiPriority w:val="21"/>
    <w:qFormat/>
    <w:rsid w:val="00286D4C"/>
    <w:rPr>
      <w:i/>
      <w:iCs/>
      <w:color w:val="0F4761" w:themeColor="accent1" w:themeShade="BF"/>
    </w:rPr>
  </w:style>
  <w:style w:type="paragraph" w:styleId="Citadestacada">
    <w:name w:val="Intense Quote"/>
    <w:basedOn w:val="Normal"/>
    <w:next w:val="Normal"/>
    <w:link w:val="CitadestacadaCar"/>
    <w:uiPriority w:val="30"/>
    <w:qFormat/>
    <w:rsid w:val="00286D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86D4C"/>
    <w:rPr>
      <w:i/>
      <w:iCs/>
      <w:color w:val="0F4761" w:themeColor="accent1" w:themeShade="BF"/>
    </w:rPr>
  </w:style>
  <w:style w:type="character" w:styleId="Referenciaintensa">
    <w:name w:val="Intense Reference"/>
    <w:basedOn w:val="Fuentedeprrafopredeter"/>
    <w:uiPriority w:val="32"/>
    <w:qFormat/>
    <w:rsid w:val="00286D4C"/>
    <w:rPr>
      <w:b/>
      <w:bCs/>
      <w:smallCaps/>
      <w:color w:val="0F4761" w:themeColor="accent1" w:themeShade="BF"/>
      <w:spacing w:val="5"/>
    </w:rPr>
  </w:style>
  <w:style w:type="paragraph" w:styleId="Textoindependiente">
    <w:name w:val="Body Text"/>
    <w:basedOn w:val="Normal"/>
    <w:link w:val="TextoindependienteCar"/>
    <w:uiPriority w:val="1"/>
    <w:qFormat/>
    <w:rsid w:val="00286D4C"/>
    <w:rPr>
      <w:sz w:val="24"/>
      <w:szCs w:val="24"/>
    </w:rPr>
  </w:style>
  <w:style w:type="character" w:customStyle="1" w:styleId="TextoindependienteCar">
    <w:name w:val="Texto independiente Car"/>
    <w:basedOn w:val="Fuentedeprrafopredeter"/>
    <w:link w:val="Textoindependiente"/>
    <w:uiPriority w:val="1"/>
    <w:rsid w:val="00286D4C"/>
    <w:rPr>
      <w:rFonts w:ascii="Arial Narrow" w:eastAsia="Arial Narrow" w:hAnsi="Arial Narrow" w:cs="Arial Narrow"/>
      <w:kern w:val="0"/>
      <w14:ligatures w14:val="none"/>
    </w:rPr>
  </w:style>
  <w:style w:type="table" w:styleId="Tablaconcuadrcula">
    <w:name w:val="Table Grid"/>
    <w:basedOn w:val="Tablanormal"/>
    <w:uiPriority w:val="39"/>
    <w:rsid w:val="00286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71E58"/>
    <w:rPr>
      <w:color w:val="467886" w:themeColor="hyperlink"/>
      <w:u w:val="single"/>
    </w:rPr>
  </w:style>
  <w:style w:type="character" w:customStyle="1" w:styleId="UnresolvedMention">
    <w:name w:val="Unresolved Mention"/>
    <w:basedOn w:val="Fuentedeprrafopredeter"/>
    <w:uiPriority w:val="99"/>
    <w:semiHidden/>
    <w:unhideWhenUsed/>
    <w:rsid w:val="00171E58"/>
    <w:rPr>
      <w:color w:val="605E5C"/>
      <w:shd w:val="clear" w:color="auto" w:fill="E1DFDD"/>
    </w:rPr>
  </w:style>
  <w:style w:type="character" w:styleId="Textodelmarcadordeposicin">
    <w:name w:val="Placeholder Text"/>
    <w:basedOn w:val="Fuentedeprrafopredeter"/>
    <w:uiPriority w:val="99"/>
    <w:semiHidden/>
    <w:rsid w:val="00B840E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1JOqoUgyT7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418</TotalTime>
  <Pages>9</Pages>
  <Words>1745</Words>
  <Characters>9948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jdcad</dc:creator>
  <cp:keywords/>
  <dc:description/>
  <cp:lastModifiedBy>PC</cp:lastModifiedBy>
  <cp:revision>6</cp:revision>
  <dcterms:created xsi:type="dcterms:W3CDTF">2026-01-30T16:00:00Z</dcterms:created>
  <dcterms:modified xsi:type="dcterms:W3CDTF">2026-03-07T21:06:00Z</dcterms:modified>
</cp:coreProperties>
</file>