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6BC8C" w14:textId="77777777" w:rsidR="00FD30A7" w:rsidRDefault="00FD30A7" w:rsidP="0073079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2DC0A98" w14:textId="77777777" w:rsidR="00FD30A7" w:rsidRDefault="00FD30A7" w:rsidP="00D37D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E8F4ADB" w14:textId="77777777" w:rsidR="006E437A" w:rsidRPr="00D37D2C" w:rsidRDefault="00D5743F" w:rsidP="00D37D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37D2C">
        <w:rPr>
          <w:rFonts w:ascii="Arial" w:hAnsi="Arial" w:cs="Arial"/>
          <w:b/>
          <w:sz w:val="32"/>
          <w:szCs w:val="32"/>
        </w:rPr>
        <w:t>UNIVERSIDAD NACIONAL</w:t>
      </w:r>
    </w:p>
    <w:p w14:paraId="2A375AAC" w14:textId="67ED7E55" w:rsidR="00D5743F" w:rsidRPr="00D37D2C" w:rsidRDefault="00D37D2C" w:rsidP="00D37D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37D2C">
        <w:rPr>
          <w:rFonts w:ascii="Arial" w:hAnsi="Arial" w:cs="Arial"/>
          <w:b/>
          <w:sz w:val="32"/>
          <w:szCs w:val="32"/>
        </w:rPr>
        <w:t>“</w:t>
      </w:r>
      <w:r w:rsidR="00D5743F" w:rsidRPr="00D37D2C">
        <w:rPr>
          <w:rFonts w:ascii="Arial" w:hAnsi="Arial" w:cs="Arial"/>
          <w:b/>
          <w:sz w:val="32"/>
          <w:szCs w:val="32"/>
        </w:rPr>
        <w:t xml:space="preserve">JOSE FAUSTINO </w:t>
      </w:r>
      <w:r w:rsidR="001D4B65" w:rsidRPr="00D37D2C">
        <w:rPr>
          <w:rFonts w:ascii="Arial" w:hAnsi="Arial" w:cs="Arial"/>
          <w:b/>
          <w:sz w:val="32"/>
          <w:szCs w:val="32"/>
        </w:rPr>
        <w:t>SÁNCHE</w:t>
      </w:r>
      <w:r w:rsidR="001D4B65">
        <w:rPr>
          <w:rFonts w:ascii="Arial" w:hAnsi="Arial" w:cs="Arial"/>
          <w:b/>
          <w:sz w:val="32"/>
          <w:szCs w:val="32"/>
        </w:rPr>
        <w:t>Z</w:t>
      </w:r>
      <w:r w:rsidR="001D4B65" w:rsidRPr="00D37D2C">
        <w:rPr>
          <w:rFonts w:ascii="Arial" w:hAnsi="Arial" w:cs="Arial"/>
          <w:b/>
          <w:sz w:val="32"/>
          <w:szCs w:val="32"/>
        </w:rPr>
        <w:t xml:space="preserve"> </w:t>
      </w:r>
      <w:r w:rsidR="00D5743F" w:rsidRPr="00D37D2C">
        <w:rPr>
          <w:rFonts w:ascii="Arial" w:hAnsi="Arial" w:cs="Arial"/>
          <w:b/>
          <w:sz w:val="32"/>
          <w:szCs w:val="32"/>
        </w:rPr>
        <w:t>CARRION</w:t>
      </w:r>
      <w:r w:rsidRPr="00D37D2C">
        <w:rPr>
          <w:rFonts w:ascii="Arial" w:hAnsi="Arial" w:cs="Arial"/>
          <w:b/>
          <w:sz w:val="32"/>
          <w:szCs w:val="32"/>
        </w:rPr>
        <w:t>”</w:t>
      </w:r>
    </w:p>
    <w:p w14:paraId="289E4B48" w14:textId="77777777" w:rsidR="00D37D2C" w:rsidRDefault="00D37D2C">
      <w:pPr>
        <w:rPr>
          <w:rFonts w:ascii="Arial" w:hAnsi="Arial" w:cs="Arial"/>
          <w:b/>
        </w:rPr>
      </w:pPr>
    </w:p>
    <w:p w14:paraId="5BBAD7FB" w14:textId="77777777" w:rsidR="00D37D2C" w:rsidRDefault="00D37D2C">
      <w:pPr>
        <w:rPr>
          <w:rFonts w:ascii="Arial" w:hAnsi="Arial" w:cs="Arial"/>
          <w:b/>
        </w:rPr>
      </w:pPr>
    </w:p>
    <w:p w14:paraId="29FC9552" w14:textId="77777777" w:rsidR="00D5743F" w:rsidRPr="00D37D2C" w:rsidRDefault="00D5743F" w:rsidP="00D37D2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37D2C">
        <w:rPr>
          <w:rFonts w:ascii="Arial" w:hAnsi="Arial" w:cs="Arial"/>
          <w:b/>
          <w:sz w:val="28"/>
          <w:szCs w:val="28"/>
        </w:rPr>
        <w:t>FACULTAD DE INGENIERIA PESQUERA</w:t>
      </w:r>
    </w:p>
    <w:p w14:paraId="59F93C29" w14:textId="77777777" w:rsidR="00D5743F" w:rsidRPr="00D37D2C" w:rsidRDefault="00D5743F" w:rsidP="00D37D2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37D2C">
        <w:rPr>
          <w:rFonts w:ascii="Arial" w:hAnsi="Arial" w:cs="Arial"/>
          <w:b/>
          <w:sz w:val="28"/>
          <w:szCs w:val="28"/>
        </w:rPr>
        <w:t xml:space="preserve">ESCUELA </w:t>
      </w:r>
      <w:r w:rsidR="00953106">
        <w:rPr>
          <w:rFonts w:ascii="Arial" w:hAnsi="Arial" w:cs="Arial"/>
          <w:b/>
          <w:sz w:val="28"/>
          <w:szCs w:val="28"/>
        </w:rPr>
        <w:t xml:space="preserve">ACADEMICO </w:t>
      </w:r>
      <w:r w:rsidRPr="00D37D2C">
        <w:rPr>
          <w:rFonts w:ascii="Arial" w:hAnsi="Arial" w:cs="Arial"/>
          <w:b/>
          <w:sz w:val="28"/>
          <w:szCs w:val="28"/>
        </w:rPr>
        <w:t xml:space="preserve">PROFESIONAL DE </w:t>
      </w:r>
      <w:r w:rsidR="00953106">
        <w:rPr>
          <w:rFonts w:ascii="Arial" w:hAnsi="Arial" w:cs="Arial"/>
          <w:b/>
          <w:sz w:val="28"/>
          <w:szCs w:val="28"/>
        </w:rPr>
        <w:t xml:space="preserve">INGENIERIA </w:t>
      </w:r>
      <w:r w:rsidRPr="00D37D2C">
        <w:rPr>
          <w:rFonts w:ascii="Arial" w:hAnsi="Arial" w:cs="Arial"/>
          <w:b/>
          <w:sz w:val="28"/>
          <w:szCs w:val="28"/>
        </w:rPr>
        <w:t>PESQUERIA</w:t>
      </w:r>
    </w:p>
    <w:p w14:paraId="4985D4C6" w14:textId="77777777" w:rsidR="00D5743F" w:rsidRDefault="00D5743F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5A423" wp14:editId="5EC6A7D5">
                <wp:simplePos x="0" y="0"/>
                <wp:positionH relativeFrom="column">
                  <wp:posOffset>17145</wp:posOffset>
                </wp:positionH>
                <wp:positionV relativeFrom="paragraph">
                  <wp:posOffset>162560</wp:posOffset>
                </wp:positionV>
                <wp:extent cx="5143500" cy="1386840"/>
                <wp:effectExtent l="0" t="0" r="1905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386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F6802" w14:textId="7CB4D818" w:rsidR="009D3CE3" w:rsidRPr="00D37D2C" w:rsidRDefault="005046F3" w:rsidP="00D37D2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MODALIDAD</w:t>
                            </w:r>
                            <w:r w:rsidR="009D3CE3" w:rsidRPr="00D37D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PRESENCIAL</w:t>
                            </w:r>
                          </w:p>
                          <w:p w14:paraId="4F95E054" w14:textId="77777777" w:rsidR="009D3CE3" w:rsidRPr="00D37D2C" w:rsidRDefault="009D3CE3" w:rsidP="00D37D2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37D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SILABO POR COMPETENCIAS</w:t>
                            </w:r>
                          </w:p>
                          <w:p w14:paraId="43CBDAEB" w14:textId="77777777" w:rsidR="009D3CE3" w:rsidRDefault="009D3CE3" w:rsidP="00EB035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CURSO</w:t>
                            </w:r>
                          </w:p>
                          <w:p w14:paraId="7E9A527E" w14:textId="77777777" w:rsidR="009D3CE3" w:rsidRPr="00EB0351" w:rsidRDefault="009D3CE3" w:rsidP="00EB035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                            TECNOLOGIA  DE  SEMICONSERVAS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4395A423" id="Rectángulo 1" o:spid="_x0000_s1026" style="position:absolute;margin-left:1.35pt;margin-top:12.8pt;width:405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" filled="f" strokecolor="black [3213]" strokeweight="2pt">
                <v:textbox>
                  <w:txbxContent>
                    <w:p w14:paraId="238F6802" w14:textId="7CB4D818" w:rsidR="009D3CE3" w:rsidRPr="00D37D2C" w:rsidRDefault="005046F3" w:rsidP="00D37D2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MODALIDAD</w:t>
                      </w:r>
                      <w:r w:rsidR="009D3CE3" w:rsidRPr="00D37D2C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PRESENCIAL</w:t>
                      </w:r>
                    </w:p>
                    <w:p w14:paraId="4F95E054" w14:textId="77777777" w:rsidR="009D3CE3" w:rsidRPr="00D37D2C" w:rsidRDefault="009D3CE3" w:rsidP="00D37D2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37D2C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SILABO POR COMPETENCIAS</w:t>
                      </w:r>
                    </w:p>
                    <w:p w14:paraId="43CBDAEB" w14:textId="77777777" w:rsidR="009D3CE3" w:rsidRDefault="009D3CE3" w:rsidP="00EB035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CURSO</w:t>
                      </w:r>
                    </w:p>
                    <w:p w14:paraId="7E9A527E" w14:textId="77777777" w:rsidR="009D3CE3" w:rsidRPr="00EB0351" w:rsidRDefault="009D3CE3" w:rsidP="00EB0351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                            TECNOLOGIA  DE  SEMICONSERVAS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</w:p>
    <w:p w14:paraId="2E408EA4" w14:textId="77777777" w:rsidR="00D5743F" w:rsidRDefault="00D5743F"/>
    <w:p w14:paraId="7DACF3D4" w14:textId="77777777" w:rsidR="00D5743F" w:rsidRDefault="00D5743F"/>
    <w:p w14:paraId="6F130C71" w14:textId="77777777" w:rsidR="00D5743F" w:rsidRDefault="00D5743F"/>
    <w:p w14:paraId="48D131C7" w14:textId="77777777" w:rsidR="00D5743F" w:rsidRDefault="00D5743F"/>
    <w:p w14:paraId="1C6F7A55" w14:textId="77777777" w:rsidR="00D5743F" w:rsidRDefault="00D5743F"/>
    <w:p w14:paraId="7BB4DCF3" w14:textId="77777777" w:rsidR="00D5743F" w:rsidRPr="005D166D" w:rsidRDefault="00D5743F">
      <w:pPr>
        <w:rPr>
          <w:rFonts w:ascii="Arial" w:hAnsi="Arial" w:cs="Arial"/>
          <w:b/>
        </w:rPr>
      </w:pPr>
      <w:r w:rsidRPr="005D166D">
        <w:rPr>
          <w:rFonts w:ascii="Arial" w:hAnsi="Arial" w:cs="Arial"/>
          <w:b/>
        </w:rPr>
        <w:t xml:space="preserve">I. </w:t>
      </w:r>
      <w:r w:rsidRPr="00953106">
        <w:rPr>
          <w:rFonts w:ascii="Arial" w:hAnsi="Arial" w:cs="Arial"/>
          <w:b/>
          <w:u w:val="single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1"/>
      </w:tblGrid>
      <w:tr w:rsidR="00D5743F" w14:paraId="0063373C" w14:textId="77777777" w:rsidTr="00D37D2C">
        <w:tc>
          <w:tcPr>
            <w:tcW w:w="3114" w:type="dxa"/>
          </w:tcPr>
          <w:p w14:paraId="648D60D1" w14:textId="77777777" w:rsidR="00D5743F" w:rsidRDefault="00D37D2C" w:rsidP="00D37D2C">
            <w:pPr>
              <w:ind w:left="170"/>
            </w:pPr>
            <w:r>
              <w:t>Línea</w:t>
            </w:r>
            <w:r w:rsidR="00D5743F">
              <w:t xml:space="preserve"> de Carrera</w:t>
            </w:r>
          </w:p>
        </w:tc>
        <w:tc>
          <w:tcPr>
            <w:tcW w:w="5381" w:type="dxa"/>
          </w:tcPr>
          <w:p w14:paraId="1EC82C96" w14:textId="77777777" w:rsidR="00D5743F" w:rsidRDefault="003367F0">
            <w:r>
              <w:t>Ingeniería pesquera</w:t>
            </w:r>
          </w:p>
        </w:tc>
      </w:tr>
      <w:tr w:rsidR="00D5743F" w14:paraId="50124FB8" w14:textId="77777777" w:rsidTr="00D37D2C">
        <w:tc>
          <w:tcPr>
            <w:tcW w:w="3114" w:type="dxa"/>
          </w:tcPr>
          <w:p w14:paraId="794AA9DF" w14:textId="77777777" w:rsidR="00D5743F" w:rsidRDefault="00D5743F" w:rsidP="00D37D2C">
            <w:pPr>
              <w:ind w:left="170"/>
            </w:pPr>
            <w:r>
              <w:t xml:space="preserve">Semestre </w:t>
            </w:r>
            <w:r w:rsidR="00D37D2C">
              <w:t>Académico</w:t>
            </w:r>
          </w:p>
        </w:tc>
        <w:tc>
          <w:tcPr>
            <w:tcW w:w="5381" w:type="dxa"/>
          </w:tcPr>
          <w:p w14:paraId="4063CF3E" w14:textId="143EF5B0" w:rsidR="00D5743F" w:rsidRDefault="003367F0">
            <w:r>
              <w:t>20</w:t>
            </w:r>
            <w:r w:rsidR="00534F61">
              <w:t>25 – II</w:t>
            </w:r>
            <w:bookmarkStart w:id="0" w:name="_GoBack"/>
            <w:bookmarkEnd w:id="0"/>
          </w:p>
        </w:tc>
      </w:tr>
      <w:tr w:rsidR="00D5743F" w14:paraId="4808A3BC" w14:textId="77777777" w:rsidTr="00D37D2C">
        <w:tc>
          <w:tcPr>
            <w:tcW w:w="3114" w:type="dxa"/>
          </w:tcPr>
          <w:p w14:paraId="698929A5" w14:textId="77777777" w:rsidR="00D5743F" w:rsidRDefault="00D37D2C" w:rsidP="00D37D2C">
            <w:pPr>
              <w:ind w:left="170"/>
            </w:pPr>
            <w:r>
              <w:t>Código</w:t>
            </w:r>
            <w:r w:rsidR="00D5743F">
              <w:t xml:space="preserve"> del curso</w:t>
            </w:r>
          </w:p>
        </w:tc>
        <w:tc>
          <w:tcPr>
            <w:tcW w:w="5381" w:type="dxa"/>
          </w:tcPr>
          <w:p w14:paraId="4E0F9D0C" w14:textId="77777777" w:rsidR="00D5743F" w:rsidRDefault="00EB0351">
            <w:r>
              <w:t>403</w:t>
            </w:r>
          </w:p>
        </w:tc>
      </w:tr>
      <w:tr w:rsidR="00D5743F" w14:paraId="59A59092" w14:textId="77777777" w:rsidTr="00D37D2C">
        <w:tc>
          <w:tcPr>
            <w:tcW w:w="3114" w:type="dxa"/>
          </w:tcPr>
          <w:p w14:paraId="0E7E3CFD" w14:textId="77777777" w:rsidR="00D5743F" w:rsidRDefault="00D37D2C" w:rsidP="00D37D2C">
            <w:pPr>
              <w:ind w:left="170"/>
            </w:pPr>
            <w:r>
              <w:t>Créditos</w:t>
            </w:r>
          </w:p>
        </w:tc>
        <w:tc>
          <w:tcPr>
            <w:tcW w:w="5381" w:type="dxa"/>
          </w:tcPr>
          <w:p w14:paraId="1BF679A6" w14:textId="77777777" w:rsidR="00D5743F" w:rsidRDefault="00EB0351">
            <w:r>
              <w:t>3</w:t>
            </w:r>
          </w:p>
        </w:tc>
      </w:tr>
      <w:tr w:rsidR="00D5743F" w14:paraId="5D1DBC98" w14:textId="77777777" w:rsidTr="00D37D2C">
        <w:tc>
          <w:tcPr>
            <w:tcW w:w="3114" w:type="dxa"/>
          </w:tcPr>
          <w:p w14:paraId="3FA824E1" w14:textId="77777777" w:rsidR="00D5743F" w:rsidRDefault="00D5743F" w:rsidP="00D37D2C">
            <w:pPr>
              <w:ind w:left="170"/>
            </w:pPr>
            <w:r>
              <w:t>Horas semanales</w:t>
            </w:r>
          </w:p>
        </w:tc>
        <w:tc>
          <w:tcPr>
            <w:tcW w:w="5381" w:type="dxa"/>
          </w:tcPr>
          <w:p w14:paraId="309B9E89" w14:textId="77777777" w:rsidR="00D5743F" w:rsidRDefault="00CA059D">
            <w:r>
              <w:t xml:space="preserve">Hrs. totales:  </w:t>
            </w:r>
            <w:r w:rsidR="00EB0351">
              <w:t xml:space="preserve"> 5</w:t>
            </w:r>
            <w:r>
              <w:t xml:space="preserve"> </w:t>
            </w:r>
            <w:r w:rsidR="003367F0">
              <w:t xml:space="preserve">  </w:t>
            </w:r>
            <w:r w:rsidR="00D37D2C">
              <w:t xml:space="preserve">             </w:t>
            </w:r>
            <w:r w:rsidR="00C45978">
              <w:t xml:space="preserve"> Teóricas:   </w:t>
            </w:r>
            <w:r w:rsidR="00EB0351">
              <w:t>1</w:t>
            </w:r>
            <w:r w:rsidR="00C45978">
              <w:t xml:space="preserve">     Practicas</w:t>
            </w:r>
            <w:r w:rsidR="00FD1C98">
              <w:t>:</w:t>
            </w:r>
            <w:r>
              <w:t xml:space="preserve"> </w:t>
            </w:r>
            <w:r w:rsidR="00EB0351">
              <w:t>4</w:t>
            </w:r>
          </w:p>
        </w:tc>
      </w:tr>
      <w:tr w:rsidR="00D5743F" w14:paraId="5C75F3D7" w14:textId="77777777" w:rsidTr="00D37D2C">
        <w:tc>
          <w:tcPr>
            <w:tcW w:w="3114" w:type="dxa"/>
          </w:tcPr>
          <w:p w14:paraId="58D8F05A" w14:textId="77777777" w:rsidR="00D5743F" w:rsidRDefault="00D5743F" w:rsidP="00D37D2C">
            <w:pPr>
              <w:ind w:left="170"/>
            </w:pPr>
            <w:r>
              <w:t>Ciclo</w:t>
            </w:r>
          </w:p>
        </w:tc>
        <w:tc>
          <w:tcPr>
            <w:tcW w:w="5381" w:type="dxa"/>
          </w:tcPr>
          <w:p w14:paraId="1589A46F" w14:textId="77777777" w:rsidR="00D5743F" w:rsidRDefault="00EB0351">
            <w:r>
              <w:t>VII</w:t>
            </w:r>
          </w:p>
        </w:tc>
      </w:tr>
      <w:tr w:rsidR="00D5743F" w14:paraId="4D0BEFC6" w14:textId="77777777" w:rsidTr="00D37D2C">
        <w:tc>
          <w:tcPr>
            <w:tcW w:w="3114" w:type="dxa"/>
          </w:tcPr>
          <w:p w14:paraId="34185DD1" w14:textId="77777777" w:rsidR="00D5743F" w:rsidRDefault="00D37D2C" w:rsidP="00D37D2C">
            <w:pPr>
              <w:ind w:left="170"/>
            </w:pPr>
            <w:r>
              <w:t>Sección</w:t>
            </w:r>
          </w:p>
        </w:tc>
        <w:tc>
          <w:tcPr>
            <w:tcW w:w="5381" w:type="dxa"/>
          </w:tcPr>
          <w:p w14:paraId="25D3E52F" w14:textId="77777777" w:rsidR="00D5743F" w:rsidRDefault="00EB0351">
            <w:r>
              <w:t>A</w:t>
            </w:r>
          </w:p>
        </w:tc>
      </w:tr>
      <w:tr w:rsidR="00D5743F" w14:paraId="41AB01F6" w14:textId="77777777" w:rsidTr="00A512F3">
        <w:tc>
          <w:tcPr>
            <w:tcW w:w="3114" w:type="dxa"/>
          </w:tcPr>
          <w:p w14:paraId="5DFA6581" w14:textId="77777777" w:rsidR="00D5743F" w:rsidRDefault="00D5743F" w:rsidP="00D37D2C">
            <w:pPr>
              <w:ind w:left="170"/>
            </w:pPr>
            <w:r>
              <w:t>Apellidos Y Nombres del docente</w:t>
            </w:r>
          </w:p>
        </w:tc>
        <w:tc>
          <w:tcPr>
            <w:tcW w:w="5381" w:type="dxa"/>
            <w:vAlign w:val="center"/>
          </w:tcPr>
          <w:p w14:paraId="6A14F940" w14:textId="370B3C44" w:rsidR="00D5743F" w:rsidRDefault="00990035" w:rsidP="00A512F3">
            <w:r>
              <w:t>J</w:t>
            </w:r>
            <w:r w:rsidR="003367F0">
              <w:t>áuregui  Pandal  Tony  Aurelio</w:t>
            </w:r>
          </w:p>
        </w:tc>
      </w:tr>
      <w:tr w:rsidR="00D5743F" w14:paraId="261F3D7B" w14:textId="77777777" w:rsidTr="00D37D2C">
        <w:tc>
          <w:tcPr>
            <w:tcW w:w="3114" w:type="dxa"/>
          </w:tcPr>
          <w:p w14:paraId="587721EB" w14:textId="77777777" w:rsidR="00D5743F" w:rsidRDefault="00D5743F" w:rsidP="00D37D2C">
            <w:pPr>
              <w:ind w:left="170"/>
            </w:pPr>
            <w:r>
              <w:t>Correo institucional</w:t>
            </w:r>
          </w:p>
        </w:tc>
        <w:tc>
          <w:tcPr>
            <w:tcW w:w="5381" w:type="dxa"/>
          </w:tcPr>
          <w:p w14:paraId="6D5D0F42" w14:textId="5BFBA79F" w:rsidR="00D5743F" w:rsidRDefault="00534F61">
            <w:hyperlink r:id="rId8" w:history="1">
              <w:r w:rsidR="00990035" w:rsidRPr="00355823">
                <w:rPr>
                  <w:rStyle w:val="Hipervnculo"/>
                </w:rPr>
                <w:t>tjauregui@unjfsc.edu.pe</w:t>
              </w:r>
            </w:hyperlink>
          </w:p>
        </w:tc>
      </w:tr>
      <w:tr w:rsidR="00D5743F" w14:paraId="289069F4" w14:textId="77777777" w:rsidTr="00D37D2C">
        <w:tc>
          <w:tcPr>
            <w:tcW w:w="3114" w:type="dxa"/>
          </w:tcPr>
          <w:p w14:paraId="17865DBF" w14:textId="77777777" w:rsidR="00D5743F" w:rsidRDefault="00D5743F" w:rsidP="00D37D2C">
            <w:pPr>
              <w:ind w:left="170"/>
            </w:pPr>
            <w:r>
              <w:t>N° de celular</w:t>
            </w:r>
          </w:p>
        </w:tc>
        <w:tc>
          <w:tcPr>
            <w:tcW w:w="5381" w:type="dxa"/>
          </w:tcPr>
          <w:p w14:paraId="18C7157F" w14:textId="039DD9B1" w:rsidR="00D5743F" w:rsidRDefault="003B0329">
            <w:r>
              <w:t>9</w:t>
            </w:r>
            <w:r w:rsidR="001D4B65">
              <w:t>82297110</w:t>
            </w:r>
          </w:p>
        </w:tc>
      </w:tr>
    </w:tbl>
    <w:p w14:paraId="473D6DB0" w14:textId="77777777" w:rsidR="00D5743F" w:rsidRDefault="00D5743F"/>
    <w:p w14:paraId="1AA5CDAF" w14:textId="77777777" w:rsidR="00D5743F" w:rsidRDefault="00D5743F"/>
    <w:p w14:paraId="65D076C2" w14:textId="77777777" w:rsidR="00D5743F" w:rsidRDefault="00D5743F"/>
    <w:p w14:paraId="0968D58F" w14:textId="77777777" w:rsidR="00D5743F" w:rsidRDefault="00D5743F"/>
    <w:p w14:paraId="15D583B4" w14:textId="77777777" w:rsidR="00D5743F" w:rsidRDefault="00D5743F"/>
    <w:p w14:paraId="3B2A3F12" w14:textId="77777777" w:rsidR="00D5743F" w:rsidRDefault="00D5743F"/>
    <w:p w14:paraId="5EC27598" w14:textId="77777777" w:rsidR="00D5743F" w:rsidRDefault="00D5743F"/>
    <w:p w14:paraId="6526432D" w14:textId="77777777" w:rsidR="00CB6230" w:rsidRDefault="00CB6230"/>
    <w:p w14:paraId="07EBF1F6" w14:textId="77777777" w:rsidR="00EB0351" w:rsidRDefault="00D5743F">
      <w:pPr>
        <w:rPr>
          <w:rFonts w:ascii="Arial" w:hAnsi="Arial" w:cs="Arial"/>
          <w:b/>
          <w:u w:val="single"/>
        </w:rPr>
      </w:pPr>
      <w:r w:rsidRPr="005D166D">
        <w:rPr>
          <w:rFonts w:ascii="Arial" w:hAnsi="Arial" w:cs="Arial"/>
          <w:b/>
        </w:rPr>
        <w:lastRenderedPageBreak/>
        <w:t xml:space="preserve">II. </w:t>
      </w:r>
      <w:r w:rsidRPr="00953106">
        <w:rPr>
          <w:rFonts w:ascii="Arial" w:hAnsi="Arial" w:cs="Arial"/>
          <w:b/>
          <w:u w:val="single"/>
        </w:rPr>
        <w:t>SUMILLA</w:t>
      </w:r>
    </w:p>
    <w:p w14:paraId="01AE3154" w14:textId="77777777" w:rsidR="008E08E4" w:rsidRDefault="00A47DBE" w:rsidP="008E08E4">
      <w:pPr>
        <w:jc w:val="both"/>
        <w:rPr>
          <w:rFonts w:ascii="Arial" w:hAnsi="Arial" w:cs="Arial"/>
        </w:rPr>
      </w:pPr>
      <w:r w:rsidRPr="008009DD">
        <w:rPr>
          <w:rFonts w:ascii="Arial" w:hAnsi="Arial" w:cs="Arial"/>
        </w:rPr>
        <w:t>La asignatura corresponde al área de estudios de formación profesional especializada-Línea de carrera procesos pesqueros, siendo de carácter teórico práctico</w:t>
      </w:r>
      <w:r w:rsidR="00560170" w:rsidRPr="008009DD">
        <w:rPr>
          <w:rFonts w:ascii="Arial" w:hAnsi="Arial" w:cs="Arial"/>
        </w:rPr>
        <w:t>. Se propone desarrollar en el alumno, competencias que le permitan identificar productos pesqueros semiconservados, para diseñar proyectos,</w:t>
      </w:r>
      <w:r w:rsidR="008009DD" w:rsidRPr="008009DD">
        <w:rPr>
          <w:rFonts w:ascii="Arial" w:hAnsi="Arial" w:cs="Arial"/>
        </w:rPr>
        <w:t xml:space="preserve"> </w:t>
      </w:r>
      <w:r w:rsidR="00560170" w:rsidRPr="008009DD">
        <w:rPr>
          <w:rFonts w:ascii="Arial" w:hAnsi="Arial" w:cs="Arial"/>
        </w:rPr>
        <w:t xml:space="preserve">usando tecnologías de punta. Competencias que sustentarán la capacidad profesional del Ingeniero pesquero. El contenido temático de la asignatura </w:t>
      </w:r>
      <w:r w:rsidR="008009DD" w:rsidRPr="008009DD">
        <w:rPr>
          <w:rFonts w:ascii="Arial" w:hAnsi="Arial" w:cs="Arial"/>
        </w:rPr>
        <w:t xml:space="preserve">comprende: </w:t>
      </w:r>
      <w:r w:rsidR="00560170" w:rsidRPr="008009DD">
        <w:rPr>
          <w:rFonts w:ascii="Arial" w:hAnsi="Arial" w:cs="Arial"/>
        </w:rPr>
        <w:t>Concepto de semiconservas. Tipos de semiconservas. Tecnologías de semiconservas específicas: escabeches, encurtidos, anchoas, productos curados y marinados. Seco salado, ahumado. Deshidratado. Preparación de productos caseros e industriales. Industria de los embutidos</w:t>
      </w:r>
      <w:r w:rsidR="008009DD" w:rsidRPr="008009DD">
        <w:rPr>
          <w:rFonts w:ascii="Arial" w:hAnsi="Arial" w:cs="Arial"/>
        </w:rPr>
        <w:t>. Elementos de una planta de embutidos. Operaciones básicas y complementarias. Productos curados. Fermentados. Escaldados. Está planteado para un total de dieciséis semanas, en las cuales se desarrollan cuatro unidades didácticas, con 32 sesiones de clases teórico-prácticas, que introducen al estudiante desde el punto de vista de la tecnología de semiconser</w:t>
      </w:r>
      <w:r w:rsidR="008E08E4">
        <w:rPr>
          <w:rFonts w:ascii="Arial" w:hAnsi="Arial" w:cs="Arial"/>
        </w:rPr>
        <w:t>vas, a la tecnología pesque</w:t>
      </w:r>
    </w:p>
    <w:p w14:paraId="12A71785" w14:textId="77777777" w:rsidR="0019350D" w:rsidRPr="008E08E4" w:rsidRDefault="0019350D" w:rsidP="008E08E4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  <w:b/>
        </w:rPr>
        <w:t xml:space="preserve">III. </w:t>
      </w:r>
      <w:r w:rsidRPr="00953106">
        <w:rPr>
          <w:rFonts w:ascii="Arial" w:hAnsi="Arial" w:cs="Arial"/>
          <w:b/>
          <w:u w:val="single"/>
        </w:rPr>
        <w:t>CAPACIDADES AL FINALI</w:t>
      </w:r>
      <w:r w:rsidRPr="00953106">
        <w:rPr>
          <w:rFonts w:ascii="Arial" w:hAnsi="Arial" w:cs="Arial"/>
          <w:b/>
          <w:sz w:val="28"/>
          <w:szCs w:val="28"/>
          <w:u w:val="single"/>
        </w:rPr>
        <w:t>z</w:t>
      </w:r>
      <w:r w:rsidRPr="00953106">
        <w:rPr>
          <w:rFonts w:ascii="Arial" w:hAnsi="Arial" w:cs="Arial"/>
          <w:b/>
          <w:u w:val="single"/>
        </w:rPr>
        <w:t>AR EL CURSO</w:t>
      </w:r>
    </w:p>
    <w:p w14:paraId="2F3DFF0B" w14:textId="77777777" w:rsidR="008009DD" w:rsidRPr="00A512F3" w:rsidRDefault="008009DD" w:rsidP="0019350D"/>
    <w:tbl>
      <w:tblPr>
        <w:tblStyle w:val="Tablaconcuadrcula"/>
        <w:tblpPr w:leftFromText="141" w:rightFromText="141" w:vertAnchor="page" w:horzAnchor="margin" w:tblpY="681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2410"/>
        <w:gridCol w:w="1276"/>
      </w:tblGrid>
      <w:tr w:rsidR="00A512F3" w14:paraId="47C90232" w14:textId="77777777" w:rsidTr="008E08E4">
        <w:tc>
          <w:tcPr>
            <w:tcW w:w="846" w:type="dxa"/>
            <w:tcBorders>
              <w:top w:val="nil"/>
              <w:left w:val="nil"/>
            </w:tcBorders>
          </w:tcPr>
          <w:p w14:paraId="786E1C8A" w14:textId="77777777" w:rsidR="00A512F3" w:rsidRDefault="00A512F3" w:rsidP="00A512F3"/>
        </w:tc>
        <w:tc>
          <w:tcPr>
            <w:tcW w:w="3827" w:type="dxa"/>
            <w:vAlign w:val="center"/>
          </w:tcPr>
          <w:p w14:paraId="3349C847" w14:textId="77777777" w:rsidR="00A512F3" w:rsidRPr="008E08E4" w:rsidRDefault="00A512F3" w:rsidP="00A512F3">
            <w:pPr>
              <w:jc w:val="center"/>
              <w:rPr>
                <w:b/>
              </w:rPr>
            </w:pPr>
            <w:r w:rsidRPr="008E08E4">
              <w:rPr>
                <w:b/>
              </w:rPr>
              <w:t>CAPACIDAD DE LA UNIDAD DIDACTICA</w:t>
            </w:r>
          </w:p>
        </w:tc>
        <w:tc>
          <w:tcPr>
            <w:tcW w:w="2410" w:type="dxa"/>
            <w:vAlign w:val="center"/>
          </w:tcPr>
          <w:p w14:paraId="3095263C" w14:textId="77777777" w:rsidR="00A512F3" w:rsidRPr="008E08E4" w:rsidRDefault="00A512F3" w:rsidP="00A512F3">
            <w:pPr>
              <w:jc w:val="center"/>
              <w:rPr>
                <w:b/>
              </w:rPr>
            </w:pPr>
            <w:r w:rsidRPr="008E08E4">
              <w:rPr>
                <w:b/>
              </w:rPr>
              <w:t>NOMBRE DE LA UNIDAD DIDACTICA</w:t>
            </w:r>
          </w:p>
        </w:tc>
        <w:tc>
          <w:tcPr>
            <w:tcW w:w="1276" w:type="dxa"/>
            <w:vAlign w:val="center"/>
          </w:tcPr>
          <w:p w14:paraId="64E8887D" w14:textId="77777777" w:rsidR="00A512F3" w:rsidRPr="008E08E4" w:rsidRDefault="00A512F3" w:rsidP="00A512F3">
            <w:pPr>
              <w:jc w:val="center"/>
              <w:rPr>
                <w:b/>
              </w:rPr>
            </w:pPr>
            <w:r w:rsidRPr="008E08E4">
              <w:rPr>
                <w:b/>
              </w:rPr>
              <w:t>SEMANAS</w:t>
            </w:r>
          </w:p>
        </w:tc>
      </w:tr>
      <w:tr w:rsidR="00A512F3" w14:paraId="7D9E48A7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05660964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</w:t>
            </w:r>
          </w:p>
        </w:tc>
        <w:tc>
          <w:tcPr>
            <w:tcW w:w="3827" w:type="dxa"/>
          </w:tcPr>
          <w:p w14:paraId="3682F0E9" w14:textId="77777777" w:rsidR="00A512F3" w:rsidRDefault="00EB0351" w:rsidP="00A512F3">
            <w:r>
              <w:t>Reconoce la frescura del pescado y aplica la tecnología del salazonado de pescado.</w:t>
            </w:r>
          </w:p>
          <w:p w14:paraId="5860DB3B" w14:textId="77777777" w:rsidR="00A512F3" w:rsidRDefault="00A512F3" w:rsidP="00A512F3"/>
          <w:p w14:paraId="16C7564E" w14:textId="77777777" w:rsidR="00A512F3" w:rsidRDefault="00A512F3" w:rsidP="00A512F3"/>
        </w:tc>
        <w:tc>
          <w:tcPr>
            <w:tcW w:w="2410" w:type="dxa"/>
          </w:tcPr>
          <w:p w14:paraId="7846A914" w14:textId="77777777" w:rsidR="00A512F3" w:rsidRDefault="00EB0351" w:rsidP="00A512F3">
            <w:r>
              <w:t>Determinación de frescura y</w:t>
            </w:r>
            <w:r w:rsidR="00D95ADC">
              <w:t xml:space="preserve"> elaboración de</w:t>
            </w:r>
            <w:r>
              <w:t xml:space="preserve"> salazonado de pescado.</w:t>
            </w:r>
          </w:p>
        </w:tc>
        <w:tc>
          <w:tcPr>
            <w:tcW w:w="1276" w:type="dxa"/>
            <w:vAlign w:val="center"/>
          </w:tcPr>
          <w:p w14:paraId="49D14DB1" w14:textId="77777777" w:rsidR="00A512F3" w:rsidRDefault="00A512F3" w:rsidP="00A512F3">
            <w:pPr>
              <w:jc w:val="center"/>
            </w:pPr>
            <w:r>
              <w:t>1-4</w:t>
            </w:r>
          </w:p>
        </w:tc>
      </w:tr>
      <w:tr w:rsidR="00A512F3" w14:paraId="706B4666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3C562834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II</w:t>
            </w:r>
          </w:p>
        </w:tc>
        <w:tc>
          <w:tcPr>
            <w:tcW w:w="3827" w:type="dxa"/>
          </w:tcPr>
          <w:p w14:paraId="50511E58" w14:textId="77777777" w:rsidR="00A512F3" w:rsidRDefault="008B1E56" w:rsidP="00A512F3">
            <w:r>
              <w:t>Reconoce y aplica las tecnologías del ahumado y surimi de pescado.</w:t>
            </w:r>
          </w:p>
          <w:p w14:paraId="5305EC6F" w14:textId="77777777" w:rsidR="00CA059D" w:rsidRDefault="00CA059D" w:rsidP="00A512F3"/>
          <w:p w14:paraId="254C4FB1" w14:textId="77777777" w:rsidR="00CA059D" w:rsidRDefault="00CA059D" w:rsidP="00A512F3"/>
          <w:p w14:paraId="7B9A0C51" w14:textId="77777777" w:rsidR="00A512F3" w:rsidRDefault="00A512F3" w:rsidP="00A512F3"/>
          <w:p w14:paraId="5FD78984" w14:textId="77777777" w:rsidR="00A512F3" w:rsidRDefault="00A512F3" w:rsidP="00A512F3"/>
        </w:tc>
        <w:tc>
          <w:tcPr>
            <w:tcW w:w="2410" w:type="dxa"/>
          </w:tcPr>
          <w:p w14:paraId="6AC38429" w14:textId="77777777" w:rsidR="00A512F3" w:rsidRDefault="008B1E56" w:rsidP="00A512F3">
            <w:r>
              <w:t>Elaboración de ahumado y surimi de pescado.</w:t>
            </w:r>
          </w:p>
        </w:tc>
        <w:tc>
          <w:tcPr>
            <w:tcW w:w="1276" w:type="dxa"/>
            <w:vAlign w:val="center"/>
          </w:tcPr>
          <w:p w14:paraId="69B218B8" w14:textId="77777777" w:rsidR="00A512F3" w:rsidRDefault="00A512F3" w:rsidP="00A512F3">
            <w:pPr>
              <w:jc w:val="center"/>
            </w:pPr>
            <w:r>
              <w:t>5-8</w:t>
            </w:r>
          </w:p>
        </w:tc>
      </w:tr>
      <w:tr w:rsidR="00A512F3" w14:paraId="616371EB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5E78A50C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III</w:t>
            </w:r>
          </w:p>
        </w:tc>
        <w:tc>
          <w:tcPr>
            <w:tcW w:w="3827" w:type="dxa"/>
          </w:tcPr>
          <w:p w14:paraId="5560B013" w14:textId="77777777" w:rsidR="00A512F3" w:rsidRDefault="008B1E56" w:rsidP="00A512F3">
            <w:r>
              <w:t>Reconoce y aplica las tecnologías del anchoado, deshidratado y congelado de pescado. Aplica la tecnología de elaboración de mermelada de algas marinas.</w:t>
            </w:r>
          </w:p>
          <w:p w14:paraId="794FA643" w14:textId="77777777" w:rsidR="00A512F3" w:rsidRDefault="00A512F3" w:rsidP="00A512F3"/>
          <w:p w14:paraId="7FAA3E9D" w14:textId="77777777" w:rsidR="00A512F3" w:rsidRDefault="00A512F3" w:rsidP="00A512F3"/>
        </w:tc>
        <w:tc>
          <w:tcPr>
            <w:tcW w:w="2410" w:type="dxa"/>
          </w:tcPr>
          <w:p w14:paraId="41310AFD" w14:textId="77777777" w:rsidR="00A512F3" w:rsidRDefault="008B1E56" w:rsidP="00A512F3">
            <w:r>
              <w:t>Anchoado, deshidratado y congelado de pescado. Mermelada de algas marinas.</w:t>
            </w:r>
          </w:p>
        </w:tc>
        <w:tc>
          <w:tcPr>
            <w:tcW w:w="1276" w:type="dxa"/>
            <w:vAlign w:val="center"/>
          </w:tcPr>
          <w:p w14:paraId="117F72CA" w14:textId="77777777" w:rsidR="00A512F3" w:rsidRDefault="00A512F3" w:rsidP="00A512F3">
            <w:pPr>
              <w:jc w:val="center"/>
            </w:pPr>
            <w:r>
              <w:t>9-12</w:t>
            </w:r>
          </w:p>
        </w:tc>
      </w:tr>
      <w:tr w:rsidR="00A512F3" w14:paraId="1BE7F300" w14:textId="77777777" w:rsidTr="008E08E4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14:paraId="3F162999" w14:textId="77777777" w:rsidR="00A512F3" w:rsidRPr="008E08E4" w:rsidRDefault="00A512F3" w:rsidP="00A512F3">
            <w:pPr>
              <w:ind w:left="113" w:right="113"/>
              <w:jc w:val="center"/>
              <w:rPr>
                <w:b/>
              </w:rPr>
            </w:pPr>
            <w:r w:rsidRPr="008E08E4">
              <w:rPr>
                <w:b/>
              </w:rPr>
              <w:t>UNIDAD IV</w:t>
            </w:r>
          </w:p>
        </w:tc>
        <w:tc>
          <w:tcPr>
            <w:tcW w:w="3827" w:type="dxa"/>
          </w:tcPr>
          <w:p w14:paraId="5046BBA1" w14:textId="77777777" w:rsidR="00A512F3" w:rsidRDefault="008B1E56" w:rsidP="00A512F3">
            <w:r>
              <w:t>Reconoce y aplica las tecnologías de elaboración de conservas no tradicionales.</w:t>
            </w:r>
          </w:p>
          <w:p w14:paraId="449902A7" w14:textId="77777777" w:rsidR="00A512F3" w:rsidRDefault="00A512F3" w:rsidP="00A512F3"/>
          <w:p w14:paraId="3D07A17A" w14:textId="77777777" w:rsidR="00A512F3" w:rsidRDefault="00A512F3" w:rsidP="00A512F3"/>
        </w:tc>
        <w:tc>
          <w:tcPr>
            <w:tcW w:w="2410" w:type="dxa"/>
          </w:tcPr>
          <w:p w14:paraId="68CA92DE" w14:textId="77777777" w:rsidR="00A512F3" w:rsidRDefault="008B1E56" w:rsidP="00A512F3">
            <w:r>
              <w:t>Elaboración de semiconservas no tradicionales.</w:t>
            </w:r>
          </w:p>
        </w:tc>
        <w:tc>
          <w:tcPr>
            <w:tcW w:w="1276" w:type="dxa"/>
            <w:vAlign w:val="center"/>
          </w:tcPr>
          <w:p w14:paraId="3E714EC7" w14:textId="77777777" w:rsidR="00A512F3" w:rsidRDefault="00A512F3" w:rsidP="00A512F3">
            <w:pPr>
              <w:jc w:val="center"/>
            </w:pPr>
            <w:r>
              <w:t>13-16</w:t>
            </w:r>
          </w:p>
        </w:tc>
      </w:tr>
    </w:tbl>
    <w:p w14:paraId="2C61FE26" w14:textId="77777777" w:rsidR="00D5743F" w:rsidRDefault="00D5743F"/>
    <w:p w14:paraId="465FC5A8" w14:textId="77777777" w:rsidR="00D5743F" w:rsidRDefault="00D5743F"/>
    <w:p w14:paraId="632E8D4E" w14:textId="77777777" w:rsidR="00CA059D" w:rsidRDefault="00CA059D"/>
    <w:p w14:paraId="0BEFC9EC" w14:textId="77777777" w:rsidR="00EF59DD" w:rsidRDefault="00EF59DD"/>
    <w:p w14:paraId="09221B62" w14:textId="77777777" w:rsidR="00EF59DD" w:rsidRPr="00953106" w:rsidRDefault="00EF59DD">
      <w:pPr>
        <w:rPr>
          <w:rFonts w:ascii="Arial" w:hAnsi="Arial" w:cs="Arial"/>
          <w:b/>
          <w:u w:val="single"/>
        </w:rPr>
      </w:pPr>
      <w:r w:rsidRPr="00F60846">
        <w:rPr>
          <w:rFonts w:ascii="Arial" w:hAnsi="Arial" w:cs="Arial"/>
          <w:b/>
        </w:rPr>
        <w:lastRenderedPageBreak/>
        <w:t xml:space="preserve">IV. </w:t>
      </w:r>
      <w:r w:rsidRPr="00953106">
        <w:rPr>
          <w:rFonts w:ascii="Arial" w:hAnsi="Arial" w:cs="Arial"/>
          <w:b/>
          <w:u w:val="single"/>
        </w:rPr>
        <w:t>INDICADORES DE CAPACIDADES AL FINALI</w:t>
      </w:r>
      <w:r w:rsidR="00F60846" w:rsidRPr="00953106">
        <w:rPr>
          <w:rFonts w:ascii="Arial" w:hAnsi="Arial" w:cs="Arial"/>
          <w:b/>
          <w:sz w:val="28"/>
          <w:szCs w:val="28"/>
          <w:u w:val="single"/>
        </w:rPr>
        <w:t>z</w:t>
      </w:r>
      <w:r w:rsidRPr="00953106">
        <w:rPr>
          <w:rFonts w:ascii="Arial" w:hAnsi="Arial" w:cs="Arial"/>
          <w:b/>
          <w:u w:val="single"/>
        </w:rPr>
        <w:t>AR EL CURSO</w:t>
      </w:r>
    </w:p>
    <w:tbl>
      <w:tblPr>
        <w:tblStyle w:val="Tablaconcuadrcula"/>
        <w:tblpPr w:leftFromText="141" w:rightFromText="141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512F3" w14:paraId="5F4578CB" w14:textId="77777777" w:rsidTr="00A512F3">
        <w:tc>
          <w:tcPr>
            <w:tcW w:w="562" w:type="dxa"/>
          </w:tcPr>
          <w:p w14:paraId="7C813E5D" w14:textId="77777777" w:rsidR="00A512F3" w:rsidRDefault="00A512F3" w:rsidP="00A512F3">
            <w:pPr>
              <w:jc w:val="center"/>
            </w:pPr>
            <w:r>
              <w:t>N°</w:t>
            </w:r>
          </w:p>
        </w:tc>
        <w:tc>
          <w:tcPr>
            <w:tcW w:w="6804" w:type="dxa"/>
          </w:tcPr>
          <w:p w14:paraId="054265BB" w14:textId="77777777" w:rsidR="00A512F3" w:rsidRDefault="00A512F3" w:rsidP="00A512F3">
            <w:pPr>
              <w:jc w:val="center"/>
            </w:pPr>
            <w:r>
              <w:t>INDICADORES DE CAPACIDAD AL FINALIAR EL CURSO</w:t>
            </w:r>
          </w:p>
        </w:tc>
      </w:tr>
      <w:tr w:rsidR="00A512F3" w14:paraId="07717E96" w14:textId="77777777" w:rsidTr="00A512F3">
        <w:tc>
          <w:tcPr>
            <w:tcW w:w="562" w:type="dxa"/>
          </w:tcPr>
          <w:p w14:paraId="0737F6FD" w14:textId="77777777" w:rsidR="00A512F3" w:rsidRDefault="00A512F3" w:rsidP="00A512F3">
            <w:pPr>
              <w:jc w:val="center"/>
            </w:pPr>
            <w:r>
              <w:t>1</w:t>
            </w:r>
          </w:p>
        </w:tc>
        <w:tc>
          <w:tcPr>
            <w:tcW w:w="6804" w:type="dxa"/>
          </w:tcPr>
          <w:p w14:paraId="090B0954" w14:textId="77777777" w:rsidR="00A512F3" w:rsidRDefault="00CA7AB8" w:rsidP="00A512F3">
            <w:r>
              <w:t>Reconoce el concepto de semiconservas y sus tipos.</w:t>
            </w:r>
          </w:p>
        </w:tc>
      </w:tr>
      <w:tr w:rsidR="00A512F3" w14:paraId="242CDA28" w14:textId="77777777" w:rsidTr="00A512F3">
        <w:tc>
          <w:tcPr>
            <w:tcW w:w="562" w:type="dxa"/>
          </w:tcPr>
          <w:p w14:paraId="2811F445" w14:textId="77777777" w:rsidR="00A512F3" w:rsidRDefault="00A512F3" w:rsidP="00A512F3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14:paraId="53D4C23F" w14:textId="77777777" w:rsidR="00A512F3" w:rsidRDefault="00CA7AB8" w:rsidP="00A512F3">
            <w:r>
              <w:t>Aplica el método de determinación de frescura del pescado.</w:t>
            </w:r>
          </w:p>
        </w:tc>
      </w:tr>
      <w:tr w:rsidR="00A512F3" w14:paraId="114DFD3A" w14:textId="77777777" w:rsidTr="00A512F3">
        <w:tc>
          <w:tcPr>
            <w:tcW w:w="562" w:type="dxa"/>
          </w:tcPr>
          <w:p w14:paraId="67BA0041" w14:textId="77777777" w:rsidR="00A512F3" w:rsidRDefault="00A512F3" w:rsidP="00A512F3">
            <w:pPr>
              <w:jc w:val="center"/>
            </w:pPr>
            <w:r>
              <w:t>3</w:t>
            </w:r>
          </w:p>
        </w:tc>
        <w:tc>
          <w:tcPr>
            <w:tcW w:w="6804" w:type="dxa"/>
          </w:tcPr>
          <w:p w14:paraId="65A8A1A4" w14:textId="77777777" w:rsidR="00A512F3" w:rsidRDefault="00CA7AB8" w:rsidP="00A512F3">
            <w:r>
              <w:t>Aplica la tecnología de preparación del pescado para transformación.</w:t>
            </w:r>
          </w:p>
        </w:tc>
      </w:tr>
      <w:tr w:rsidR="00A512F3" w14:paraId="01DA0A97" w14:textId="77777777" w:rsidTr="00A512F3">
        <w:tc>
          <w:tcPr>
            <w:tcW w:w="562" w:type="dxa"/>
          </w:tcPr>
          <w:p w14:paraId="77F85C14" w14:textId="77777777" w:rsidR="00A512F3" w:rsidRDefault="00A512F3" w:rsidP="00A512F3">
            <w:pPr>
              <w:jc w:val="center"/>
            </w:pPr>
            <w:r>
              <w:t>4</w:t>
            </w:r>
          </w:p>
        </w:tc>
        <w:tc>
          <w:tcPr>
            <w:tcW w:w="6804" w:type="dxa"/>
          </w:tcPr>
          <w:p w14:paraId="0DF16C72" w14:textId="77777777" w:rsidR="00A512F3" w:rsidRDefault="00CA7AB8" w:rsidP="00A512F3">
            <w:r>
              <w:t>Aplica la tecnología  del salazonado de pescado.</w:t>
            </w:r>
          </w:p>
        </w:tc>
      </w:tr>
      <w:tr w:rsidR="00A512F3" w14:paraId="65D55A77" w14:textId="77777777" w:rsidTr="00A512F3">
        <w:tc>
          <w:tcPr>
            <w:tcW w:w="562" w:type="dxa"/>
          </w:tcPr>
          <w:p w14:paraId="24D4E6AC" w14:textId="77777777" w:rsidR="00A512F3" w:rsidRDefault="00A512F3" w:rsidP="00A512F3">
            <w:pPr>
              <w:jc w:val="center"/>
            </w:pPr>
            <w:r>
              <w:t>5</w:t>
            </w:r>
          </w:p>
        </w:tc>
        <w:tc>
          <w:tcPr>
            <w:tcW w:w="6804" w:type="dxa"/>
          </w:tcPr>
          <w:p w14:paraId="16A22796" w14:textId="77777777" w:rsidR="00A512F3" w:rsidRDefault="00CA7AB8" w:rsidP="00A512F3">
            <w:r>
              <w:t>Aplica la tecnología del ahumado de pescado.</w:t>
            </w:r>
          </w:p>
        </w:tc>
      </w:tr>
      <w:tr w:rsidR="00A512F3" w14:paraId="3737FC80" w14:textId="77777777" w:rsidTr="00A512F3">
        <w:tc>
          <w:tcPr>
            <w:tcW w:w="562" w:type="dxa"/>
          </w:tcPr>
          <w:p w14:paraId="44FC712E" w14:textId="77777777" w:rsidR="00A512F3" w:rsidRDefault="00A512F3" w:rsidP="00A512F3">
            <w:pPr>
              <w:jc w:val="center"/>
            </w:pPr>
            <w:r>
              <w:t>6</w:t>
            </w:r>
          </w:p>
        </w:tc>
        <w:tc>
          <w:tcPr>
            <w:tcW w:w="6804" w:type="dxa"/>
          </w:tcPr>
          <w:p w14:paraId="238EC568" w14:textId="77777777" w:rsidR="00A512F3" w:rsidRDefault="00CA7AB8" w:rsidP="00A512F3">
            <w:r>
              <w:t>Aplica la tecnología de elaboración de surimi de pescado.</w:t>
            </w:r>
          </w:p>
        </w:tc>
      </w:tr>
      <w:tr w:rsidR="00A512F3" w14:paraId="6C693BB3" w14:textId="77777777" w:rsidTr="00A512F3">
        <w:tc>
          <w:tcPr>
            <w:tcW w:w="562" w:type="dxa"/>
          </w:tcPr>
          <w:p w14:paraId="79DE8C8B" w14:textId="77777777" w:rsidR="00A512F3" w:rsidRDefault="00A512F3" w:rsidP="00A512F3">
            <w:pPr>
              <w:jc w:val="center"/>
            </w:pPr>
            <w:r>
              <w:t>7</w:t>
            </w:r>
          </w:p>
        </w:tc>
        <w:tc>
          <w:tcPr>
            <w:tcW w:w="6804" w:type="dxa"/>
          </w:tcPr>
          <w:p w14:paraId="69C2ACBA" w14:textId="77777777" w:rsidR="00A512F3" w:rsidRDefault="00CA7AB8" w:rsidP="00A512F3">
            <w:r>
              <w:t>Aplica las tecnologías de la hamburguesa y nuggets de pescado.</w:t>
            </w:r>
          </w:p>
        </w:tc>
      </w:tr>
      <w:tr w:rsidR="00A512F3" w14:paraId="2C905F6D" w14:textId="77777777" w:rsidTr="00A512F3">
        <w:tc>
          <w:tcPr>
            <w:tcW w:w="562" w:type="dxa"/>
          </w:tcPr>
          <w:p w14:paraId="1C2443F5" w14:textId="77777777" w:rsidR="00A512F3" w:rsidRDefault="00A512F3" w:rsidP="00A512F3">
            <w:pPr>
              <w:jc w:val="center"/>
            </w:pPr>
            <w:r>
              <w:t>8</w:t>
            </w:r>
          </w:p>
        </w:tc>
        <w:tc>
          <w:tcPr>
            <w:tcW w:w="6804" w:type="dxa"/>
          </w:tcPr>
          <w:p w14:paraId="364FC048" w14:textId="77777777" w:rsidR="00A512F3" w:rsidRDefault="00CA7AB8" w:rsidP="00A512F3">
            <w:r>
              <w:t>Aplica la tecnología de elaboración de pachamanca de pescado.</w:t>
            </w:r>
          </w:p>
        </w:tc>
      </w:tr>
      <w:tr w:rsidR="00A512F3" w14:paraId="191C4B37" w14:textId="77777777" w:rsidTr="00A512F3">
        <w:tc>
          <w:tcPr>
            <w:tcW w:w="562" w:type="dxa"/>
          </w:tcPr>
          <w:p w14:paraId="39A9A733" w14:textId="77777777" w:rsidR="00A512F3" w:rsidRDefault="00A512F3" w:rsidP="00A512F3">
            <w:pPr>
              <w:jc w:val="center"/>
            </w:pPr>
            <w:r>
              <w:t>9</w:t>
            </w:r>
          </w:p>
        </w:tc>
        <w:tc>
          <w:tcPr>
            <w:tcW w:w="6804" w:type="dxa"/>
          </w:tcPr>
          <w:p w14:paraId="3C8017C2" w14:textId="77777777" w:rsidR="00A512F3" w:rsidRDefault="00CA7AB8" w:rsidP="00A512F3">
            <w:r>
              <w:t>Aplica la tecnología de elaboración del anchoado de pescado.</w:t>
            </w:r>
          </w:p>
        </w:tc>
      </w:tr>
      <w:tr w:rsidR="00A512F3" w14:paraId="2AB532CD" w14:textId="77777777" w:rsidTr="00A512F3">
        <w:tc>
          <w:tcPr>
            <w:tcW w:w="562" w:type="dxa"/>
          </w:tcPr>
          <w:p w14:paraId="6D7E395F" w14:textId="77777777" w:rsidR="00A512F3" w:rsidRDefault="00A512F3" w:rsidP="00A512F3">
            <w:pPr>
              <w:jc w:val="center"/>
            </w:pPr>
            <w:r>
              <w:t>10</w:t>
            </w:r>
          </w:p>
        </w:tc>
        <w:tc>
          <w:tcPr>
            <w:tcW w:w="6804" w:type="dxa"/>
          </w:tcPr>
          <w:p w14:paraId="1E6BDACA" w14:textId="77777777" w:rsidR="00A512F3" w:rsidRDefault="00CA7AB8" w:rsidP="00A512F3">
            <w:r>
              <w:t>Aplica la tecnología del deshidratado de pescado.</w:t>
            </w:r>
          </w:p>
        </w:tc>
      </w:tr>
      <w:tr w:rsidR="00A512F3" w14:paraId="36202764" w14:textId="77777777" w:rsidTr="00A512F3">
        <w:tc>
          <w:tcPr>
            <w:tcW w:w="562" w:type="dxa"/>
          </w:tcPr>
          <w:p w14:paraId="046ABDE4" w14:textId="77777777" w:rsidR="00A512F3" w:rsidRDefault="00A512F3" w:rsidP="00A512F3">
            <w:pPr>
              <w:jc w:val="center"/>
            </w:pPr>
            <w:r>
              <w:t>11</w:t>
            </w:r>
          </w:p>
        </w:tc>
        <w:tc>
          <w:tcPr>
            <w:tcW w:w="6804" w:type="dxa"/>
          </w:tcPr>
          <w:p w14:paraId="0E037806" w14:textId="77777777" w:rsidR="00A512F3" w:rsidRDefault="00CA7AB8" w:rsidP="00A512F3">
            <w:r>
              <w:t>Aplica la tecnología del congelado de pescado.</w:t>
            </w:r>
          </w:p>
        </w:tc>
      </w:tr>
      <w:tr w:rsidR="00A512F3" w14:paraId="153A881B" w14:textId="77777777" w:rsidTr="00A512F3">
        <w:tc>
          <w:tcPr>
            <w:tcW w:w="562" w:type="dxa"/>
          </w:tcPr>
          <w:p w14:paraId="0A93FD6D" w14:textId="77777777" w:rsidR="00A512F3" w:rsidRDefault="00A512F3" w:rsidP="00A512F3">
            <w:pPr>
              <w:jc w:val="center"/>
            </w:pPr>
            <w:r>
              <w:t>12</w:t>
            </w:r>
          </w:p>
        </w:tc>
        <w:tc>
          <w:tcPr>
            <w:tcW w:w="6804" w:type="dxa"/>
          </w:tcPr>
          <w:p w14:paraId="6A6DE6C2" w14:textId="77777777" w:rsidR="00A512F3" w:rsidRDefault="009F160F" w:rsidP="00A512F3">
            <w:r>
              <w:t>.</w:t>
            </w:r>
            <w:r w:rsidR="00CA7AB8">
              <w:t>Aplica la tecnología de elaboración de mermelada de algas marinas.</w:t>
            </w:r>
          </w:p>
        </w:tc>
      </w:tr>
      <w:tr w:rsidR="00A512F3" w14:paraId="6B7D8C7D" w14:textId="77777777" w:rsidTr="00A512F3">
        <w:tc>
          <w:tcPr>
            <w:tcW w:w="562" w:type="dxa"/>
          </w:tcPr>
          <w:p w14:paraId="01842F4E" w14:textId="77777777" w:rsidR="00A512F3" w:rsidRDefault="00A512F3" w:rsidP="00A512F3">
            <w:pPr>
              <w:jc w:val="center"/>
            </w:pPr>
            <w:r>
              <w:t>13</w:t>
            </w:r>
          </w:p>
        </w:tc>
        <w:tc>
          <w:tcPr>
            <w:tcW w:w="6804" w:type="dxa"/>
          </w:tcPr>
          <w:p w14:paraId="47177F5A" w14:textId="77777777" w:rsidR="00A512F3" w:rsidRDefault="00CA7AB8" w:rsidP="00A512F3">
            <w:r>
              <w:t>Aplica la tecnología</w:t>
            </w:r>
            <w:r w:rsidR="00D95ADC">
              <w:t xml:space="preserve"> de elaboración de margarina de pescado.</w:t>
            </w:r>
          </w:p>
        </w:tc>
      </w:tr>
      <w:tr w:rsidR="00A512F3" w14:paraId="38FF2FD9" w14:textId="77777777" w:rsidTr="00A512F3">
        <w:tc>
          <w:tcPr>
            <w:tcW w:w="562" w:type="dxa"/>
          </w:tcPr>
          <w:p w14:paraId="4A839930" w14:textId="77777777" w:rsidR="00A512F3" w:rsidRDefault="00A512F3" w:rsidP="00A512F3">
            <w:pPr>
              <w:jc w:val="center"/>
            </w:pPr>
            <w:r>
              <w:t>14</w:t>
            </w:r>
          </w:p>
        </w:tc>
        <w:tc>
          <w:tcPr>
            <w:tcW w:w="6804" w:type="dxa"/>
          </w:tcPr>
          <w:p w14:paraId="359890FE" w14:textId="77777777" w:rsidR="00A512F3" w:rsidRDefault="00D95ADC" w:rsidP="00A512F3">
            <w:r>
              <w:t>Aplica la tecnología de elaboración de encurtido de pescado.</w:t>
            </w:r>
          </w:p>
        </w:tc>
      </w:tr>
      <w:tr w:rsidR="00A512F3" w14:paraId="56A01A63" w14:textId="77777777" w:rsidTr="00A512F3">
        <w:tc>
          <w:tcPr>
            <w:tcW w:w="562" w:type="dxa"/>
          </w:tcPr>
          <w:p w14:paraId="30DB6DED" w14:textId="77777777" w:rsidR="00A512F3" w:rsidRDefault="00A512F3" w:rsidP="00A512F3">
            <w:pPr>
              <w:jc w:val="center"/>
            </w:pPr>
            <w:r>
              <w:t>15</w:t>
            </w:r>
          </w:p>
        </w:tc>
        <w:tc>
          <w:tcPr>
            <w:tcW w:w="6804" w:type="dxa"/>
          </w:tcPr>
          <w:p w14:paraId="6D14EB9F" w14:textId="77777777" w:rsidR="00A512F3" w:rsidRDefault="00D95ADC" w:rsidP="00A512F3">
            <w:r>
              <w:t>Aplica las tecnologías de semiconservas no tradicionales de pescado.</w:t>
            </w:r>
          </w:p>
        </w:tc>
      </w:tr>
      <w:tr w:rsidR="00A512F3" w14:paraId="7933D9CE" w14:textId="77777777" w:rsidTr="00A512F3">
        <w:tc>
          <w:tcPr>
            <w:tcW w:w="562" w:type="dxa"/>
          </w:tcPr>
          <w:p w14:paraId="572129E5" w14:textId="77777777" w:rsidR="00A512F3" w:rsidRDefault="00A512F3" w:rsidP="00A512F3">
            <w:pPr>
              <w:jc w:val="center"/>
            </w:pPr>
            <w:r>
              <w:t>16</w:t>
            </w:r>
          </w:p>
        </w:tc>
        <w:tc>
          <w:tcPr>
            <w:tcW w:w="6804" w:type="dxa"/>
          </w:tcPr>
          <w:p w14:paraId="2E511F8B" w14:textId="77777777" w:rsidR="00A512F3" w:rsidRDefault="00D95ADC" w:rsidP="00A512F3">
            <w:r>
              <w:t>Reconoce  aplica la tecnología del cerrado de bolsas al vacio.</w:t>
            </w:r>
          </w:p>
        </w:tc>
      </w:tr>
    </w:tbl>
    <w:p w14:paraId="5537AA85" w14:textId="77777777" w:rsidR="00D047D9" w:rsidRDefault="00D047D9"/>
    <w:p w14:paraId="5395A5BA" w14:textId="77777777" w:rsidR="0019350D" w:rsidRDefault="0019350D"/>
    <w:p w14:paraId="2F03C29D" w14:textId="77777777" w:rsidR="0019350D" w:rsidRDefault="0019350D"/>
    <w:p w14:paraId="3E4DC60B" w14:textId="77777777" w:rsidR="0019350D" w:rsidRDefault="0019350D"/>
    <w:p w14:paraId="48B37900" w14:textId="77777777" w:rsidR="0019350D" w:rsidRDefault="0019350D"/>
    <w:p w14:paraId="2835C925" w14:textId="77777777" w:rsidR="0019350D" w:rsidRDefault="0019350D"/>
    <w:p w14:paraId="3272699B" w14:textId="77777777" w:rsidR="0019350D" w:rsidRDefault="0019350D"/>
    <w:p w14:paraId="6A4A3EFD" w14:textId="77777777" w:rsidR="0019350D" w:rsidRDefault="0019350D"/>
    <w:p w14:paraId="3D5F6E64" w14:textId="77777777" w:rsidR="0019350D" w:rsidRDefault="0019350D"/>
    <w:p w14:paraId="111ABD2F" w14:textId="77777777" w:rsidR="0019350D" w:rsidRDefault="0019350D"/>
    <w:p w14:paraId="49D87928" w14:textId="77777777" w:rsidR="0019350D" w:rsidRDefault="0019350D"/>
    <w:p w14:paraId="10ACDF82" w14:textId="77777777" w:rsidR="0019350D" w:rsidRDefault="0019350D"/>
    <w:p w14:paraId="530727E3" w14:textId="77777777" w:rsidR="0019350D" w:rsidRDefault="0019350D"/>
    <w:p w14:paraId="54920901" w14:textId="77777777" w:rsidR="00A512F3" w:rsidRDefault="00A512F3"/>
    <w:p w14:paraId="01704787" w14:textId="77777777" w:rsidR="00A512F3" w:rsidRDefault="00A512F3"/>
    <w:p w14:paraId="4B74C98E" w14:textId="77777777" w:rsidR="00A512F3" w:rsidRDefault="00A512F3"/>
    <w:p w14:paraId="5A651950" w14:textId="77777777" w:rsidR="00A512F3" w:rsidRDefault="00A512F3"/>
    <w:p w14:paraId="7388F75D" w14:textId="77777777" w:rsidR="00004C63" w:rsidRDefault="00004C63"/>
    <w:p w14:paraId="68869ACD" w14:textId="77777777" w:rsidR="00004C63" w:rsidRDefault="00004C63"/>
    <w:p w14:paraId="0EED9998" w14:textId="77777777" w:rsidR="00004C63" w:rsidRDefault="00004C63"/>
    <w:p w14:paraId="4C2A1E01" w14:textId="77777777" w:rsidR="008E08E4" w:rsidRDefault="008E08E4"/>
    <w:p w14:paraId="06CDF8A3" w14:textId="77777777" w:rsidR="008E08E4" w:rsidRDefault="008E08E4"/>
    <w:p w14:paraId="26C84AC0" w14:textId="77777777" w:rsidR="008E08E4" w:rsidRDefault="008E08E4"/>
    <w:p w14:paraId="6CE870CD" w14:textId="77777777" w:rsidR="008E08E4" w:rsidRDefault="008E08E4"/>
    <w:p w14:paraId="2C3C6C7F" w14:textId="77777777" w:rsidR="008E08E4" w:rsidRDefault="008E08E4"/>
    <w:p w14:paraId="251B2013" w14:textId="77777777" w:rsidR="008E08E4" w:rsidRDefault="008E08E4"/>
    <w:tbl>
      <w:tblPr>
        <w:tblStyle w:val="Tablaconcuadrcula"/>
        <w:tblpPr w:leftFromText="141" w:rightFromText="141" w:vertAnchor="text" w:horzAnchor="margin" w:tblpY="140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28B07864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1CAA4DE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 xml:space="preserve">CAPACIDAD DE LA UNIDAD DIDACTICA I: </w:t>
            </w:r>
            <w:r>
              <w:rPr>
                <w:rFonts w:ascii="Calibri" w:eastAsia="Calibri" w:hAnsi="Calibri" w:cs="Times New Roman"/>
                <w:b/>
              </w:rPr>
              <w:t>Determinación de frescura y elaboración de salazonado de pescado.</w:t>
            </w:r>
          </w:p>
          <w:p w14:paraId="4C7A3D1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0886E72A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3A5EEC2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el concepto de semiconservas y sus tipos.</w:t>
            </w:r>
          </w:p>
          <w:p w14:paraId="66959ED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textDirection w:val="btLr"/>
          </w:tcPr>
          <w:p w14:paraId="14FB19F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el método de determinación de frescura del pescado.</w:t>
            </w:r>
          </w:p>
        </w:tc>
        <w:tc>
          <w:tcPr>
            <w:tcW w:w="1462" w:type="dxa"/>
            <w:textDirection w:val="btLr"/>
          </w:tcPr>
          <w:p w14:paraId="0020B2C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preparación del pescado y los tipos de corte y estiba.</w:t>
            </w:r>
          </w:p>
          <w:p w14:paraId="0176B0F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170C50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1E44AEE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 y aplica la tecnología del salazonado de pescado.</w:t>
            </w:r>
          </w:p>
          <w:p w14:paraId="4BF7640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CC6627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11BD942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0EA6DD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2C85D09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Expone, explica y aplica los temas tratados en clase</w:t>
            </w:r>
          </w:p>
          <w:p w14:paraId="249FFCC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38DBCA7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15076CF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58EC3B5C" w14:textId="40622E6F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ES</w:t>
            </w:r>
            <w:r w:rsidR="00707E95">
              <w:rPr>
                <w:rFonts w:ascii="Calibri" w:eastAsia="Calibri" w:hAnsi="Calibri" w:cs="Times New Roman"/>
                <w:b/>
              </w:rPr>
              <w:t>TRATEGIAS DE LA 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418B16E6" w14:textId="71F0AA9C" w:rsidR="008E08E4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0FFA585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4FE2C097" w14:textId="77777777" w:rsidR="00707E95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121AB7FA" w14:textId="119C2A60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68CFF8B3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490339A5" w14:textId="77777777" w:rsidR="00707E95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0D84E012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3D94BB60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0DE52B7E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2BC23D8B" w14:textId="77777777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1BC75226" w14:textId="77777777" w:rsidR="00707E95" w:rsidRPr="008C3D40" w:rsidRDefault="00707E95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55BFBCE2" w14:textId="2F125462" w:rsidR="008E08E4" w:rsidRPr="008C3D40" w:rsidRDefault="008E08E4" w:rsidP="00707E95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37BE1D9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138119F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5ACF08B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1A05CE8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7F8B35A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1A95F92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0682EF9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682EE2E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69C295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68FB83F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40193C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1B8F5AB1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6596F58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prácticas.</w:t>
            </w:r>
          </w:p>
          <w:p w14:paraId="6B55B2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3B64E9A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101908E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2B781B01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39B0C3F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4D5AA2F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el concepto de semiconservas y sus tipos.</w:t>
            </w:r>
          </w:p>
        </w:tc>
        <w:tc>
          <w:tcPr>
            <w:tcW w:w="1612" w:type="dxa"/>
            <w:textDirection w:val="btLr"/>
          </w:tcPr>
          <w:p w14:paraId="292A951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el método de determinación de frescura del pescado.</w:t>
            </w:r>
          </w:p>
        </w:tc>
        <w:tc>
          <w:tcPr>
            <w:tcW w:w="1462" w:type="dxa"/>
            <w:textDirection w:val="btLr"/>
          </w:tcPr>
          <w:p w14:paraId="61A6E93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 la preparación de pescado, tipos de corte y estiba.</w:t>
            </w:r>
          </w:p>
        </w:tc>
        <w:tc>
          <w:tcPr>
            <w:tcW w:w="1140" w:type="dxa"/>
            <w:textDirection w:val="btLr"/>
          </w:tcPr>
          <w:p w14:paraId="5B4D32C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del salazonado de pescado.</w:t>
            </w:r>
          </w:p>
        </w:tc>
        <w:tc>
          <w:tcPr>
            <w:tcW w:w="410" w:type="dxa"/>
            <w:vMerge/>
            <w:textDirection w:val="btLr"/>
          </w:tcPr>
          <w:p w14:paraId="3BA2C42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6E4CED2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832E63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0F7F51C2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33F2517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722D50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4F699C6C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21A2BF9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el concepto de semiconservas y sus tipos.</w:t>
            </w:r>
          </w:p>
          <w:p w14:paraId="7B9BD97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24F2A87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C36797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20DD6FB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A148C6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315A8CE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el método de determinación de frescura del pescado por el método físico organoléptico.</w:t>
            </w:r>
          </w:p>
        </w:tc>
        <w:tc>
          <w:tcPr>
            <w:tcW w:w="1462" w:type="dxa"/>
            <w:vMerge w:val="restart"/>
            <w:textDirection w:val="btLr"/>
          </w:tcPr>
          <w:p w14:paraId="79DD4D9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preparación del pescado los tipos de corte y la estiba.</w:t>
            </w:r>
          </w:p>
        </w:tc>
        <w:tc>
          <w:tcPr>
            <w:tcW w:w="1140" w:type="dxa"/>
            <w:vMerge w:val="restart"/>
            <w:textDirection w:val="btLr"/>
          </w:tcPr>
          <w:p w14:paraId="39F59BF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del salazonado de pescado.</w:t>
            </w:r>
          </w:p>
        </w:tc>
        <w:tc>
          <w:tcPr>
            <w:tcW w:w="410" w:type="dxa"/>
            <w:vMerge/>
            <w:textDirection w:val="btLr"/>
          </w:tcPr>
          <w:p w14:paraId="1E6D99A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6DACF269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EDC965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7E4E187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2270390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464861D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61DE3398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246E3AC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33D238C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2D97C5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0C830E9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AD35E3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9D16581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312FC85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Evidencia conocimientos de los temas en las evaluaciones.     </w:t>
            </w:r>
          </w:p>
          <w:p w14:paraId="1124F66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520E075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7F3B7A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00002448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12ACB3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67ED08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4A11BD0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258E93E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Concepto de semiconservas, tipos.</w:t>
            </w:r>
          </w:p>
        </w:tc>
        <w:tc>
          <w:tcPr>
            <w:tcW w:w="1612" w:type="dxa"/>
            <w:textDirection w:val="btLr"/>
          </w:tcPr>
          <w:p w14:paraId="69CD129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Determinación de frescura de pescado, análisis físico organoléptico.</w:t>
            </w:r>
          </w:p>
        </w:tc>
        <w:tc>
          <w:tcPr>
            <w:tcW w:w="1462" w:type="dxa"/>
            <w:textDirection w:val="btLr"/>
          </w:tcPr>
          <w:p w14:paraId="7B4FB0A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Preparación del pescado, tipos de corte y estiba.</w:t>
            </w:r>
          </w:p>
        </w:tc>
        <w:tc>
          <w:tcPr>
            <w:tcW w:w="1140" w:type="dxa"/>
            <w:textDirection w:val="btLr"/>
          </w:tcPr>
          <w:p w14:paraId="3B38E98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Salazonado de pescado, métodos cálculos de sal.</w:t>
            </w:r>
          </w:p>
        </w:tc>
        <w:tc>
          <w:tcPr>
            <w:tcW w:w="410" w:type="dxa"/>
            <w:vMerge/>
            <w:textDirection w:val="btLr"/>
          </w:tcPr>
          <w:p w14:paraId="1163F1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423F444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102BEBC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5BD0F14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207C977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66CBFB6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3A79D05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6E39FB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417D1C9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77BFC81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136B18E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0EA64E6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1D197C2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0266C425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70F8587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217D69" wp14:editId="4DD4CF41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-505461</wp:posOffset>
                      </wp:positionV>
                      <wp:extent cx="1511300" cy="33020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511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F8921E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>UNIDAD DIDACTICA I: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shapetype w14:anchorId="06217D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7" type="#_x0000_t202" style="position:absolute;left:0;text-align:left;margin-left:143.3pt;margin-top:-39.8pt;width:119pt;height:26pt;rotation:18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" fillcolor="window" stroked="f" strokeweight=".5pt">
                      <v:textbox>
                        <w:txbxContent>
                          <w:p w14:paraId="33F8921E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>UNIDAD DIDACTICA I: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7F7D1C" w14:textId="77777777" w:rsidR="008E08E4" w:rsidRDefault="008E08E4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FCD99" wp14:editId="771F5061">
                <wp:simplePos x="0" y="0"/>
                <wp:positionH relativeFrom="column">
                  <wp:posOffset>-409575</wp:posOffset>
                </wp:positionH>
                <wp:positionV relativeFrom="paragraph">
                  <wp:posOffset>5752465</wp:posOffset>
                </wp:positionV>
                <wp:extent cx="381000" cy="3063240"/>
                <wp:effectExtent l="0" t="0" r="0" b="381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06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86657" w14:textId="77777777" w:rsidR="009D3CE3" w:rsidRPr="00FF2EAD" w:rsidRDefault="009D3CE3">
                            <w:pPr>
                              <w:rPr>
                                <w:b/>
                              </w:rPr>
                            </w:pPr>
                            <w:r w:rsidRPr="00FF2EAD">
                              <w:rPr>
                                <w:b/>
                              </w:rPr>
                              <w:t xml:space="preserve">V. </w:t>
                            </w:r>
                            <w:r w:rsidRPr="00953106">
                              <w:rPr>
                                <w:b/>
                                <w:u w:val="single"/>
                              </w:rPr>
                              <w:t>DESARROLLO DE LAS UNIDADE DIDACTICAS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781FCD99" id="Cuadro de texto 10" o:spid="_x0000_s1028" type="#_x0000_t202" style="position:absolute;margin-left:-32.25pt;margin-top:452.95pt;width:30pt;height:241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" fillcolor="white [3201]" stroked="f" strokeweight=".5pt">
                <v:textbox style="layout-flow:vertical;mso-layout-flow-alt:bottom-to-top">
                  <w:txbxContent>
                    <w:p w14:paraId="43C86657" w14:textId="77777777" w:rsidR="009D3CE3" w:rsidRPr="00FF2EAD" w:rsidRDefault="009D3CE3">
                      <w:pPr>
                        <w:rPr>
                          <w:b/>
                        </w:rPr>
                      </w:pPr>
                      <w:r w:rsidRPr="00FF2EAD">
                        <w:rPr>
                          <w:b/>
                        </w:rPr>
                        <w:t xml:space="preserve">V. </w:t>
                      </w:r>
                      <w:r w:rsidRPr="00953106">
                        <w:rPr>
                          <w:b/>
                          <w:u w:val="single"/>
                        </w:rPr>
                        <w:t>DESARROLLO DE LAS UNIDADE DIDACTICAS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88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2D116058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24EF617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>CAPACIDAD DE LA UNIDAD DIDACTICA I</w:t>
            </w:r>
            <w:r>
              <w:rPr>
                <w:rFonts w:ascii="Calibri" w:eastAsia="Calibri" w:hAnsi="Calibri" w:cs="Times New Roman"/>
                <w:b/>
              </w:rPr>
              <w:t>I</w:t>
            </w:r>
            <w:r w:rsidRPr="008C3D40">
              <w:rPr>
                <w:rFonts w:ascii="Calibri" w:eastAsia="Calibri" w:hAnsi="Calibri" w:cs="Times New Roman"/>
                <w:b/>
              </w:rPr>
              <w:t xml:space="preserve">: </w:t>
            </w:r>
            <w:r>
              <w:rPr>
                <w:rFonts w:ascii="Calibri" w:eastAsia="Calibri" w:hAnsi="Calibri" w:cs="Times New Roman"/>
                <w:b/>
              </w:rPr>
              <w:t>Elaboración de ahumado y surimi de pescado.</w:t>
            </w: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0E7A9E8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1120261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del ahumado de  pescado.</w:t>
            </w:r>
          </w:p>
        </w:tc>
        <w:tc>
          <w:tcPr>
            <w:tcW w:w="1612" w:type="dxa"/>
            <w:textDirection w:val="btLr"/>
          </w:tcPr>
          <w:p w14:paraId="196114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elaboración de surimi de pescado.</w:t>
            </w:r>
          </w:p>
        </w:tc>
        <w:tc>
          <w:tcPr>
            <w:tcW w:w="1462" w:type="dxa"/>
            <w:textDirection w:val="btLr"/>
          </w:tcPr>
          <w:p w14:paraId="3C4FA61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elaboración de hamburguesas y nuggets de pescado.</w:t>
            </w:r>
          </w:p>
          <w:p w14:paraId="56A38C7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5B51398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5617D62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6B7EF97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Reconoce, aplica método elaboración pachamanca de pescado.</w:t>
            </w:r>
          </w:p>
          <w:p w14:paraId="01355AF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76F0996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73A5AD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64BCB01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5BD54F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3B70D74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Expone, explica y  aplica los temas tratados en clase.</w:t>
            </w:r>
          </w:p>
          <w:p w14:paraId="72FE9E7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3C1AA6C1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0EA9DD3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2598919A" w14:textId="32BE4C3B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ES</w:t>
            </w:r>
            <w:r w:rsidR="001C5144">
              <w:rPr>
                <w:rFonts w:ascii="Calibri" w:eastAsia="Calibri" w:hAnsi="Calibri" w:cs="Times New Roman"/>
                <w:b/>
              </w:rPr>
              <w:t>TRATEGIAS DE LA 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79421092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2EF3855C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510F917A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4F4FF383" w14:textId="3B841EB1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493DC14E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5D4CE5A3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2FCF36E2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3B7944B5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364DADF8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5D17D13E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6A1282C4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75C322AB" w14:textId="569A51D4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5A15F09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16BB64B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2E1379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4DD1A395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657C03B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61A6856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4C57992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579C435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0D135D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150AE73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5E5459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4FC881B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46FE66C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práctica.</w:t>
            </w:r>
          </w:p>
          <w:p w14:paraId="28B89FA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04F9455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7E7D63C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2B6951D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02754D7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692AB0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el método de ahumado de pescado y sus parámetros.</w:t>
            </w:r>
          </w:p>
        </w:tc>
        <w:tc>
          <w:tcPr>
            <w:tcW w:w="1612" w:type="dxa"/>
            <w:textDirection w:val="btLr"/>
          </w:tcPr>
          <w:p w14:paraId="25D2E30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 elaboración del surimi de pescado.</w:t>
            </w:r>
          </w:p>
        </w:tc>
        <w:tc>
          <w:tcPr>
            <w:tcW w:w="1462" w:type="dxa"/>
            <w:textDirection w:val="btLr"/>
          </w:tcPr>
          <w:p w14:paraId="265D178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 elaboración de hamburguesas y nuggets de pescado.</w:t>
            </w:r>
          </w:p>
        </w:tc>
        <w:tc>
          <w:tcPr>
            <w:tcW w:w="1140" w:type="dxa"/>
            <w:textDirection w:val="btLr"/>
          </w:tcPr>
          <w:p w14:paraId="5C5B890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 elaboración de pachamanca pescado.</w:t>
            </w:r>
          </w:p>
        </w:tc>
        <w:tc>
          <w:tcPr>
            <w:tcW w:w="410" w:type="dxa"/>
            <w:vMerge/>
            <w:textDirection w:val="btLr"/>
          </w:tcPr>
          <w:p w14:paraId="3EA4B13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4F2FD62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938BA4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E7F5143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57FA46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3774B92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13F0C4A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16B4CAD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el método de ahumado de pescado y sus parámetros de procesamiento.</w:t>
            </w:r>
          </w:p>
          <w:p w14:paraId="30D6F00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0C3066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4DA3A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30F5F1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4FC0805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del surimi de pescado.</w:t>
            </w:r>
          </w:p>
        </w:tc>
        <w:tc>
          <w:tcPr>
            <w:tcW w:w="1462" w:type="dxa"/>
            <w:vMerge w:val="restart"/>
            <w:textDirection w:val="btLr"/>
          </w:tcPr>
          <w:p w14:paraId="2707D11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hamburguesas y nuggets de pescado.</w:t>
            </w:r>
          </w:p>
        </w:tc>
        <w:tc>
          <w:tcPr>
            <w:tcW w:w="1140" w:type="dxa"/>
            <w:vMerge w:val="restart"/>
            <w:textDirection w:val="btLr"/>
          </w:tcPr>
          <w:p w14:paraId="71EDFAA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pachamanca de pescado.</w:t>
            </w:r>
          </w:p>
        </w:tc>
        <w:tc>
          <w:tcPr>
            <w:tcW w:w="410" w:type="dxa"/>
            <w:vMerge/>
            <w:textDirection w:val="btLr"/>
          </w:tcPr>
          <w:p w14:paraId="51B5F6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4CCE60D3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2465551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4DAACFD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555D70B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7CBA4CE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122663F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65D5A70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5075055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345ABFF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1883F7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9AE178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46CA110D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50FD0C9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Evidencia conocimientos de los temas tratados, en las evaluaciones tomadas.</w:t>
            </w:r>
          </w:p>
          <w:p w14:paraId="16D8FA2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D00DF2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57E2E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AAF6A7B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242B21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25B30E8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6141A8A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2EF138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Ahumado de  pescado, métodos y parámetros.</w:t>
            </w:r>
          </w:p>
        </w:tc>
        <w:tc>
          <w:tcPr>
            <w:tcW w:w="1612" w:type="dxa"/>
            <w:textDirection w:val="btLr"/>
          </w:tcPr>
          <w:p w14:paraId="771690B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Surimi de pescado, tecnología  parámetros.</w:t>
            </w:r>
          </w:p>
        </w:tc>
        <w:tc>
          <w:tcPr>
            <w:tcW w:w="1462" w:type="dxa"/>
            <w:textDirection w:val="btLr"/>
          </w:tcPr>
          <w:p w14:paraId="37BBA67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Hamburguesas y nuggets de pescado, tecnologías de procesamiento.</w:t>
            </w:r>
          </w:p>
        </w:tc>
        <w:tc>
          <w:tcPr>
            <w:tcW w:w="1140" w:type="dxa"/>
            <w:textDirection w:val="btLr"/>
          </w:tcPr>
          <w:p w14:paraId="34EDC3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Pachamanca de pescado, tecnología.</w:t>
            </w:r>
          </w:p>
        </w:tc>
        <w:tc>
          <w:tcPr>
            <w:tcW w:w="410" w:type="dxa"/>
            <w:vMerge/>
            <w:textDirection w:val="btLr"/>
          </w:tcPr>
          <w:p w14:paraId="207E500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28D0858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629FE20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88F886A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2694CA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351BE900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0AC66C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79424F3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7FE55B3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1CEA8CA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6D23AE6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0CE5777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5A23C02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B5C37C0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257101B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5B855D" wp14:editId="5D17F875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-505461</wp:posOffset>
                      </wp:positionV>
                      <wp:extent cx="1511300" cy="330200"/>
                      <wp:effectExtent l="0" t="0" r="0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511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9234EC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>UNIDAD DIDACTICA I</w:t>
                                  </w: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 w:rsidRPr="009C5AD3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shape w14:anchorId="075B855D" id="Cuadro de texto 11" o:spid="_x0000_s1029" type="#_x0000_t202" style="position:absolute;left:0;text-align:left;margin-left:143.3pt;margin-top:-39.8pt;width:119pt;height:26pt;rotation:18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" fillcolor="window" stroked="f" strokeweight=".5pt">
                      <v:textbox>
                        <w:txbxContent>
                          <w:p w14:paraId="139234EC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>UNIDAD DIDACTICA I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9C5AD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D3B245" w14:textId="77777777" w:rsidR="00004C63" w:rsidRDefault="00004C63"/>
    <w:tbl>
      <w:tblPr>
        <w:tblStyle w:val="Tablaconcuadrcula"/>
        <w:tblpPr w:leftFromText="141" w:rightFromText="141" w:vertAnchor="text" w:horzAnchor="margin" w:tblpY="176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3B374A95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236ABBB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>CAPACIDAD DE LA UNIDAD DIDACTICA I</w:t>
            </w:r>
            <w:r>
              <w:rPr>
                <w:rFonts w:ascii="Calibri" w:eastAsia="Calibri" w:hAnsi="Calibri" w:cs="Times New Roman"/>
                <w:b/>
              </w:rPr>
              <w:t>II</w:t>
            </w:r>
            <w:r w:rsidRPr="008C3D40">
              <w:rPr>
                <w:rFonts w:ascii="Calibri" w:eastAsia="Calibri" w:hAnsi="Calibri" w:cs="Times New Roman"/>
                <w:b/>
              </w:rPr>
              <w:t>:</w:t>
            </w:r>
            <w:r>
              <w:rPr>
                <w:rFonts w:ascii="Calibri" w:eastAsia="Calibri" w:hAnsi="Calibri" w:cs="Times New Roman"/>
                <w:b/>
              </w:rPr>
              <w:t xml:space="preserve">  Anchoado, deshidratado y congelado de pescado. Mermelada de algas.</w:t>
            </w:r>
          </w:p>
          <w:p w14:paraId="50B0FDC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3103A28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737E6DC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del anchoado de pescado.</w:t>
            </w:r>
          </w:p>
          <w:p w14:paraId="5446649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textDirection w:val="btLr"/>
          </w:tcPr>
          <w:p w14:paraId="2B8E44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.Reconoce y aplica la tecnología de deshidratación de  recursos hidrobiológicos.</w:t>
            </w:r>
          </w:p>
        </w:tc>
        <w:tc>
          <w:tcPr>
            <w:tcW w:w="1462" w:type="dxa"/>
            <w:textDirection w:val="btLr"/>
          </w:tcPr>
          <w:p w14:paraId="0BF1888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del congelado de  recursos hidrobiológicos.</w:t>
            </w:r>
          </w:p>
          <w:p w14:paraId="4C0F245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7BF114A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AB189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37F6EC6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elaboración de mermelada de algas.</w:t>
            </w:r>
          </w:p>
          <w:p w14:paraId="16D8AAE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12208B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61B4F3F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75FF963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9323C6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4745256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Expone explica y aplica los temas tratados en clase.</w:t>
            </w:r>
          </w:p>
          <w:p w14:paraId="42B880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60C404B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5335165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36A6C3C6" w14:textId="16304A34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ES</w:t>
            </w:r>
            <w:r w:rsidR="001C5144">
              <w:rPr>
                <w:rFonts w:ascii="Calibri" w:eastAsia="Calibri" w:hAnsi="Calibri" w:cs="Times New Roman"/>
                <w:b/>
              </w:rPr>
              <w:t>TRATEGIAS DE LA 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3942C196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39BA14A6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510977B3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32B6E498" w14:textId="497F50DE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33F35C36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7341F08E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1A25452F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22DBCD14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65574A29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60C4F530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43B67252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7EFF1AA9" w14:textId="344E41E5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BAEB8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18EE06C8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E86D7A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C93759A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6F0B454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1E6C977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46FAB92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1B9E8EC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CD807D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76B188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13D3C4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3E2B589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1FF2554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práctica.</w:t>
            </w:r>
          </w:p>
          <w:p w14:paraId="2EBD3B2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3CCFEAEA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3013696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73BEF000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7F0A258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434FDF0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del anchoado de pescado.</w:t>
            </w:r>
          </w:p>
        </w:tc>
        <w:tc>
          <w:tcPr>
            <w:tcW w:w="1612" w:type="dxa"/>
            <w:textDirection w:val="btLr"/>
          </w:tcPr>
          <w:p w14:paraId="6A2AED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del deshidratado de pescado.</w:t>
            </w:r>
          </w:p>
        </w:tc>
        <w:tc>
          <w:tcPr>
            <w:tcW w:w="1462" w:type="dxa"/>
            <w:textDirection w:val="btLr"/>
          </w:tcPr>
          <w:p w14:paraId="0BD9999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del congelado de pescado.</w:t>
            </w:r>
          </w:p>
        </w:tc>
        <w:tc>
          <w:tcPr>
            <w:tcW w:w="1140" w:type="dxa"/>
            <w:textDirection w:val="btLr"/>
          </w:tcPr>
          <w:p w14:paraId="35E5D8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 mermelada de algas marinas.</w:t>
            </w:r>
          </w:p>
        </w:tc>
        <w:tc>
          <w:tcPr>
            <w:tcW w:w="410" w:type="dxa"/>
            <w:vMerge/>
            <w:textDirection w:val="btLr"/>
          </w:tcPr>
          <w:p w14:paraId="4DBCD00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5F8481AA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96F45A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6B68ECA9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0F73E55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6C329F6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6D1B5B2F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4D860FA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anchoado de pescado.</w:t>
            </w:r>
          </w:p>
          <w:p w14:paraId="2B12B9E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872BD0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34CA241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9D72D7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5EF8276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del deshidratado de pescado.</w:t>
            </w:r>
          </w:p>
        </w:tc>
        <w:tc>
          <w:tcPr>
            <w:tcW w:w="1462" w:type="dxa"/>
            <w:vMerge w:val="restart"/>
            <w:textDirection w:val="btLr"/>
          </w:tcPr>
          <w:p w14:paraId="710BF6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del congelado de recursos hidrobiológicos.</w:t>
            </w:r>
          </w:p>
        </w:tc>
        <w:tc>
          <w:tcPr>
            <w:tcW w:w="1140" w:type="dxa"/>
            <w:vMerge w:val="restart"/>
            <w:textDirection w:val="btLr"/>
          </w:tcPr>
          <w:p w14:paraId="72EF134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mermelada de algas.</w:t>
            </w:r>
          </w:p>
        </w:tc>
        <w:tc>
          <w:tcPr>
            <w:tcW w:w="410" w:type="dxa"/>
            <w:vMerge/>
            <w:textDirection w:val="btLr"/>
          </w:tcPr>
          <w:p w14:paraId="58C468C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01F4AB95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22672E5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247630B3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334BFD5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541D1E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491DB38D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137E0A0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6552A3C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2E61D3D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7A08FB6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45A19AE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3BF51F9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3DB8AC0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Evidencia conocimientos de los temas tratados, en las evaluaciones tomadas</w:t>
            </w:r>
          </w:p>
          <w:p w14:paraId="70AD4C7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35B074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1632586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E1D1516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65370F3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C5019D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77FCD513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3987370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Anchoado de pescado tecnología.</w:t>
            </w:r>
          </w:p>
        </w:tc>
        <w:tc>
          <w:tcPr>
            <w:tcW w:w="1612" w:type="dxa"/>
            <w:textDirection w:val="btLr"/>
          </w:tcPr>
          <w:p w14:paraId="135714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Deshidratado de recursos hidrobiológicos, tecnología.</w:t>
            </w:r>
          </w:p>
        </w:tc>
        <w:tc>
          <w:tcPr>
            <w:tcW w:w="1462" w:type="dxa"/>
            <w:textDirection w:val="btLr"/>
          </w:tcPr>
          <w:p w14:paraId="0ECAE54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Congelado de recursos hidrobiológicos tecnología.</w:t>
            </w:r>
          </w:p>
        </w:tc>
        <w:tc>
          <w:tcPr>
            <w:tcW w:w="1140" w:type="dxa"/>
            <w:textDirection w:val="btLr"/>
          </w:tcPr>
          <w:p w14:paraId="18CB719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Mermelada de algas marinas.</w:t>
            </w:r>
          </w:p>
        </w:tc>
        <w:tc>
          <w:tcPr>
            <w:tcW w:w="410" w:type="dxa"/>
            <w:vMerge/>
            <w:textDirection w:val="btLr"/>
          </w:tcPr>
          <w:p w14:paraId="4FD1BE0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3C738B9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37BE645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BD5AEC3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5CBEA38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1894C7F7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1EC8189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7D64F64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254816C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599F5B4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517CFA4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429B111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51EBBD9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65D5B2B3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2F9E454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A378C4" wp14:editId="495CF65B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-504825</wp:posOffset>
                      </wp:positionV>
                      <wp:extent cx="1625600" cy="33020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6256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D56391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 xml:space="preserve">UNIDAD DIDACTICA </w:t>
                                  </w:r>
                                  <w:r>
                                    <w:rPr>
                                      <w:b/>
                                    </w:rPr>
                                    <w:t>II</w:t>
                                  </w:r>
                                  <w:r w:rsidRPr="009C5AD3">
                                    <w:rPr>
                                      <w:b/>
                                    </w:rPr>
                                    <w:t>I: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shape w14:anchorId="7BA378C4" id="Cuadro de texto 12" o:spid="_x0000_s1030" type="#_x0000_t202" style="position:absolute;left:0;text-align:left;margin-left:134.3pt;margin-top:-39.75pt;width:128pt;height:26pt;rotation:18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" fillcolor="window" stroked="f" strokeweight=".5pt">
                      <v:textbox>
                        <w:txbxContent>
                          <w:p w14:paraId="38D56391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 xml:space="preserve">UNIDAD DIDACTICA 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r w:rsidRPr="009C5AD3">
                              <w:rPr>
                                <w:b/>
                              </w:rPr>
                              <w:t>I: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357669" w14:textId="77777777" w:rsidR="00004C63" w:rsidRDefault="00004C63"/>
    <w:tbl>
      <w:tblPr>
        <w:tblStyle w:val="Tablaconcuadrcula"/>
        <w:tblpPr w:leftFromText="141" w:rightFromText="141" w:vertAnchor="text" w:horzAnchor="margin" w:tblpY="152"/>
        <w:tblW w:w="8595" w:type="dxa"/>
        <w:tblLayout w:type="fixed"/>
        <w:tblLook w:val="04A0" w:firstRow="1" w:lastRow="0" w:firstColumn="1" w:lastColumn="0" w:noHBand="0" w:noVBand="1"/>
      </w:tblPr>
      <w:tblGrid>
        <w:gridCol w:w="673"/>
        <w:gridCol w:w="414"/>
        <w:gridCol w:w="549"/>
        <w:gridCol w:w="1229"/>
        <w:gridCol w:w="1612"/>
        <w:gridCol w:w="1462"/>
        <w:gridCol w:w="1140"/>
        <w:gridCol w:w="410"/>
        <w:gridCol w:w="415"/>
        <w:gridCol w:w="691"/>
      </w:tblGrid>
      <w:tr w:rsidR="008E08E4" w:rsidRPr="008C3D40" w14:paraId="6CA65711" w14:textId="77777777" w:rsidTr="008E08E4">
        <w:trPr>
          <w:cantSplit/>
          <w:trHeight w:val="2112"/>
        </w:trPr>
        <w:tc>
          <w:tcPr>
            <w:tcW w:w="673" w:type="dxa"/>
            <w:vMerge w:val="restart"/>
            <w:textDirection w:val="btLr"/>
          </w:tcPr>
          <w:p w14:paraId="680C7DD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lastRenderedPageBreak/>
              <w:t>CAPACIDAD DE LA UNIDAD DIDACTICA I</w:t>
            </w:r>
            <w:r>
              <w:rPr>
                <w:rFonts w:ascii="Calibri" w:eastAsia="Calibri" w:hAnsi="Calibri" w:cs="Times New Roman"/>
                <w:b/>
              </w:rPr>
              <w:t>V</w:t>
            </w:r>
            <w:r w:rsidRPr="008C3D40">
              <w:rPr>
                <w:rFonts w:ascii="Calibri" w:eastAsia="Calibri" w:hAnsi="Calibri" w:cs="Times New Roman"/>
                <w:b/>
              </w:rPr>
              <w:t xml:space="preserve">:  </w:t>
            </w:r>
            <w:r>
              <w:rPr>
                <w:rFonts w:ascii="Calibri" w:eastAsia="Calibri" w:hAnsi="Calibri" w:cs="Times New Roman"/>
                <w:b/>
              </w:rPr>
              <w:t>Elaboración de conservas no tradicionales.</w:t>
            </w:r>
          </w:p>
          <w:p w14:paraId="4245CB2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0A8F434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INDICADORES DE LOGRO DE LA CAPACIDAD</w:t>
            </w:r>
          </w:p>
        </w:tc>
        <w:tc>
          <w:tcPr>
            <w:tcW w:w="1229" w:type="dxa"/>
            <w:textDirection w:val="btLr"/>
          </w:tcPr>
          <w:p w14:paraId="3515BA4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el enriquecimiento de margarina con surimi de pescado.</w:t>
            </w:r>
          </w:p>
          <w:p w14:paraId="1D98702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textDirection w:val="btLr"/>
          </w:tcPr>
          <w:p w14:paraId="7C12E4F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 tecnología de elaboración de encurtido de pescado.</w:t>
            </w:r>
          </w:p>
        </w:tc>
        <w:tc>
          <w:tcPr>
            <w:tcW w:w="1462" w:type="dxa"/>
            <w:textDirection w:val="btLr"/>
          </w:tcPr>
          <w:p w14:paraId="7BE6303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Reconoce y aplica las tecnologías de semiconservas de pescado no tradicionales.</w:t>
            </w:r>
          </w:p>
          <w:p w14:paraId="48D59F0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641B32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textDirection w:val="btLr"/>
          </w:tcPr>
          <w:p w14:paraId="61834F3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583B01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2807A03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79A8F3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 w:val="restart"/>
            <w:textDirection w:val="btLr"/>
          </w:tcPr>
          <w:p w14:paraId="0F73EE2C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EVALUACION DE LA UNIDAD DIDACTICA</w:t>
            </w: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6D84B744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DESEMPEÑO</w:t>
            </w:r>
          </w:p>
        </w:tc>
        <w:tc>
          <w:tcPr>
            <w:tcW w:w="691" w:type="dxa"/>
            <w:vMerge w:val="restart"/>
            <w:textDirection w:val="btLr"/>
          </w:tcPr>
          <w:p w14:paraId="1777AF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Expone, explica y aplica los temas tratados en clase.</w:t>
            </w:r>
          </w:p>
          <w:p w14:paraId="65864F8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42F5E62A" w14:textId="77777777" w:rsidTr="008E08E4">
        <w:trPr>
          <w:cantSplit/>
          <w:trHeight w:val="1584"/>
        </w:trPr>
        <w:tc>
          <w:tcPr>
            <w:tcW w:w="673" w:type="dxa"/>
            <w:vMerge/>
            <w:textDirection w:val="btLr"/>
          </w:tcPr>
          <w:p w14:paraId="446723A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 w:val="restart"/>
            <w:textDirection w:val="btLr"/>
            <w:vAlign w:val="center"/>
          </w:tcPr>
          <w:p w14:paraId="43CECC74" w14:textId="76326230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 xml:space="preserve">ESTRATEGIAS DE LA </w:t>
            </w:r>
            <w:r w:rsidR="001C5144">
              <w:rPr>
                <w:rFonts w:ascii="Calibri" w:eastAsia="Calibri" w:hAnsi="Calibri" w:cs="Times New Roman"/>
                <w:b/>
              </w:rPr>
              <w:t>ENSEÑANA PRESENCIAL</w:t>
            </w:r>
          </w:p>
        </w:tc>
        <w:tc>
          <w:tcPr>
            <w:tcW w:w="1229" w:type="dxa"/>
            <w:vMerge w:val="restart"/>
            <w:textDirection w:val="btLr"/>
          </w:tcPr>
          <w:p w14:paraId="2AA5CD95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395F4BB9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35CC9583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17E8D5CC" w14:textId="559B5786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 w:val="restart"/>
            <w:textDirection w:val="btLr"/>
          </w:tcPr>
          <w:p w14:paraId="069E5FFA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04D4AF19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049087E7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6E4E0B2D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  <w:p w14:paraId="430FA6EC" w14:textId="77777777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 w:val="restart"/>
            <w:textDirection w:val="btLr"/>
          </w:tcPr>
          <w:p w14:paraId="37BA5D12" w14:textId="77777777" w:rsidR="001C5144" w:rsidRPr="008C3D40" w:rsidRDefault="001C514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Interacción docente-alumno</w:t>
            </w:r>
          </w:p>
          <w:p w14:paraId="4A838307" w14:textId="43799715" w:rsidR="008E08E4" w:rsidRPr="008C3D40" w:rsidRDefault="008E08E4" w:rsidP="001C514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32466E7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5308E402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720089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F9E09D1" w14:textId="77777777" w:rsidTr="008E08E4">
        <w:trPr>
          <w:cantSplit/>
          <w:trHeight w:val="725"/>
        </w:trPr>
        <w:tc>
          <w:tcPr>
            <w:tcW w:w="673" w:type="dxa"/>
            <w:vMerge/>
            <w:textDirection w:val="btLr"/>
          </w:tcPr>
          <w:p w14:paraId="6E8BAF4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vMerge/>
            <w:textDirection w:val="btLr"/>
          </w:tcPr>
          <w:p w14:paraId="7FCFFE5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695D882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443D28B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794EF70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6568850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75C3B57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70151C8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PRODUCTO</w:t>
            </w:r>
          </w:p>
        </w:tc>
        <w:tc>
          <w:tcPr>
            <w:tcW w:w="691" w:type="dxa"/>
            <w:vMerge w:val="restart"/>
            <w:textDirection w:val="btLr"/>
          </w:tcPr>
          <w:p w14:paraId="74F4246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Presentación óptima de trabajos e informes de prácticas.</w:t>
            </w:r>
          </w:p>
          <w:p w14:paraId="5525A0F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9F7E262" w14:textId="77777777" w:rsidTr="008E08E4">
        <w:trPr>
          <w:cantSplit/>
          <w:trHeight w:val="2253"/>
        </w:trPr>
        <w:tc>
          <w:tcPr>
            <w:tcW w:w="673" w:type="dxa"/>
            <w:vMerge/>
            <w:textDirection w:val="btLr"/>
          </w:tcPr>
          <w:p w14:paraId="0CEB4CB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 w:val="restart"/>
            <w:textDirection w:val="btLr"/>
            <w:vAlign w:val="center"/>
          </w:tcPr>
          <w:p w14:paraId="39EB3F15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CONTENIDOS</w:t>
            </w:r>
          </w:p>
        </w:tc>
        <w:tc>
          <w:tcPr>
            <w:tcW w:w="549" w:type="dxa"/>
            <w:textDirection w:val="btLr"/>
          </w:tcPr>
          <w:p w14:paraId="10DFD55C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ACTITUDINAL</w:t>
            </w:r>
          </w:p>
        </w:tc>
        <w:tc>
          <w:tcPr>
            <w:tcW w:w="1229" w:type="dxa"/>
            <w:textDirection w:val="btLr"/>
          </w:tcPr>
          <w:p w14:paraId="7608DDE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 tecnología de enriquecimiento de margarina con surimi.</w:t>
            </w:r>
          </w:p>
        </w:tc>
        <w:tc>
          <w:tcPr>
            <w:tcW w:w="1612" w:type="dxa"/>
            <w:textDirection w:val="btLr"/>
          </w:tcPr>
          <w:p w14:paraId="4D35923A" w14:textId="77777777" w:rsidR="008E08E4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por conocer la tecnología de elaboración de encurtidos de pescado</w:t>
            </w:r>
          </w:p>
          <w:p w14:paraId="1B37949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 otros recursos.</w:t>
            </w:r>
          </w:p>
        </w:tc>
        <w:tc>
          <w:tcPr>
            <w:tcW w:w="1462" w:type="dxa"/>
            <w:textDirection w:val="btLr"/>
          </w:tcPr>
          <w:p w14:paraId="3E4D00D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interés en conocer las tecnologías de semiconservas no tradicionales.</w:t>
            </w:r>
          </w:p>
        </w:tc>
        <w:tc>
          <w:tcPr>
            <w:tcW w:w="1140" w:type="dxa"/>
            <w:textDirection w:val="btLr"/>
          </w:tcPr>
          <w:p w14:paraId="2B25D541" w14:textId="77777777" w:rsidR="008E08E4" w:rsidRPr="008C3D40" w:rsidRDefault="008E08E4" w:rsidP="008E08E4">
            <w:pPr>
              <w:spacing w:line="220" w:lineRule="exact"/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Muestra  interés por conocer la tecnología de cerrado de bolsas al vacío.</w:t>
            </w:r>
          </w:p>
        </w:tc>
        <w:tc>
          <w:tcPr>
            <w:tcW w:w="410" w:type="dxa"/>
            <w:vMerge/>
            <w:textDirection w:val="btLr"/>
          </w:tcPr>
          <w:p w14:paraId="6572EB5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04BB4273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1EF0E11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52654FE8" w14:textId="77777777" w:rsidTr="008E08E4">
        <w:trPr>
          <w:cantSplit/>
          <w:trHeight w:val="1680"/>
        </w:trPr>
        <w:tc>
          <w:tcPr>
            <w:tcW w:w="673" w:type="dxa"/>
            <w:vMerge/>
            <w:textDirection w:val="btLr"/>
          </w:tcPr>
          <w:p w14:paraId="55B497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0C316BC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 w:val="restart"/>
            <w:textDirection w:val="btLr"/>
          </w:tcPr>
          <w:p w14:paraId="5F00308B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PROCEDIMENTAL</w:t>
            </w:r>
          </w:p>
        </w:tc>
        <w:tc>
          <w:tcPr>
            <w:tcW w:w="1229" w:type="dxa"/>
            <w:vMerge w:val="restart"/>
            <w:textDirection w:val="btLr"/>
          </w:tcPr>
          <w:p w14:paraId="2553256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enriquecimiento de margarina con surimi de pescado.</w:t>
            </w:r>
          </w:p>
          <w:p w14:paraId="01CDCEC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4F81BE1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3F67765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 w:val="restart"/>
            <w:textDirection w:val="btLr"/>
          </w:tcPr>
          <w:p w14:paraId="7F33D89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productos encurtidos de pescado y de otros recursos hidrobióg.</w:t>
            </w:r>
          </w:p>
        </w:tc>
        <w:tc>
          <w:tcPr>
            <w:tcW w:w="1462" w:type="dxa"/>
            <w:vMerge w:val="restart"/>
            <w:textDirection w:val="btLr"/>
          </w:tcPr>
          <w:p w14:paraId="03093C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elaboración de semiconservas no tradicionales.</w:t>
            </w:r>
          </w:p>
        </w:tc>
        <w:tc>
          <w:tcPr>
            <w:tcW w:w="1140" w:type="dxa"/>
            <w:vMerge w:val="restart"/>
            <w:textDirection w:val="btLr"/>
          </w:tcPr>
          <w:p w14:paraId="145469A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Conoce la tecnología de cerrado de bolsas al vacío.</w:t>
            </w:r>
          </w:p>
        </w:tc>
        <w:tc>
          <w:tcPr>
            <w:tcW w:w="410" w:type="dxa"/>
            <w:vMerge/>
            <w:textDirection w:val="btLr"/>
          </w:tcPr>
          <w:p w14:paraId="0566C15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/>
            <w:textDirection w:val="btLr"/>
            <w:vAlign w:val="center"/>
          </w:tcPr>
          <w:p w14:paraId="521490AE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91" w:type="dxa"/>
            <w:vMerge/>
            <w:textDirection w:val="btLr"/>
          </w:tcPr>
          <w:p w14:paraId="79FF4E2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371FDECB" w14:textId="77777777" w:rsidTr="008E08E4">
        <w:trPr>
          <w:cantSplit/>
          <w:trHeight w:val="580"/>
        </w:trPr>
        <w:tc>
          <w:tcPr>
            <w:tcW w:w="673" w:type="dxa"/>
            <w:vMerge/>
            <w:textDirection w:val="btLr"/>
          </w:tcPr>
          <w:p w14:paraId="13B7644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7D8FC2D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vMerge/>
            <w:textDirection w:val="btLr"/>
          </w:tcPr>
          <w:p w14:paraId="0F32053A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229" w:type="dxa"/>
            <w:vMerge/>
            <w:textDirection w:val="btLr"/>
          </w:tcPr>
          <w:p w14:paraId="0CFF3D3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612" w:type="dxa"/>
            <w:vMerge/>
            <w:textDirection w:val="btLr"/>
          </w:tcPr>
          <w:p w14:paraId="36DB4057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462" w:type="dxa"/>
            <w:vMerge/>
            <w:textDirection w:val="btLr"/>
          </w:tcPr>
          <w:p w14:paraId="144024A5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1140" w:type="dxa"/>
            <w:vMerge/>
            <w:textDirection w:val="btLr"/>
          </w:tcPr>
          <w:p w14:paraId="7BCA9C0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0" w:type="dxa"/>
            <w:vMerge/>
            <w:textDirection w:val="btLr"/>
          </w:tcPr>
          <w:p w14:paraId="26D029A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5" w:type="dxa"/>
            <w:vMerge w:val="restart"/>
            <w:textDirection w:val="btLr"/>
            <w:vAlign w:val="center"/>
          </w:tcPr>
          <w:p w14:paraId="1ADA002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EVIDENCIA DE CONOCIMIENTOS</w:t>
            </w:r>
          </w:p>
        </w:tc>
        <w:tc>
          <w:tcPr>
            <w:tcW w:w="691" w:type="dxa"/>
            <w:vMerge w:val="restart"/>
            <w:textDirection w:val="btLr"/>
          </w:tcPr>
          <w:p w14:paraId="3844728B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Evidencia conocimientos de los temas tratados, en las evaluaciones tomadas.</w:t>
            </w:r>
          </w:p>
          <w:p w14:paraId="34EB15F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39B5710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  <w:p w14:paraId="00BEE9E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10F204C0" w14:textId="77777777" w:rsidTr="008E08E4">
        <w:trPr>
          <w:cantSplit/>
          <w:trHeight w:val="2611"/>
        </w:trPr>
        <w:tc>
          <w:tcPr>
            <w:tcW w:w="673" w:type="dxa"/>
            <w:vMerge/>
            <w:textDirection w:val="btLr"/>
          </w:tcPr>
          <w:p w14:paraId="5CB2DB1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14" w:type="dxa"/>
            <w:vMerge/>
            <w:textDirection w:val="btLr"/>
          </w:tcPr>
          <w:p w14:paraId="548C5314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49" w:type="dxa"/>
            <w:textDirection w:val="btLr"/>
          </w:tcPr>
          <w:p w14:paraId="265C0FEB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 w:rsidRPr="008C3D40">
              <w:rPr>
                <w:rFonts w:ascii="Calibri" w:eastAsia="Calibri" w:hAnsi="Calibri" w:cs="Times New Roman"/>
                <w:b/>
              </w:rPr>
              <w:t>CONCEPTUAL</w:t>
            </w:r>
          </w:p>
        </w:tc>
        <w:tc>
          <w:tcPr>
            <w:tcW w:w="1229" w:type="dxa"/>
            <w:textDirection w:val="btLr"/>
          </w:tcPr>
          <w:p w14:paraId="34DB623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Margarina enriquecida con surimi de pescado.</w:t>
            </w:r>
          </w:p>
        </w:tc>
        <w:tc>
          <w:tcPr>
            <w:tcW w:w="1612" w:type="dxa"/>
            <w:textDirection w:val="btLr"/>
          </w:tcPr>
          <w:p w14:paraId="5F52D80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Productos encurtidos de pescado y otros recursos hidrobiológicos.</w:t>
            </w:r>
          </w:p>
        </w:tc>
        <w:tc>
          <w:tcPr>
            <w:tcW w:w="1462" w:type="dxa"/>
            <w:textDirection w:val="btLr"/>
          </w:tcPr>
          <w:p w14:paraId="08356EE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Semiconservas no tradicionales de pescado.</w:t>
            </w:r>
          </w:p>
        </w:tc>
        <w:tc>
          <w:tcPr>
            <w:tcW w:w="1140" w:type="dxa"/>
            <w:textDirection w:val="btLr"/>
          </w:tcPr>
          <w:p w14:paraId="04ECC49A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Tecnología de cerrado de bolsas al vacío.</w:t>
            </w:r>
          </w:p>
        </w:tc>
        <w:tc>
          <w:tcPr>
            <w:tcW w:w="410" w:type="dxa"/>
            <w:vMerge/>
            <w:textDirection w:val="btLr"/>
          </w:tcPr>
          <w:p w14:paraId="0A3F0743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2F065B79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21F00B66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F7EAE8D" w14:textId="77777777" w:rsidTr="008E08E4">
        <w:trPr>
          <w:cantSplit/>
          <w:trHeight w:val="1134"/>
        </w:trPr>
        <w:tc>
          <w:tcPr>
            <w:tcW w:w="673" w:type="dxa"/>
            <w:vMerge/>
            <w:textDirection w:val="btLr"/>
          </w:tcPr>
          <w:p w14:paraId="2FACF22C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63" w:type="dxa"/>
            <w:gridSpan w:val="2"/>
            <w:textDirection w:val="btLr"/>
            <w:vAlign w:val="center"/>
          </w:tcPr>
          <w:p w14:paraId="18D35336" w14:textId="77777777" w:rsidR="008E08E4" w:rsidRPr="008C3D40" w:rsidRDefault="008E08E4" w:rsidP="008E08E4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C3D40">
              <w:rPr>
                <w:rFonts w:ascii="Calibri" w:eastAsia="Calibri" w:hAnsi="Calibri" w:cs="Times New Roman"/>
                <w:b/>
                <w:sz w:val="20"/>
                <w:szCs w:val="20"/>
              </w:rPr>
              <w:t>SEMANA</w:t>
            </w:r>
          </w:p>
        </w:tc>
        <w:tc>
          <w:tcPr>
            <w:tcW w:w="1229" w:type="dxa"/>
            <w:textDirection w:val="btLr"/>
          </w:tcPr>
          <w:p w14:paraId="7E2BEE3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612" w:type="dxa"/>
            <w:textDirection w:val="btLr"/>
          </w:tcPr>
          <w:p w14:paraId="765DDB1D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62" w:type="dxa"/>
            <w:textDirection w:val="btLr"/>
          </w:tcPr>
          <w:p w14:paraId="09ABD78E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40" w:type="dxa"/>
            <w:textDirection w:val="btLr"/>
          </w:tcPr>
          <w:p w14:paraId="20792B58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10" w:type="dxa"/>
            <w:vMerge/>
            <w:textDirection w:val="btLr"/>
          </w:tcPr>
          <w:p w14:paraId="638090C1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415" w:type="dxa"/>
            <w:vMerge/>
            <w:textDirection w:val="btLr"/>
          </w:tcPr>
          <w:p w14:paraId="563E2862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691" w:type="dxa"/>
            <w:vMerge/>
            <w:textDirection w:val="btLr"/>
          </w:tcPr>
          <w:p w14:paraId="29A02380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</w:tr>
      <w:tr w:rsidR="008E08E4" w:rsidRPr="008C3D40" w14:paraId="7AE85BD2" w14:textId="77777777" w:rsidTr="008E08E4">
        <w:trPr>
          <w:cantSplit/>
          <w:trHeight w:val="984"/>
        </w:trPr>
        <w:tc>
          <w:tcPr>
            <w:tcW w:w="8595" w:type="dxa"/>
            <w:gridSpan w:val="10"/>
            <w:textDirection w:val="btLr"/>
          </w:tcPr>
          <w:p w14:paraId="39FB5B3F" w14:textId="77777777" w:rsidR="008E08E4" w:rsidRPr="008C3D40" w:rsidRDefault="008E08E4" w:rsidP="008E08E4">
            <w:pPr>
              <w:ind w:left="113" w:right="113"/>
              <w:rPr>
                <w:rFonts w:ascii="Calibri" w:eastAsia="Calibri" w:hAnsi="Calibri" w:cs="Times New Roman"/>
              </w:rPr>
            </w:pPr>
            <w:r w:rsidRPr="008C3D40">
              <w:rPr>
                <w:rFonts w:ascii="Calibri" w:eastAsia="Calibri" w:hAnsi="Calibri" w:cs="Times New Roman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63E458" wp14:editId="293BAAEF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-504825</wp:posOffset>
                      </wp:positionV>
                      <wp:extent cx="1717040" cy="330200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1704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E03FF1" w14:textId="77777777" w:rsidR="008E08E4" w:rsidRPr="009C5AD3" w:rsidRDefault="008E08E4" w:rsidP="008E08E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C5AD3">
                                    <w:rPr>
                                      <w:b/>
                                    </w:rPr>
                                    <w:t>UNIDAD DIDACTICA I</w:t>
                                  </w:r>
                                  <w:r>
                                    <w:rPr>
                                      <w:b/>
                                    </w:rPr>
                                    <w:t>V</w:t>
                                  </w:r>
                                  <w:r w:rsidRPr="009C5AD3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      <w:pict>
                    <v:shape w14:anchorId="0E63E458" id="Cuadro de texto 13" o:spid="_x0000_s1031" type="#_x0000_t202" style="position:absolute;left:0;text-align:left;margin-left:127.1pt;margin-top:-39.75pt;width:135.2pt;height:26pt;rotation:18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" fillcolor="window" stroked="f" strokeweight=".5pt">
                      <v:textbox>
                        <w:txbxContent>
                          <w:p w14:paraId="1BE03FF1" w14:textId="77777777" w:rsidR="008E08E4" w:rsidRPr="009C5AD3" w:rsidRDefault="008E08E4" w:rsidP="008E08E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5AD3">
                              <w:rPr>
                                <w:b/>
                              </w:rPr>
                              <w:t>UNIDAD DIDACTICA I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9C5AD3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17829F" w14:textId="77777777" w:rsidR="00D047D9" w:rsidRDefault="00D047D9"/>
    <w:p w14:paraId="03FAE701" w14:textId="77777777" w:rsidR="008C3D40" w:rsidRDefault="008C3D40"/>
    <w:p w14:paraId="4B7CD1A7" w14:textId="77777777" w:rsidR="00CB11B7" w:rsidRPr="00F60846" w:rsidRDefault="00CB11B7">
      <w:pPr>
        <w:rPr>
          <w:rFonts w:ascii="Arial" w:hAnsi="Arial" w:cs="Arial"/>
          <w:b/>
        </w:rPr>
      </w:pPr>
      <w:r w:rsidRPr="00F60846">
        <w:rPr>
          <w:rFonts w:ascii="Arial" w:hAnsi="Arial" w:cs="Arial"/>
          <w:b/>
        </w:rPr>
        <w:t xml:space="preserve">VI. </w:t>
      </w:r>
      <w:r w:rsidRPr="00953106">
        <w:rPr>
          <w:rFonts w:ascii="Arial" w:hAnsi="Arial" w:cs="Arial"/>
          <w:b/>
          <w:u w:val="single"/>
        </w:rPr>
        <w:t>MATERIALES EDUCATIVOS Y OTROS RECURSOS DIDACTICOS</w:t>
      </w:r>
    </w:p>
    <w:p w14:paraId="0E83C7AA" w14:textId="77777777" w:rsidR="00CB11B7" w:rsidRPr="00F60846" w:rsidRDefault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Se </w:t>
      </w:r>
      <w:r w:rsidR="00AE0FDA" w:rsidRPr="00F60846">
        <w:rPr>
          <w:rFonts w:ascii="Arial" w:hAnsi="Arial" w:cs="Arial"/>
        </w:rPr>
        <w:t>utilizaran</w:t>
      </w:r>
      <w:r w:rsidRPr="00F60846">
        <w:rPr>
          <w:rFonts w:ascii="Arial" w:hAnsi="Arial" w:cs="Arial"/>
        </w:rPr>
        <w:t xml:space="preserve"> todos los materiales y recursos </w:t>
      </w:r>
      <w:r w:rsidR="00AE0FDA" w:rsidRPr="00F60846">
        <w:rPr>
          <w:rFonts w:ascii="Arial" w:hAnsi="Arial" w:cs="Arial"/>
        </w:rPr>
        <w:t>requeridos</w:t>
      </w:r>
      <w:r w:rsidRPr="00F60846">
        <w:rPr>
          <w:rFonts w:ascii="Arial" w:hAnsi="Arial" w:cs="Arial"/>
        </w:rPr>
        <w:t xml:space="preserve"> de acuerdo a la </w:t>
      </w:r>
      <w:r w:rsidR="00AE0FDA" w:rsidRPr="00F60846">
        <w:rPr>
          <w:rFonts w:ascii="Arial" w:hAnsi="Arial" w:cs="Arial"/>
        </w:rPr>
        <w:t>naturaleza</w:t>
      </w:r>
      <w:r w:rsidRPr="00F60846">
        <w:rPr>
          <w:rFonts w:ascii="Arial" w:hAnsi="Arial" w:cs="Arial"/>
        </w:rPr>
        <w:t xml:space="preserve"> de los temas programados. </w:t>
      </w:r>
      <w:r w:rsidR="00AE0FDA" w:rsidRPr="00F60846">
        <w:rPr>
          <w:rFonts w:ascii="Arial" w:hAnsi="Arial" w:cs="Arial"/>
        </w:rPr>
        <w:t>Básicamente</w:t>
      </w:r>
      <w:r w:rsidRPr="00F60846">
        <w:rPr>
          <w:rFonts w:ascii="Arial" w:hAnsi="Arial" w:cs="Arial"/>
        </w:rPr>
        <w:t xml:space="preserve"> serán:</w:t>
      </w:r>
    </w:p>
    <w:p w14:paraId="708F8FFC" w14:textId="77777777" w:rsidR="00CB11B7" w:rsidRPr="00F60846" w:rsidRDefault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1. Medios y plataformas virtuales</w:t>
      </w:r>
    </w:p>
    <w:p w14:paraId="4E939E79" w14:textId="77777777" w:rsidR="00CB11B7" w:rsidRPr="00F60846" w:rsidRDefault="00CB11B7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Casos </w:t>
      </w:r>
      <w:r w:rsidR="00AE0FDA" w:rsidRPr="00F60846">
        <w:rPr>
          <w:rFonts w:ascii="Arial" w:hAnsi="Arial" w:cs="Arial"/>
        </w:rPr>
        <w:t>prácticos</w:t>
      </w:r>
    </w:p>
    <w:p w14:paraId="10335F67" w14:textId="77777777" w:rsidR="00CB11B7" w:rsidRPr="00F60846" w:rsidRDefault="00AE0FDA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Pizarra</w:t>
      </w:r>
      <w:r w:rsidR="00CB11B7" w:rsidRPr="00F60846">
        <w:rPr>
          <w:rFonts w:ascii="Arial" w:hAnsi="Arial" w:cs="Arial"/>
        </w:rPr>
        <w:t xml:space="preserve"> </w:t>
      </w:r>
      <w:r w:rsidRPr="00F60846">
        <w:rPr>
          <w:rFonts w:ascii="Arial" w:hAnsi="Arial" w:cs="Arial"/>
        </w:rPr>
        <w:t>interactiva</w:t>
      </w:r>
    </w:p>
    <w:p w14:paraId="1DDFA4EC" w14:textId="77777777" w:rsidR="00CB11B7" w:rsidRPr="00F60846" w:rsidRDefault="00CB11B7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Google meet</w:t>
      </w:r>
    </w:p>
    <w:p w14:paraId="27C6B58C" w14:textId="77777777" w:rsidR="00CB11B7" w:rsidRPr="00F60846" w:rsidRDefault="00CB11B7" w:rsidP="00CB11B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Repositorios de datos</w:t>
      </w:r>
    </w:p>
    <w:p w14:paraId="0D2F7E19" w14:textId="77777777" w:rsidR="00CB11B7" w:rsidRPr="00F60846" w:rsidRDefault="00CB11B7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2. Medios informáticos</w:t>
      </w:r>
    </w:p>
    <w:p w14:paraId="72054E6F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Computadora</w:t>
      </w:r>
    </w:p>
    <w:p w14:paraId="509EF1DB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Tablet</w:t>
      </w:r>
    </w:p>
    <w:p w14:paraId="7CB1505F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Celulares</w:t>
      </w:r>
    </w:p>
    <w:p w14:paraId="39654958" w14:textId="77777777" w:rsidR="00CB11B7" w:rsidRPr="00F60846" w:rsidRDefault="00CB11B7" w:rsidP="00CB11B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60846">
        <w:rPr>
          <w:rFonts w:ascii="Arial" w:hAnsi="Arial" w:cs="Arial"/>
        </w:rPr>
        <w:t>Internet</w:t>
      </w:r>
    </w:p>
    <w:p w14:paraId="7DBB801E" w14:textId="77777777" w:rsidR="00CB11B7" w:rsidRPr="00F60846" w:rsidRDefault="00CB11B7" w:rsidP="00CB11B7">
      <w:pPr>
        <w:rPr>
          <w:rFonts w:ascii="Arial" w:hAnsi="Arial" w:cs="Arial"/>
          <w:b/>
        </w:rPr>
      </w:pPr>
      <w:r w:rsidRPr="00F60846">
        <w:rPr>
          <w:rFonts w:ascii="Arial" w:hAnsi="Arial" w:cs="Arial"/>
          <w:b/>
        </w:rPr>
        <w:t>VII</w:t>
      </w:r>
      <w:r w:rsidRPr="00953106">
        <w:rPr>
          <w:rFonts w:ascii="Arial" w:hAnsi="Arial" w:cs="Arial"/>
          <w:b/>
        </w:rPr>
        <w:t xml:space="preserve">. </w:t>
      </w:r>
      <w:r w:rsidRPr="00953106">
        <w:rPr>
          <w:rFonts w:ascii="Arial" w:hAnsi="Arial" w:cs="Arial"/>
          <w:b/>
          <w:u w:val="single"/>
        </w:rPr>
        <w:t>EVALUACION</w:t>
      </w:r>
    </w:p>
    <w:p w14:paraId="1D2F0639" w14:textId="77777777" w:rsidR="00CB11B7" w:rsidRPr="00F60846" w:rsidRDefault="00CB11B7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La evaluación es inherente al proceso de </w:t>
      </w:r>
      <w:r w:rsidR="00AE0FDA" w:rsidRPr="00F60846">
        <w:rPr>
          <w:rFonts w:ascii="Arial" w:hAnsi="Arial" w:cs="Arial"/>
        </w:rPr>
        <w:t>enseñanza</w:t>
      </w:r>
      <w:r w:rsidRPr="00F60846">
        <w:rPr>
          <w:rFonts w:ascii="Arial" w:hAnsi="Arial" w:cs="Arial"/>
        </w:rPr>
        <w:t xml:space="preserve"> </w:t>
      </w:r>
      <w:r w:rsidR="00AE0FDA" w:rsidRPr="00F60846">
        <w:rPr>
          <w:rFonts w:ascii="Arial" w:hAnsi="Arial" w:cs="Arial"/>
        </w:rPr>
        <w:t>aprendizaje</w:t>
      </w:r>
      <w:r w:rsidRPr="00F60846">
        <w:rPr>
          <w:rFonts w:ascii="Arial" w:hAnsi="Arial" w:cs="Arial"/>
        </w:rPr>
        <w:t xml:space="preserve"> y será continua y permanente. Los criterios de evaluación son de conocimiento, de desempeño y de producto.</w:t>
      </w:r>
    </w:p>
    <w:p w14:paraId="300E6DFB" w14:textId="77777777" w:rsidR="00CB11B7" w:rsidRPr="00F60846" w:rsidRDefault="00CB11B7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1. Evidencias de conocimiento</w:t>
      </w:r>
    </w:p>
    <w:p w14:paraId="349E15A5" w14:textId="77777777" w:rsidR="00CB11B7" w:rsidRPr="00F60846" w:rsidRDefault="00CB11B7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La evaluación será a través de pruebas escritas y orales para el análisis  y autoevaluación. En cuanto al primer caso, medir la competencia a nivel </w:t>
      </w:r>
      <w:r w:rsidR="00AE0FDA" w:rsidRPr="00F60846">
        <w:rPr>
          <w:rFonts w:ascii="Arial" w:hAnsi="Arial" w:cs="Arial"/>
        </w:rPr>
        <w:t>interpretativo</w:t>
      </w:r>
      <w:r w:rsidRPr="00F60846">
        <w:rPr>
          <w:rFonts w:ascii="Arial" w:hAnsi="Arial" w:cs="Arial"/>
        </w:rPr>
        <w:t xml:space="preserve">, argumentativo y propositivo, para ello debemos ver como identifica(describe, ejemplifica, relaciona, conoce,  explica, </w:t>
      </w:r>
      <w:r w:rsidR="00AE0FDA" w:rsidRPr="00F60846">
        <w:rPr>
          <w:rFonts w:ascii="Arial" w:hAnsi="Arial" w:cs="Arial"/>
        </w:rPr>
        <w:t>etc.</w:t>
      </w:r>
      <w:r w:rsidRPr="00F60846">
        <w:rPr>
          <w:rFonts w:ascii="Arial" w:hAnsi="Arial" w:cs="Arial"/>
        </w:rPr>
        <w:t xml:space="preserve">); y la forma en que argumenta(plantea una afirmación, describe las refutaciones en contra de dicha afirmación, expone sus argumentos contra las refutaciones y llega a conclusiones) y la forma en que </w:t>
      </w:r>
      <w:r w:rsidR="00AE0FDA" w:rsidRPr="00F60846">
        <w:rPr>
          <w:rFonts w:ascii="Arial" w:hAnsi="Arial" w:cs="Arial"/>
        </w:rPr>
        <w:t>propone</w:t>
      </w:r>
      <w:r w:rsidRPr="00F60846">
        <w:rPr>
          <w:rFonts w:ascii="Arial" w:hAnsi="Arial" w:cs="Arial"/>
        </w:rPr>
        <w:t xml:space="preserve"> a través de establecer estrategias,</w:t>
      </w:r>
      <w:r w:rsidR="00AE0FDA" w:rsidRPr="00F60846">
        <w:rPr>
          <w:rFonts w:ascii="Arial" w:hAnsi="Arial" w:cs="Arial"/>
        </w:rPr>
        <w:t xml:space="preserve"> valoraciones</w:t>
      </w:r>
      <w:r w:rsidRPr="00F60846">
        <w:rPr>
          <w:rFonts w:ascii="Arial" w:hAnsi="Arial" w:cs="Arial"/>
        </w:rPr>
        <w:t xml:space="preserve">, </w:t>
      </w:r>
      <w:r w:rsidR="00AE0FDA" w:rsidRPr="00F60846">
        <w:rPr>
          <w:rFonts w:ascii="Arial" w:hAnsi="Arial" w:cs="Arial"/>
        </w:rPr>
        <w:t>generalizaciones</w:t>
      </w:r>
      <w:r w:rsidRPr="00F60846">
        <w:rPr>
          <w:rFonts w:ascii="Arial" w:hAnsi="Arial" w:cs="Arial"/>
        </w:rPr>
        <w:t xml:space="preserve">, </w:t>
      </w:r>
      <w:r w:rsidR="00AE0FDA" w:rsidRPr="00F60846">
        <w:rPr>
          <w:rFonts w:ascii="Arial" w:hAnsi="Arial" w:cs="Arial"/>
        </w:rPr>
        <w:t>formulación</w:t>
      </w:r>
      <w:r w:rsidRPr="00F60846">
        <w:rPr>
          <w:rFonts w:ascii="Arial" w:hAnsi="Arial" w:cs="Arial"/>
        </w:rPr>
        <w:t xml:space="preserve"> de hipótesis, </w:t>
      </w:r>
      <w:r w:rsidR="00AE0FDA" w:rsidRPr="00F60846">
        <w:rPr>
          <w:rFonts w:ascii="Arial" w:hAnsi="Arial" w:cs="Arial"/>
        </w:rPr>
        <w:t>respuesta</w:t>
      </w:r>
      <w:r w:rsidRPr="00F60846">
        <w:rPr>
          <w:rFonts w:ascii="Arial" w:hAnsi="Arial" w:cs="Arial"/>
        </w:rPr>
        <w:t xml:space="preserve"> a situaciones,</w:t>
      </w:r>
      <w:r w:rsidR="00AE0FDA" w:rsidRPr="00F60846">
        <w:rPr>
          <w:rFonts w:ascii="Arial" w:hAnsi="Arial" w:cs="Arial"/>
        </w:rPr>
        <w:t xml:space="preserve"> </w:t>
      </w:r>
      <w:r w:rsidRPr="00F60846">
        <w:rPr>
          <w:rFonts w:ascii="Arial" w:hAnsi="Arial" w:cs="Arial"/>
        </w:rPr>
        <w:t>etc.</w:t>
      </w:r>
    </w:p>
    <w:p w14:paraId="2FB11E27" w14:textId="77777777" w:rsidR="00CB11B7" w:rsidRPr="00F60846" w:rsidRDefault="00CB11B7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En cuanto a</w:t>
      </w:r>
      <w:r w:rsidR="00AE0FDA" w:rsidRPr="00F60846">
        <w:rPr>
          <w:rFonts w:ascii="Arial" w:hAnsi="Arial" w:cs="Arial"/>
        </w:rPr>
        <w:t xml:space="preserve"> </w:t>
      </w:r>
      <w:r w:rsidRPr="00F60846">
        <w:rPr>
          <w:rFonts w:ascii="Arial" w:hAnsi="Arial" w:cs="Arial"/>
        </w:rPr>
        <w:t xml:space="preserve">la  evaluación permite que el </w:t>
      </w:r>
      <w:r w:rsidR="00AE0FDA" w:rsidRPr="00F60846">
        <w:rPr>
          <w:rFonts w:ascii="Arial" w:hAnsi="Arial" w:cs="Arial"/>
        </w:rPr>
        <w:t>estudiante</w:t>
      </w:r>
      <w:r w:rsidRPr="00F60846">
        <w:rPr>
          <w:rFonts w:ascii="Arial" w:hAnsi="Arial" w:cs="Arial"/>
        </w:rPr>
        <w:t xml:space="preserve"> </w:t>
      </w:r>
      <w:r w:rsidR="00AE0FDA" w:rsidRPr="00F60846">
        <w:rPr>
          <w:rFonts w:ascii="Arial" w:hAnsi="Arial" w:cs="Arial"/>
        </w:rPr>
        <w:t>reconozca</w:t>
      </w:r>
      <w:r w:rsidRPr="00F60846">
        <w:rPr>
          <w:rFonts w:ascii="Arial" w:hAnsi="Arial" w:cs="Arial"/>
        </w:rPr>
        <w:t xml:space="preserve"> sus debilidades y </w:t>
      </w:r>
      <w:r w:rsidR="00AE0FDA" w:rsidRPr="00F60846">
        <w:rPr>
          <w:rFonts w:ascii="Arial" w:hAnsi="Arial" w:cs="Arial"/>
        </w:rPr>
        <w:t>fortalezas</w:t>
      </w:r>
      <w:r w:rsidRPr="00F60846">
        <w:rPr>
          <w:rFonts w:ascii="Arial" w:hAnsi="Arial" w:cs="Arial"/>
        </w:rPr>
        <w:t xml:space="preserve">  para corregir o mejorar.</w:t>
      </w:r>
    </w:p>
    <w:p w14:paraId="38DE9563" w14:textId="77777777" w:rsidR="00CB11B7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Las evaluaciones de este nivel serán de respuestas simples y oras con preguntas abiertas para su argumentación.</w:t>
      </w:r>
    </w:p>
    <w:p w14:paraId="4E15BAED" w14:textId="77777777" w:rsidR="00AE0FDA" w:rsidRPr="00F60846" w:rsidRDefault="00AE0FDA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2. Evidencia de desempeño</w:t>
      </w:r>
    </w:p>
    <w:p w14:paraId="32B0E646" w14:textId="77777777" w:rsidR="00AE0FDA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Esta evidencia pone en acción recursos cognitivos, recursos procedimentales y recursos afectivos; todo ellos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77ECC8B" w14:textId="77777777" w:rsidR="00314B01" w:rsidRDefault="00314B01" w:rsidP="00CB11B7">
      <w:pPr>
        <w:rPr>
          <w:rFonts w:ascii="Arial" w:hAnsi="Arial" w:cs="Arial"/>
        </w:rPr>
      </w:pPr>
    </w:p>
    <w:p w14:paraId="6679C46A" w14:textId="77777777" w:rsidR="00314B01" w:rsidRDefault="00314B01" w:rsidP="00CB11B7">
      <w:pPr>
        <w:rPr>
          <w:rFonts w:ascii="Arial" w:hAnsi="Arial" w:cs="Arial"/>
        </w:rPr>
      </w:pPr>
    </w:p>
    <w:p w14:paraId="68710121" w14:textId="77777777" w:rsidR="00AE0FDA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 xml:space="preserve">La evaluación de desempeño se evalúa ponderando como el estudiante se hace investigador aplicando los procedimientos y técnicas en el desarrollo de las clases a través </w:t>
      </w:r>
      <w:r w:rsidR="00F60846">
        <w:rPr>
          <w:rFonts w:ascii="Arial" w:hAnsi="Arial" w:cs="Arial"/>
        </w:rPr>
        <w:t>de su</w:t>
      </w:r>
      <w:r w:rsidRPr="00F60846">
        <w:rPr>
          <w:rFonts w:ascii="Arial" w:hAnsi="Arial" w:cs="Arial"/>
        </w:rPr>
        <w:t xml:space="preserve"> asistencia y participación asertiva.</w:t>
      </w:r>
    </w:p>
    <w:p w14:paraId="52453B09" w14:textId="77777777" w:rsidR="00AE0FDA" w:rsidRPr="00F60846" w:rsidRDefault="00AE0FDA" w:rsidP="00CB11B7">
      <w:pPr>
        <w:rPr>
          <w:rFonts w:ascii="Arial" w:hAnsi="Arial" w:cs="Arial"/>
        </w:rPr>
      </w:pPr>
      <w:r w:rsidRPr="00F60846">
        <w:rPr>
          <w:rFonts w:ascii="Arial" w:hAnsi="Arial" w:cs="Arial"/>
        </w:rPr>
        <w:t>3. Evidencia de producto</w:t>
      </w:r>
    </w:p>
    <w:p w14:paraId="44F69F43" w14:textId="77777777" w:rsidR="00AE0FDA" w:rsidRPr="00F60846" w:rsidRDefault="00E17828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Están</w:t>
      </w:r>
      <w:r w:rsidR="00AE0FDA" w:rsidRPr="00F60846">
        <w:rPr>
          <w:rFonts w:ascii="Arial" w:hAnsi="Arial" w:cs="Arial"/>
        </w:rPr>
        <w:t xml:space="preserve"> implicadas en las finalidades dela competencia, por tanto, no es simplemente la entrega del producto, sino que tiene que ver con el campo de acción y los </w:t>
      </w:r>
      <w:r w:rsidRPr="00F60846">
        <w:rPr>
          <w:rFonts w:ascii="Arial" w:hAnsi="Arial" w:cs="Arial"/>
        </w:rPr>
        <w:t>requerimientos</w:t>
      </w:r>
      <w:r w:rsidR="00AE0FDA" w:rsidRPr="00F60846">
        <w:rPr>
          <w:rFonts w:ascii="Arial" w:hAnsi="Arial" w:cs="Arial"/>
        </w:rPr>
        <w:t xml:space="preserve"> del contexto de aplicación.</w:t>
      </w:r>
    </w:p>
    <w:p w14:paraId="4448A2C2" w14:textId="77777777" w:rsidR="00AE0FDA" w:rsidRPr="00F60846" w:rsidRDefault="00AE0FDA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La evaluación de producto de evidencia en la entrega oportuna de sus trabajos parciales y el trabajo final.</w:t>
      </w:r>
    </w:p>
    <w:p w14:paraId="3198C904" w14:textId="77777777" w:rsidR="00AE0FDA" w:rsidRPr="00F60846" w:rsidRDefault="00E17828" w:rsidP="00953106">
      <w:pPr>
        <w:jc w:val="both"/>
        <w:rPr>
          <w:rFonts w:ascii="Arial" w:hAnsi="Arial" w:cs="Arial"/>
        </w:rPr>
      </w:pPr>
      <w:r w:rsidRPr="00F60846">
        <w:rPr>
          <w:rFonts w:ascii="Arial" w:hAnsi="Arial" w:cs="Arial"/>
        </w:rPr>
        <w:t>Además</w:t>
      </w:r>
      <w:r w:rsidR="00AE0FDA" w:rsidRPr="00F60846">
        <w:rPr>
          <w:rFonts w:ascii="Arial" w:hAnsi="Arial" w:cs="Arial"/>
        </w:rPr>
        <w:t>, se tendrá en cuenta la asistencia como componente del desempeño</w:t>
      </w:r>
      <w:r w:rsidRPr="00F60846">
        <w:rPr>
          <w:rFonts w:ascii="Arial" w:hAnsi="Arial" w:cs="Arial"/>
        </w:rPr>
        <w:t>, el 30% de inasistencia inhabilita el derecho a la evaluación.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E17828" w14:paraId="03DE72A1" w14:textId="77777777" w:rsidTr="00E17828">
        <w:tc>
          <w:tcPr>
            <w:tcW w:w="2831" w:type="dxa"/>
            <w:vAlign w:val="center"/>
          </w:tcPr>
          <w:p w14:paraId="4D645E71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VARIABLES</w:t>
            </w:r>
          </w:p>
        </w:tc>
        <w:tc>
          <w:tcPr>
            <w:tcW w:w="2832" w:type="dxa"/>
            <w:vAlign w:val="center"/>
          </w:tcPr>
          <w:p w14:paraId="1E87F38A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PONDERACIONES</w:t>
            </w:r>
          </w:p>
        </w:tc>
        <w:tc>
          <w:tcPr>
            <w:tcW w:w="2832" w:type="dxa"/>
          </w:tcPr>
          <w:p w14:paraId="6096AA7B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UNIDADES DIDACTICAS</w:t>
            </w:r>
          </w:p>
          <w:p w14:paraId="0F17171D" w14:textId="77777777" w:rsidR="00E17828" w:rsidRPr="00E17828" w:rsidRDefault="00E17828" w:rsidP="00E17828">
            <w:pPr>
              <w:jc w:val="center"/>
              <w:rPr>
                <w:b/>
              </w:rPr>
            </w:pPr>
            <w:r w:rsidRPr="00E17828">
              <w:rPr>
                <w:b/>
              </w:rPr>
              <w:t>DENOMINADOS MODULOS</w:t>
            </w:r>
          </w:p>
        </w:tc>
      </w:tr>
      <w:tr w:rsidR="00E17828" w14:paraId="719B0357" w14:textId="77777777" w:rsidTr="00E17828">
        <w:tc>
          <w:tcPr>
            <w:tcW w:w="2831" w:type="dxa"/>
          </w:tcPr>
          <w:p w14:paraId="07E03BB8" w14:textId="77777777" w:rsidR="00E17828" w:rsidRDefault="00E17828" w:rsidP="00E17828">
            <w:r>
              <w:t>Evaluación de conocimiento</w:t>
            </w:r>
          </w:p>
        </w:tc>
        <w:tc>
          <w:tcPr>
            <w:tcW w:w="2832" w:type="dxa"/>
          </w:tcPr>
          <w:p w14:paraId="405FC248" w14:textId="77777777" w:rsidR="00E17828" w:rsidRDefault="00E17828" w:rsidP="00E17828">
            <w:pPr>
              <w:jc w:val="center"/>
            </w:pPr>
            <w:r>
              <w:t>30%</w:t>
            </w:r>
          </w:p>
        </w:tc>
        <w:tc>
          <w:tcPr>
            <w:tcW w:w="2832" w:type="dxa"/>
            <w:vMerge w:val="restart"/>
            <w:vAlign w:val="center"/>
          </w:tcPr>
          <w:p w14:paraId="34AD2617" w14:textId="77777777" w:rsidR="00E17828" w:rsidRDefault="00E17828" w:rsidP="00E17828">
            <w:pPr>
              <w:jc w:val="center"/>
            </w:pPr>
            <w:r>
              <w:t>EL CICLO ACADEMICO COMPRENDE 4</w:t>
            </w:r>
          </w:p>
        </w:tc>
      </w:tr>
      <w:tr w:rsidR="00E17828" w14:paraId="5F64A1DD" w14:textId="77777777" w:rsidTr="00E17828">
        <w:tc>
          <w:tcPr>
            <w:tcW w:w="2831" w:type="dxa"/>
          </w:tcPr>
          <w:p w14:paraId="62DC0947" w14:textId="77777777" w:rsidR="00E17828" w:rsidRDefault="00E17828" w:rsidP="00E17828">
            <w:r>
              <w:t>Evaluación de producto</w:t>
            </w:r>
          </w:p>
        </w:tc>
        <w:tc>
          <w:tcPr>
            <w:tcW w:w="2832" w:type="dxa"/>
          </w:tcPr>
          <w:p w14:paraId="2E5CDF8E" w14:textId="77777777" w:rsidR="00E17828" w:rsidRDefault="00E17828" w:rsidP="00E17828">
            <w:pPr>
              <w:jc w:val="center"/>
            </w:pPr>
            <w:r>
              <w:t>35%</w:t>
            </w:r>
          </w:p>
        </w:tc>
        <w:tc>
          <w:tcPr>
            <w:tcW w:w="2832" w:type="dxa"/>
            <w:vMerge/>
          </w:tcPr>
          <w:p w14:paraId="3BF9209B" w14:textId="77777777" w:rsidR="00E17828" w:rsidRDefault="00E17828" w:rsidP="00E17828">
            <w:pPr>
              <w:jc w:val="center"/>
            </w:pPr>
          </w:p>
        </w:tc>
      </w:tr>
      <w:tr w:rsidR="00E17828" w14:paraId="5C7965AF" w14:textId="77777777" w:rsidTr="00E17828">
        <w:tc>
          <w:tcPr>
            <w:tcW w:w="2831" w:type="dxa"/>
          </w:tcPr>
          <w:p w14:paraId="32A28708" w14:textId="77777777" w:rsidR="00E17828" w:rsidRDefault="00E17828" w:rsidP="00E17828">
            <w:r>
              <w:t>Evaluación de desempeño</w:t>
            </w:r>
          </w:p>
        </w:tc>
        <w:tc>
          <w:tcPr>
            <w:tcW w:w="2832" w:type="dxa"/>
          </w:tcPr>
          <w:p w14:paraId="20231F64" w14:textId="77777777" w:rsidR="00E17828" w:rsidRDefault="00E17828" w:rsidP="00E17828">
            <w:pPr>
              <w:jc w:val="center"/>
            </w:pPr>
            <w:r>
              <w:t>35%</w:t>
            </w:r>
          </w:p>
        </w:tc>
        <w:tc>
          <w:tcPr>
            <w:tcW w:w="2832" w:type="dxa"/>
            <w:vMerge/>
          </w:tcPr>
          <w:p w14:paraId="7E77FEDD" w14:textId="77777777" w:rsidR="00E17828" w:rsidRDefault="00E17828" w:rsidP="00E17828">
            <w:pPr>
              <w:jc w:val="center"/>
            </w:pPr>
          </w:p>
        </w:tc>
      </w:tr>
    </w:tbl>
    <w:p w14:paraId="383EDF17" w14:textId="77777777" w:rsidR="00E17828" w:rsidRDefault="00E17828" w:rsidP="00E1782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957AE" wp14:editId="7445ABA3">
                <wp:simplePos x="0" y="0"/>
                <wp:positionH relativeFrom="margin">
                  <wp:posOffset>596265</wp:posOffset>
                </wp:positionH>
                <wp:positionV relativeFrom="paragraph">
                  <wp:posOffset>236643</wp:posOffset>
                </wp:positionV>
                <wp:extent cx="4241377" cy="651933"/>
                <wp:effectExtent l="0" t="0" r="698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377" cy="651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E9748" w14:textId="77777777" w:rsidR="009D3CE3" w:rsidRPr="00F60846" w:rsidRDefault="009D3CE3" w:rsidP="00E1782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0846">
                              <w:rPr>
                                <w:rFonts w:ascii="Arial" w:hAnsi="Arial" w:cs="Arial"/>
                              </w:rPr>
                              <w:t>Siendo el promedio final (PF), el promedio simple de los                                                      promedios ponderados de cada módulo (PM1, PM2, PM3, PM4).</w:t>
                            </w:r>
                          </w:p>
                          <w:p w14:paraId="7D9E6511" w14:textId="77777777" w:rsidR="009D3CE3" w:rsidRDefault="009D3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711957AE" id="Cuadro de texto 2" o:spid="_x0000_s1032" type="#_x0000_t202" style="position:absolute;margin-left:46.95pt;margin-top:18.65pt;width:333.95pt;height:5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" fillcolor="white [3201]" stroked="f" strokeweight=".5pt">
                <v:textbox>
                  <w:txbxContent>
                    <w:p w14:paraId="311E9748" w14:textId="77777777" w:rsidR="009D3CE3" w:rsidRPr="00F60846" w:rsidRDefault="009D3CE3" w:rsidP="00E17828">
                      <w:pPr>
                        <w:rPr>
                          <w:rFonts w:ascii="Arial" w:hAnsi="Arial" w:cs="Arial"/>
                        </w:rPr>
                      </w:pPr>
                      <w:r w:rsidRPr="00F60846">
                        <w:rPr>
                          <w:rFonts w:ascii="Arial" w:hAnsi="Arial" w:cs="Arial"/>
                        </w:rPr>
                        <w:t>Siendo el promedio final (PF), el promedio simple de los                                                      promedios ponderados de cada módulo (PM1, PM2, PM3, PM4).</w:t>
                      </w:r>
                    </w:p>
                    <w:p w14:paraId="7D9E6511" w14:textId="77777777" w:rsidR="009D3CE3" w:rsidRDefault="009D3CE3"/>
                  </w:txbxContent>
                </v:textbox>
                <w10:wrap anchorx="margin"/>
              </v:shape>
            </w:pict>
          </mc:Fallback>
        </mc:AlternateContent>
      </w:r>
    </w:p>
    <w:p w14:paraId="5F013A23" w14:textId="77777777" w:rsidR="00F60846" w:rsidRDefault="00F60846" w:rsidP="00E17828">
      <w:r>
        <w:t xml:space="preserve">  </w:t>
      </w:r>
    </w:p>
    <w:p w14:paraId="4D20472D" w14:textId="77777777" w:rsidR="00F60846" w:rsidRDefault="00F60846" w:rsidP="00F60846">
      <w:pPr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14:paraId="6A5769DA" w14:textId="77777777" w:rsidR="00E17828" w:rsidRDefault="00F60846" w:rsidP="00F60846">
      <w:pPr>
        <w:rPr>
          <w:rFonts w:eastAsiaTheme="minorEastAsia"/>
          <w:sz w:val="32"/>
          <w:szCs w:val="32"/>
        </w:rPr>
      </w:pPr>
      <w:r>
        <w:rPr>
          <w:rFonts w:eastAsiaTheme="minorEastAsia"/>
        </w:rPr>
        <w:t xml:space="preserve">                                              </w:t>
      </w:r>
      <m:oMath>
        <m:r>
          <w:rPr>
            <w:rFonts w:ascii="Cambria Math" w:hAnsi="Cambria Math"/>
            <w:sz w:val="32"/>
            <w:szCs w:val="32"/>
          </w:rPr>
          <m:t xml:space="preserve">PF=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PM1+PM2+PM3+PM4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F60846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     </w:t>
      </w:r>
    </w:p>
    <w:p w14:paraId="3684CE9A" w14:textId="77777777" w:rsidR="00F60846" w:rsidRDefault="00F60846" w:rsidP="00F60846">
      <w:pPr>
        <w:rPr>
          <w:rFonts w:eastAsiaTheme="minorEastAsia"/>
          <w:sz w:val="32"/>
          <w:szCs w:val="32"/>
        </w:rPr>
      </w:pPr>
    </w:p>
    <w:p w14:paraId="1FF6ADD5" w14:textId="77777777" w:rsidR="00F60846" w:rsidRDefault="00F60846" w:rsidP="00F60846">
      <w:pPr>
        <w:rPr>
          <w:rFonts w:eastAsiaTheme="minorEastAsia"/>
          <w:sz w:val="32"/>
          <w:szCs w:val="32"/>
        </w:rPr>
      </w:pPr>
    </w:p>
    <w:p w14:paraId="55778D95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667F78B9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3474B1E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211985AF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6B2A3E7F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EAC899E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C28596D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2FB7B12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4AD3E86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4544847A" w14:textId="77777777" w:rsidR="00314B01" w:rsidRDefault="00314B01" w:rsidP="00F60846">
      <w:pPr>
        <w:rPr>
          <w:rFonts w:ascii="Arial" w:eastAsiaTheme="minorEastAsia" w:hAnsi="Arial" w:cs="Arial"/>
          <w:b/>
        </w:rPr>
      </w:pPr>
    </w:p>
    <w:p w14:paraId="709B2870" w14:textId="77777777" w:rsidR="00F60846" w:rsidRPr="00F60846" w:rsidRDefault="00F60846" w:rsidP="00F60846">
      <w:pPr>
        <w:rPr>
          <w:rFonts w:ascii="Arial" w:eastAsiaTheme="minorEastAsia" w:hAnsi="Arial" w:cs="Arial"/>
          <w:b/>
        </w:rPr>
      </w:pPr>
      <w:r w:rsidRPr="00F60846">
        <w:rPr>
          <w:rFonts w:ascii="Arial" w:eastAsiaTheme="minorEastAsia" w:hAnsi="Arial" w:cs="Arial"/>
          <w:b/>
        </w:rPr>
        <w:t xml:space="preserve">VIII. </w:t>
      </w:r>
      <w:r w:rsidRPr="00953106">
        <w:rPr>
          <w:rFonts w:ascii="Arial" w:eastAsiaTheme="minorEastAsia" w:hAnsi="Arial" w:cs="Arial"/>
          <w:b/>
          <w:u w:val="single"/>
        </w:rPr>
        <w:t>BIBLIOGRAFIA</w:t>
      </w:r>
    </w:p>
    <w:p w14:paraId="0B6B5504" w14:textId="77777777" w:rsidR="00F60846" w:rsidRDefault="00305678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8.1. Fuentes documentales</w:t>
      </w:r>
    </w:p>
    <w:p w14:paraId="2FA9258A" w14:textId="77777777" w:rsidR="009D3CE3" w:rsidRDefault="009D3CE3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Senasa (2020 “Manual de criterios organolépticos</w:t>
      </w:r>
      <w:r w:rsidR="00A47DBE">
        <w:rPr>
          <w:rFonts w:ascii="Arial" w:eastAsiaTheme="minorEastAsia" w:hAnsi="Arial" w:cs="Arial"/>
        </w:rPr>
        <w:t>.</w:t>
      </w:r>
    </w:p>
    <w:p w14:paraId="0711E39F" w14:textId="77777777" w:rsidR="009D3CE3" w:rsidRDefault="00305678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8.2. Fuentes bibliográficas    </w:t>
      </w:r>
    </w:p>
    <w:p w14:paraId="5455FEFC" w14:textId="77777777" w:rsidR="009D3CE3" w:rsidRDefault="009D3CE3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Burges (1978) “El pescado y las industrias derivadas de la pesca”.</w:t>
      </w:r>
      <w:r w:rsidR="008E08E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Edit. Acribia España</w:t>
      </w:r>
    </w:p>
    <w:p w14:paraId="0223FA8B" w14:textId="77777777" w:rsidR="00A47DBE" w:rsidRDefault="009D3CE3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Desrosier N. (1984) “Conservación de alimentos”.</w:t>
      </w:r>
      <w:r w:rsidR="008E08E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Edit. CECSA .México.</w:t>
      </w:r>
      <w:r w:rsidR="00305678">
        <w:rPr>
          <w:rFonts w:ascii="Arial" w:eastAsiaTheme="minorEastAsia" w:hAnsi="Arial" w:cs="Arial"/>
        </w:rPr>
        <w:t xml:space="preserve">   </w:t>
      </w:r>
    </w:p>
    <w:p w14:paraId="394F56AD" w14:textId="77777777" w:rsidR="00A47DBE" w:rsidRDefault="00A47DB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Farro (1990) “La industria pesquera”.</w:t>
      </w:r>
      <w:r w:rsidR="008E08E4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Lima Perú.</w:t>
      </w:r>
    </w:p>
    <w:p w14:paraId="33BCFCD3" w14:textId="77777777" w:rsidR="00A47DBE" w:rsidRDefault="00A47DB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Monsalvo (2010) “Balance de materia y energía”. Edit. Patria-México.</w:t>
      </w:r>
    </w:p>
    <w:p w14:paraId="743BEA30" w14:textId="239BF6EC" w:rsidR="00A47DBE" w:rsidRDefault="00A47DB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8.3. Fuentes electrónicas</w:t>
      </w:r>
    </w:p>
    <w:p w14:paraId="399434D7" w14:textId="315C8624" w:rsidR="00F60846" w:rsidRDefault="0032080D" w:rsidP="00F60846">
      <w:pPr>
        <w:rPr>
          <w:rFonts w:ascii="Arial" w:eastAsiaTheme="minorEastAsia" w:hAnsi="Arial" w:cs="Arial"/>
        </w:rPr>
      </w:pPr>
      <w:r>
        <w:rPr>
          <w:noProof/>
          <w:lang w:eastAsia="es-PE"/>
        </w:rPr>
        <w:drawing>
          <wp:anchor distT="0" distB="0" distL="114300" distR="114300" simplePos="0" relativeHeight="251703296" behindDoc="0" locked="0" layoutInCell="1" allowOverlap="1" wp14:anchorId="7D15FEF7" wp14:editId="407CDC22">
            <wp:simplePos x="0" y="0"/>
            <wp:positionH relativeFrom="margin">
              <wp:posOffset>3185160</wp:posOffset>
            </wp:positionH>
            <wp:positionV relativeFrom="margin">
              <wp:posOffset>3686175</wp:posOffset>
            </wp:positionV>
            <wp:extent cx="989330" cy="1685925"/>
            <wp:effectExtent l="0" t="0" r="0" b="0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5" t="16525" r="22462" b="26377"/>
                    <a:stretch/>
                  </pic:blipFill>
                  <pic:spPr bwMode="auto">
                    <a:xfrm rot="16200000">
                      <a:off x="0" y="0"/>
                      <a:ext cx="98933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08E4">
        <w:rPr>
          <w:rFonts w:ascii="Arial" w:eastAsiaTheme="minorEastAsia" w:hAnsi="Arial" w:cs="Arial"/>
        </w:rPr>
        <w:t>www</w:t>
      </w:r>
      <w:r w:rsidR="00A47DBE">
        <w:rPr>
          <w:rFonts w:ascii="Arial" w:eastAsiaTheme="minorEastAsia" w:hAnsi="Arial" w:cs="Arial"/>
        </w:rPr>
        <w:t>.produce.gob.pe (2020 “Características  organolépticas del pescado fresco y putrefacto. Direpro.</w:t>
      </w:r>
      <w:r w:rsidR="008E08E4">
        <w:rPr>
          <w:rFonts w:ascii="Arial" w:eastAsiaTheme="minorEastAsia" w:hAnsi="Arial" w:cs="Arial"/>
        </w:rPr>
        <w:t xml:space="preserve"> </w:t>
      </w:r>
      <w:r w:rsidR="00A47DBE">
        <w:rPr>
          <w:rFonts w:ascii="Arial" w:eastAsiaTheme="minorEastAsia" w:hAnsi="Arial" w:cs="Arial"/>
        </w:rPr>
        <w:t>Lima-Perú.</w:t>
      </w:r>
      <w:r w:rsidR="00305678">
        <w:rPr>
          <w:rFonts w:ascii="Arial" w:eastAsiaTheme="minorEastAsia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5BBEA42" w14:textId="77777777" w:rsidR="00B36CC1" w:rsidRDefault="00B36CC1" w:rsidP="00F60846">
      <w:pPr>
        <w:rPr>
          <w:rFonts w:ascii="Arial" w:eastAsiaTheme="minorEastAsia" w:hAnsi="Arial" w:cs="Arial"/>
        </w:rPr>
      </w:pPr>
    </w:p>
    <w:p w14:paraId="1516AAC4" w14:textId="722BECD3" w:rsidR="00F60846" w:rsidRPr="00F60846" w:rsidRDefault="00F60846" w:rsidP="00F60846">
      <w:pPr>
        <w:rPr>
          <w:rFonts w:ascii="Arial" w:eastAsiaTheme="minorEastAsia" w:hAnsi="Arial" w:cs="Arial"/>
        </w:rPr>
      </w:pPr>
    </w:p>
    <w:p w14:paraId="21A1CAF1" w14:textId="04C3EAB0" w:rsidR="00F60846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</w:t>
      </w:r>
    </w:p>
    <w:p w14:paraId="0EDF4A2F" w14:textId="77777777" w:rsidR="0032080D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</w:t>
      </w:r>
    </w:p>
    <w:p w14:paraId="56F339B2" w14:textId="536B9D89" w:rsidR="002F5E9E" w:rsidRDefault="0032080D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</w:t>
      </w:r>
      <w:r w:rsidR="002F5E9E">
        <w:rPr>
          <w:rFonts w:ascii="Arial" w:eastAsiaTheme="minorEastAsia" w:hAnsi="Arial" w:cs="Arial"/>
        </w:rPr>
        <w:t>----------------------------------------------------------------</w:t>
      </w:r>
    </w:p>
    <w:p w14:paraId="4BF939B4" w14:textId="77777777" w:rsidR="002F5E9E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 ING. TONY AURELIO JAUREGUI PANDAL</w:t>
      </w:r>
    </w:p>
    <w:p w14:paraId="332798A4" w14:textId="0B485685" w:rsidR="002F5E9E" w:rsidRPr="00F60846" w:rsidRDefault="002F5E9E" w:rsidP="00F60846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                         </w:t>
      </w:r>
      <w:r w:rsidR="00EF4F62">
        <w:rPr>
          <w:rFonts w:ascii="Arial" w:eastAsiaTheme="minorEastAsia" w:hAnsi="Arial" w:cs="Arial"/>
        </w:rPr>
        <w:t xml:space="preserve">     </w:t>
      </w:r>
      <w:r>
        <w:rPr>
          <w:rFonts w:ascii="Arial" w:eastAsiaTheme="minorEastAsia" w:hAnsi="Arial" w:cs="Arial"/>
        </w:rPr>
        <w:t>CIP  32592</w:t>
      </w:r>
    </w:p>
    <w:p w14:paraId="111794C9" w14:textId="77777777" w:rsidR="00F60846" w:rsidRDefault="00F60846" w:rsidP="00F60846">
      <w:pPr>
        <w:rPr>
          <w:rFonts w:eastAsiaTheme="minorEastAsia"/>
        </w:rPr>
      </w:pPr>
    </w:p>
    <w:p w14:paraId="50B3A841" w14:textId="77777777" w:rsidR="00F60846" w:rsidRDefault="00F60846" w:rsidP="00F60846">
      <w:pPr>
        <w:rPr>
          <w:rFonts w:eastAsiaTheme="minorEastAsia"/>
        </w:rPr>
      </w:pPr>
    </w:p>
    <w:p w14:paraId="174A9929" w14:textId="77777777" w:rsidR="00F60846" w:rsidRDefault="00F60846" w:rsidP="00F60846">
      <w:pPr>
        <w:rPr>
          <w:rFonts w:eastAsiaTheme="minorEastAsia"/>
        </w:rPr>
      </w:pPr>
    </w:p>
    <w:p w14:paraId="23E281AE" w14:textId="77777777" w:rsidR="00F60846" w:rsidRPr="00F60846" w:rsidRDefault="00F60846" w:rsidP="00F60846">
      <w:pPr>
        <w:rPr>
          <w:rFonts w:eastAsiaTheme="minorEastAsia"/>
        </w:rPr>
      </w:pPr>
    </w:p>
    <w:sectPr w:rsidR="00F60846" w:rsidRPr="00F60846" w:rsidSect="002604B5">
      <w:headerReference w:type="default" r:id="rId10"/>
      <w:footerReference w:type="default" r:id="rId11"/>
      <w:pgSz w:w="11907" w:h="16839" w:code="9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0C9A2" w14:textId="77777777" w:rsidR="00696313" w:rsidRDefault="00696313" w:rsidP="00FD30A7">
      <w:pPr>
        <w:spacing w:after="0" w:line="240" w:lineRule="auto"/>
      </w:pPr>
      <w:r>
        <w:separator/>
      </w:r>
    </w:p>
  </w:endnote>
  <w:endnote w:type="continuationSeparator" w:id="0">
    <w:p w14:paraId="44D519AC" w14:textId="77777777" w:rsidR="00696313" w:rsidRDefault="00696313" w:rsidP="00FD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F2E50" w14:textId="77777777" w:rsidR="009D3CE3" w:rsidRDefault="009D3CE3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90671" wp14:editId="7B09019A">
              <wp:simplePos x="0" y="0"/>
              <wp:positionH relativeFrom="column">
                <wp:posOffset>-281940</wp:posOffset>
              </wp:positionH>
              <wp:positionV relativeFrom="paragraph">
                <wp:posOffset>-403860</wp:posOffset>
              </wp:positionV>
              <wp:extent cx="6120000" cy="45719"/>
              <wp:effectExtent l="0" t="0" r="14605" b="1206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4571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<w:pict>
            <v:rect w14:anchorId="127E64E5" id="Rectángulo 8" o:spid="_x0000_s1026" style="position:absolute;margin-left:-22.2pt;margin-top:-31.8pt;width:481.9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" fillcolor="#92cddc [1944]" strokecolor="#92cddc [194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CEA2" w14:textId="77777777" w:rsidR="00696313" w:rsidRDefault="00696313" w:rsidP="00FD30A7">
      <w:pPr>
        <w:spacing w:after="0" w:line="240" w:lineRule="auto"/>
      </w:pPr>
      <w:r>
        <w:separator/>
      </w:r>
    </w:p>
  </w:footnote>
  <w:footnote w:type="continuationSeparator" w:id="0">
    <w:p w14:paraId="3CAD6615" w14:textId="77777777" w:rsidR="00696313" w:rsidRDefault="00696313" w:rsidP="00FD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65971" w14:textId="77777777" w:rsidR="009D3CE3" w:rsidRPr="00FD30A7" w:rsidRDefault="009D3CE3">
    <w:pPr>
      <w:pStyle w:val="Encabezado"/>
      <w:rPr>
        <w:b/>
        <w:sz w:val="24"/>
        <w:szCs w:val="24"/>
      </w:rPr>
    </w:pPr>
    <w:r w:rsidRPr="00FD30A7">
      <w:rPr>
        <w:b/>
        <w:noProof/>
        <w:sz w:val="24"/>
        <w:szCs w:val="24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BCD2B" wp14:editId="4E3ACCA0">
              <wp:simplePos x="0" y="0"/>
              <wp:positionH relativeFrom="column">
                <wp:posOffset>-47202</wp:posOffset>
              </wp:positionH>
              <wp:positionV relativeFrom="paragraph">
                <wp:posOffset>193887</wp:posOffset>
              </wp:positionV>
              <wp:extent cx="5545667" cy="50376"/>
              <wp:effectExtent l="0" t="0" r="17145" b="26035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5667" cy="50376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<w:pict>
            <v:rect w14:anchorId="6F512A46" id="Rectángulo 7" o:spid="_x0000_s1026" style="position:absolute;margin-left:-3.7pt;margin-top:15.25pt;width:436.65pt;height: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" fillcolor="#92cddc [1944]" strokecolor="#92cddc [1944]" strokeweight="2pt"/>
          </w:pict>
        </mc:Fallback>
      </mc:AlternateContent>
    </w:r>
    <w:r w:rsidRPr="00FD30A7">
      <w:rPr>
        <w:b/>
        <w:sz w:val="24"/>
        <w:szCs w:val="24"/>
      </w:rPr>
      <w:t>UNJFSC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34DB5"/>
    <w:multiLevelType w:val="hybridMultilevel"/>
    <w:tmpl w:val="CECAA2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32247"/>
    <w:multiLevelType w:val="hybridMultilevel"/>
    <w:tmpl w:val="5776DA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3F"/>
    <w:rsid w:val="0000343F"/>
    <w:rsid w:val="00004C63"/>
    <w:rsid w:val="000218D4"/>
    <w:rsid w:val="00031D09"/>
    <w:rsid w:val="00045463"/>
    <w:rsid w:val="00063DA4"/>
    <w:rsid w:val="00083B9B"/>
    <w:rsid w:val="00093186"/>
    <w:rsid w:val="00104343"/>
    <w:rsid w:val="0019350D"/>
    <w:rsid w:val="001C5144"/>
    <w:rsid w:val="001D26AC"/>
    <w:rsid w:val="001D4B65"/>
    <w:rsid w:val="001E3BAD"/>
    <w:rsid w:val="002604B5"/>
    <w:rsid w:val="002623E7"/>
    <w:rsid w:val="0027517E"/>
    <w:rsid w:val="002D7858"/>
    <w:rsid w:val="002F5E9E"/>
    <w:rsid w:val="00302671"/>
    <w:rsid w:val="00305678"/>
    <w:rsid w:val="003112B1"/>
    <w:rsid w:val="00314B01"/>
    <w:rsid w:val="0032080D"/>
    <w:rsid w:val="00325574"/>
    <w:rsid w:val="003367F0"/>
    <w:rsid w:val="0035386D"/>
    <w:rsid w:val="003B0329"/>
    <w:rsid w:val="003D1A83"/>
    <w:rsid w:val="003E4D4B"/>
    <w:rsid w:val="003F7450"/>
    <w:rsid w:val="004261B1"/>
    <w:rsid w:val="00442109"/>
    <w:rsid w:val="004643AB"/>
    <w:rsid w:val="004706F0"/>
    <w:rsid w:val="00483121"/>
    <w:rsid w:val="0049131C"/>
    <w:rsid w:val="004A55C1"/>
    <w:rsid w:val="004C6C60"/>
    <w:rsid w:val="004E3940"/>
    <w:rsid w:val="005046F3"/>
    <w:rsid w:val="00513067"/>
    <w:rsid w:val="00526FF7"/>
    <w:rsid w:val="00534F61"/>
    <w:rsid w:val="00546CA8"/>
    <w:rsid w:val="00560170"/>
    <w:rsid w:val="005D166D"/>
    <w:rsid w:val="005F0430"/>
    <w:rsid w:val="006022A1"/>
    <w:rsid w:val="0060466D"/>
    <w:rsid w:val="00636F3C"/>
    <w:rsid w:val="00671ED5"/>
    <w:rsid w:val="00696313"/>
    <w:rsid w:val="006E1A94"/>
    <w:rsid w:val="006E437A"/>
    <w:rsid w:val="006E5EC6"/>
    <w:rsid w:val="006F6387"/>
    <w:rsid w:val="00707E95"/>
    <w:rsid w:val="00730793"/>
    <w:rsid w:val="00743F7B"/>
    <w:rsid w:val="0077518C"/>
    <w:rsid w:val="007857A6"/>
    <w:rsid w:val="007B5024"/>
    <w:rsid w:val="007C1F10"/>
    <w:rsid w:val="008009DD"/>
    <w:rsid w:val="008A00E4"/>
    <w:rsid w:val="008B1E56"/>
    <w:rsid w:val="008B665A"/>
    <w:rsid w:val="008C1C14"/>
    <w:rsid w:val="008C3D40"/>
    <w:rsid w:val="008E08E4"/>
    <w:rsid w:val="008F099B"/>
    <w:rsid w:val="0093471C"/>
    <w:rsid w:val="00941C56"/>
    <w:rsid w:val="00953106"/>
    <w:rsid w:val="0097226C"/>
    <w:rsid w:val="00990035"/>
    <w:rsid w:val="009C5AD3"/>
    <w:rsid w:val="009D3CE3"/>
    <w:rsid w:val="009F160F"/>
    <w:rsid w:val="009F6F48"/>
    <w:rsid w:val="00A13D24"/>
    <w:rsid w:val="00A4779B"/>
    <w:rsid w:val="00A47DBE"/>
    <w:rsid w:val="00A512F3"/>
    <w:rsid w:val="00A779D8"/>
    <w:rsid w:val="00A85559"/>
    <w:rsid w:val="00A94FFC"/>
    <w:rsid w:val="00AC32E0"/>
    <w:rsid w:val="00AC4450"/>
    <w:rsid w:val="00AE0FDA"/>
    <w:rsid w:val="00B17AAB"/>
    <w:rsid w:val="00B34CCA"/>
    <w:rsid w:val="00B36CC1"/>
    <w:rsid w:val="00B36FEA"/>
    <w:rsid w:val="00B436BC"/>
    <w:rsid w:val="00B61FD5"/>
    <w:rsid w:val="00B66C2C"/>
    <w:rsid w:val="00B76212"/>
    <w:rsid w:val="00C43D43"/>
    <w:rsid w:val="00C45978"/>
    <w:rsid w:val="00C60204"/>
    <w:rsid w:val="00CA059D"/>
    <w:rsid w:val="00CA7AB8"/>
    <w:rsid w:val="00CB11B7"/>
    <w:rsid w:val="00CB6230"/>
    <w:rsid w:val="00CC43B1"/>
    <w:rsid w:val="00CC70F1"/>
    <w:rsid w:val="00CE512B"/>
    <w:rsid w:val="00D047D9"/>
    <w:rsid w:val="00D250CC"/>
    <w:rsid w:val="00D37D2C"/>
    <w:rsid w:val="00D5743F"/>
    <w:rsid w:val="00D95ADC"/>
    <w:rsid w:val="00DA6866"/>
    <w:rsid w:val="00DE2019"/>
    <w:rsid w:val="00E17828"/>
    <w:rsid w:val="00E27AF2"/>
    <w:rsid w:val="00E464DC"/>
    <w:rsid w:val="00E5237B"/>
    <w:rsid w:val="00E80568"/>
    <w:rsid w:val="00EB0351"/>
    <w:rsid w:val="00EF4F62"/>
    <w:rsid w:val="00EF59DD"/>
    <w:rsid w:val="00F12105"/>
    <w:rsid w:val="00F47798"/>
    <w:rsid w:val="00F514CD"/>
    <w:rsid w:val="00F60846"/>
    <w:rsid w:val="00F74E70"/>
    <w:rsid w:val="00F77C6E"/>
    <w:rsid w:val="00FA11EE"/>
    <w:rsid w:val="00FD1C98"/>
    <w:rsid w:val="00FD30A7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CF8035"/>
  <w15:chartTrackingRefBased/>
  <w15:docId w15:val="{6D8FDAA4-2B63-4C84-BEAA-E6F4F080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B11B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913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D3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A7"/>
  </w:style>
  <w:style w:type="paragraph" w:styleId="Piedepgina">
    <w:name w:val="footer"/>
    <w:basedOn w:val="Normal"/>
    <w:link w:val="PiedepginaCar"/>
    <w:uiPriority w:val="99"/>
    <w:unhideWhenUsed/>
    <w:rsid w:val="00FD3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A7"/>
  </w:style>
  <w:style w:type="character" w:styleId="Hipervnculo">
    <w:name w:val="Hyperlink"/>
    <w:basedOn w:val="Fuentedeprrafopredeter"/>
    <w:uiPriority w:val="99"/>
    <w:unhideWhenUsed/>
    <w:rsid w:val="00A94FF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4FFC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90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auregui@unjfsc.edu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BB95C-A7A8-4113-A41C-3723F164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9</Pages>
  <Words>2229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144</cp:revision>
  <dcterms:created xsi:type="dcterms:W3CDTF">2020-05-30T00:11:00Z</dcterms:created>
  <dcterms:modified xsi:type="dcterms:W3CDTF">2025-09-06T07:26:00Z</dcterms:modified>
</cp:coreProperties>
</file>