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3C68" w14:textId="7CF16F35" w:rsidR="007806A7" w:rsidRDefault="007806A7" w:rsidP="007806A7">
      <w:pPr>
        <w:pStyle w:val="Sinespaciado"/>
        <w:rPr>
          <w:rFonts w:ascii="Arial Narrow" w:hAnsi="Arial Narrow"/>
          <w:b/>
          <w:sz w:val="28"/>
        </w:rPr>
      </w:pPr>
      <w:r w:rsidRPr="0033147F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8089F85" wp14:editId="2DDC8D8E">
            <wp:simplePos x="0" y="0"/>
            <wp:positionH relativeFrom="column">
              <wp:posOffset>-47625</wp:posOffset>
            </wp:positionH>
            <wp:positionV relativeFrom="paragraph">
              <wp:posOffset>-438150</wp:posOffset>
            </wp:positionV>
            <wp:extent cx="1248410" cy="1213485"/>
            <wp:effectExtent l="0" t="0" r="889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47F">
        <w:rPr>
          <w:rFonts w:ascii="Arial Narrow" w:hAnsi="Arial Narrow"/>
          <w:noProof/>
          <w:sz w:val="28"/>
          <w:lang w:val="en-US"/>
        </w:rPr>
        <w:drawing>
          <wp:anchor distT="0" distB="0" distL="114300" distR="114300" simplePos="0" relativeHeight="251666432" behindDoc="0" locked="0" layoutInCell="1" allowOverlap="1" wp14:anchorId="012F4B12" wp14:editId="0E5F93C9">
            <wp:simplePos x="0" y="0"/>
            <wp:positionH relativeFrom="column">
              <wp:posOffset>1423035</wp:posOffset>
            </wp:positionH>
            <wp:positionV relativeFrom="paragraph">
              <wp:posOffset>121920</wp:posOffset>
            </wp:positionV>
            <wp:extent cx="3914775" cy="6096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F53">
        <w:rPr>
          <w:rFonts w:ascii="Arial Narrow" w:hAnsi="Arial Narrow"/>
          <w:b/>
          <w:sz w:val="28"/>
        </w:rPr>
        <w:t xml:space="preserve"> </w:t>
      </w:r>
    </w:p>
    <w:p w14:paraId="08D23CF9" w14:textId="77777777" w:rsidR="007806A7" w:rsidRDefault="007806A7" w:rsidP="007806A7">
      <w:pPr>
        <w:jc w:val="center"/>
        <w:rPr>
          <w:rFonts w:ascii="Arial Narrow" w:hAnsi="Arial Narrow"/>
          <w:b/>
          <w:sz w:val="28"/>
        </w:rPr>
      </w:pPr>
    </w:p>
    <w:p w14:paraId="0479D21C" w14:textId="77777777" w:rsidR="007806A7" w:rsidRDefault="007806A7" w:rsidP="007806A7">
      <w:pPr>
        <w:jc w:val="center"/>
        <w:rPr>
          <w:rFonts w:ascii="Arial Narrow" w:hAnsi="Arial Narrow"/>
          <w:b/>
          <w:sz w:val="28"/>
        </w:rPr>
      </w:pPr>
    </w:p>
    <w:p w14:paraId="507E31BF" w14:textId="5D7B00C9" w:rsidR="007806A7" w:rsidRDefault="00737010" w:rsidP="007370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52DA1555" w14:textId="77777777" w:rsidR="00737010" w:rsidRPr="00737010" w:rsidRDefault="00737010" w:rsidP="007370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1447415C" w14:textId="77777777" w:rsidR="007806A7" w:rsidRPr="00D51135" w:rsidRDefault="007806A7" w:rsidP="007806A7">
      <w:pPr>
        <w:tabs>
          <w:tab w:val="center" w:pos="4252"/>
          <w:tab w:val="right" w:pos="8504"/>
        </w:tabs>
        <w:jc w:val="center"/>
        <w:rPr>
          <w:rFonts w:ascii="Berlin Sans FB Demi" w:hAnsi="Berlin Sans FB Demi"/>
          <w:b/>
          <w:bCs/>
          <w:sz w:val="36"/>
          <w:szCs w:val="36"/>
          <w:lang w:val="es-ES"/>
        </w:rPr>
      </w:pPr>
      <w:r w:rsidRPr="00D51135">
        <w:rPr>
          <w:rFonts w:ascii="Berlin Sans FB Demi" w:hAnsi="Berlin Sans FB Demi"/>
          <w:b/>
          <w:bCs/>
          <w:sz w:val="36"/>
          <w:szCs w:val="36"/>
          <w:lang w:val="es-ES"/>
        </w:rPr>
        <w:t>FACULTAD DE MEDICINA HUMANA</w:t>
      </w:r>
    </w:p>
    <w:p w14:paraId="0CA31927" w14:textId="77777777" w:rsidR="007806A7" w:rsidRDefault="007806A7" w:rsidP="007806A7">
      <w:pPr>
        <w:tabs>
          <w:tab w:val="center" w:pos="4252"/>
          <w:tab w:val="right" w:pos="8504"/>
        </w:tabs>
        <w:jc w:val="center"/>
        <w:rPr>
          <w:rFonts w:ascii="Berlin Sans FB" w:hAnsi="Berlin Sans FB"/>
          <w:bCs/>
          <w:sz w:val="32"/>
          <w:szCs w:val="36"/>
          <w:lang w:val="es-ES"/>
        </w:rPr>
      </w:pPr>
      <w:r w:rsidRPr="00D51135">
        <w:rPr>
          <w:rFonts w:ascii="Berlin Sans FB" w:hAnsi="Berlin Sans FB"/>
          <w:bCs/>
          <w:sz w:val="32"/>
          <w:szCs w:val="36"/>
          <w:lang w:val="es-ES"/>
        </w:rPr>
        <w:t>ESCUELA PROFESIONAL DE MEDICINA HUMANA</w:t>
      </w:r>
    </w:p>
    <w:p w14:paraId="21ED468C" w14:textId="77777777" w:rsidR="00C045F2" w:rsidRDefault="00AD6435">
      <w:pPr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39888" wp14:editId="615C2C37">
                <wp:simplePos x="0" y="0"/>
                <wp:positionH relativeFrom="margin">
                  <wp:align>center</wp:align>
                </wp:positionH>
                <wp:positionV relativeFrom="paragraph">
                  <wp:posOffset>7823</wp:posOffset>
                </wp:positionV>
                <wp:extent cx="5400675" cy="1857080"/>
                <wp:effectExtent l="0" t="0" r="28575" b="1016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85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59809" w14:textId="14E60924" w:rsidR="00B22B6D" w:rsidRPr="00A3207D" w:rsidRDefault="00B22B6D" w:rsidP="00003A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 xml:space="preserve">MODALIDAD    </w:t>
                            </w:r>
                            <w:r w:rsidRPr="00A3207D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321DAEE3" w14:textId="45403377" w:rsidR="00B22B6D" w:rsidRPr="00FD1E53" w:rsidRDefault="00B22B6D" w:rsidP="00FD1E5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45F2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SÍLABO POR COMPETENCIAS</w:t>
                            </w:r>
                          </w:p>
                          <w:p w14:paraId="23751903" w14:textId="5C65EDAC" w:rsidR="00B22B6D" w:rsidRPr="00044A71" w:rsidRDefault="00B22B6D" w:rsidP="00044A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36"/>
                              </w:rPr>
                            </w:pPr>
                            <w:r w:rsidRPr="00044A71">
                              <w:rPr>
                                <w:rFonts w:ascii="Arial Narrow" w:hAnsi="Arial Narrow"/>
                                <w:b/>
                                <w:sz w:val="40"/>
                                <w:szCs w:val="36"/>
                              </w:rPr>
                              <w:t>CURSO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36"/>
                              </w:rPr>
                              <w:t>:</w:t>
                            </w:r>
                          </w:p>
                          <w:p w14:paraId="37CB1A4D" w14:textId="6BD69DEA" w:rsidR="00B22B6D" w:rsidRPr="00044A71" w:rsidRDefault="00B22B6D" w:rsidP="00044A7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44"/>
                                <w:szCs w:val="36"/>
                              </w:rPr>
                            </w:pPr>
                            <w:r w:rsidRPr="00044A71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GINECOLOGÍA Y OBSTETRICIA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3988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.6pt;width:425.25pt;height:146.2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" fillcolor="white [3201]" strokeweight=".5pt">
                <v:textbox>
                  <w:txbxContent>
                    <w:p w14:paraId="05D59809" w14:textId="14E60924" w:rsidR="00B22B6D" w:rsidRPr="00A3207D" w:rsidRDefault="00B22B6D" w:rsidP="00003A1A">
                      <w:pPr>
                        <w:jc w:val="center"/>
                        <w:rPr>
                          <w:rFonts w:ascii="Arial Narrow" w:hAnsi="Arial Narrow"/>
                          <w:b/>
                          <w:sz w:val="4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8"/>
                        </w:rPr>
                        <w:t xml:space="preserve">MODALIDAD    </w:t>
                      </w:r>
                      <w:r w:rsidRPr="00A3207D">
                        <w:rPr>
                          <w:rFonts w:ascii="Arial Narrow" w:hAnsi="Arial Narrow"/>
                          <w:b/>
                          <w:sz w:val="48"/>
                        </w:rPr>
                        <w:t>PRESENCIAL</w:t>
                      </w:r>
                    </w:p>
                    <w:p w14:paraId="321DAEE3" w14:textId="45403377" w:rsidR="00B22B6D" w:rsidRPr="00FD1E53" w:rsidRDefault="00B22B6D" w:rsidP="00FD1E53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45F2">
                        <w:rPr>
                          <w:rFonts w:ascii="Arial Narrow" w:hAnsi="Arial Narrow"/>
                          <w:b/>
                          <w:sz w:val="36"/>
                        </w:rPr>
                        <w:t>SÍLABO POR COMPETENCIAS</w:t>
                      </w:r>
                    </w:p>
                    <w:p w14:paraId="23751903" w14:textId="5C65EDAC" w:rsidR="00B22B6D" w:rsidRPr="00044A71" w:rsidRDefault="00B22B6D" w:rsidP="00044A7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36"/>
                        </w:rPr>
                      </w:pPr>
                      <w:r w:rsidRPr="00044A71">
                        <w:rPr>
                          <w:rFonts w:ascii="Arial Narrow" w:hAnsi="Arial Narrow"/>
                          <w:b/>
                          <w:sz w:val="40"/>
                          <w:szCs w:val="36"/>
                        </w:rPr>
                        <w:t>CURSO</w:t>
                      </w:r>
                      <w:r>
                        <w:rPr>
                          <w:rFonts w:ascii="Arial Narrow" w:hAnsi="Arial Narrow"/>
                          <w:b/>
                          <w:sz w:val="40"/>
                          <w:szCs w:val="36"/>
                        </w:rPr>
                        <w:t>:</w:t>
                      </w:r>
                    </w:p>
                    <w:p w14:paraId="37CB1A4D" w14:textId="6BD69DEA" w:rsidR="00B22B6D" w:rsidRPr="00044A71" w:rsidRDefault="00B22B6D" w:rsidP="00044A71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44"/>
                          <w:szCs w:val="36"/>
                        </w:rPr>
                      </w:pPr>
                      <w:r w:rsidRPr="00044A71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GINECOLOGÍA Y OBSTETRICIA 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F3055" w14:textId="77777777" w:rsidR="00044A71" w:rsidRDefault="00044A71">
      <w:pPr>
        <w:rPr>
          <w:rFonts w:ascii="Arial Narrow" w:hAnsi="Arial Narrow"/>
        </w:rPr>
      </w:pPr>
    </w:p>
    <w:p w14:paraId="32EE1442" w14:textId="77777777" w:rsidR="00044A71" w:rsidRDefault="00044A71">
      <w:pPr>
        <w:rPr>
          <w:rFonts w:ascii="Arial Narrow" w:hAnsi="Arial Narrow"/>
        </w:rPr>
      </w:pPr>
    </w:p>
    <w:p w14:paraId="7CB088D1" w14:textId="77777777" w:rsidR="00044A71" w:rsidRDefault="00044A71">
      <w:pPr>
        <w:rPr>
          <w:rFonts w:ascii="Arial Narrow" w:hAnsi="Arial Narrow"/>
        </w:rPr>
      </w:pPr>
    </w:p>
    <w:p w14:paraId="26B8367D" w14:textId="3DE4FD91" w:rsidR="00C045F2" w:rsidRDefault="00C045F2">
      <w:pPr>
        <w:rPr>
          <w:rFonts w:ascii="Arial Narrow" w:hAnsi="Arial Narrow"/>
        </w:rPr>
      </w:pPr>
    </w:p>
    <w:p w14:paraId="14E08755" w14:textId="77777777" w:rsidR="00044A71" w:rsidRDefault="00044A71">
      <w:pPr>
        <w:rPr>
          <w:rFonts w:ascii="Arial Narrow" w:hAnsi="Arial Narrow"/>
        </w:rPr>
      </w:pPr>
    </w:p>
    <w:p w14:paraId="4FD4500B" w14:textId="28191DB6" w:rsidR="000118D4" w:rsidRDefault="000118D4">
      <w:pPr>
        <w:rPr>
          <w:rFonts w:ascii="Arial Narrow" w:hAnsi="Arial Narrow"/>
        </w:rPr>
      </w:pPr>
    </w:p>
    <w:p w14:paraId="1F0FA6B1" w14:textId="77777777" w:rsidR="000118D4" w:rsidRPr="00001EFA" w:rsidRDefault="000118D4" w:rsidP="000118D4">
      <w:pPr>
        <w:pStyle w:val="Prrafodelista"/>
        <w:numPr>
          <w:ilvl w:val="0"/>
          <w:numId w:val="1"/>
        </w:numPr>
        <w:spacing w:line="276" w:lineRule="auto"/>
        <w:ind w:left="709"/>
        <w:rPr>
          <w:rFonts w:ascii="Arial Narrow" w:hAnsi="Arial Narrow"/>
          <w:b/>
          <w:sz w:val="24"/>
        </w:rPr>
      </w:pPr>
      <w:r w:rsidRPr="00001EFA">
        <w:rPr>
          <w:rFonts w:ascii="Arial Narrow" w:hAnsi="Arial Narrow"/>
          <w:b/>
          <w:sz w:val="24"/>
        </w:rPr>
        <w:t>DATOS GENERALES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4677"/>
      </w:tblGrid>
      <w:tr w:rsidR="007806A7" w:rsidRPr="00D51135" w14:paraId="3FB214DB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62D4D50B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Línea de Carrera</w:t>
            </w:r>
          </w:p>
        </w:tc>
        <w:tc>
          <w:tcPr>
            <w:tcW w:w="4677" w:type="dxa"/>
            <w:vAlign w:val="center"/>
          </w:tcPr>
          <w:p w14:paraId="19FDFBD0" w14:textId="4608BBA2" w:rsidR="007806A7" w:rsidRPr="00D51135" w:rsidRDefault="00737010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>CLÍNICA</w:t>
            </w:r>
            <w:r>
              <w:rPr>
                <w:rFonts w:ascii="Arial Narrow" w:eastAsia="Times New Roman" w:hAnsi="Arial Narrow"/>
                <w:iCs/>
                <w:lang w:val="es-ES" w:eastAsia="es-ES"/>
              </w:rPr>
              <w:t>S</w:t>
            </w:r>
          </w:p>
        </w:tc>
      </w:tr>
      <w:tr w:rsidR="007806A7" w:rsidRPr="00D51135" w14:paraId="65FDD43F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2DD6FB8A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Semestre Académico</w:t>
            </w:r>
          </w:p>
        </w:tc>
        <w:tc>
          <w:tcPr>
            <w:tcW w:w="4677" w:type="dxa"/>
            <w:vAlign w:val="center"/>
          </w:tcPr>
          <w:p w14:paraId="2B7C98C7" w14:textId="719E28D7" w:rsidR="007806A7" w:rsidRPr="00D51135" w:rsidRDefault="008634AD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>
              <w:rPr>
                <w:rFonts w:ascii="Arial Narrow" w:eastAsia="Times New Roman" w:hAnsi="Arial Narrow"/>
                <w:iCs/>
                <w:lang w:val="es-ES" w:eastAsia="es-ES"/>
              </w:rPr>
              <w:t>2025</w:t>
            </w:r>
            <w:r w:rsidR="007806A7" w:rsidRPr="00D51135">
              <w:rPr>
                <w:rFonts w:ascii="Arial Narrow" w:eastAsia="Times New Roman" w:hAnsi="Arial Narrow"/>
                <w:iCs/>
                <w:lang w:val="es-ES" w:eastAsia="es-ES"/>
              </w:rPr>
              <w:t xml:space="preserve"> - I</w:t>
            </w:r>
          </w:p>
        </w:tc>
      </w:tr>
      <w:tr w:rsidR="007806A7" w:rsidRPr="00D51135" w14:paraId="1330D548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55C45971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Código del Curso</w:t>
            </w:r>
          </w:p>
        </w:tc>
        <w:tc>
          <w:tcPr>
            <w:tcW w:w="4677" w:type="dxa"/>
            <w:vAlign w:val="center"/>
          </w:tcPr>
          <w:p w14:paraId="68A814BF" w14:textId="55777C8D" w:rsidR="007806A7" w:rsidRPr="00D51135" w:rsidRDefault="007806A7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 w:rsidRPr="00001EFA">
              <w:rPr>
                <w:rFonts w:ascii="Arial Narrow" w:hAnsi="Arial Narrow"/>
                <w:sz w:val="24"/>
              </w:rPr>
              <w:t>52.04.601</w:t>
            </w:r>
          </w:p>
        </w:tc>
      </w:tr>
      <w:tr w:rsidR="007806A7" w:rsidRPr="00D51135" w14:paraId="1B74CED3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5372E23A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Créditos</w:t>
            </w:r>
          </w:p>
        </w:tc>
        <w:tc>
          <w:tcPr>
            <w:tcW w:w="4677" w:type="dxa"/>
            <w:vAlign w:val="center"/>
          </w:tcPr>
          <w:p w14:paraId="795DB850" w14:textId="56E0642A" w:rsidR="007806A7" w:rsidRPr="00D51135" w:rsidRDefault="007806A7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>0</w:t>
            </w:r>
            <w:r>
              <w:rPr>
                <w:rFonts w:ascii="Arial Narrow" w:eastAsia="Times New Roman" w:hAnsi="Arial Narrow"/>
                <w:iCs/>
                <w:lang w:val="es-ES" w:eastAsia="es-ES"/>
              </w:rPr>
              <w:t>6</w:t>
            </w:r>
          </w:p>
        </w:tc>
      </w:tr>
      <w:tr w:rsidR="007806A7" w:rsidRPr="00D51135" w14:paraId="6FC1FE61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6B2F2E92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 xml:space="preserve">Horas Semanales </w:t>
            </w:r>
          </w:p>
        </w:tc>
        <w:tc>
          <w:tcPr>
            <w:tcW w:w="4677" w:type="dxa"/>
            <w:vAlign w:val="center"/>
          </w:tcPr>
          <w:p w14:paraId="0C1A808B" w14:textId="649802F6" w:rsidR="007806A7" w:rsidRPr="00D51135" w:rsidRDefault="007806A7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>Hrs. Totales:  0</w:t>
            </w:r>
            <w:r>
              <w:rPr>
                <w:rFonts w:ascii="Arial Narrow" w:eastAsia="Times New Roman" w:hAnsi="Arial Narrow"/>
                <w:iCs/>
                <w:lang w:val="es-ES" w:eastAsia="es-ES"/>
              </w:rPr>
              <w:t>9</w:t>
            </w: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 xml:space="preserve">    Teóricas: 0</w:t>
            </w:r>
            <w:r w:rsidR="00972FF5">
              <w:rPr>
                <w:rFonts w:ascii="Arial Narrow" w:eastAsia="Times New Roman" w:hAnsi="Arial Narrow"/>
                <w:iCs/>
                <w:lang w:val="es-ES" w:eastAsia="es-ES"/>
              </w:rPr>
              <w:t>1     Seminarios: 01</w:t>
            </w:r>
            <w:r>
              <w:rPr>
                <w:rFonts w:ascii="Arial Narrow" w:eastAsia="Times New Roman" w:hAnsi="Arial Narrow"/>
                <w:iCs/>
                <w:lang w:val="es-ES" w:eastAsia="es-ES"/>
              </w:rPr>
              <w:t xml:space="preserve">      </w:t>
            </w: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>Practicas: 0</w:t>
            </w:r>
            <w:r w:rsidR="00972FF5">
              <w:rPr>
                <w:rFonts w:ascii="Arial Narrow" w:eastAsia="Times New Roman" w:hAnsi="Arial Narrow"/>
                <w:iCs/>
                <w:lang w:val="es-ES" w:eastAsia="es-ES"/>
              </w:rPr>
              <w:t>7</w:t>
            </w:r>
          </w:p>
        </w:tc>
      </w:tr>
      <w:tr w:rsidR="007806A7" w:rsidRPr="00D51135" w14:paraId="334A9141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0048BDB0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Ciclo</w:t>
            </w:r>
          </w:p>
        </w:tc>
        <w:tc>
          <w:tcPr>
            <w:tcW w:w="4677" w:type="dxa"/>
            <w:vAlign w:val="center"/>
          </w:tcPr>
          <w:p w14:paraId="01A1B287" w14:textId="33722A3A" w:rsidR="007806A7" w:rsidRPr="00D51135" w:rsidRDefault="007806A7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 xml:space="preserve"> </w:t>
            </w:r>
            <w:r w:rsidR="00C176C1">
              <w:rPr>
                <w:rFonts w:ascii="Arial Narrow" w:eastAsia="Times New Roman" w:hAnsi="Arial Narrow"/>
                <w:iCs/>
                <w:lang w:val="es-ES" w:eastAsia="es-ES"/>
              </w:rPr>
              <w:t>XI</w:t>
            </w:r>
          </w:p>
        </w:tc>
      </w:tr>
      <w:tr w:rsidR="007806A7" w:rsidRPr="00D51135" w14:paraId="7159FFD6" w14:textId="77777777" w:rsidTr="007806A7">
        <w:trPr>
          <w:trHeight w:val="468"/>
        </w:trPr>
        <w:tc>
          <w:tcPr>
            <w:tcW w:w="3289" w:type="dxa"/>
            <w:vAlign w:val="center"/>
          </w:tcPr>
          <w:p w14:paraId="4EB332E8" w14:textId="77777777" w:rsidR="007806A7" w:rsidRPr="00D51135" w:rsidRDefault="007806A7" w:rsidP="007806A7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Sección</w:t>
            </w:r>
          </w:p>
        </w:tc>
        <w:tc>
          <w:tcPr>
            <w:tcW w:w="4677" w:type="dxa"/>
            <w:vAlign w:val="center"/>
          </w:tcPr>
          <w:p w14:paraId="4BB4C798" w14:textId="02FEF100" w:rsidR="007806A7" w:rsidRPr="00D51135" w:rsidRDefault="007806A7" w:rsidP="007806A7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iCs/>
                <w:lang w:val="es-ES" w:eastAsia="es-ES"/>
              </w:rPr>
              <w:t xml:space="preserve"> A</w:t>
            </w:r>
            <w:r w:rsidR="00E82B91">
              <w:rPr>
                <w:rFonts w:ascii="Arial Narrow" w:eastAsia="Times New Roman" w:hAnsi="Arial Narrow"/>
                <w:iCs/>
                <w:lang w:val="es-ES" w:eastAsia="es-ES"/>
              </w:rPr>
              <w:t xml:space="preserve"> - B</w:t>
            </w:r>
          </w:p>
        </w:tc>
      </w:tr>
      <w:tr w:rsidR="00C176C1" w:rsidRPr="00D51135" w14:paraId="7C82FD23" w14:textId="77777777" w:rsidTr="00C176C1">
        <w:trPr>
          <w:trHeight w:val="468"/>
        </w:trPr>
        <w:tc>
          <w:tcPr>
            <w:tcW w:w="3289" w:type="dxa"/>
            <w:vAlign w:val="center"/>
          </w:tcPr>
          <w:p w14:paraId="24B8AAFB" w14:textId="77777777" w:rsidR="00C176C1" w:rsidRPr="00D51135" w:rsidRDefault="00C176C1" w:rsidP="00C176C1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Apellidos y Nombres del Docente</w:t>
            </w:r>
          </w:p>
        </w:tc>
        <w:tc>
          <w:tcPr>
            <w:tcW w:w="4677" w:type="dxa"/>
            <w:vAlign w:val="center"/>
          </w:tcPr>
          <w:p w14:paraId="0080148D" w14:textId="3E8B9C6E" w:rsidR="008634AD" w:rsidRDefault="00B36A94" w:rsidP="00C176C1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>
              <w:rPr>
                <w:rFonts w:ascii="Arial Narrow" w:eastAsia="Times New Roman" w:hAnsi="Arial Narrow"/>
                <w:iCs/>
                <w:lang w:val="es-ES" w:eastAsia="es-ES"/>
              </w:rPr>
              <w:t>PRIETO GARCIA Mario Cleto</w:t>
            </w:r>
          </w:p>
          <w:p w14:paraId="2233C99C" w14:textId="1CBE6982" w:rsidR="001D238C" w:rsidRDefault="00B36A94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>
              <w:rPr>
                <w:rFonts w:ascii="Arial Narrow" w:eastAsia="Times New Roman" w:hAnsi="Arial Narrow"/>
                <w:iCs/>
                <w:lang w:val="es-ES" w:eastAsia="es-ES"/>
              </w:rPr>
              <w:t>PEÑA AYUDANTE William Rogelio</w:t>
            </w:r>
          </w:p>
          <w:p w14:paraId="4FE2678F" w14:textId="0A1FFC77" w:rsidR="00B22B6D" w:rsidRDefault="00B22B6D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>
              <w:rPr>
                <w:rFonts w:ascii="Arial Narrow" w:eastAsia="Times New Roman" w:hAnsi="Arial Narrow"/>
                <w:iCs/>
                <w:lang w:val="es-ES" w:eastAsia="es-ES"/>
              </w:rPr>
              <w:t>PABLO AGAMA Luis Antonio</w:t>
            </w:r>
          </w:p>
          <w:p w14:paraId="08250A25" w14:textId="13D1A3D0" w:rsidR="00B22B6D" w:rsidRDefault="00B22B6D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r>
              <w:rPr>
                <w:rFonts w:ascii="Arial Narrow" w:eastAsia="Times New Roman" w:hAnsi="Arial Narrow"/>
                <w:iCs/>
                <w:lang w:val="es-ES" w:eastAsia="es-ES"/>
              </w:rPr>
              <w:t>NICHO PACHECO Pedro Carlos</w:t>
            </w:r>
          </w:p>
          <w:p w14:paraId="44150BA4" w14:textId="77777777" w:rsidR="00BB1AE2" w:rsidRDefault="00BB1AE2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  <w:bookmarkStart w:id="0" w:name="_GoBack"/>
            <w:bookmarkEnd w:id="0"/>
          </w:p>
          <w:p w14:paraId="01EC172C" w14:textId="77777777" w:rsidR="00BB1AE2" w:rsidRDefault="00BB1AE2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</w:p>
          <w:p w14:paraId="6BBA68FD" w14:textId="77777777" w:rsidR="00172EF1" w:rsidRDefault="00172EF1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</w:p>
          <w:p w14:paraId="4706AA9D" w14:textId="77777777" w:rsidR="00B22B6D" w:rsidRDefault="00B22B6D" w:rsidP="00737010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</w:p>
          <w:p w14:paraId="78700529" w14:textId="45B20650" w:rsidR="002B2D25" w:rsidRPr="00D51135" w:rsidRDefault="002B2D25" w:rsidP="00AC6B45">
            <w:pPr>
              <w:spacing w:after="0"/>
              <w:rPr>
                <w:rFonts w:ascii="Arial Narrow" w:eastAsia="Times New Roman" w:hAnsi="Arial Narrow"/>
                <w:iCs/>
                <w:lang w:val="es-ES" w:eastAsia="es-ES"/>
              </w:rPr>
            </w:pPr>
          </w:p>
        </w:tc>
      </w:tr>
      <w:tr w:rsidR="00C176C1" w:rsidRPr="00D51135" w14:paraId="008516E4" w14:textId="77777777" w:rsidTr="00AD25D1">
        <w:trPr>
          <w:trHeight w:val="468"/>
        </w:trPr>
        <w:tc>
          <w:tcPr>
            <w:tcW w:w="3289" w:type="dxa"/>
            <w:vAlign w:val="center"/>
          </w:tcPr>
          <w:p w14:paraId="483622AC" w14:textId="77777777" w:rsidR="00C176C1" w:rsidRPr="00D51135" w:rsidRDefault="00C176C1" w:rsidP="00C176C1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Correo Institucional</w:t>
            </w:r>
          </w:p>
        </w:tc>
        <w:tc>
          <w:tcPr>
            <w:tcW w:w="4677" w:type="dxa"/>
          </w:tcPr>
          <w:p w14:paraId="70AE328A" w14:textId="77777777" w:rsidR="0053583D" w:rsidRDefault="00030630" w:rsidP="00532B9C">
            <w:pPr>
              <w:spacing w:after="0"/>
              <w:rPr>
                <w:rStyle w:val="Hipervnculo"/>
                <w:rFonts w:ascii="Arial Narrow" w:hAnsi="Arial Narrow"/>
                <w:szCs w:val="16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 </w:t>
            </w:r>
            <w:hyperlink r:id="rId10" w:history="1">
              <w:r w:rsidR="00532B9C" w:rsidRPr="006E49EF">
                <w:rPr>
                  <w:rStyle w:val="Hipervnculo"/>
                  <w:rFonts w:ascii="Arial Narrow" w:hAnsi="Arial Narrow"/>
                  <w:szCs w:val="16"/>
                </w:rPr>
                <w:t>mprieto@unjfsc.edu.pe</w:t>
              </w:r>
            </w:hyperlink>
          </w:p>
          <w:p w14:paraId="7E37288E" w14:textId="77777777" w:rsidR="001D238C" w:rsidRDefault="00762E76" w:rsidP="00DA291F">
            <w:pPr>
              <w:spacing w:after="0"/>
              <w:rPr>
                <w:rStyle w:val="Hipervnculo"/>
                <w:rFonts w:ascii="Arial Narrow" w:eastAsia="Times New Roman" w:hAnsi="Arial Narrow"/>
                <w:iCs/>
              </w:rPr>
            </w:pPr>
            <w:hyperlink r:id="rId11" w:history="1">
              <w:r w:rsidR="00030630" w:rsidRPr="008B6BDF">
                <w:rPr>
                  <w:rStyle w:val="Hipervnculo"/>
                  <w:rFonts w:ascii="Arial Narrow" w:eastAsia="Times New Roman" w:hAnsi="Arial Narrow"/>
                  <w:iCs/>
                </w:rPr>
                <w:t>wpena@unjfsc.edu.pe</w:t>
              </w:r>
            </w:hyperlink>
          </w:p>
          <w:p w14:paraId="783F80AA" w14:textId="77777777" w:rsidR="00F649BE" w:rsidRDefault="00F649BE" w:rsidP="00700840">
            <w:pPr>
              <w:spacing w:after="0"/>
              <w:rPr>
                <w:rStyle w:val="Hipervnculo"/>
              </w:rPr>
            </w:pPr>
          </w:p>
          <w:p w14:paraId="669B8F8C" w14:textId="77777777" w:rsidR="00700840" w:rsidRDefault="00700840" w:rsidP="00700840">
            <w:pPr>
              <w:spacing w:after="0"/>
              <w:rPr>
                <w:rStyle w:val="Hipervnculo"/>
              </w:rPr>
            </w:pPr>
          </w:p>
          <w:p w14:paraId="7CB20A76" w14:textId="77777777" w:rsidR="00700840" w:rsidRDefault="00700840" w:rsidP="00DA291F">
            <w:pPr>
              <w:spacing w:after="0"/>
              <w:rPr>
                <w:rStyle w:val="Hipervnculo"/>
              </w:rPr>
            </w:pPr>
          </w:p>
          <w:p w14:paraId="3BE94EE9" w14:textId="7A099884" w:rsidR="00DA291F" w:rsidRPr="00737010" w:rsidRDefault="00DA291F" w:rsidP="00DA291F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  <w:tr w:rsidR="00C176C1" w:rsidRPr="00D51135" w14:paraId="0BB7AC5F" w14:textId="77777777" w:rsidTr="00AD25D1">
        <w:trPr>
          <w:trHeight w:val="393"/>
        </w:trPr>
        <w:tc>
          <w:tcPr>
            <w:tcW w:w="3289" w:type="dxa"/>
            <w:vAlign w:val="center"/>
          </w:tcPr>
          <w:p w14:paraId="0CCBDEEE" w14:textId="77777777" w:rsidR="00C176C1" w:rsidRPr="00D51135" w:rsidRDefault="00C176C1" w:rsidP="00C176C1">
            <w:pPr>
              <w:spacing w:after="0"/>
              <w:ind w:left="175"/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</w:pP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>de</w:t>
            </w:r>
            <w:r w:rsidRPr="00D51135">
              <w:rPr>
                <w:rFonts w:ascii="Arial Narrow" w:eastAsia="Times New Roman" w:hAnsi="Arial Narrow"/>
                <w:b/>
                <w:bCs/>
                <w:iCs/>
                <w:lang w:val="es-ES" w:eastAsia="es-ES"/>
              </w:rPr>
              <w:t xml:space="preserve"> Celular</w:t>
            </w:r>
          </w:p>
        </w:tc>
        <w:tc>
          <w:tcPr>
            <w:tcW w:w="4677" w:type="dxa"/>
          </w:tcPr>
          <w:p w14:paraId="107B144B" w14:textId="77777777" w:rsidR="00030630" w:rsidRDefault="00030630" w:rsidP="0003063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998 657 649</w:t>
            </w:r>
          </w:p>
          <w:p w14:paraId="392E90A6" w14:textId="405BEBD4" w:rsidR="00532B9C" w:rsidRDefault="00737010" w:rsidP="0003063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lastRenderedPageBreak/>
              <w:t>998 634 189</w:t>
            </w:r>
          </w:p>
          <w:p w14:paraId="268CEE52" w14:textId="77777777" w:rsidR="00F649BE" w:rsidRDefault="00CB63E3" w:rsidP="00CB63E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997 619 865</w:t>
            </w:r>
          </w:p>
          <w:p w14:paraId="42838731" w14:textId="4AE6312D" w:rsidR="00CB63E3" w:rsidRDefault="00CB63E3" w:rsidP="00CB63E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951 787 179</w:t>
            </w:r>
          </w:p>
          <w:p w14:paraId="7BF96509" w14:textId="77777777" w:rsidR="00CB63E3" w:rsidRDefault="00CB63E3" w:rsidP="00CB63E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  <w:p w14:paraId="5B5CA1CA" w14:textId="371F300F" w:rsidR="00CB63E3" w:rsidRPr="00737010" w:rsidRDefault="00CB63E3" w:rsidP="00CB63E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</w:p>
        </w:tc>
      </w:tr>
    </w:tbl>
    <w:p w14:paraId="340201D1" w14:textId="729C85F6" w:rsidR="000118D4" w:rsidRDefault="000118D4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79CC24E7" w14:textId="27B0998C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3CFF4B6E" w14:textId="28FD7DF3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1FD59597" w14:textId="5FD8922D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126CBDC3" w14:textId="70B8AD84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77E58C53" w14:textId="3C45313B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457E7F9F" w14:textId="20F2D2C7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1E8CD1DE" w14:textId="1B5C069F" w:rsidR="00737010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4599BFDD" w14:textId="36624BC4" w:rsidR="00737010" w:rsidRPr="00001EFA" w:rsidRDefault="00737010" w:rsidP="000118D4">
      <w:pPr>
        <w:pStyle w:val="Prrafodelista"/>
        <w:spacing w:line="276" w:lineRule="auto"/>
        <w:ind w:left="709"/>
        <w:rPr>
          <w:rFonts w:ascii="Arial Narrow" w:hAnsi="Arial Narrow"/>
          <w:sz w:val="24"/>
        </w:rPr>
      </w:pPr>
    </w:p>
    <w:p w14:paraId="4D9AF934" w14:textId="3F9B4027" w:rsidR="00030630" w:rsidRPr="00030630" w:rsidRDefault="00001EFA" w:rsidP="00DA78AD">
      <w:pPr>
        <w:pStyle w:val="Prrafodelista"/>
        <w:numPr>
          <w:ilvl w:val="0"/>
          <w:numId w:val="1"/>
        </w:numPr>
        <w:spacing w:line="276" w:lineRule="auto"/>
        <w:ind w:left="709"/>
        <w:rPr>
          <w:rFonts w:ascii="Arial Narrow" w:hAnsi="Arial Narrow"/>
          <w:b/>
          <w:sz w:val="24"/>
        </w:rPr>
      </w:pPr>
      <w:r w:rsidRPr="00030630">
        <w:rPr>
          <w:rFonts w:ascii="Arial Narrow" w:hAnsi="Arial Narrow"/>
          <w:b/>
          <w:sz w:val="24"/>
        </w:rPr>
        <w:t xml:space="preserve">SUMILLA </w:t>
      </w:r>
    </w:p>
    <w:p w14:paraId="5E9D0D16" w14:textId="0CFEBC98" w:rsidR="00E77F75" w:rsidRPr="00FD1E53" w:rsidRDefault="00044A71" w:rsidP="00FD1E53">
      <w:pPr>
        <w:pStyle w:val="Prrafodelista"/>
        <w:spacing w:line="276" w:lineRule="auto"/>
        <w:ind w:left="709"/>
        <w:rPr>
          <w:rFonts w:ascii="Arial Narrow" w:hAnsi="Arial Narrow"/>
          <w:b/>
          <w:sz w:val="24"/>
        </w:rPr>
      </w:pPr>
      <w:r w:rsidRPr="00044A71">
        <w:rPr>
          <w:rFonts w:ascii="Arial Narrow" w:hAnsi="Arial Narrow"/>
          <w:sz w:val="24"/>
          <w:szCs w:val="24"/>
        </w:rPr>
        <w:t xml:space="preserve">Proporciona conocimientos básicos de la ginecología y la </w:t>
      </w:r>
      <w:r w:rsidR="00030630" w:rsidRPr="00044A71">
        <w:rPr>
          <w:rFonts w:ascii="Arial Narrow" w:hAnsi="Arial Narrow"/>
          <w:sz w:val="24"/>
          <w:szCs w:val="24"/>
        </w:rPr>
        <w:t>obstetricia.</w:t>
      </w:r>
      <w:r w:rsidR="00030630">
        <w:rPr>
          <w:rFonts w:ascii="Arial Narrow" w:hAnsi="Arial Narrow"/>
          <w:sz w:val="24"/>
          <w:szCs w:val="24"/>
        </w:rPr>
        <w:t xml:space="preserve"> En </w:t>
      </w:r>
      <w:r w:rsidR="00B36A94">
        <w:rPr>
          <w:rFonts w:ascii="Arial Narrow" w:hAnsi="Arial Narrow"/>
          <w:sz w:val="24"/>
          <w:szCs w:val="24"/>
        </w:rPr>
        <w:t>su</w:t>
      </w:r>
      <w:r w:rsidR="00030630">
        <w:rPr>
          <w:rFonts w:ascii="Arial Narrow" w:hAnsi="Arial Narrow"/>
          <w:sz w:val="24"/>
          <w:szCs w:val="24"/>
        </w:rPr>
        <w:t xml:space="preserve"> </w:t>
      </w:r>
      <w:r w:rsidRPr="00044A71">
        <w:rPr>
          <w:rFonts w:ascii="Arial Narrow" w:hAnsi="Arial Narrow"/>
          <w:sz w:val="24"/>
          <w:szCs w:val="24"/>
        </w:rPr>
        <w:t>diagnóstico, pron</w:t>
      </w:r>
      <w:r w:rsidR="00030630">
        <w:rPr>
          <w:rFonts w:ascii="Arial Narrow" w:hAnsi="Arial Narrow"/>
          <w:sz w:val="24"/>
          <w:szCs w:val="24"/>
        </w:rPr>
        <w:t>ó</w:t>
      </w:r>
      <w:r w:rsidRPr="00044A71">
        <w:rPr>
          <w:rFonts w:ascii="Arial Narrow" w:hAnsi="Arial Narrow"/>
          <w:sz w:val="24"/>
          <w:szCs w:val="24"/>
        </w:rPr>
        <w:t>stico y terapéutica. Los alumnos dentro de sus prácticas dirigidas atienden y controlan a gestantes normales y con patología, así como partos con o sin complicaciones</w:t>
      </w:r>
      <w:r w:rsidR="0053583D">
        <w:rPr>
          <w:rFonts w:ascii="Arial Narrow" w:hAnsi="Arial Narrow"/>
          <w:sz w:val="24"/>
          <w:szCs w:val="24"/>
        </w:rPr>
        <w:t>.</w:t>
      </w:r>
      <w:r w:rsidRPr="00044A71">
        <w:rPr>
          <w:rFonts w:ascii="Arial Narrow" w:hAnsi="Arial Narrow"/>
          <w:sz w:val="24"/>
          <w:szCs w:val="24"/>
        </w:rPr>
        <w:t xml:space="preserve">  </w:t>
      </w:r>
    </w:p>
    <w:p w14:paraId="4A0BEAE5" w14:textId="77777777" w:rsidR="00E77F75" w:rsidRPr="00001EFA" w:rsidRDefault="00E77F75" w:rsidP="000118D4">
      <w:pPr>
        <w:pStyle w:val="Prrafodelista"/>
        <w:spacing w:line="276" w:lineRule="auto"/>
        <w:ind w:left="709"/>
        <w:jc w:val="both"/>
        <w:rPr>
          <w:rFonts w:ascii="Arial Narrow" w:hAnsi="Arial Narrow"/>
          <w:sz w:val="24"/>
        </w:rPr>
      </w:pPr>
    </w:p>
    <w:p w14:paraId="373A87A3" w14:textId="77777777" w:rsidR="000118D4" w:rsidRPr="00C176C1" w:rsidRDefault="00E77F75" w:rsidP="000118D4">
      <w:pPr>
        <w:pStyle w:val="Prrafodelista"/>
        <w:numPr>
          <w:ilvl w:val="0"/>
          <w:numId w:val="1"/>
        </w:numPr>
        <w:spacing w:line="276" w:lineRule="auto"/>
        <w:ind w:left="709"/>
        <w:rPr>
          <w:rFonts w:ascii="Arial Narrow" w:hAnsi="Arial Narrow"/>
          <w:b/>
          <w:szCs w:val="20"/>
        </w:rPr>
      </w:pPr>
      <w:r w:rsidRPr="00C176C1">
        <w:rPr>
          <w:rFonts w:ascii="Arial Narrow" w:hAnsi="Arial Narrow"/>
          <w:b/>
          <w:szCs w:val="20"/>
        </w:rPr>
        <w:t>CAPACIDADES AL FINALIZAR EL CURSO</w:t>
      </w:r>
    </w:p>
    <w:p w14:paraId="5B725952" w14:textId="77777777" w:rsidR="00C525BD" w:rsidRDefault="00C525BD" w:rsidP="00C525BD">
      <w:pPr>
        <w:pStyle w:val="Prrafodelista"/>
        <w:spacing w:line="276" w:lineRule="auto"/>
        <w:ind w:left="709"/>
        <w:rPr>
          <w:rFonts w:ascii="Arial Narrow" w:hAnsi="Arial Narrow"/>
          <w:b/>
          <w:sz w:val="24"/>
        </w:rPr>
      </w:pPr>
    </w:p>
    <w:tbl>
      <w:tblPr>
        <w:tblStyle w:val="Tablaconcuadrcula"/>
        <w:tblW w:w="8812" w:type="dxa"/>
        <w:jc w:val="right"/>
        <w:tblLook w:val="04A0" w:firstRow="1" w:lastRow="0" w:firstColumn="1" w:lastColumn="0" w:noHBand="0" w:noVBand="1"/>
      </w:tblPr>
      <w:tblGrid>
        <w:gridCol w:w="1134"/>
        <w:gridCol w:w="4111"/>
        <w:gridCol w:w="2205"/>
        <w:gridCol w:w="1362"/>
      </w:tblGrid>
      <w:tr w:rsidR="00E91169" w:rsidRPr="00C176C1" w14:paraId="3CB78DE4" w14:textId="77777777" w:rsidTr="00C176C1">
        <w:trPr>
          <w:trHeight w:val="488"/>
          <w:jc w:val="right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CD98836" w14:textId="77777777" w:rsidR="00082CF4" w:rsidRPr="00C176C1" w:rsidRDefault="00082CF4" w:rsidP="00B216C1">
            <w:pPr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br w:type="page"/>
              <w:t>UNIDAD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504B6F42" w14:textId="77777777" w:rsidR="00082CF4" w:rsidRPr="00C176C1" w:rsidRDefault="00082CF4" w:rsidP="00B216C1">
            <w:pPr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CAPACIDAD DE LA UNIDAD DIDÁCTICA</w:t>
            </w:r>
          </w:p>
        </w:tc>
        <w:tc>
          <w:tcPr>
            <w:tcW w:w="2205" w:type="dxa"/>
            <w:shd w:val="clear" w:color="auto" w:fill="BFBFBF" w:themeFill="background1" w:themeFillShade="BF"/>
            <w:vAlign w:val="center"/>
          </w:tcPr>
          <w:p w14:paraId="78F8298A" w14:textId="77777777" w:rsidR="00082CF4" w:rsidRPr="00C176C1" w:rsidRDefault="00082CF4" w:rsidP="00B216C1">
            <w:pPr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NOMBRE DE LA UNIDAD DIDÁCTICA</w:t>
            </w:r>
          </w:p>
        </w:tc>
        <w:tc>
          <w:tcPr>
            <w:tcW w:w="1362" w:type="dxa"/>
            <w:shd w:val="clear" w:color="auto" w:fill="BFBFBF" w:themeFill="background1" w:themeFillShade="BF"/>
            <w:vAlign w:val="center"/>
          </w:tcPr>
          <w:p w14:paraId="635E88EB" w14:textId="77777777" w:rsidR="00082CF4" w:rsidRPr="00C176C1" w:rsidRDefault="00082CF4" w:rsidP="00B216C1">
            <w:pPr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SEMANAS</w:t>
            </w:r>
          </w:p>
        </w:tc>
      </w:tr>
      <w:tr w:rsidR="00E91169" w:rsidRPr="00C176C1" w14:paraId="5FA6E94C" w14:textId="77777777" w:rsidTr="00DA78AD">
        <w:trPr>
          <w:trHeight w:val="1485"/>
          <w:jc w:val="right"/>
        </w:trPr>
        <w:tc>
          <w:tcPr>
            <w:tcW w:w="1134" w:type="dxa"/>
            <w:textDirection w:val="btLr"/>
            <w:vAlign w:val="center"/>
          </w:tcPr>
          <w:p w14:paraId="68CB3A98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UNIDAD</w:t>
            </w:r>
          </w:p>
          <w:p w14:paraId="5793C018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4111" w:type="dxa"/>
            <w:vAlign w:val="center"/>
          </w:tcPr>
          <w:p w14:paraId="29C23732" w14:textId="2673A8D2" w:rsidR="00412346" w:rsidRPr="00DA78AD" w:rsidRDefault="00030630" w:rsidP="00C3365A">
            <w:pPr>
              <w:jc w:val="both"/>
              <w:rPr>
                <w:rFonts w:ascii="Arial Narrow" w:hAnsi="Arial Narrow" w:cs="Arial"/>
                <w:sz w:val="20"/>
              </w:rPr>
            </w:pPr>
            <w:r w:rsidRPr="00DA78AD">
              <w:rPr>
                <w:rFonts w:ascii="Arial Narrow" w:hAnsi="Arial Narrow" w:cs="Arial"/>
                <w:sz w:val="20"/>
              </w:rPr>
              <w:t>En respuesta a las necesidades de las Instituciones prestadoras de salud</w:t>
            </w:r>
            <w:r w:rsidR="00AF4699">
              <w:rPr>
                <w:rFonts w:ascii="Arial Narrow" w:hAnsi="Arial Narrow" w:cs="Arial"/>
                <w:sz w:val="20"/>
              </w:rPr>
              <w:t>,</w:t>
            </w:r>
            <w:r w:rsidRPr="00DA78AD">
              <w:rPr>
                <w:rFonts w:ascii="Arial Narrow" w:hAnsi="Arial Narrow" w:cs="Arial"/>
                <w:sz w:val="20"/>
              </w:rPr>
              <w:t xml:space="preserve"> </w:t>
            </w:r>
            <w:r w:rsidR="00AB222B" w:rsidRPr="00DA78AD">
              <w:rPr>
                <w:rFonts w:ascii="Arial Narrow" w:hAnsi="Arial Narrow" w:cs="Arial"/>
                <w:sz w:val="20"/>
              </w:rPr>
              <w:t>conoce   l</w:t>
            </w:r>
            <w:r w:rsidR="00412346" w:rsidRPr="00DA78AD">
              <w:rPr>
                <w:rFonts w:ascii="Arial Narrow" w:hAnsi="Arial Narrow" w:cs="Arial"/>
                <w:sz w:val="20"/>
              </w:rPr>
              <w:t xml:space="preserve">as complicaciones obstétricas </w:t>
            </w:r>
            <w:r w:rsidR="00757801" w:rsidRPr="00DA78AD">
              <w:rPr>
                <w:rFonts w:ascii="Arial Narrow" w:hAnsi="Arial Narrow" w:cs="Arial"/>
                <w:sz w:val="20"/>
              </w:rPr>
              <w:t xml:space="preserve">y hemorragias </w:t>
            </w:r>
            <w:r w:rsidR="00412346" w:rsidRPr="00DA78AD">
              <w:rPr>
                <w:rFonts w:ascii="Arial Narrow" w:hAnsi="Arial Narrow" w:cs="Arial"/>
                <w:sz w:val="20"/>
              </w:rPr>
              <w:t>durante el embarazo</w:t>
            </w:r>
            <w:r w:rsidR="00AB222B" w:rsidRPr="00DA78AD">
              <w:rPr>
                <w:rFonts w:ascii="Arial Narrow" w:hAnsi="Arial Narrow" w:cs="Arial"/>
                <w:sz w:val="20"/>
              </w:rPr>
              <w:t xml:space="preserve">. De acuerdo </w:t>
            </w:r>
            <w:r w:rsidR="00BE6376" w:rsidRPr="00DA78AD">
              <w:rPr>
                <w:rFonts w:ascii="Arial Narrow" w:hAnsi="Arial Narrow" w:cs="Arial"/>
                <w:sz w:val="20"/>
              </w:rPr>
              <w:t>a</w:t>
            </w:r>
            <w:r w:rsidR="00412346" w:rsidRPr="00DA78AD">
              <w:rPr>
                <w:rFonts w:ascii="Arial Narrow" w:hAnsi="Arial Narrow" w:cs="Arial"/>
                <w:sz w:val="20"/>
              </w:rPr>
              <w:t xml:space="preserve"> </w:t>
            </w:r>
            <w:r w:rsidR="00757801" w:rsidRPr="00DA78AD">
              <w:rPr>
                <w:rFonts w:ascii="Arial Narrow" w:hAnsi="Arial Narrow" w:cs="Arial"/>
                <w:sz w:val="20"/>
              </w:rPr>
              <w:t xml:space="preserve">los </w:t>
            </w:r>
            <w:r w:rsidR="00412346" w:rsidRPr="00DA78AD">
              <w:rPr>
                <w:rFonts w:ascii="Arial Narrow" w:hAnsi="Arial Narrow" w:cs="Arial"/>
                <w:sz w:val="20"/>
              </w:rPr>
              <w:t>protocolos establecidos</w:t>
            </w:r>
            <w:r w:rsidRPr="00DA78AD">
              <w:rPr>
                <w:rFonts w:ascii="Arial Narrow" w:hAnsi="Arial Narrow" w:cs="Arial"/>
                <w:sz w:val="20"/>
              </w:rPr>
              <w:t xml:space="preserve"> por OMS, MINSA y bibliografía especializada.</w:t>
            </w:r>
          </w:p>
          <w:p w14:paraId="277D0E5F" w14:textId="77777777" w:rsidR="00412346" w:rsidRPr="00BE6376" w:rsidRDefault="00412346" w:rsidP="00C3365A">
            <w:pPr>
              <w:jc w:val="both"/>
              <w:rPr>
                <w:rFonts w:ascii="Arial Narrow" w:hAnsi="Arial Narrow" w:cs="Arial"/>
              </w:rPr>
            </w:pPr>
          </w:p>
          <w:p w14:paraId="5A3D419E" w14:textId="0BDA6A97" w:rsidR="00B216C1" w:rsidRPr="00757801" w:rsidRDefault="00B216C1" w:rsidP="00C3365A">
            <w:pPr>
              <w:jc w:val="both"/>
              <w:rPr>
                <w:rFonts w:ascii="Arial Narrow" w:hAnsi="Arial Narrow" w:cs="Arial"/>
                <w:strike/>
              </w:rPr>
            </w:pPr>
          </w:p>
        </w:tc>
        <w:tc>
          <w:tcPr>
            <w:tcW w:w="2205" w:type="dxa"/>
            <w:vAlign w:val="center"/>
          </w:tcPr>
          <w:p w14:paraId="7B0B2FA0" w14:textId="396955FA" w:rsidR="00B216C1" w:rsidRPr="00C176C1" w:rsidRDefault="00C176C1" w:rsidP="00C525BD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C176C1">
              <w:rPr>
                <w:rFonts w:ascii="Arial Narrow" w:hAnsi="Arial Narrow" w:cs="Arial"/>
                <w:b/>
                <w:bCs/>
                <w:i/>
              </w:rPr>
              <w:t xml:space="preserve">COMPLICACIONES OBSTÉTRICAS </w:t>
            </w:r>
            <w:r w:rsidR="00412346">
              <w:rPr>
                <w:rFonts w:ascii="Arial Narrow" w:hAnsi="Arial Narrow" w:cs="Arial"/>
                <w:b/>
                <w:bCs/>
                <w:i/>
              </w:rPr>
              <w:t xml:space="preserve">Y HEMORRAGIAS </w:t>
            </w:r>
            <w:r w:rsidRPr="00C176C1">
              <w:rPr>
                <w:rFonts w:ascii="Arial Narrow" w:hAnsi="Arial Narrow" w:cs="Arial"/>
                <w:b/>
                <w:bCs/>
                <w:i/>
              </w:rPr>
              <w:t>DURANTE EL EMBARAZO</w:t>
            </w:r>
          </w:p>
        </w:tc>
        <w:tc>
          <w:tcPr>
            <w:tcW w:w="1362" w:type="dxa"/>
            <w:vAlign w:val="center"/>
          </w:tcPr>
          <w:p w14:paraId="772EF62C" w14:textId="77777777" w:rsidR="00B216C1" w:rsidRPr="00C176C1" w:rsidRDefault="00B216C1" w:rsidP="00B216C1">
            <w:pPr>
              <w:jc w:val="center"/>
              <w:rPr>
                <w:rFonts w:ascii="Arial Narrow" w:hAnsi="Arial Narrow" w:cs="Arial"/>
                <w:b/>
              </w:rPr>
            </w:pPr>
            <w:r w:rsidRPr="00C176C1">
              <w:rPr>
                <w:rFonts w:ascii="Arial Narrow" w:hAnsi="Arial Narrow" w:cs="Arial"/>
                <w:b/>
              </w:rPr>
              <w:t>1 - 4</w:t>
            </w:r>
          </w:p>
        </w:tc>
      </w:tr>
      <w:tr w:rsidR="00E91169" w:rsidRPr="00C176C1" w14:paraId="688D3B45" w14:textId="77777777" w:rsidTr="00C176C1">
        <w:trPr>
          <w:trHeight w:val="1279"/>
          <w:jc w:val="right"/>
        </w:trPr>
        <w:tc>
          <w:tcPr>
            <w:tcW w:w="1134" w:type="dxa"/>
            <w:textDirection w:val="btLr"/>
            <w:vAlign w:val="center"/>
          </w:tcPr>
          <w:p w14:paraId="2150F76E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UNIDAD</w:t>
            </w:r>
          </w:p>
          <w:p w14:paraId="3A31033D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111" w:type="dxa"/>
            <w:vAlign w:val="center"/>
          </w:tcPr>
          <w:p w14:paraId="4F2414F2" w14:textId="7B8D9EB9" w:rsidR="00D35DB9" w:rsidRPr="00DA78AD" w:rsidRDefault="000207FF" w:rsidP="00D35DB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A78AD">
              <w:rPr>
                <w:rFonts w:ascii="Arial Narrow" w:hAnsi="Arial Narrow"/>
                <w:sz w:val="20"/>
                <w:szCs w:val="20"/>
              </w:rPr>
              <w:t xml:space="preserve">Ante el requerimiento de las Instituciones Prestadoras de Salud, diagnostica </w:t>
            </w:r>
            <w:r w:rsidR="00D35DB9" w:rsidRPr="00DA78AD">
              <w:rPr>
                <w:rFonts w:ascii="Arial Narrow" w:hAnsi="Arial Narrow"/>
                <w:sz w:val="20"/>
                <w:szCs w:val="20"/>
              </w:rPr>
              <w:t>y maneja</w:t>
            </w:r>
            <w:r w:rsidRPr="00DA78AD">
              <w:rPr>
                <w:rFonts w:ascii="Arial Narrow" w:hAnsi="Arial Narrow"/>
                <w:sz w:val="20"/>
                <w:szCs w:val="20"/>
              </w:rPr>
              <w:t>,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216C1" w:rsidRPr="00DA78AD">
              <w:rPr>
                <w:rFonts w:ascii="Arial Narrow" w:hAnsi="Arial Narrow" w:cs="Arial"/>
                <w:sz w:val="20"/>
                <w:szCs w:val="20"/>
              </w:rPr>
              <w:t>las complicaciones médicas durante el embaraz</w:t>
            </w:r>
            <w:r w:rsidR="00AF4699">
              <w:rPr>
                <w:rFonts w:ascii="Arial Narrow" w:hAnsi="Arial Narrow" w:cs="Arial"/>
                <w:sz w:val="20"/>
                <w:szCs w:val="20"/>
              </w:rPr>
              <w:t>o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35DB9" w:rsidRPr="00DA78AD">
              <w:rPr>
                <w:rFonts w:ascii="Arial Narrow" w:hAnsi="Arial Narrow" w:cs="Arial"/>
                <w:sz w:val="20"/>
                <w:szCs w:val="20"/>
              </w:rPr>
              <w:t>basados en los protocolos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 xml:space="preserve"> establecidos</w:t>
            </w:r>
            <w:r w:rsidR="00D35DB9" w:rsidRPr="00DA78AD">
              <w:rPr>
                <w:rFonts w:ascii="Arial Narrow" w:hAnsi="Arial Narrow" w:cs="Arial"/>
                <w:sz w:val="20"/>
                <w:szCs w:val="20"/>
              </w:rPr>
              <w:t xml:space="preserve"> por OMS, MINSA, OPS y bibliografía especializada.</w:t>
            </w:r>
          </w:p>
          <w:p w14:paraId="0556118E" w14:textId="37F04E44" w:rsidR="00B216C1" w:rsidRPr="00DA78AD" w:rsidRDefault="00BE6376" w:rsidP="00D35DB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A78A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205" w:type="dxa"/>
            <w:vAlign w:val="center"/>
          </w:tcPr>
          <w:p w14:paraId="51EC389F" w14:textId="594733C7" w:rsidR="00B216C1" w:rsidRPr="00C176C1" w:rsidRDefault="00C176C1" w:rsidP="006C7E48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C176C1">
              <w:rPr>
                <w:rFonts w:ascii="Arial Narrow" w:hAnsi="Arial Narrow" w:cs="Arial"/>
                <w:b/>
                <w:bCs/>
                <w:i/>
              </w:rPr>
              <w:t>COMPLICACIONES MÉDICAS DURANTE EL EMBARAZO</w:t>
            </w:r>
          </w:p>
        </w:tc>
        <w:tc>
          <w:tcPr>
            <w:tcW w:w="1362" w:type="dxa"/>
            <w:vAlign w:val="center"/>
          </w:tcPr>
          <w:p w14:paraId="6E4502E7" w14:textId="77777777" w:rsidR="00B216C1" w:rsidRPr="00C176C1" w:rsidRDefault="00B216C1" w:rsidP="00B216C1">
            <w:pPr>
              <w:jc w:val="center"/>
              <w:rPr>
                <w:rFonts w:ascii="Arial Narrow" w:hAnsi="Arial Narrow" w:cs="Arial"/>
                <w:b/>
              </w:rPr>
            </w:pPr>
            <w:r w:rsidRPr="00C176C1">
              <w:rPr>
                <w:rFonts w:ascii="Arial Narrow" w:hAnsi="Arial Narrow" w:cs="Arial"/>
                <w:b/>
              </w:rPr>
              <w:t>5 - 8</w:t>
            </w:r>
          </w:p>
        </w:tc>
      </w:tr>
      <w:tr w:rsidR="00E91169" w:rsidRPr="00C176C1" w14:paraId="2BEC5D9F" w14:textId="77777777" w:rsidTr="00C176C1">
        <w:trPr>
          <w:trHeight w:val="1255"/>
          <w:jc w:val="right"/>
        </w:trPr>
        <w:tc>
          <w:tcPr>
            <w:tcW w:w="1134" w:type="dxa"/>
            <w:textDirection w:val="btLr"/>
            <w:vAlign w:val="center"/>
          </w:tcPr>
          <w:p w14:paraId="0D27C0E1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UNIDAD</w:t>
            </w:r>
          </w:p>
          <w:p w14:paraId="491F200D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4111" w:type="dxa"/>
            <w:vAlign w:val="center"/>
          </w:tcPr>
          <w:p w14:paraId="4A1D61EC" w14:textId="103C1FFE" w:rsidR="00B216C1" w:rsidRPr="00DA78AD" w:rsidRDefault="00D35DB9" w:rsidP="00D0319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A78AD">
              <w:rPr>
                <w:rFonts w:ascii="Arial Narrow" w:hAnsi="Arial Narrow"/>
                <w:sz w:val="20"/>
                <w:szCs w:val="20"/>
              </w:rPr>
              <w:t xml:space="preserve">Ante el requerimiento de las Instituciones Prestadoras de Salud, 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 xml:space="preserve">Posee los </w:t>
            </w:r>
            <w:r w:rsidR="003644CC" w:rsidRPr="00DA78AD">
              <w:rPr>
                <w:rFonts w:ascii="Arial Narrow" w:hAnsi="Arial Narrow" w:cs="Arial"/>
                <w:sz w:val="20"/>
                <w:szCs w:val="20"/>
              </w:rPr>
              <w:t>conocimientos,</w:t>
            </w:r>
            <w:r w:rsidR="00D03190" w:rsidRPr="00DA78A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 xml:space="preserve">en el </w:t>
            </w:r>
            <w:r w:rsidR="00B216C1" w:rsidRPr="00DA78AD">
              <w:rPr>
                <w:rFonts w:ascii="Arial Narrow" w:hAnsi="Arial Narrow" w:cs="Arial"/>
                <w:sz w:val="20"/>
                <w:szCs w:val="20"/>
              </w:rPr>
              <w:t xml:space="preserve">manejo de las principales neoplasias ginecológicas. </w:t>
            </w:r>
            <w:r w:rsidRPr="00DA78AD">
              <w:rPr>
                <w:rFonts w:ascii="Arial Narrow" w:hAnsi="Arial Narrow"/>
                <w:sz w:val="20"/>
                <w:szCs w:val="20"/>
              </w:rPr>
              <w:t xml:space="preserve">basados en las normas de OMS; OPS; MINSA y bibliografía especializada </w:t>
            </w:r>
          </w:p>
        </w:tc>
        <w:tc>
          <w:tcPr>
            <w:tcW w:w="2205" w:type="dxa"/>
            <w:vAlign w:val="center"/>
          </w:tcPr>
          <w:p w14:paraId="64427459" w14:textId="3F345897" w:rsidR="00B216C1" w:rsidRPr="00C176C1" w:rsidRDefault="00C176C1" w:rsidP="00001EFA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C176C1">
              <w:rPr>
                <w:rFonts w:ascii="Arial Narrow" w:hAnsi="Arial Narrow" w:cs="Arial"/>
                <w:b/>
                <w:bCs/>
                <w:i/>
              </w:rPr>
              <w:t>GINECOLOGÍA ONCOLÓGICA</w:t>
            </w:r>
          </w:p>
        </w:tc>
        <w:tc>
          <w:tcPr>
            <w:tcW w:w="1362" w:type="dxa"/>
            <w:vAlign w:val="center"/>
          </w:tcPr>
          <w:p w14:paraId="64765D76" w14:textId="77777777" w:rsidR="00B216C1" w:rsidRPr="00C176C1" w:rsidRDefault="00B216C1" w:rsidP="00B216C1">
            <w:pPr>
              <w:jc w:val="center"/>
              <w:rPr>
                <w:rFonts w:ascii="Arial Narrow" w:hAnsi="Arial Narrow" w:cs="Arial"/>
                <w:b/>
              </w:rPr>
            </w:pPr>
            <w:r w:rsidRPr="00C176C1">
              <w:rPr>
                <w:rFonts w:ascii="Arial Narrow" w:hAnsi="Arial Narrow" w:cs="Arial"/>
                <w:b/>
              </w:rPr>
              <w:t>9 - 12</w:t>
            </w:r>
          </w:p>
        </w:tc>
      </w:tr>
      <w:tr w:rsidR="00E91169" w:rsidRPr="00C176C1" w14:paraId="19366B7C" w14:textId="77777777" w:rsidTr="00C176C1">
        <w:trPr>
          <w:trHeight w:val="1205"/>
          <w:jc w:val="right"/>
        </w:trPr>
        <w:tc>
          <w:tcPr>
            <w:tcW w:w="1134" w:type="dxa"/>
            <w:textDirection w:val="btLr"/>
            <w:vAlign w:val="center"/>
          </w:tcPr>
          <w:p w14:paraId="25D069DD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UNIDAD</w:t>
            </w:r>
          </w:p>
          <w:p w14:paraId="477A199A" w14:textId="77777777" w:rsidR="00B216C1" w:rsidRPr="00C176C1" w:rsidRDefault="00B216C1" w:rsidP="00B216C1">
            <w:pPr>
              <w:pStyle w:val="Prrafodelista"/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4111" w:type="dxa"/>
            <w:vAlign w:val="center"/>
          </w:tcPr>
          <w:p w14:paraId="32350C60" w14:textId="6954084E" w:rsidR="00B216C1" w:rsidRPr="00DA78AD" w:rsidRDefault="00D35DB9" w:rsidP="00D03190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A78AD">
              <w:rPr>
                <w:rFonts w:ascii="Arial Narrow" w:hAnsi="Arial Narrow" w:cs="Arial"/>
                <w:bCs/>
                <w:sz w:val="20"/>
                <w:szCs w:val="20"/>
              </w:rPr>
              <w:t xml:space="preserve">Ante la necesidad de las instituciones prestadoras de </w:t>
            </w:r>
            <w:r w:rsidR="00DA78AD" w:rsidRPr="00DA78AD">
              <w:rPr>
                <w:rFonts w:ascii="Arial Narrow" w:hAnsi="Arial Narrow" w:cs="Arial"/>
                <w:bCs/>
                <w:sz w:val="20"/>
                <w:szCs w:val="20"/>
              </w:rPr>
              <w:t>salud,</w:t>
            </w:r>
            <w:r w:rsidR="00BE6376" w:rsidRPr="00DA78AD">
              <w:rPr>
                <w:rFonts w:ascii="Arial Narrow" w:hAnsi="Arial Narrow" w:cs="Arial"/>
                <w:bCs/>
                <w:sz w:val="20"/>
                <w:szCs w:val="20"/>
              </w:rPr>
              <w:t xml:space="preserve"> c</w:t>
            </w:r>
            <w:r w:rsidR="00B216C1" w:rsidRPr="00DA78AD">
              <w:rPr>
                <w:rFonts w:ascii="Arial Narrow" w:hAnsi="Arial Narrow" w:cs="Arial"/>
                <w:bCs/>
                <w:sz w:val="20"/>
                <w:szCs w:val="20"/>
              </w:rPr>
              <w:t>onoc</w:t>
            </w:r>
            <w:r w:rsidR="00D03190" w:rsidRPr="00DA78AD"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="00B216C1" w:rsidRPr="00DA78AD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D03190" w:rsidRPr="00DA78AD">
              <w:rPr>
                <w:rFonts w:ascii="Arial Narrow" w:hAnsi="Arial Narrow" w:cs="Arial"/>
                <w:bCs/>
                <w:sz w:val="20"/>
                <w:szCs w:val="20"/>
              </w:rPr>
              <w:t xml:space="preserve">sobre la </w:t>
            </w:r>
            <w:r w:rsidR="00B216C1" w:rsidRPr="00DA78AD">
              <w:rPr>
                <w:rFonts w:ascii="Arial Narrow" w:hAnsi="Arial Narrow" w:cs="Arial"/>
                <w:bCs/>
                <w:sz w:val="20"/>
                <w:szCs w:val="20"/>
              </w:rPr>
              <w:t>infertilidad y los trastornos endocrinos ginecológicos.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 xml:space="preserve"> De acuerdo a los protocolos establecidos</w:t>
            </w:r>
            <w:r w:rsidR="00D03190" w:rsidRPr="00DA78AD">
              <w:rPr>
                <w:rFonts w:ascii="Arial Narrow" w:hAnsi="Arial Narrow" w:cs="Arial"/>
                <w:sz w:val="20"/>
                <w:szCs w:val="20"/>
              </w:rPr>
              <w:t xml:space="preserve"> por </w:t>
            </w:r>
            <w:r w:rsidR="00D03190" w:rsidRPr="00DA78AD">
              <w:rPr>
                <w:rFonts w:ascii="Arial Narrow" w:hAnsi="Arial Narrow"/>
                <w:sz w:val="20"/>
                <w:szCs w:val="20"/>
              </w:rPr>
              <w:t>OMS; OPS; MINSA y bibliografía especializada</w:t>
            </w:r>
            <w:r w:rsidR="00BE6376" w:rsidRPr="00DA78A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205" w:type="dxa"/>
            <w:vAlign w:val="center"/>
          </w:tcPr>
          <w:p w14:paraId="38289A23" w14:textId="22FE374A" w:rsidR="00B216C1" w:rsidRPr="00C176C1" w:rsidRDefault="00C176C1" w:rsidP="00B216C1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C176C1">
              <w:rPr>
                <w:rFonts w:ascii="Arial Narrow" w:hAnsi="Arial Narrow" w:cs="Arial"/>
                <w:b/>
                <w:bCs/>
                <w:i/>
              </w:rPr>
              <w:t xml:space="preserve">INFERTILIDAD Y </w:t>
            </w:r>
            <w:r w:rsidRPr="00C176C1">
              <w:rPr>
                <w:rFonts w:ascii="Arial Narrow" w:hAnsi="Arial Narrow" w:cs="Arial"/>
                <w:b/>
                <w:i/>
              </w:rPr>
              <w:t>ENDOCRINOLOGÍA GINECOLÓGICA</w:t>
            </w:r>
          </w:p>
        </w:tc>
        <w:tc>
          <w:tcPr>
            <w:tcW w:w="1362" w:type="dxa"/>
            <w:vAlign w:val="center"/>
          </w:tcPr>
          <w:p w14:paraId="08AE13B3" w14:textId="77777777" w:rsidR="00B216C1" w:rsidRPr="00C176C1" w:rsidRDefault="00B216C1" w:rsidP="00B216C1">
            <w:pPr>
              <w:jc w:val="center"/>
              <w:rPr>
                <w:rFonts w:ascii="Arial Narrow" w:hAnsi="Arial Narrow" w:cs="Arial"/>
                <w:b/>
              </w:rPr>
            </w:pPr>
            <w:r w:rsidRPr="00C176C1">
              <w:rPr>
                <w:rFonts w:ascii="Arial Narrow" w:hAnsi="Arial Narrow" w:cs="Arial"/>
                <w:b/>
              </w:rPr>
              <w:t>13 - 16</w:t>
            </w:r>
          </w:p>
        </w:tc>
      </w:tr>
    </w:tbl>
    <w:p w14:paraId="57C62307" w14:textId="2395C160" w:rsidR="00082CF4" w:rsidRDefault="00082CF4">
      <w:pPr>
        <w:rPr>
          <w:rFonts w:ascii="Arial Narrow" w:hAnsi="Arial Narrow"/>
          <w:b/>
          <w:sz w:val="24"/>
        </w:rPr>
      </w:pPr>
    </w:p>
    <w:p w14:paraId="43285585" w14:textId="7D659A64" w:rsidR="00FD1E53" w:rsidRDefault="00FD1E53">
      <w:pPr>
        <w:rPr>
          <w:rFonts w:ascii="Arial Narrow" w:hAnsi="Arial Narrow"/>
          <w:b/>
          <w:sz w:val="24"/>
        </w:rPr>
      </w:pPr>
    </w:p>
    <w:p w14:paraId="3DE0EEAE" w14:textId="793168E4" w:rsidR="00FD1E53" w:rsidRDefault="00FD1E53">
      <w:pPr>
        <w:rPr>
          <w:rFonts w:ascii="Arial Narrow" w:hAnsi="Arial Narrow"/>
          <w:b/>
          <w:sz w:val="24"/>
        </w:rPr>
      </w:pPr>
    </w:p>
    <w:p w14:paraId="7791F14E" w14:textId="34E32E8E" w:rsidR="00FD1E53" w:rsidRDefault="00FD1E53">
      <w:pPr>
        <w:rPr>
          <w:rFonts w:ascii="Arial Narrow" w:hAnsi="Arial Narrow"/>
          <w:b/>
          <w:sz w:val="24"/>
        </w:rPr>
      </w:pPr>
    </w:p>
    <w:p w14:paraId="0A7DC2C0" w14:textId="15A4E5F7" w:rsidR="00FD1E53" w:rsidRDefault="00FD1E53">
      <w:pPr>
        <w:rPr>
          <w:rFonts w:ascii="Arial Narrow" w:hAnsi="Arial Narrow"/>
          <w:b/>
          <w:sz w:val="24"/>
        </w:rPr>
      </w:pPr>
    </w:p>
    <w:p w14:paraId="721700A1" w14:textId="778020C3" w:rsidR="00FD1E53" w:rsidRDefault="00FD1E53">
      <w:pPr>
        <w:rPr>
          <w:rFonts w:ascii="Arial Narrow" w:hAnsi="Arial Narrow"/>
          <w:b/>
          <w:sz w:val="24"/>
        </w:rPr>
      </w:pPr>
    </w:p>
    <w:p w14:paraId="0975D7D9" w14:textId="08E64ED1" w:rsidR="00FD1E53" w:rsidRDefault="00FD1E53">
      <w:pPr>
        <w:rPr>
          <w:rFonts w:ascii="Arial Narrow" w:hAnsi="Arial Narrow"/>
          <w:b/>
          <w:sz w:val="24"/>
        </w:rPr>
      </w:pPr>
    </w:p>
    <w:p w14:paraId="066A5722" w14:textId="389D7776" w:rsidR="00FD1E53" w:rsidRDefault="00FD1E53">
      <w:pPr>
        <w:rPr>
          <w:rFonts w:ascii="Arial Narrow" w:hAnsi="Arial Narrow"/>
          <w:b/>
          <w:sz w:val="24"/>
        </w:rPr>
      </w:pPr>
    </w:p>
    <w:p w14:paraId="0BFCC7FB" w14:textId="7B90A10D" w:rsidR="00FD1E53" w:rsidRDefault="00FD1E53">
      <w:pPr>
        <w:rPr>
          <w:rFonts w:ascii="Arial Narrow" w:hAnsi="Arial Narrow"/>
          <w:b/>
          <w:sz w:val="24"/>
        </w:rPr>
      </w:pPr>
    </w:p>
    <w:p w14:paraId="767F6AC0" w14:textId="112F51D9" w:rsidR="00FD1E53" w:rsidRDefault="00FD1E53">
      <w:pPr>
        <w:rPr>
          <w:rFonts w:ascii="Arial Narrow" w:hAnsi="Arial Narrow"/>
          <w:b/>
          <w:sz w:val="24"/>
        </w:rPr>
      </w:pPr>
    </w:p>
    <w:p w14:paraId="5F639C51" w14:textId="7B733087" w:rsidR="00FD1E53" w:rsidRDefault="00FD1E53">
      <w:pPr>
        <w:rPr>
          <w:rFonts w:ascii="Arial Narrow" w:hAnsi="Arial Narrow"/>
          <w:b/>
          <w:sz w:val="24"/>
        </w:rPr>
      </w:pPr>
    </w:p>
    <w:p w14:paraId="0D19B357" w14:textId="77777777" w:rsidR="00737010" w:rsidRDefault="00737010">
      <w:pPr>
        <w:rPr>
          <w:rFonts w:ascii="Arial Narrow" w:hAnsi="Arial Narrow"/>
          <w:b/>
          <w:sz w:val="24"/>
        </w:rPr>
      </w:pPr>
    </w:p>
    <w:p w14:paraId="2F5C2505" w14:textId="7D04F9DE" w:rsidR="00512DA4" w:rsidRDefault="00512DA4">
      <w:pPr>
        <w:rPr>
          <w:rFonts w:ascii="Arial Narrow" w:hAnsi="Arial Narrow"/>
          <w:b/>
          <w:sz w:val="24"/>
        </w:rPr>
      </w:pPr>
    </w:p>
    <w:p w14:paraId="14227F9E" w14:textId="1444D0DF" w:rsidR="00FD1E53" w:rsidRPr="00512DA4" w:rsidRDefault="00512DA4" w:rsidP="00F66F53">
      <w:pPr>
        <w:pStyle w:val="Prrafodelista"/>
        <w:numPr>
          <w:ilvl w:val="0"/>
          <w:numId w:val="1"/>
        </w:numPr>
        <w:spacing w:line="276" w:lineRule="auto"/>
        <w:ind w:left="709"/>
        <w:rPr>
          <w:rFonts w:ascii="Arial Narrow" w:hAnsi="Arial Narrow"/>
          <w:b/>
          <w:sz w:val="24"/>
        </w:rPr>
      </w:pPr>
      <w:r w:rsidRPr="00512DA4">
        <w:rPr>
          <w:rFonts w:ascii="Arial Narrow" w:hAnsi="Arial Narrow"/>
          <w:b/>
          <w:szCs w:val="20"/>
        </w:rPr>
        <w:t>INDICADORES DE CAPACIDADES AL FINALIZAR</w:t>
      </w:r>
    </w:p>
    <w:tbl>
      <w:tblPr>
        <w:tblStyle w:val="Tablaconcuadrcula"/>
        <w:tblW w:w="0" w:type="auto"/>
        <w:tblLook w:val="0620" w:firstRow="1" w:lastRow="0" w:firstColumn="0" w:lastColumn="0" w:noHBand="1" w:noVBand="1"/>
      </w:tblPr>
      <w:tblGrid>
        <w:gridCol w:w="562"/>
        <w:gridCol w:w="7932"/>
      </w:tblGrid>
      <w:tr w:rsidR="00F77791" w14:paraId="6D09277A" w14:textId="77777777" w:rsidTr="00F77791">
        <w:tc>
          <w:tcPr>
            <w:tcW w:w="562" w:type="dxa"/>
            <w:shd w:val="clear" w:color="auto" w:fill="BFBFBF" w:themeFill="background1" w:themeFillShade="BF"/>
          </w:tcPr>
          <w:p w14:paraId="6D13E928" w14:textId="5047BEDE" w:rsidR="00F77791" w:rsidRDefault="00F77791" w:rsidP="00F7779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C176C1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7932" w:type="dxa"/>
            <w:shd w:val="clear" w:color="auto" w:fill="BFBFBF" w:themeFill="background1" w:themeFillShade="BF"/>
            <w:vAlign w:val="center"/>
          </w:tcPr>
          <w:p w14:paraId="2FE48683" w14:textId="5A2FEB53" w:rsidR="00F77791" w:rsidRDefault="00F77791" w:rsidP="00F7779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C176C1">
              <w:rPr>
                <w:rFonts w:ascii="Arial Narrow" w:hAnsi="Arial Narrow"/>
                <w:b/>
              </w:rPr>
              <w:t>INDICADORES DE CAPACIDAD AL FINALIZAR EL CURSO</w:t>
            </w:r>
          </w:p>
        </w:tc>
      </w:tr>
      <w:tr w:rsidR="00F77791" w14:paraId="17A2D57B" w14:textId="77777777" w:rsidTr="003644CC">
        <w:tc>
          <w:tcPr>
            <w:tcW w:w="562" w:type="dxa"/>
          </w:tcPr>
          <w:p w14:paraId="133C7600" w14:textId="4C5BF695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932" w:type="dxa"/>
          </w:tcPr>
          <w:p w14:paraId="457C8148" w14:textId="50B90F5B" w:rsidR="00F77791" w:rsidRPr="003644CC" w:rsidRDefault="00F77791" w:rsidP="003644CC">
            <w:pPr>
              <w:jc w:val="both"/>
              <w:rPr>
                <w:rFonts w:ascii="Arial Narrow" w:hAnsi="Arial Narrow" w:cs="Arial"/>
              </w:rPr>
            </w:pPr>
            <w:r w:rsidRPr="003644CC">
              <w:rPr>
                <w:rFonts w:ascii="Arial Narrow" w:hAnsi="Arial Narrow" w:cs="Arial"/>
                <w:bCs/>
              </w:rPr>
              <w:t>Analiza y m</w:t>
            </w:r>
            <w:r w:rsidR="00AF4699">
              <w:rPr>
                <w:rFonts w:ascii="Arial Narrow" w:hAnsi="Arial Narrow" w:cs="Arial"/>
                <w:bCs/>
              </w:rPr>
              <w:t xml:space="preserve">aneja los casos </w:t>
            </w:r>
            <w:r w:rsidR="00893AFA">
              <w:rPr>
                <w:rFonts w:ascii="Arial Narrow" w:hAnsi="Arial Narrow" w:cs="Arial"/>
                <w:bCs/>
              </w:rPr>
              <w:t>de</w:t>
            </w:r>
            <w:r w:rsidR="00893AFA" w:rsidRPr="003644CC">
              <w:rPr>
                <w:rFonts w:ascii="Arial Narrow" w:hAnsi="Arial Narrow" w:cs="Arial"/>
                <w:bCs/>
              </w:rPr>
              <w:t xml:space="preserve"> hemorragia</w:t>
            </w:r>
            <w:r w:rsidRPr="003644CC">
              <w:rPr>
                <w:rFonts w:ascii="Arial Narrow" w:hAnsi="Arial Narrow" w:cs="Arial"/>
                <w:bCs/>
              </w:rPr>
              <w:t xml:space="preserve"> obstétrica </w:t>
            </w:r>
            <w:r w:rsidR="003644CC" w:rsidRPr="003644CC">
              <w:rPr>
                <w:rFonts w:ascii="Arial Narrow" w:hAnsi="Arial Narrow" w:cs="Arial"/>
                <w:bCs/>
              </w:rPr>
              <w:t>en,</w:t>
            </w:r>
            <w:r w:rsidRPr="003644CC">
              <w:rPr>
                <w:rFonts w:ascii="Arial Narrow" w:hAnsi="Arial Narrow" w:cs="Arial"/>
                <w:bCs/>
              </w:rPr>
              <w:t xml:space="preserve"> ante parto, parto y post parto. anemia crónica y </w:t>
            </w:r>
            <w:r w:rsidR="00893AFA" w:rsidRPr="003644CC">
              <w:rPr>
                <w:rFonts w:ascii="Arial Narrow" w:hAnsi="Arial Narrow" w:cs="Arial"/>
                <w:bCs/>
              </w:rPr>
              <w:t>aguda</w:t>
            </w:r>
            <w:r w:rsidR="00893AFA">
              <w:rPr>
                <w:rFonts w:ascii="Arial Narrow" w:hAnsi="Arial Narrow" w:cs="Arial"/>
                <w:bCs/>
              </w:rPr>
              <w:t>, d</w:t>
            </w:r>
            <w:r w:rsidR="00893AFA" w:rsidRPr="003644CC">
              <w:rPr>
                <w:rFonts w:ascii="Arial Narrow" w:hAnsi="Arial Narrow" w:cs="Arial"/>
                <w:bCs/>
              </w:rPr>
              <w:t>e</w:t>
            </w:r>
            <w:r w:rsidRPr="003644CC">
              <w:rPr>
                <w:rFonts w:ascii="Arial Narrow" w:hAnsi="Arial Narrow" w:cs="Arial"/>
                <w:bCs/>
              </w:rPr>
              <w:t xml:space="preserve"> acuerdo a Protocolos </w:t>
            </w:r>
            <w:r w:rsidR="003644CC" w:rsidRPr="003644CC">
              <w:rPr>
                <w:rFonts w:ascii="Arial Narrow" w:hAnsi="Arial Narrow" w:cs="Arial"/>
                <w:bCs/>
              </w:rPr>
              <w:t xml:space="preserve">establecidos </w:t>
            </w:r>
            <w:r w:rsidR="003644CC" w:rsidRPr="003644CC">
              <w:rPr>
                <w:rFonts w:ascii="Arial Narrow" w:hAnsi="Arial Narrow" w:cs="Arial"/>
              </w:rPr>
              <w:t>por</w:t>
            </w:r>
            <w:r w:rsidRPr="003644CC">
              <w:rPr>
                <w:rFonts w:ascii="Arial Narrow" w:hAnsi="Arial Narrow" w:cs="Arial"/>
              </w:rPr>
              <w:t xml:space="preserve"> </w:t>
            </w:r>
            <w:r w:rsidRPr="003644CC">
              <w:rPr>
                <w:rFonts w:ascii="Arial Narrow" w:hAnsi="Arial Narrow"/>
              </w:rPr>
              <w:t xml:space="preserve">OMS; OPS; MINSA y bibliografía </w:t>
            </w:r>
            <w:r w:rsidR="003644CC" w:rsidRPr="003644CC">
              <w:rPr>
                <w:rFonts w:ascii="Arial Narrow" w:hAnsi="Arial Narrow"/>
              </w:rPr>
              <w:t>especializada</w:t>
            </w:r>
            <w:r w:rsidR="003644CC" w:rsidRPr="003644CC">
              <w:rPr>
                <w:rFonts w:ascii="Arial Narrow" w:hAnsi="Arial Narrow" w:cs="Arial"/>
              </w:rPr>
              <w:t>.</w:t>
            </w:r>
          </w:p>
          <w:p w14:paraId="11878916" w14:textId="340BD87A" w:rsidR="003644CC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716BEFF8" w14:textId="77777777" w:rsidTr="003644CC">
        <w:tc>
          <w:tcPr>
            <w:tcW w:w="562" w:type="dxa"/>
          </w:tcPr>
          <w:p w14:paraId="5CE483E8" w14:textId="7F0F99D3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7932" w:type="dxa"/>
          </w:tcPr>
          <w:p w14:paraId="161D5AAB" w14:textId="062A6000" w:rsidR="00F77791" w:rsidRPr="003644CC" w:rsidRDefault="00F77791" w:rsidP="003644CC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Sustenta los casos de restricción del crecimiento </w:t>
            </w:r>
            <w:r w:rsidR="00FC1C1A" w:rsidRPr="003644CC">
              <w:rPr>
                <w:rFonts w:ascii="Arial Narrow" w:hAnsi="Arial Narrow" w:cs="Arial"/>
                <w:bCs/>
              </w:rPr>
              <w:t>f</w:t>
            </w:r>
            <w:r w:rsidR="00FC1C1A">
              <w:rPr>
                <w:rFonts w:ascii="Arial Narrow" w:hAnsi="Arial Narrow" w:cs="Arial"/>
                <w:bCs/>
              </w:rPr>
              <w:t>etal,</w:t>
            </w:r>
            <w:r w:rsidR="00FC1C1A" w:rsidRPr="003644CC">
              <w:rPr>
                <w:rFonts w:ascii="Arial Narrow" w:hAnsi="Arial Narrow" w:cs="Arial"/>
                <w:bCs/>
              </w:rPr>
              <w:t xml:space="preserve"> crecimiento</w:t>
            </w:r>
            <w:r w:rsidRPr="003644CC">
              <w:rPr>
                <w:rFonts w:ascii="Arial Narrow" w:hAnsi="Arial Narrow" w:cs="Arial"/>
                <w:bCs/>
              </w:rPr>
              <w:t xml:space="preserve"> fetal excesivo y obesidad fetal.   Analiza los casos de embarazo múltiple, aplica analgesia y anestesia obstétrica; De acuerdo a protocolos </w:t>
            </w:r>
            <w:r w:rsidR="003644CC" w:rsidRPr="003644CC">
              <w:rPr>
                <w:rFonts w:ascii="Arial Narrow" w:hAnsi="Arial Narrow" w:cs="Arial"/>
                <w:bCs/>
              </w:rPr>
              <w:t xml:space="preserve">establecidos </w:t>
            </w:r>
            <w:r w:rsidR="003644CC" w:rsidRPr="003644CC">
              <w:rPr>
                <w:rFonts w:ascii="Arial Narrow" w:hAnsi="Arial Narrow" w:cs="Arial"/>
              </w:rPr>
              <w:t>por</w:t>
            </w:r>
            <w:r w:rsidRPr="003644CC">
              <w:rPr>
                <w:rFonts w:ascii="Arial Narrow" w:hAnsi="Arial Narrow" w:cs="Arial"/>
              </w:rPr>
              <w:t xml:space="preserve">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  <w:r w:rsidRPr="003644CC">
              <w:rPr>
                <w:rFonts w:ascii="Arial Narrow" w:hAnsi="Arial Narrow" w:cs="Arial"/>
              </w:rPr>
              <w:t>.</w:t>
            </w:r>
          </w:p>
          <w:p w14:paraId="45A54C46" w14:textId="3EDF4315" w:rsidR="003644CC" w:rsidRPr="003644CC" w:rsidRDefault="003644CC" w:rsidP="003644CC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F77791" w14:paraId="101DDAC5" w14:textId="77777777" w:rsidTr="003644CC">
        <w:tc>
          <w:tcPr>
            <w:tcW w:w="562" w:type="dxa"/>
          </w:tcPr>
          <w:p w14:paraId="54E1F56D" w14:textId="148D42D8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7932" w:type="dxa"/>
          </w:tcPr>
          <w:p w14:paraId="4DE73760" w14:textId="27F3C9F2" w:rsidR="00F77791" w:rsidRPr="003644CC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Evalúa y </w:t>
            </w:r>
            <w:r w:rsidR="003644CC" w:rsidRPr="003644CC">
              <w:rPr>
                <w:rFonts w:ascii="Arial Narrow" w:hAnsi="Arial Narrow" w:cs="Arial"/>
                <w:bCs/>
              </w:rPr>
              <w:t>maneja los</w:t>
            </w:r>
            <w:r w:rsidRPr="003644CC">
              <w:rPr>
                <w:rFonts w:ascii="Arial Narrow" w:hAnsi="Arial Narrow" w:cs="Arial"/>
                <w:bCs/>
              </w:rPr>
              <w:t xml:space="preserve"> casos de </w:t>
            </w:r>
            <w:r w:rsidR="00893AFA">
              <w:rPr>
                <w:rFonts w:ascii="Arial Narrow" w:hAnsi="Arial Narrow" w:cs="Arial"/>
                <w:bCs/>
              </w:rPr>
              <w:t>a</w:t>
            </w:r>
            <w:r w:rsidRPr="003644CC">
              <w:rPr>
                <w:rFonts w:ascii="Arial Narrow" w:hAnsi="Arial Narrow" w:cs="Arial"/>
                <w:bCs/>
              </w:rPr>
              <w:t xml:space="preserve">menaza de </w:t>
            </w:r>
            <w:r w:rsidR="00893AFA">
              <w:rPr>
                <w:rFonts w:ascii="Arial Narrow" w:hAnsi="Arial Narrow" w:cs="Arial"/>
                <w:bCs/>
              </w:rPr>
              <w:t>p</w:t>
            </w:r>
            <w:r w:rsidRPr="003644CC">
              <w:rPr>
                <w:rFonts w:ascii="Arial Narrow" w:hAnsi="Arial Narrow" w:cs="Arial"/>
                <w:bCs/>
              </w:rPr>
              <w:t xml:space="preserve">arto </w:t>
            </w:r>
            <w:r w:rsidR="00893AFA">
              <w:rPr>
                <w:rFonts w:ascii="Arial Narrow" w:hAnsi="Arial Narrow" w:cs="Arial"/>
                <w:bCs/>
              </w:rPr>
              <w:t>p</w:t>
            </w:r>
            <w:r w:rsidRPr="003644CC">
              <w:rPr>
                <w:rFonts w:ascii="Arial Narrow" w:hAnsi="Arial Narrow" w:cs="Arial"/>
                <w:bCs/>
              </w:rPr>
              <w:t xml:space="preserve">re término y </w:t>
            </w:r>
            <w:r w:rsidR="00893AFA">
              <w:rPr>
                <w:rFonts w:ascii="Arial Narrow" w:hAnsi="Arial Narrow" w:cs="Arial"/>
                <w:bCs/>
              </w:rPr>
              <w:t>r</w:t>
            </w:r>
            <w:r w:rsidRPr="003644CC">
              <w:rPr>
                <w:rFonts w:ascii="Arial Narrow" w:hAnsi="Arial Narrow" w:cs="Arial"/>
                <w:bCs/>
              </w:rPr>
              <w:t xml:space="preserve">uptura Prematura de membranas De acuerdo </w:t>
            </w:r>
            <w:r w:rsidR="003644CC" w:rsidRPr="003644CC">
              <w:rPr>
                <w:rFonts w:ascii="Arial Narrow" w:hAnsi="Arial Narrow" w:cs="Arial"/>
                <w:bCs/>
              </w:rPr>
              <w:t xml:space="preserve">a </w:t>
            </w:r>
            <w:r w:rsidR="003644CC" w:rsidRPr="003644CC">
              <w:rPr>
                <w:rFonts w:ascii="Arial Narrow" w:hAnsi="Arial Narrow"/>
              </w:rPr>
              <w:t>las</w:t>
            </w:r>
            <w:r w:rsidRPr="003644CC">
              <w:rPr>
                <w:rFonts w:ascii="Arial Narrow" w:hAnsi="Arial Narrow"/>
              </w:rPr>
              <w:t xml:space="preserve"> normas de OMS; OPS; MINSA y bibliografía especializada</w:t>
            </w:r>
            <w:r w:rsidR="003644CC" w:rsidRPr="003644CC">
              <w:rPr>
                <w:rFonts w:ascii="Arial Narrow" w:hAnsi="Arial Narrow"/>
              </w:rPr>
              <w:t>.</w:t>
            </w:r>
          </w:p>
          <w:p w14:paraId="7B914C02" w14:textId="56A332F8" w:rsidR="003644CC" w:rsidRPr="003644CC" w:rsidRDefault="003644CC" w:rsidP="003644CC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F77791" w14:paraId="161C55B6" w14:textId="77777777" w:rsidTr="003644CC">
        <w:tc>
          <w:tcPr>
            <w:tcW w:w="562" w:type="dxa"/>
          </w:tcPr>
          <w:p w14:paraId="645E7CB9" w14:textId="0A4A1072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7932" w:type="dxa"/>
          </w:tcPr>
          <w:p w14:paraId="3F366811" w14:textId="6D986881" w:rsidR="00F77791" w:rsidRPr="003644CC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Sustenta los casos de Trastornos del volumen del líquido amniótico: Oligohidramnios y </w:t>
            </w:r>
            <w:r w:rsidR="00893AFA" w:rsidRPr="003644CC">
              <w:rPr>
                <w:rFonts w:ascii="Arial Narrow" w:hAnsi="Arial Narrow" w:cs="Arial"/>
                <w:bCs/>
              </w:rPr>
              <w:t>Poli hidramnios</w:t>
            </w:r>
            <w:r w:rsidRPr="003644CC">
              <w:rPr>
                <w:rFonts w:ascii="Arial Narrow" w:hAnsi="Arial Narrow" w:cs="Arial"/>
                <w:bCs/>
              </w:rPr>
              <w:t xml:space="preserve">, asimismo Sufrimiento fetal y Muerte fetal. De acuerdo a Protocolos </w:t>
            </w:r>
            <w:r w:rsidR="003644CC" w:rsidRPr="003644CC">
              <w:rPr>
                <w:rFonts w:ascii="Arial Narrow" w:hAnsi="Arial Narrow" w:cs="Arial"/>
                <w:bCs/>
              </w:rPr>
              <w:t xml:space="preserve">establecidos </w:t>
            </w:r>
            <w:r w:rsidR="003644CC" w:rsidRPr="003644CC">
              <w:rPr>
                <w:rFonts w:ascii="Arial Narrow" w:hAnsi="Arial Narrow" w:cs="Arial"/>
              </w:rPr>
              <w:t>por</w:t>
            </w:r>
            <w:r w:rsidRPr="003644CC">
              <w:rPr>
                <w:rFonts w:ascii="Arial Narrow" w:hAnsi="Arial Narrow" w:cs="Arial"/>
              </w:rPr>
              <w:t xml:space="preserve">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</w:p>
          <w:p w14:paraId="17E3B826" w14:textId="151AC64E" w:rsidR="003644CC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6A20D01B" w14:textId="77777777" w:rsidTr="003644CC">
        <w:tc>
          <w:tcPr>
            <w:tcW w:w="562" w:type="dxa"/>
          </w:tcPr>
          <w:p w14:paraId="5810DAAB" w14:textId="56658CD3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7932" w:type="dxa"/>
          </w:tcPr>
          <w:p w14:paraId="1BC232B7" w14:textId="422EA8A3" w:rsidR="00F77791" w:rsidRPr="003644CC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Analiza y maneja las </w:t>
            </w:r>
            <w:r w:rsidR="00893AFA">
              <w:rPr>
                <w:rFonts w:ascii="Arial Narrow" w:hAnsi="Arial Narrow" w:cs="Arial"/>
                <w:bCs/>
              </w:rPr>
              <w:t>c</w:t>
            </w:r>
            <w:r w:rsidRPr="003644CC">
              <w:rPr>
                <w:rFonts w:ascii="Arial Narrow" w:hAnsi="Arial Narrow" w:cs="Arial"/>
                <w:bCs/>
              </w:rPr>
              <w:t xml:space="preserve">omplicaciones </w:t>
            </w:r>
            <w:r w:rsidR="00893AFA">
              <w:rPr>
                <w:rFonts w:ascii="Arial Narrow" w:hAnsi="Arial Narrow" w:cs="Arial"/>
                <w:bCs/>
              </w:rPr>
              <w:t>m</w:t>
            </w:r>
            <w:r w:rsidRPr="003644CC">
              <w:rPr>
                <w:rFonts w:ascii="Arial Narrow" w:hAnsi="Arial Narrow" w:cs="Arial"/>
                <w:bCs/>
              </w:rPr>
              <w:t xml:space="preserve">édicas y </w:t>
            </w:r>
            <w:r w:rsidR="00893AFA">
              <w:rPr>
                <w:rFonts w:ascii="Arial Narrow" w:hAnsi="Arial Narrow" w:cs="Arial"/>
                <w:bCs/>
              </w:rPr>
              <w:t>q</w:t>
            </w:r>
            <w:r w:rsidRPr="003644CC">
              <w:rPr>
                <w:rFonts w:ascii="Arial Narrow" w:hAnsi="Arial Narrow" w:cs="Arial"/>
                <w:bCs/>
              </w:rPr>
              <w:t xml:space="preserve">uirúrgicas intercurrentes con el </w:t>
            </w:r>
            <w:r w:rsidR="00FC1C1A" w:rsidRPr="003644CC">
              <w:rPr>
                <w:rFonts w:ascii="Arial Narrow" w:hAnsi="Arial Narrow" w:cs="Arial"/>
                <w:bCs/>
              </w:rPr>
              <w:t>e</w:t>
            </w:r>
            <w:r w:rsidRPr="003644CC">
              <w:rPr>
                <w:rFonts w:ascii="Arial Narrow" w:hAnsi="Arial Narrow" w:cs="Arial"/>
                <w:bCs/>
              </w:rPr>
              <w:t xml:space="preserve">mbarazo: como las </w:t>
            </w:r>
            <w:r w:rsidR="007A25D8" w:rsidRPr="003644CC">
              <w:rPr>
                <w:rFonts w:ascii="Arial Narrow" w:hAnsi="Arial Narrow" w:cs="Arial"/>
                <w:bCs/>
              </w:rPr>
              <w:t>c</w:t>
            </w:r>
            <w:r w:rsidRPr="003644CC">
              <w:rPr>
                <w:rFonts w:ascii="Arial Narrow" w:hAnsi="Arial Narrow" w:cs="Arial"/>
                <w:bCs/>
              </w:rPr>
              <w:t>ardiovasculares, neurológicas, dermatológicas, del tejido conectivo e infe</w:t>
            </w:r>
            <w:r w:rsidR="00893AFA">
              <w:rPr>
                <w:rFonts w:ascii="Arial Narrow" w:hAnsi="Arial Narrow" w:cs="Arial"/>
                <w:bCs/>
              </w:rPr>
              <w:t xml:space="preserve">cciones trasmisión sexual – VIH, </w:t>
            </w:r>
            <w:r w:rsidR="007A25D8" w:rsidRPr="003644CC">
              <w:rPr>
                <w:rFonts w:ascii="Arial Narrow" w:hAnsi="Arial Narrow" w:cs="Arial"/>
                <w:bCs/>
              </w:rPr>
              <w:t>r</w:t>
            </w:r>
            <w:r w:rsidRPr="003644CC">
              <w:rPr>
                <w:rFonts w:ascii="Arial Narrow" w:hAnsi="Arial Narrow" w:cs="Arial"/>
                <w:bCs/>
              </w:rPr>
              <w:t>espiratorias, gastrointestinales, hepáticas, urinarias, hematológicas e inmunológicas</w:t>
            </w:r>
            <w:r w:rsidR="00C11CFA" w:rsidRPr="003644CC">
              <w:rPr>
                <w:rFonts w:ascii="Arial Narrow" w:hAnsi="Arial Narrow" w:cs="Arial"/>
              </w:rPr>
              <w:t>.</w:t>
            </w:r>
            <w:r w:rsidR="00C11CFA" w:rsidRPr="003644CC">
              <w:rPr>
                <w:rFonts w:ascii="Arial Narrow" w:hAnsi="Arial Narrow" w:cs="Arial"/>
                <w:bCs/>
              </w:rPr>
              <w:t>;</w:t>
            </w:r>
            <w:r w:rsidRPr="003644CC">
              <w:rPr>
                <w:rFonts w:ascii="Arial Narrow" w:hAnsi="Arial Narrow" w:cs="Arial"/>
                <w:bCs/>
              </w:rPr>
              <w:t xml:space="preserve"> b</w:t>
            </w:r>
            <w:r w:rsidRPr="003644CC">
              <w:rPr>
                <w:rFonts w:ascii="Arial Narrow" w:hAnsi="Arial Narrow"/>
              </w:rPr>
              <w:t>asados en las normas de OMS; OPS; MINSA y bibliografía especializada.</w:t>
            </w:r>
          </w:p>
          <w:p w14:paraId="19A1AAC4" w14:textId="254323D4" w:rsidR="003644CC" w:rsidRPr="003644CC" w:rsidRDefault="003644CC" w:rsidP="003644CC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F77791" w14:paraId="393436A1" w14:textId="77777777" w:rsidTr="003644CC">
        <w:tc>
          <w:tcPr>
            <w:tcW w:w="562" w:type="dxa"/>
          </w:tcPr>
          <w:p w14:paraId="07DC90C7" w14:textId="10D86953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7932" w:type="dxa"/>
          </w:tcPr>
          <w:p w14:paraId="6931A61A" w14:textId="7EBD2536" w:rsidR="00F77791" w:rsidRPr="003644CC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Evalúa los trastornos hipertensivos en el embarazo y de las infecciones durante </w:t>
            </w:r>
            <w:r w:rsidR="003644CC" w:rsidRPr="003644CC">
              <w:rPr>
                <w:rFonts w:ascii="Arial Narrow" w:hAnsi="Arial Narrow" w:cs="Arial"/>
                <w:bCs/>
              </w:rPr>
              <w:t>el embarazo</w:t>
            </w:r>
            <w:r w:rsidRPr="003644CC">
              <w:rPr>
                <w:rFonts w:ascii="Arial Narrow" w:hAnsi="Arial Narrow" w:cs="Arial"/>
                <w:bCs/>
              </w:rPr>
              <w:t xml:space="preserve"> y sus efectos fetales: TORCH, TBC, </w:t>
            </w:r>
            <w:r w:rsidR="007A25D8" w:rsidRPr="003644CC">
              <w:rPr>
                <w:rFonts w:ascii="Arial Narrow" w:hAnsi="Arial Narrow" w:cs="Arial"/>
                <w:bCs/>
              </w:rPr>
              <w:t>v</w:t>
            </w:r>
            <w:r w:rsidRPr="003644CC">
              <w:rPr>
                <w:rFonts w:ascii="Arial Narrow" w:hAnsi="Arial Narrow" w:cs="Arial"/>
                <w:bCs/>
              </w:rPr>
              <w:t>aricela, Parvovirus, Ébola, Hepatitis, Dengue, Zika, Chikungunya</w:t>
            </w:r>
            <w:r w:rsidR="00893AFA">
              <w:rPr>
                <w:rFonts w:ascii="Arial Narrow" w:hAnsi="Arial Narrow" w:cs="Arial"/>
                <w:bCs/>
              </w:rPr>
              <w:t xml:space="preserve"> </w:t>
            </w:r>
            <w:r w:rsidR="00F66F53">
              <w:rPr>
                <w:rFonts w:ascii="Arial Narrow" w:hAnsi="Arial Narrow" w:cs="Arial"/>
                <w:bCs/>
              </w:rPr>
              <w:t>y</w:t>
            </w:r>
            <w:r w:rsidRPr="003644CC">
              <w:rPr>
                <w:rFonts w:ascii="Arial Narrow" w:hAnsi="Arial Narrow" w:cs="Arial"/>
                <w:bCs/>
              </w:rPr>
              <w:t xml:space="preserve"> Sepsis en el </w:t>
            </w:r>
            <w:r w:rsidR="007A25D8" w:rsidRPr="003644CC">
              <w:rPr>
                <w:rFonts w:ascii="Arial Narrow" w:hAnsi="Arial Narrow" w:cs="Arial"/>
                <w:bCs/>
              </w:rPr>
              <w:t>e</w:t>
            </w:r>
            <w:r w:rsidR="003644CC" w:rsidRPr="003644CC">
              <w:rPr>
                <w:rFonts w:ascii="Arial Narrow" w:hAnsi="Arial Narrow" w:cs="Arial"/>
                <w:bCs/>
              </w:rPr>
              <w:t>mbarazo</w:t>
            </w:r>
            <w:r w:rsidR="00F66F53">
              <w:rPr>
                <w:rFonts w:ascii="Arial Narrow" w:hAnsi="Arial Narrow" w:cs="Arial"/>
                <w:bCs/>
              </w:rPr>
              <w:t xml:space="preserve">. </w:t>
            </w:r>
            <w:r w:rsidR="003644CC" w:rsidRPr="003644CC">
              <w:rPr>
                <w:rFonts w:ascii="Arial Narrow" w:hAnsi="Arial Narrow" w:cs="Arial"/>
                <w:bCs/>
              </w:rPr>
              <w:t xml:space="preserve"> </w:t>
            </w:r>
            <w:r w:rsidR="00F66F53">
              <w:rPr>
                <w:rFonts w:ascii="Arial Narrow" w:hAnsi="Arial Narrow" w:cs="Arial"/>
                <w:bCs/>
              </w:rPr>
              <w:t>B</w:t>
            </w:r>
            <w:r w:rsidR="003644CC" w:rsidRPr="003644CC">
              <w:rPr>
                <w:rFonts w:ascii="Arial Narrow" w:hAnsi="Arial Narrow" w:cs="Arial"/>
                <w:bCs/>
              </w:rPr>
              <w:t>asados</w:t>
            </w:r>
            <w:r w:rsidRPr="003644CC">
              <w:rPr>
                <w:rFonts w:ascii="Arial Narrow" w:hAnsi="Arial Narrow"/>
              </w:rPr>
              <w:t xml:space="preserve"> en las normas de OMS; OPS; MINSA y bibliografía especializada.</w:t>
            </w:r>
          </w:p>
          <w:p w14:paraId="33AAC429" w14:textId="042060E3" w:rsidR="003644CC" w:rsidRPr="003644CC" w:rsidRDefault="003644CC" w:rsidP="003644CC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F77791" w14:paraId="084963D2" w14:textId="77777777" w:rsidTr="003644CC">
        <w:tc>
          <w:tcPr>
            <w:tcW w:w="562" w:type="dxa"/>
          </w:tcPr>
          <w:p w14:paraId="2320A13F" w14:textId="594D537E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7932" w:type="dxa"/>
          </w:tcPr>
          <w:p w14:paraId="06BCF370" w14:textId="77777777" w:rsidR="00F77791" w:rsidRPr="003644CC" w:rsidRDefault="003644CC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>Analiza los</w:t>
            </w:r>
            <w:r w:rsidR="00F77791" w:rsidRPr="003644CC">
              <w:rPr>
                <w:rFonts w:ascii="Arial Narrow" w:hAnsi="Arial Narrow" w:cs="Arial"/>
                <w:bCs/>
              </w:rPr>
              <w:t xml:space="preserve"> casos referentes a los trastornos que influyen en el metabolismo energético en el embarazo: hiperémesis gravídica e hipertiroidismo.</w:t>
            </w:r>
            <w:r w:rsidR="00F77791" w:rsidRPr="003644CC">
              <w:rPr>
                <w:rFonts w:ascii="Arial Narrow" w:hAnsi="Arial Narrow" w:cs="Arial"/>
                <w:b/>
                <w:bCs/>
                <w:color w:val="0070C0"/>
              </w:rPr>
              <w:t xml:space="preserve"> </w:t>
            </w:r>
            <w:r w:rsidRPr="003644CC">
              <w:rPr>
                <w:rFonts w:ascii="Arial Narrow" w:hAnsi="Arial Narrow" w:cs="Arial"/>
                <w:bCs/>
              </w:rPr>
              <w:t>Asimismo,</w:t>
            </w:r>
            <w:r w:rsidR="00F77791" w:rsidRPr="003644CC">
              <w:rPr>
                <w:rFonts w:ascii="Arial Narrow" w:hAnsi="Arial Narrow" w:cs="Arial"/>
                <w:bCs/>
              </w:rPr>
              <w:t xml:space="preserve"> obesidad y diabetes en el embarazo, de acuerdo a </w:t>
            </w:r>
            <w:r w:rsidRPr="003644CC">
              <w:rPr>
                <w:rFonts w:ascii="Arial Narrow" w:hAnsi="Arial Narrow" w:cs="Arial"/>
                <w:bCs/>
              </w:rPr>
              <w:t xml:space="preserve">protocolos establecidos </w:t>
            </w:r>
            <w:r w:rsidRPr="003644CC">
              <w:rPr>
                <w:rFonts w:ascii="Arial Narrow" w:hAnsi="Arial Narrow" w:cs="Arial"/>
              </w:rPr>
              <w:t>por</w:t>
            </w:r>
            <w:r w:rsidR="00F77791" w:rsidRPr="003644CC">
              <w:rPr>
                <w:rFonts w:ascii="Arial Narrow" w:hAnsi="Arial Narrow" w:cs="Arial"/>
              </w:rPr>
              <w:t xml:space="preserve"> </w:t>
            </w:r>
            <w:r w:rsidR="00F77791" w:rsidRPr="003644CC">
              <w:rPr>
                <w:rFonts w:ascii="Arial Narrow" w:hAnsi="Arial Narrow"/>
              </w:rPr>
              <w:t>OMS; OPS; MINSA y bibliografía especializada</w:t>
            </w:r>
          </w:p>
          <w:p w14:paraId="35D6B0CC" w14:textId="30BE11C8" w:rsidR="003644CC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0FFECE90" w14:textId="77777777" w:rsidTr="003644CC">
        <w:tc>
          <w:tcPr>
            <w:tcW w:w="562" w:type="dxa"/>
          </w:tcPr>
          <w:p w14:paraId="7ADB7B99" w14:textId="0688E769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7932" w:type="dxa"/>
          </w:tcPr>
          <w:p w14:paraId="4BE9FDAA" w14:textId="41875665" w:rsidR="00F77791" w:rsidRPr="003644CC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Analiza los casos </w:t>
            </w:r>
            <w:r w:rsidR="007A25D8" w:rsidRPr="003644CC">
              <w:rPr>
                <w:rFonts w:ascii="Arial Narrow" w:hAnsi="Arial Narrow" w:cs="Arial"/>
                <w:bCs/>
              </w:rPr>
              <w:t>de</w:t>
            </w:r>
            <w:r w:rsidR="007A25D8" w:rsidRPr="003644CC">
              <w:rPr>
                <w:rFonts w:ascii="Arial Narrow" w:hAnsi="Arial Narrow"/>
              </w:rPr>
              <w:t xml:space="preserve"> g</w:t>
            </w:r>
            <w:r w:rsidRPr="003644CC">
              <w:rPr>
                <w:rFonts w:ascii="Arial Narrow" w:hAnsi="Arial Narrow"/>
              </w:rPr>
              <w:t>estante Rh negativo e Isoinmunización</w:t>
            </w:r>
            <w:r w:rsidR="0049542E">
              <w:rPr>
                <w:rFonts w:ascii="Arial Narrow" w:hAnsi="Arial Narrow"/>
              </w:rPr>
              <w:t xml:space="preserve"> </w:t>
            </w:r>
            <w:r w:rsidRPr="003644CC">
              <w:rPr>
                <w:rFonts w:ascii="Arial Narrow" w:hAnsi="Arial Narrow"/>
              </w:rPr>
              <w:t xml:space="preserve"> Rh.</w:t>
            </w:r>
          </w:p>
          <w:p w14:paraId="0396C505" w14:textId="77777777" w:rsidR="00F77791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Aplica uso de antibióticos, antivirales y antimicóticos en el embarazo. De acuerdo a protocolos establecidos por </w:t>
            </w:r>
            <w:r w:rsidRPr="003644CC">
              <w:rPr>
                <w:rFonts w:ascii="Arial Narrow" w:hAnsi="Arial Narrow"/>
              </w:rPr>
              <w:t>OMS; OPS y MINSA</w:t>
            </w:r>
          </w:p>
          <w:p w14:paraId="51219285" w14:textId="043515ED" w:rsidR="003644CC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27B07AED" w14:textId="77777777" w:rsidTr="003644CC">
        <w:tc>
          <w:tcPr>
            <w:tcW w:w="562" w:type="dxa"/>
          </w:tcPr>
          <w:p w14:paraId="7F2C8273" w14:textId="4D226A6E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7932" w:type="dxa"/>
          </w:tcPr>
          <w:p w14:paraId="2A1069F9" w14:textId="57560F19" w:rsidR="00F77791" w:rsidRPr="003644CC" w:rsidRDefault="00F77791" w:rsidP="003644C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Evalúa la </w:t>
            </w:r>
            <w:r w:rsidR="007A25D8" w:rsidRPr="003644CC">
              <w:rPr>
                <w:rFonts w:ascii="Arial Narrow" w:hAnsi="Arial Narrow" w:cs="Arial"/>
                <w:bCs/>
              </w:rPr>
              <w:t>a</w:t>
            </w:r>
            <w:r w:rsidRPr="003644CC">
              <w:rPr>
                <w:rFonts w:ascii="Arial Narrow" w:hAnsi="Arial Narrow" w:cs="Arial"/>
                <w:bCs/>
              </w:rPr>
              <w:t>natomía del cérvix y su patología inflamatoria,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 xml:space="preserve"> tumoral benigna y maligna</w:t>
            </w:r>
          </w:p>
          <w:p w14:paraId="517D3E38" w14:textId="5D693D29" w:rsidR="00FF0BCF" w:rsidRDefault="00F77791" w:rsidP="003644CC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="Arial"/>
                <w:bCs/>
                <w:lang w:val="es-MX"/>
              </w:rPr>
              <w:lastRenderedPageBreak/>
              <w:t xml:space="preserve">Aplica </w:t>
            </w:r>
            <w:r w:rsidR="00893AFA">
              <w:rPr>
                <w:rFonts w:ascii="Arial Narrow" w:hAnsi="Arial Narrow" w:cs="Arial"/>
                <w:bCs/>
                <w:lang w:val="es-MX"/>
              </w:rPr>
              <w:t xml:space="preserve">e interpreta 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>técnicas de diagnóstico como el Papanicolaou, colposcopia, cono leep</w:t>
            </w:r>
            <w:r w:rsidR="00893AFA">
              <w:rPr>
                <w:rFonts w:ascii="Arial Narrow" w:hAnsi="Arial Narrow" w:cs="Arial"/>
                <w:bCs/>
                <w:lang w:val="es-MX"/>
              </w:rPr>
              <w:t xml:space="preserve">, cono </w:t>
            </w:r>
            <w:r w:rsidR="00FF0BCF">
              <w:rPr>
                <w:rFonts w:ascii="Arial Narrow" w:hAnsi="Arial Narrow" w:cs="Arial"/>
                <w:bCs/>
                <w:lang w:val="es-MX"/>
              </w:rPr>
              <w:t xml:space="preserve">frio. 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>Sustenta las indicaci</w:t>
            </w:r>
            <w:r w:rsidR="003644CC">
              <w:rPr>
                <w:rFonts w:ascii="Arial Narrow" w:hAnsi="Arial Narrow" w:cs="Arial"/>
                <w:bCs/>
                <w:lang w:val="es-MX"/>
              </w:rPr>
              <w:t xml:space="preserve">ones para histerectomía por </w:t>
            </w:r>
            <w:r w:rsidR="00FF0BCF">
              <w:rPr>
                <w:rFonts w:ascii="Arial Narrow" w:hAnsi="Arial Narrow" w:cs="Arial"/>
                <w:bCs/>
                <w:lang w:val="es-MX"/>
              </w:rPr>
              <w:t>LIE</w:t>
            </w:r>
            <w:r w:rsidR="00FF0BCF" w:rsidRPr="003644CC">
              <w:rPr>
                <w:rFonts w:ascii="Arial Narrow" w:hAnsi="Arial Narrow" w:cs="Arial"/>
                <w:bCs/>
              </w:rPr>
              <w:t>.</w:t>
            </w:r>
          </w:p>
          <w:p w14:paraId="0C0C29D5" w14:textId="0C75EF01" w:rsidR="00F77791" w:rsidRDefault="00FF0BCF" w:rsidP="003644C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</w:rPr>
              <w:t>B</w:t>
            </w:r>
            <w:r w:rsidRPr="003644CC">
              <w:rPr>
                <w:rFonts w:ascii="Arial Narrow" w:hAnsi="Arial Narrow" w:cs="Arial"/>
                <w:bCs/>
              </w:rPr>
              <w:t>a</w:t>
            </w:r>
            <w:r w:rsidRPr="003644CC">
              <w:rPr>
                <w:rFonts w:ascii="Arial Narrow" w:hAnsi="Arial Narrow"/>
              </w:rPr>
              <w:t>sados</w:t>
            </w:r>
            <w:r w:rsidR="00F77791" w:rsidRPr="003644CC">
              <w:rPr>
                <w:rFonts w:ascii="Arial Narrow" w:hAnsi="Arial Narrow"/>
              </w:rPr>
              <w:t xml:space="preserve"> en las normas de OMS; OPS; MINSA y bibliografía especializada.</w:t>
            </w:r>
          </w:p>
          <w:p w14:paraId="69958231" w14:textId="4A1112D4" w:rsidR="003644CC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29B15CD3" w14:textId="77777777" w:rsidTr="003644CC">
        <w:tc>
          <w:tcPr>
            <w:tcW w:w="562" w:type="dxa"/>
          </w:tcPr>
          <w:p w14:paraId="79B35F2A" w14:textId="5E5F5DA4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lastRenderedPageBreak/>
              <w:t>10</w:t>
            </w:r>
          </w:p>
        </w:tc>
        <w:tc>
          <w:tcPr>
            <w:tcW w:w="7932" w:type="dxa"/>
          </w:tcPr>
          <w:p w14:paraId="63C0BEFD" w14:textId="1C45E583" w:rsidR="00F77791" w:rsidRPr="003644CC" w:rsidRDefault="00F77791" w:rsidP="003644CC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  <w:lang w:val="es-MX"/>
              </w:rPr>
              <w:t xml:space="preserve">Conoce el manejo del </w:t>
            </w:r>
            <w:r w:rsidR="007A25D8" w:rsidRPr="003644CC">
              <w:rPr>
                <w:rFonts w:ascii="Arial Narrow" w:hAnsi="Arial Narrow" w:cs="Arial"/>
                <w:bCs/>
                <w:lang w:val="es-MX"/>
              </w:rPr>
              <w:t>c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 xml:space="preserve">áncer </w:t>
            </w:r>
            <w:r w:rsidR="00737010" w:rsidRPr="003644CC">
              <w:rPr>
                <w:rFonts w:ascii="Arial Narrow" w:hAnsi="Arial Narrow" w:cs="Arial"/>
                <w:bCs/>
                <w:lang w:val="es-MX"/>
              </w:rPr>
              <w:t>de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 xml:space="preserve"> cérvix y </w:t>
            </w:r>
            <w:r w:rsidR="007A25D8" w:rsidRPr="003644CC">
              <w:rPr>
                <w:rFonts w:ascii="Arial Narrow" w:hAnsi="Arial Narrow" w:cs="Arial"/>
                <w:bCs/>
                <w:lang w:val="es-MX"/>
              </w:rPr>
              <w:t>c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 xml:space="preserve">áncer de vagina: Diagnóstico, tratamiento y </w:t>
            </w:r>
            <w:r w:rsidR="00FF0BCF" w:rsidRPr="003644CC">
              <w:rPr>
                <w:rFonts w:ascii="Arial Narrow" w:hAnsi="Arial Narrow" w:cs="Arial"/>
                <w:bCs/>
                <w:lang w:val="es-MX"/>
              </w:rPr>
              <w:t>pronóstico. Tumores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 xml:space="preserve"> benignos y malignos del cuerpo uterino y endometrio: Diagnóstico, tratamiento y </w:t>
            </w:r>
            <w:r w:rsidR="00FF0BCF" w:rsidRPr="003644CC">
              <w:rPr>
                <w:rFonts w:ascii="Arial Narrow" w:hAnsi="Arial Narrow" w:cs="Arial"/>
                <w:bCs/>
                <w:lang w:val="es-MX"/>
              </w:rPr>
              <w:t>pronóstico</w:t>
            </w:r>
            <w:r w:rsidR="00FF0BCF">
              <w:rPr>
                <w:rFonts w:ascii="Arial Narrow" w:hAnsi="Arial Narrow" w:cs="Arial"/>
                <w:bCs/>
                <w:lang w:val="es-MX"/>
              </w:rPr>
              <w:t>, De</w:t>
            </w:r>
            <w:r w:rsidRPr="003644CC">
              <w:rPr>
                <w:rFonts w:ascii="Arial Narrow" w:hAnsi="Arial Narrow" w:cs="Arial"/>
                <w:bCs/>
              </w:rPr>
              <w:t xml:space="preserve"> acuerdo a Protocolos establecidos </w:t>
            </w:r>
            <w:r w:rsidRPr="003644CC">
              <w:rPr>
                <w:rFonts w:ascii="Arial Narrow" w:hAnsi="Arial Narrow" w:cs="Arial"/>
              </w:rPr>
              <w:t xml:space="preserve">por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  <w:r w:rsidR="003644CC">
              <w:rPr>
                <w:rFonts w:ascii="Arial Narrow" w:hAnsi="Arial Narrow"/>
              </w:rPr>
              <w:t>.</w:t>
            </w:r>
          </w:p>
          <w:p w14:paraId="7156CADC" w14:textId="77777777" w:rsidR="00F77791" w:rsidRPr="003644CC" w:rsidRDefault="00F77791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4B7E24A1" w14:textId="77777777" w:rsidTr="003644CC">
        <w:tc>
          <w:tcPr>
            <w:tcW w:w="562" w:type="dxa"/>
          </w:tcPr>
          <w:p w14:paraId="626EAF6A" w14:textId="6DC7C65D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7932" w:type="dxa"/>
          </w:tcPr>
          <w:p w14:paraId="0BE7DAA9" w14:textId="19450DCF" w:rsidR="00F77791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="Arial"/>
                <w:bCs/>
              </w:rPr>
              <w:t>Evalúa</w:t>
            </w:r>
            <w:r w:rsidR="00F77791" w:rsidRPr="003644CC">
              <w:rPr>
                <w:rFonts w:ascii="Arial Narrow" w:hAnsi="Arial Narrow" w:cs="Arial"/>
                <w:bCs/>
              </w:rPr>
              <w:t xml:space="preserve"> </w:t>
            </w:r>
            <w:r w:rsidR="007A25D8" w:rsidRPr="003644CC">
              <w:rPr>
                <w:rFonts w:ascii="Arial Narrow" w:hAnsi="Arial Narrow" w:cs="Arial"/>
                <w:bCs/>
              </w:rPr>
              <w:t xml:space="preserve">los tumores benignos y malignos del </w:t>
            </w:r>
            <w:r w:rsidR="00F77791" w:rsidRPr="003644CC">
              <w:rPr>
                <w:rFonts w:ascii="Arial Narrow" w:hAnsi="Arial Narrow" w:cs="Arial"/>
                <w:bCs/>
              </w:rPr>
              <w:t>ovario y trompas uterinas: Diagnóstico, tratamiento y pronóstico.</w:t>
            </w:r>
          </w:p>
          <w:p w14:paraId="58BC2C35" w14:textId="7E0E95A9" w:rsidR="00F77791" w:rsidRPr="003644CC" w:rsidRDefault="00F77791" w:rsidP="003644CC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Conoce el manejo de la patología benigna y maligna de la </w:t>
            </w:r>
            <w:r w:rsidR="007A25D8">
              <w:rPr>
                <w:rFonts w:ascii="Arial Narrow" w:hAnsi="Arial Narrow" w:cs="Arial"/>
                <w:bCs/>
              </w:rPr>
              <w:t>m</w:t>
            </w:r>
            <w:r w:rsidRPr="003644CC">
              <w:rPr>
                <w:rFonts w:ascii="Arial Narrow" w:hAnsi="Arial Narrow" w:cs="Arial"/>
                <w:bCs/>
              </w:rPr>
              <w:t>ama: Diagnóstico, tratamiento y pronóstico.</w:t>
            </w:r>
          </w:p>
          <w:p w14:paraId="4B4C5C4F" w14:textId="5B20A509" w:rsidR="00F77791" w:rsidRPr="003644CC" w:rsidRDefault="007A25D8" w:rsidP="003644CC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De acuerdo a p</w:t>
            </w:r>
            <w:r w:rsidR="00F77791" w:rsidRPr="003644CC">
              <w:rPr>
                <w:rFonts w:ascii="Arial Narrow" w:hAnsi="Arial Narrow" w:cs="Arial"/>
                <w:bCs/>
              </w:rPr>
              <w:t>rotocolos establecidos  por OMS; OPS; MINSA e INEN</w:t>
            </w:r>
            <w:r w:rsidR="003644CC">
              <w:rPr>
                <w:rFonts w:ascii="Arial Narrow" w:hAnsi="Arial Narrow" w:cs="Arial"/>
                <w:bCs/>
              </w:rPr>
              <w:t>.</w:t>
            </w:r>
          </w:p>
        </w:tc>
      </w:tr>
      <w:tr w:rsidR="00F77791" w14:paraId="5901F2A8" w14:textId="77777777" w:rsidTr="003644CC">
        <w:tc>
          <w:tcPr>
            <w:tcW w:w="562" w:type="dxa"/>
          </w:tcPr>
          <w:p w14:paraId="37DF7032" w14:textId="58847270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7932" w:type="dxa"/>
          </w:tcPr>
          <w:p w14:paraId="38731423" w14:textId="6503BA56" w:rsidR="00F77791" w:rsidRPr="003644CC" w:rsidRDefault="00F77791" w:rsidP="00FF0BCF">
            <w:pPr>
              <w:tabs>
                <w:tab w:val="num" w:pos="1418"/>
              </w:tabs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="Arial"/>
                <w:bCs/>
              </w:rPr>
              <w:t>Conoce el m</w:t>
            </w:r>
            <w:r w:rsidR="007A25D8">
              <w:rPr>
                <w:rFonts w:ascii="Arial Narrow" w:hAnsi="Arial Narrow" w:cs="Arial"/>
                <w:bCs/>
              </w:rPr>
              <w:t>anejo adecuado de los casos de c</w:t>
            </w:r>
            <w:r w:rsidRPr="003644CC">
              <w:rPr>
                <w:rFonts w:ascii="Arial Narrow" w:hAnsi="Arial Narrow" w:cs="Arial"/>
                <w:bCs/>
              </w:rPr>
              <w:t>áncer de vulva: Diagnó</w:t>
            </w:r>
            <w:r w:rsidR="00FF0BCF">
              <w:rPr>
                <w:rFonts w:ascii="Arial Narrow" w:hAnsi="Arial Narrow" w:cs="Arial"/>
                <w:bCs/>
              </w:rPr>
              <w:t xml:space="preserve">stico, tratamiento y pronóstico, </w:t>
            </w:r>
            <w:r w:rsidRPr="003644CC">
              <w:rPr>
                <w:rFonts w:ascii="Arial Narrow" w:hAnsi="Arial Narrow" w:cs="Arial"/>
                <w:bCs/>
              </w:rPr>
              <w:t xml:space="preserve">Enfermedad trofoblástica gestacional y coriocarcinoma: Diagnóstico, tratamiento y pronóstico. De acuerdo a Protocolos establecidos </w:t>
            </w:r>
            <w:r w:rsidRPr="003644CC">
              <w:rPr>
                <w:rFonts w:ascii="Arial Narrow" w:hAnsi="Arial Narrow" w:cs="Arial"/>
              </w:rPr>
              <w:t xml:space="preserve">por </w:t>
            </w:r>
            <w:r w:rsidRPr="003644CC">
              <w:rPr>
                <w:rFonts w:ascii="Arial Narrow" w:hAnsi="Arial Narrow"/>
              </w:rPr>
              <w:t>OMS; OPS; MINSA e INEN</w:t>
            </w:r>
            <w:r w:rsidR="003644CC">
              <w:rPr>
                <w:rFonts w:ascii="Arial Narrow" w:hAnsi="Arial Narrow"/>
              </w:rPr>
              <w:t>.</w:t>
            </w:r>
          </w:p>
          <w:p w14:paraId="11DFFD37" w14:textId="77777777" w:rsidR="00F77791" w:rsidRPr="003644CC" w:rsidRDefault="00F77791" w:rsidP="003644CC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3369496B" w14:textId="77777777" w:rsidTr="003644CC">
        <w:tc>
          <w:tcPr>
            <w:tcW w:w="562" w:type="dxa"/>
          </w:tcPr>
          <w:p w14:paraId="443AD435" w14:textId="323ABBA7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7932" w:type="dxa"/>
          </w:tcPr>
          <w:p w14:paraId="37BA1EDD" w14:textId="3809B7A4" w:rsidR="00F77791" w:rsidRPr="003644CC" w:rsidRDefault="00F77791" w:rsidP="003644CC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theme="minorHAnsi"/>
              </w:rPr>
              <w:t xml:space="preserve">Maneja los casos de climaterio y de postmenopausia, efectos de la menopausia en la salud, terapia hormonal y riesgos. </w:t>
            </w:r>
            <w:r w:rsidRPr="003644CC">
              <w:rPr>
                <w:rFonts w:ascii="Arial Narrow" w:hAnsi="Arial Narrow" w:cs="Arial"/>
                <w:bCs/>
              </w:rPr>
              <w:t xml:space="preserve"> De acuerdo a </w:t>
            </w:r>
            <w:r w:rsidRPr="003644CC">
              <w:rPr>
                <w:rFonts w:ascii="Arial Narrow" w:hAnsi="Arial Narrow"/>
              </w:rPr>
              <w:t>bibliografía especializada</w:t>
            </w:r>
            <w:r w:rsidR="003644CC">
              <w:rPr>
                <w:rFonts w:ascii="Arial Narrow" w:hAnsi="Arial Narrow"/>
              </w:rPr>
              <w:t>.</w:t>
            </w:r>
          </w:p>
          <w:p w14:paraId="1FEBC820" w14:textId="77777777" w:rsidR="00F77791" w:rsidRPr="003644CC" w:rsidRDefault="00F77791" w:rsidP="003644CC">
            <w:pPr>
              <w:tabs>
                <w:tab w:val="num" w:pos="1418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630BF339" w14:textId="77777777" w:rsidTr="003644CC">
        <w:tc>
          <w:tcPr>
            <w:tcW w:w="562" w:type="dxa"/>
          </w:tcPr>
          <w:p w14:paraId="56BCCBF9" w14:textId="691D7696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7932" w:type="dxa"/>
          </w:tcPr>
          <w:p w14:paraId="3D94DD57" w14:textId="5153372A" w:rsidR="00512DA4" w:rsidRPr="003644CC" w:rsidRDefault="00512DA4" w:rsidP="003644CC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3644CC">
              <w:rPr>
                <w:rFonts w:ascii="Arial Narrow" w:hAnsi="Arial Narrow" w:cstheme="minorHAnsi"/>
                <w:bCs/>
              </w:rPr>
              <w:t>Conoce y maneja los Trastornos endocrinos que afectan la salud sexual y reproductiva: Hiperand</w:t>
            </w:r>
            <w:r w:rsidR="007A25D8">
              <w:rPr>
                <w:rFonts w:ascii="Arial Narrow" w:hAnsi="Arial Narrow" w:cstheme="minorHAnsi"/>
                <w:bCs/>
              </w:rPr>
              <w:t>rogenismo, hiperprolactinemia, t</w:t>
            </w:r>
            <w:r w:rsidRPr="003644CC">
              <w:rPr>
                <w:rFonts w:ascii="Arial Narrow" w:hAnsi="Arial Narrow" w:cstheme="minorHAnsi"/>
                <w:bCs/>
              </w:rPr>
              <w:t>rastornos tiroideos</w:t>
            </w:r>
            <w:r w:rsidR="007A25D8">
              <w:rPr>
                <w:rFonts w:ascii="Arial Narrow" w:hAnsi="Arial Narrow" w:cstheme="minorHAnsi"/>
                <w:bCs/>
              </w:rPr>
              <w:t xml:space="preserve"> y los p</w:t>
            </w:r>
            <w:r w:rsidRPr="003644CC">
              <w:rPr>
                <w:rFonts w:ascii="Arial Narrow" w:hAnsi="Arial Narrow" w:cstheme="minorHAnsi"/>
                <w:bCs/>
              </w:rPr>
              <w:t>roblemas de la lactación.</w:t>
            </w:r>
            <w:r w:rsidR="007A25D8">
              <w:rPr>
                <w:rFonts w:ascii="Arial Narrow" w:hAnsi="Arial Narrow" w:cs="Arial"/>
                <w:bCs/>
              </w:rPr>
              <w:t xml:space="preserve"> De acuerdo a p</w:t>
            </w:r>
            <w:r w:rsidRPr="003644CC">
              <w:rPr>
                <w:rFonts w:ascii="Arial Narrow" w:hAnsi="Arial Narrow" w:cs="Arial"/>
                <w:bCs/>
              </w:rPr>
              <w:t xml:space="preserve">rotocolos </w:t>
            </w:r>
            <w:r w:rsidR="003644CC" w:rsidRPr="003644CC">
              <w:rPr>
                <w:rFonts w:ascii="Arial Narrow" w:hAnsi="Arial Narrow" w:cs="Arial"/>
                <w:bCs/>
              </w:rPr>
              <w:t xml:space="preserve">establecidos </w:t>
            </w:r>
            <w:r w:rsidR="003644CC" w:rsidRPr="003644CC">
              <w:rPr>
                <w:rFonts w:ascii="Arial Narrow" w:hAnsi="Arial Narrow" w:cs="Arial"/>
              </w:rPr>
              <w:t>por</w:t>
            </w:r>
            <w:r w:rsidRPr="003644CC">
              <w:rPr>
                <w:rFonts w:ascii="Arial Narrow" w:hAnsi="Arial Narrow" w:cs="Arial"/>
              </w:rPr>
              <w:t xml:space="preserve"> </w:t>
            </w:r>
            <w:r w:rsidRPr="003644CC">
              <w:rPr>
                <w:rFonts w:ascii="Arial Narrow" w:hAnsi="Arial Narrow"/>
              </w:rPr>
              <w:t xml:space="preserve">OMS; OPS; MINSA y </w:t>
            </w:r>
            <w:r w:rsidRPr="003644CC">
              <w:rPr>
                <w:rFonts w:ascii="Arial Narrow" w:hAnsi="Arial Narrow" w:cs="Arial"/>
                <w:bCs/>
              </w:rPr>
              <w:t xml:space="preserve"> </w:t>
            </w:r>
            <w:r w:rsidRPr="003644CC">
              <w:rPr>
                <w:rFonts w:ascii="Arial Narrow" w:hAnsi="Arial Narrow"/>
              </w:rPr>
              <w:t xml:space="preserve"> bibliografía especializada</w:t>
            </w:r>
            <w:r w:rsidR="003644CC">
              <w:rPr>
                <w:rFonts w:ascii="Arial Narrow" w:hAnsi="Arial Narrow"/>
              </w:rPr>
              <w:t>.</w:t>
            </w:r>
          </w:p>
          <w:p w14:paraId="23E9FFED" w14:textId="77777777" w:rsidR="00F77791" w:rsidRPr="003644CC" w:rsidRDefault="00F77791" w:rsidP="003644CC">
            <w:pPr>
              <w:tabs>
                <w:tab w:val="num" w:pos="1418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F77791" w14:paraId="322F3F51" w14:textId="77777777" w:rsidTr="003644CC">
        <w:tc>
          <w:tcPr>
            <w:tcW w:w="562" w:type="dxa"/>
          </w:tcPr>
          <w:p w14:paraId="50676B2E" w14:textId="091C67BE" w:rsidR="00F77791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7932" w:type="dxa"/>
          </w:tcPr>
          <w:p w14:paraId="6F8C9FB9" w14:textId="61B884A8" w:rsidR="00512DA4" w:rsidRPr="003644CC" w:rsidRDefault="003644CC" w:rsidP="003644CC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theme="minorHAnsi"/>
                <w:bCs/>
              </w:rPr>
              <w:t>Analiza lo</w:t>
            </w:r>
            <w:r w:rsidR="00512DA4" w:rsidRPr="003644CC">
              <w:rPr>
                <w:rFonts w:ascii="Arial Narrow" w:hAnsi="Arial Narrow" w:cstheme="minorHAnsi"/>
                <w:bCs/>
              </w:rPr>
              <w:t xml:space="preserve"> referente </w:t>
            </w:r>
            <w:r w:rsidR="007A25D8" w:rsidRPr="003644CC">
              <w:rPr>
                <w:rFonts w:ascii="Arial Narrow" w:hAnsi="Arial Narrow" w:cstheme="minorHAnsi"/>
                <w:bCs/>
              </w:rPr>
              <w:t>a infertilidad</w:t>
            </w:r>
            <w:r w:rsidR="00512DA4" w:rsidRPr="003644CC">
              <w:rPr>
                <w:rFonts w:ascii="Arial Narrow" w:hAnsi="Arial Narrow" w:cstheme="minorHAnsi"/>
                <w:bCs/>
              </w:rPr>
              <w:t xml:space="preserve">: Epidemiología, causas de infertilidad y opciones de tratamiento. Aborto a repetición. Conoce adecuadamente los casos </w:t>
            </w:r>
            <w:r w:rsidR="007A25D8" w:rsidRPr="003644CC">
              <w:rPr>
                <w:rFonts w:ascii="Arial Narrow" w:hAnsi="Arial Narrow" w:cstheme="minorHAnsi"/>
                <w:bCs/>
              </w:rPr>
              <w:t xml:space="preserve">de prolapso </w:t>
            </w:r>
            <w:r w:rsidR="00512DA4" w:rsidRPr="003644CC">
              <w:rPr>
                <w:rFonts w:ascii="Arial Narrow" w:hAnsi="Arial Narrow" w:cstheme="minorHAnsi"/>
                <w:bCs/>
              </w:rPr>
              <w:t>genital.</w:t>
            </w:r>
            <w:r w:rsidR="00512DA4" w:rsidRPr="003644CC">
              <w:rPr>
                <w:rFonts w:ascii="Arial Narrow" w:hAnsi="Arial Narrow" w:cs="Arial"/>
                <w:bCs/>
              </w:rPr>
              <w:t xml:space="preserve"> De acuerdo a protocolos establecidos </w:t>
            </w:r>
            <w:r w:rsidR="00512DA4" w:rsidRPr="003644CC">
              <w:rPr>
                <w:rFonts w:ascii="Arial Narrow" w:hAnsi="Arial Narrow" w:cs="Arial"/>
              </w:rPr>
              <w:t xml:space="preserve">por </w:t>
            </w:r>
            <w:r w:rsidR="00512DA4" w:rsidRPr="003644CC">
              <w:rPr>
                <w:rFonts w:ascii="Arial Narrow" w:hAnsi="Arial Narrow"/>
              </w:rPr>
              <w:t>OMS; OPS; MINSA y bibliografía especializada</w:t>
            </w:r>
            <w:r>
              <w:rPr>
                <w:rFonts w:ascii="Arial Narrow" w:hAnsi="Arial Narrow"/>
              </w:rPr>
              <w:t>.</w:t>
            </w:r>
          </w:p>
          <w:p w14:paraId="2A87AE1C" w14:textId="77777777" w:rsidR="00F77791" w:rsidRPr="003644CC" w:rsidRDefault="00F77791" w:rsidP="003644CC">
            <w:pPr>
              <w:tabs>
                <w:tab w:val="num" w:pos="1418"/>
              </w:tabs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512DA4" w14:paraId="5EEB0FC8" w14:textId="77777777" w:rsidTr="003644CC">
        <w:tc>
          <w:tcPr>
            <w:tcW w:w="562" w:type="dxa"/>
          </w:tcPr>
          <w:p w14:paraId="39AF353C" w14:textId="0E1759A0" w:rsidR="00512DA4" w:rsidRPr="003644CC" w:rsidRDefault="00512DA4" w:rsidP="003644CC">
            <w:pPr>
              <w:jc w:val="both"/>
              <w:rPr>
                <w:rFonts w:ascii="Arial Narrow" w:hAnsi="Arial Narrow"/>
                <w:b/>
              </w:rPr>
            </w:pPr>
            <w:r w:rsidRPr="003644CC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7932" w:type="dxa"/>
          </w:tcPr>
          <w:p w14:paraId="3C31B55A" w14:textId="24D3D114" w:rsidR="00512DA4" w:rsidRPr="003644CC" w:rsidRDefault="003644CC" w:rsidP="003644CC">
            <w:pPr>
              <w:jc w:val="both"/>
              <w:rPr>
                <w:rFonts w:ascii="Arial Narrow" w:hAnsi="Arial Narrow" w:cstheme="minorHAnsi"/>
                <w:bCs/>
              </w:rPr>
            </w:pPr>
            <w:r w:rsidRPr="003644CC">
              <w:rPr>
                <w:rFonts w:ascii="Arial Narrow" w:hAnsi="Arial Narrow" w:cstheme="minorHAnsi"/>
                <w:bCs/>
              </w:rPr>
              <w:t>Aplica nomenclatura</w:t>
            </w:r>
            <w:r w:rsidR="00512DA4" w:rsidRPr="003644CC">
              <w:rPr>
                <w:rFonts w:ascii="Arial Narrow" w:hAnsi="Arial Narrow" w:cstheme="minorHAnsi"/>
                <w:bCs/>
              </w:rPr>
              <w:t xml:space="preserve"> y codificación de las afecciones ginecológicas y obstétricas. Aspectos normativos del CIE-10.</w:t>
            </w:r>
          </w:p>
          <w:p w14:paraId="2DB63284" w14:textId="23C4C7AC" w:rsidR="00512DA4" w:rsidRDefault="00512DA4" w:rsidP="003644CC">
            <w:pPr>
              <w:jc w:val="both"/>
              <w:rPr>
                <w:rFonts w:ascii="Arial Narrow" w:hAnsi="Arial Narrow" w:cstheme="minorHAnsi"/>
                <w:bCs/>
              </w:rPr>
            </w:pPr>
            <w:r w:rsidRPr="003644CC">
              <w:rPr>
                <w:rFonts w:ascii="Arial Narrow" w:hAnsi="Arial Narrow" w:cstheme="minorHAnsi"/>
                <w:bCs/>
              </w:rPr>
              <w:t xml:space="preserve">Sustenta la importancia de la </w:t>
            </w:r>
            <w:r w:rsidR="007A25D8" w:rsidRPr="003644CC">
              <w:rPr>
                <w:rFonts w:ascii="Arial Narrow" w:hAnsi="Arial Narrow" w:cstheme="minorHAnsi"/>
                <w:bCs/>
              </w:rPr>
              <w:t>i</w:t>
            </w:r>
            <w:r w:rsidRPr="003644CC">
              <w:rPr>
                <w:rFonts w:ascii="Arial Narrow" w:hAnsi="Arial Narrow" w:cstheme="minorHAnsi"/>
                <w:bCs/>
              </w:rPr>
              <w:t xml:space="preserve">magenología de la mama, la Mamografía, ecografía, resonancia magnética, tomografía. Biopsia de mama, examen de la secreción por el pezón. De acuerdo a </w:t>
            </w:r>
            <w:r w:rsidR="007A25D8">
              <w:rPr>
                <w:rFonts w:ascii="Arial Narrow" w:hAnsi="Arial Narrow" w:cstheme="minorHAnsi"/>
                <w:bCs/>
              </w:rPr>
              <w:t>p</w:t>
            </w:r>
            <w:r w:rsidRPr="003644CC">
              <w:rPr>
                <w:rFonts w:ascii="Arial Narrow" w:hAnsi="Arial Narrow" w:cstheme="minorHAnsi"/>
                <w:bCs/>
              </w:rPr>
              <w:t xml:space="preserve">rotocolos </w:t>
            </w:r>
            <w:r w:rsidR="003644CC" w:rsidRPr="003644CC">
              <w:rPr>
                <w:rFonts w:ascii="Arial Narrow" w:hAnsi="Arial Narrow" w:cstheme="minorHAnsi"/>
                <w:bCs/>
              </w:rPr>
              <w:t>establecidos por</w:t>
            </w:r>
            <w:r w:rsidRPr="003644CC">
              <w:rPr>
                <w:rFonts w:ascii="Arial Narrow" w:hAnsi="Arial Narrow" w:cstheme="minorHAnsi"/>
                <w:bCs/>
              </w:rPr>
              <w:t xml:space="preserve"> OMS; OPS; MINSA y   bibliografía especializada</w:t>
            </w:r>
            <w:r w:rsidR="003644CC">
              <w:rPr>
                <w:rFonts w:ascii="Arial Narrow" w:hAnsi="Arial Narrow" w:cstheme="minorHAnsi"/>
                <w:bCs/>
              </w:rPr>
              <w:t>.</w:t>
            </w:r>
          </w:p>
          <w:p w14:paraId="119A1382" w14:textId="2182B067" w:rsidR="003644CC" w:rsidRPr="003644CC" w:rsidRDefault="003644CC" w:rsidP="003644CC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</w:tbl>
    <w:p w14:paraId="160DDDB9" w14:textId="71A00946" w:rsidR="00E63384" w:rsidRDefault="00044A71">
      <w:pPr>
        <w:rPr>
          <w:rFonts w:ascii="Arial Narrow" w:hAnsi="Arial Narrow"/>
          <w:b/>
          <w:sz w:val="24"/>
        </w:rPr>
        <w:sectPr w:rsidR="00E63384" w:rsidSect="003644CC">
          <w:pgSz w:w="11906" w:h="16838"/>
          <w:pgMar w:top="993" w:right="1701" w:bottom="1276" w:left="1701" w:header="709" w:footer="709" w:gutter="0"/>
          <w:cols w:space="708"/>
          <w:docGrid w:linePitch="360"/>
        </w:sect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</w:p>
    <w:p w14:paraId="2CFFB875" w14:textId="77777777" w:rsidR="009C2AE5" w:rsidRPr="00544589" w:rsidRDefault="000415B9" w:rsidP="009C2AE5">
      <w:pPr>
        <w:pStyle w:val="Prrafodelista"/>
        <w:numPr>
          <w:ilvl w:val="0"/>
          <w:numId w:val="1"/>
        </w:numPr>
        <w:ind w:left="567" w:hanging="578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</w:rPr>
        <w:lastRenderedPageBreak/>
        <w:t>DESARROLLO DE LAS UNIDADES DIDÁCTICAS</w:t>
      </w:r>
    </w:p>
    <w:p w14:paraId="69543E76" w14:textId="77777777" w:rsidR="000415B9" w:rsidRPr="00544589" w:rsidRDefault="000415B9" w:rsidP="000415B9">
      <w:pPr>
        <w:pStyle w:val="Prrafodelista"/>
        <w:ind w:left="567"/>
        <w:rPr>
          <w:rFonts w:ascii="Arial Narrow" w:hAnsi="Arial Narrow"/>
          <w:b/>
        </w:rPr>
      </w:pPr>
    </w:p>
    <w:tbl>
      <w:tblPr>
        <w:tblStyle w:val="Tablaconcuadrcula"/>
        <w:tblW w:w="14743" w:type="dxa"/>
        <w:tblInd w:w="-289" w:type="dxa"/>
        <w:tblLook w:val="04A0" w:firstRow="1" w:lastRow="0" w:firstColumn="1" w:lastColumn="0" w:noHBand="0" w:noVBand="1"/>
      </w:tblPr>
      <w:tblGrid>
        <w:gridCol w:w="699"/>
        <w:gridCol w:w="607"/>
        <w:gridCol w:w="3881"/>
        <w:gridCol w:w="3185"/>
        <w:gridCol w:w="2348"/>
        <w:gridCol w:w="1770"/>
        <w:gridCol w:w="2253"/>
      </w:tblGrid>
      <w:tr w:rsidR="008521A7" w:rsidRPr="00001EFA" w14:paraId="1E545A79" w14:textId="77777777" w:rsidTr="00DF2185">
        <w:trPr>
          <w:trHeight w:val="448"/>
        </w:trPr>
        <w:tc>
          <w:tcPr>
            <w:tcW w:w="699" w:type="dxa"/>
            <w:vMerge w:val="restart"/>
            <w:tcBorders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5FED2C87" w14:textId="1CFD67AA" w:rsidR="008521A7" w:rsidRPr="00001EFA" w:rsidRDefault="00C176C1" w:rsidP="00A71C6B">
            <w:pPr>
              <w:pStyle w:val="Prrafodelista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C176C1">
              <w:rPr>
                <w:rFonts w:ascii="Arial Narrow" w:hAnsi="Arial Narrow"/>
                <w:b/>
                <w:sz w:val="24"/>
                <w:szCs w:val="24"/>
              </w:rPr>
              <w:t>UNIDAD DIDÁCTICA I:  COMPLICACIONES OBSTÉTRICAS DURANTE EL EMBARAZO</w:t>
            </w:r>
          </w:p>
        </w:tc>
        <w:tc>
          <w:tcPr>
            <w:tcW w:w="14044" w:type="dxa"/>
            <w:gridSpan w:val="6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2AE89B" w14:textId="77777777" w:rsidR="00DA78AD" w:rsidRPr="00BE6376" w:rsidRDefault="008521A7" w:rsidP="00DA78AD">
            <w:pPr>
              <w:jc w:val="both"/>
              <w:rPr>
                <w:rFonts w:ascii="Arial Narrow" w:hAnsi="Arial Narrow" w:cs="Arial"/>
              </w:rPr>
            </w:pPr>
            <w:r w:rsidRPr="007F6586">
              <w:rPr>
                <w:rFonts w:ascii="Arial Narrow" w:hAnsi="Arial Narrow"/>
                <w:b/>
                <w:i/>
              </w:rPr>
              <w:t>CAPACIDAD DE LA UNIDAD DIDÁCTICA I</w:t>
            </w:r>
            <w:r w:rsidRPr="007F6586">
              <w:rPr>
                <w:rFonts w:ascii="Arial Narrow" w:hAnsi="Arial Narrow"/>
                <w:b/>
                <w:i/>
                <w:color w:val="FF0000"/>
              </w:rPr>
              <w:t xml:space="preserve">: </w:t>
            </w:r>
            <w:r w:rsidR="00DA78AD">
              <w:rPr>
                <w:rFonts w:ascii="Arial Narrow" w:hAnsi="Arial Narrow" w:cs="Arial"/>
              </w:rPr>
              <w:t xml:space="preserve">En respuesta a las necesidades de las Instituciones prestadoras de salud </w:t>
            </w:r>
            <w:r w:rsidR="00DA78AD" w:rsidRPr="00BE6376">
              <w:rPr>
                <w:rFonts w:ascii="Arial Narrow" w:hAnsi="Arial Narrow" w:cs="Arial"/>
              </w:rPr>
              <w:t>conoce   las complicaciones obstétricas y hemorragias durante el embarazo. De acuerdo a los protocolos establecidos</w:t>
            </w:r>
            <w:r w:rsidR="00DA78AD">
              <w:rPr>
                <w:rFonts w:ascii="Arial Narrow" w:hAnsi="Arial Narrow" w:cs="Arial"/>
              </w:rPr>
              <w:t xml:space="preserve"> por OMS, MINSA y bibliografía especializada</w:t>
            </w:r>
            <w:r w:rsidR="00DA78AD" w:rsidRPr="00BE6376">
              <w:rPr>
                <w:rFonts w:ascii="Arial Narrow" w:hAnsi="Arial Narrow" w:cs="Arial"/>
              </w:rPr>
              <w:t>.</w:t>
            </w:r>
          </w:p>
          <w:p w14:paraId="28D213F5" w14:textId="37D1B574" w:rsidR="008521A7" w:rsidRPr="007F6586" w:rsidRDefault="008521A7" w:rsidP="00C176C1">
            <w:pPr>
              <w:pStyle w:val="Prrafodelista"/>
              <w:ind w:left="0"/>
              <w:rPr>
                <w:rFonts w:ascii="Arial Narrow" w:hAnsi="Arial Narrow"/>
                <w:i/>
                <w:highlight w:val="cyan"/>
              </w:rPr>
            </w:pPr>
          </w:p>
        </w:tc>
      </w:tr>
      <w:tr w:rsidR="008521A7" w:rsidRPr="00001EFA" w14:paraId="2EE3FFCB" w14:textId="77777777" w:rsidTr="00DF2185">
        <w:trPr>
          <w:trHeight w:val="418"/>
        </w:trPr>
        <w:tc>
          <w:tcPr>
            <w:tcW w:w="699" w:type="dxa"/>
            <w:vMerge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251F9DD7" w14:textId="77777777" w:rsidR="008521A7" w:rsidRPr="00001EFA" w:rsidRDefault="008521A7" w:rsidP="00A71C6B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F6F854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SEM</w:t>
            </w:r>
          </w:p>
        </w:tc>
        <w:tc>
          <w:tcPr>
            <w:tcW w:w="9414" w:type="dxa"/>
            <w:gridSpan w:val="3"/>
            <w:shd w:val="clear" w:color="auto" w:fill="D9D9D9" w:themeFill="background1" w:themeFillShade="D9"/>
            <w:vAlign w:val="center"/>
          </w:tcPr>
          <w:p w14:paraId="45A18356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  <w:vAlign w:val="center"/>
          </w:tcPr>
          <w:p w14:paraId="60384565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ESTRATEGIA DIDÁCTICA</w:t>
            </w:r>
          </w:p>
        </w:tc>
        <w:tc>
          <w:tcPr>
            <w:tcW w:w="2253" w:type="dxa"/>
            <w:vMerge w:val="restart"/>
            <w:shd w:val="clear" w:color="auto" w:fill="D9D9D9" w:themeFill="background1" w:themeFillShade="D9"/>
            <w:vAlign w:val="center"/>
          </w:tcPr>
          <w:p w14:paraId="69CB14A5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INDICADORES DE LOGRO DE LA CAPACIDAD</w:t>
            </w:r>
          </w:p>
        </w:tc>
      </w:tr>
      <w:tr w:rsidR="008521A7" w:rsidRPr="00001EFA" w14:paraId="001BD428" w14:textId="77777777" w:rsidTr="00DF2185">
        <w:trPr>
          <w:trHeight w:val="443"/>
        </w:trPr>
        <w:tc>
          <w:tcPr>
            <w:tcW w:w="699" w:type="dxa"/>
            <w:vMerge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7BD8E044" w14:textId="77777777" w:rsidR="008521A7" w:rsidRPr="00001EFA" w:rsidRDefault="008521A7" w:rsidP="00A71C6B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208285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BFEDB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CONCEPTUAL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D0FE6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PROCEDIMENTAL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79316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ACTITUDINAL</w:t>
            </w: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1AE2BD76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</w:tcPr>
          <w:p w14:paraId="078B251F" w14:textId="77777777" w:rsidR="008521A7" w:rsidRPr="00001EFA" w:rsidRDefault="008521A7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</w:tr>
      <w:tr w:rsidR="008521A7" w:rsidRPr="00001EFA" w14:paraId="4F5C1B0F" w14:textId="77777777" w:rsidTr="00DF2185">
        <w:trPr>
          <w:trHeight w:val="1006"/>
        </w:trPr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A6B75B" w14:textId="77777777" w:rsidR="008521A7" w:rsidRPr="00001EFA" w:rsidRDefault="008521A7" w:rsidP="00A71C6B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A13" w14:textId="77777777" w:rsidR="008521A7" w:rsidRPr="00552047" w:rsidRDefault="008521A7" w:rsidP="00A71C6B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52047">
              <w:rPr>
                <w:rFonts w:ascii="Arial Narrow" w:hAnsi="Arial Narrow"/>
                <w:b/>
                <w:sz w:val="21"/>
                <w:szCs w:val="21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6EDC" w14:textId="49AB4E2B" w:rsidR="008521A7" w:rsidRPr="001D238C" w:rsidRDefault="008521A7" w:rsidP="00A71C6B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4B6C2D">
              <w:rPr>
                <w:rFonts w:ascii="Arial Narrow" w:hAnsi="Arial Narrow" w:cs="Arial"/>
                <w:b/>
                <w:bCs/>
              </w:rPr>
              <w:t xml:space="preserve">Subunidad 1: </w:t>
            </w:r>
            <w:r w:rsidRPr="004B6C2D">
              <w:rPr>
                <w:rFonts w:ascii="Arial Narrow" w:hAnsi="Arial Narrow" w:cs="Arial"/>
                <w:bCs/>
              </w:rPr>
              <w:t>Hemorragia en el primer y segundo trimestre del embarazo.</w:t>
            </w:r>
            <w:r w:rsidR="009B28D0" w:rsidRPr="004B6C2D">
              <w:rPr>
                <w:rFonts w:ascii="Arial Narrow" w:hAnsi="Arial Narrow" w:cs="Arial"/>
                <w:bCs/>
              </w:rPr>
              <w:t xml:space="preserve"> </w:t>
            </w:r>
          </w:p>
          <w:p w14:paraId="17B89BAF" w14:textId="3A41C663" w:rsidR="008521A7" w:rsidRPr="001D238C" w:rsidRDefault="00FA446D" w:rsidP="00FF1625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 1</w:t>
            </w:r>
            <w:r w:rsidR="008521A7" w:rsidRPr="004B6C2D">
              <w:rPr>
                <w:rFonts w:ascii="Arial Narrow" w:hAnsi="Arial Narrow" w:cs="Arial"/>
                <w:b/>
                <w:bCs/>
              </w:rPr>
              <w:t>:</w:t>
            </w:r>
            <w:r w:rsidR="008521A7" w:rsidRPr="004B6C2D">
              <w:rPr>
                <w:rFonts w:ascii="Arial Narrow" w:hAnsi="Arial Narrow" w:cs="Arial"/>
                <w:bCs/>
              </w:rPr>
              <w:t xml:space="preserve"> Hemorragia Obstétrica en Ante</w:t>
            </w:r>
            <w:r w:rsidR="00B819E6" w:rsidRPr="004B6C2D">
              <w:rPr>
                <w:rFonts w:ascii="Arial Narrow" w:hAnsi="Arial Narrow" w:cs="Arial"/>
                <w:bCs/>
              </w:rPr>
              <w:t xml:space="preserve"> </w:t>
            </w:r>
            <w:r w:rsidR="008521A7" w:rsidRPr="004B6C2D">
              <w:rPr>
                <w:rFonts w:ascii="Arial Narrow" w:hAnsi="Arial Narrow" w:cs="Arial"/>
                <w:bCs/>
              </w:rPr>
              <w:t>parto, Parto y Post Parto. Anemia Crónica y Aguda.</w:t>
            </w:r>
            <w:r w:rsidR="009B28D0" w:rsidRPr="004B6C2D">
              <w:rPr>
                <w:rFonts w:ascii="Arial Narrow" w:hAnsi="Arial Narrow" w:cs="Arial"/>
                <w:bCs/>
              </w:rPr>
              <w:t xml:space="preserve"> </w:t>
            </w:r>
          </w:p>
          <w:p w14:paraId="29AA4C00" w14:textId="4B65B409" w:rsidR="001D238C" w:rsidRPr="004B6C2D" w:rsidRDefault="001D238C" w:rsidP="00FF1625">
            <w:pPr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073" w14:textId="77777777" w:rsidR="008521A7" w:rsidRPr="004B6C2D" w:rsidRDefault="008521A7" w:rsidP="00DC051F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Utiliza sus conocimientos para, elaborar historias clínicas y para analizar casos.</w:t>
            </w:r>
          </w:p>
          <w:p w14:paraId="7B109416" w14:textId="77777777" w:rsidR="008521A7" w:rsidRPr="004B6C2D" w:rsidRDefault="008521A7" w:rsidP="00DC051F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 xml:space="preserve">Realiza esquemas y mapas mentales.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58E" w14:textId="77777777" w:rsidR="008521A7" w:rsidRPr="004B6C2D" w:rsidRDefault="008521A7" w:rsidP="00DC051F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>Muestra respeto y cumple puntualmente las tareas asignadas.</w:t>
            </w:r>
          </w:p>
          <w:p w14:paraId="22F7F247" w14:textId="77777777" w:rsidR="008521A7" w:rsidRPr="004B6C2D" w:rsidRDefault="008521A7" w:rsidP="00DC051F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 w:cs="Arial"/>
                <w:bCs/>
              </w:rPr>
              <w:t>Comparte su habilidad para hacer esquemas.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3D4D5" w14:textId="77777777" w:rsidR="00DD2494" w:rsidRPr="004B6C2D" w:rsidRDefault="00DD2494" w:rsidP="00DD249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Expositiva (Docente/Alumno)</w:t>
            </w:r>
          </w:p>
          <w:p w14:paraId="3A6F4C8C" w14:textId="13E72AC6" w:rsidR="00DD2494" w:rsidRPr="00FA446D" w:rsidRDefault="00DD2494" w:rsidP="00DD249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del Google Meet</w:t>
            </w:r>
          </w:p>
          <w:p w14:paraId="2660BAF5" w14:textId="4E9DB1C2" w:rsidR="00FA446D" w:rsidRPr="00FA446D" w:rsidRDefault="00FA446D" w:rsidP="00DD249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Uso de aula presencial</w:t>
            </w:r>
          </w:p>
          <w:p w14:paraId="12B93CEA" w14:textId="77777777" w:rsidR="00FA446D" w:rsidRPr="00FA446D" w:rsidRDefault="00FA446D" w:rsidP="00FA446D">
            <w:p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  <w:p w14:paraId="5AD875B8" w14:textId="77777777" w:rsidR="00DD2494" w:rsidRPr="004B6C2D" w:rsidRDefault="00DD2494" w:rsidP="00DD249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Debate dirigido (Discusiones)</w:t>
            </w:r>
          </w:p>
          <w:p w14:paraId="3D28EC09" w14:textId="77777777" w:rsidR="00DD2494" w:rsidRPr="004B6C2D" w:rsidRDefault="00DD2494" w:rsidP="00DD2494">
            <w:pPr>
              <w:numPr>
                <w:ilvl w:val="0"/>
                <w:numId w:val="34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65F3E717" w14:textId="77777777" w:rsidR="00DD2494" w:rsidRPr="004B6C2D" w:rsidRDefault="00DD2494" w:rsidP="00DD2494">
            <w:pPr>
              <w:rPr>
                <w:rFonts w:ascii="Times New Roman" w:eastAsia="Times New Roman" w:hAnsi="Times New Roman" w:cs="Times New Roman"/>
                <w:lang w:eastAsia="es-PE"/>
              </w:rPr>
            </w:pPr>
          </w:p>
          <w:p w14:paraId="58F544AE" w14:textId="77777777" w:rsidR="00DD2494" w:rsidRPr="004B6C2D" w:rsidRDefault="00DD2494" w:rsidP="00DD249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Lecturas</w:t>
            </w:r>
          </w:p>
          <w:p w14:paraId="5458B38E" w14:textId="4E363539" w:rsidR="00DD2494" w:rsidRPr="00FA446D" w:rsidRDefault="00DD2494" w:rsidP="00DD249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 repositorios digitales</w:t>
            </w:r>
            <w:r w:rsidR="00FA446D">
              <w:rPr>
                <w:rFonts w:ascii="Arial Narrow" w:eastAsia="Times New Roman" w:hAnsi="Arial Narrow" w:cs="Arial"/>
                <w:color w:val="000000"/>
                <w:lang w:eastAsia="es-PE"/>
              </w:rPr>
              <w:t>.</w:t>
            </w:r>
          </w:p>
          <w:p w14:paraId="10A4ABEB" w14:textId="55D7B15B" w:rsidR="00FA446D" w:rsidRPr="004B6C2D" w:rsidRDefault="00FA446D" w:rsidP="00DD249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Revista de revistas.</w:t>
            </w:r>
          </w:p>
          <w:p w14:paraId="69ED4173" w14:textId="77777777" w:rsidR="00DD2494" w:rsidRPr="004B6C2D" w:rsidRDefault="00DD2494" w:rsidP="00DD2494">
            <w:pPr>
              <w:rPr>
                <w:rFonts w:ascii="Times New Roman" w:eastAsia="Times New Roman" w:hAnsi="Times New Roman" w:cs="Times New Roman"/>
                <w:lang w:eastAsia="es-PE"/>
              </w:rPr>
            </w:pPr>
          </w:p>
          <w:p w14:paraId="4DF4C413" w14:textId="77777777" w:rsidR="00DD2494" w:rsidRPr="004B6C2D" w:rsidRDefault="00DD2494" w:rsidP="00DD249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Lluvia de ideas (Saberes previos)</w:t>
            </w:r>
          </w:p>
          <w:p w14:paraId="4212EAF0" w14:textId="77777777" w:rsidR="00DD2494" w:rsidRPr="004B6C2D" w:rsidRDefault="00DD2494" w:rsidP="00DD2494">
            <w:pPr>
              <w:numPr>
                <w:ilvl w:val="0"/>
                <w:numId w:val="36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1FA87F53" w14:textId="455989AB" w:rsidR="008521A7" w:rsidRPr="004B6C2D" w:rsidRDefault="008521A7" w:rsidP="00A71C6B">
            <w:pPr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.</w:t>
            </w:r>
          </w:p>
          <w:p w14:paraId="1E29661A" w14:textId="77777777" w:rsidR="008521A7" w:rsidRPr="004B6C2D" w:rsidRDefault="008521A7" w:rsidP="00A71C6B">
            <w:pPr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.</w:t>
            </w:r>
          </w:p>
          <w:p w14:paraId="353EA9D8" w14:textId="77777777" w:rsidR="008521A7" w:rsidRPr="004B6C2D" w:rsidRDefault="008521A7" w:rsidP="00A71C6B">
            <w:pPr>
              <w:ind w:left="69"/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9929A" w14:textId="01E0903F" w:rsidR="00DF2185" w:rsidRPr="003644CC" w:rsidRDefault="00DF2185" w:rsidP="00DF2185">
            <w:pPr>
              <w:jc w:val="both"/>
              <w:rPr>
                <w:rFonts w:ascii="Arial Narrow" w:hAnsi="Arial Narrow" w:cs="Arial"/>
              </w:rPr>
            </w:pPr>
            <w:r w:rsidRPr="003644CC">
              <w:rPr>
                <w:rFonts w:ascii="Arial Narrow" w:hAnsi="Arial Narrow" w:cs="Arial"/>
                <w:bCs/>
              </w:rPr>
              <w:t>Analiza y m</w:t>
            </w:r>
            <w:r>
              <w:rPr>
                <w:rFonts w:ascii="Arial Narrow" w:hAnsi="Arial Narrow" w:cs="Arial"/>
                <w:bCs/>
              </w:rPr>
              <w:t>aneja los casos de</w:t>
            </w:r>
            <w:r w:rsidRPr="003644CC">
              <w:rPr>
                <w:rFonts w:ascii="Arial Narrow" w:hAnsi="Arial Narrow" w:cs="Arial"/>
                <w:bCs/>
              </w:rPr>
              <w:t xml:space="preserve"> hemorragia obstétrica en, ante parto, parto y post parto. anemia crónica y aguda</w:t>
            </w:r>
            <w:r>
              <w:rPr>
                <w:rFonts w:ascii="Arial Narrow" w:hAnsi="Arial Narrow" w:cs="Arial"/>
                <w:bCs/>
              </w:rPr>
              <w:t>, d</w:t>
            </w:r>
            <w:r w:rsidRPr="003644CC">
              <w:rPr>
                <w:rFonts w:ascii="Arial Narrow" w:hAnsi="Arial Narrow" w:cs="Arial"/>
                <w:bCs/>
              </w:rPr>
              <w:t>e</w:t>
            </w:r>
            <w:r w:rsidR="00643A62">
              <w:rPr>
                <w:rFonts w:ascii="Arial Narrow" w:hAnsi="Arial Narrow" w:cs="Arial"/>
                <w:bCs/>
              </w:rPr>
              <w:t xml:space="preserve"> acuerdo </w:t>
            </w:r>
            <w:r w:rsidR="00871369">
              <w:rPr>
                <w:rFonts w:ascii="Arial Narrow" w:hAnsi="Arial Narrow" w:cs="Arial"/>
                <w:bCs/>
              </w:rPr>
              <w:t xml:space="preserve">a </w:t>
            </w:r>
            <w:r w:rsidR="00871369">
              <w:rPr>
                <w:rFonts w:ascii="Arial Narrow" w:hAnsi="Arial Narrow" w:cs="Arial"/>
                <w:b/>
                <w:bCs/>
              </w:rPr>
              <w:t>las guías clínicas</w:t>
            </w:r>
            <w:r w:rsidRPr="003644CC">
              <w:rPr>
                <w:rFonts w:ascii="Arial Narrow" w:hAnsi="Arial Narrow" w:cs="Arial"/>
                <w:bCs/>
              </w:rPr>
              <w:t xml:space="preserve"> establecidos </w:t>
            </w:r>
            <w:r w:rsidRPr="003644CC">
              <w:rPr>
                <w:rFonts w:ascii="Arial Narrow" w:hAnsi="Arial Narrow" w:cs="Arial"/>
              </w:rPr>
              <w:t xml:space="preserve">por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  <w:r w:rsidRPr="003644CC">
              <w:rPr>
                <w:rFonts w:ascii="Arial Narrow" w:hAnsi="Arial Narrow" w:cs="Arial"/>
              </w:rPr>
              <w:t>.</w:t>
            </w:r>
          </w:p>
          <w:p w14:paraId="12EDFEFE" w14:textId="507F5BDD" w:rsidR="0053583D" w:rsidRPr="004B6C2D" w:rsidRDefault="0053583D" w:rsidP="007A22BE">
            <w:pPr>
              <w:jc w:val="both"/>
              <w:rPr>
                <w:rFonts w:ascii="Arial Narrow" w:hAnsi="Arial Narrow"/>
                <w:strike/>
                <w:color w:val="FF0000"/>
              </w:rPr>
            </w:pPr>
          </w:p>
        </w:tc>
      </w:tr>
      <w:tr w:rsidR="00DF2185" w:rsidRPr="00001EFA" w14:paraId="4B5E2D75" w14:textId="77777777" w:rsidTr="00DF2185">
        <w:trPr>
          <w:trHeight w:val="1076"/>
        </w:trPr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B86DE8D" w14:textId="77777777" w:rsidR="00DF2185" w:rsidRPr="00001EFA" w:rsidRDefault="00DF2185" w:rsidP="00DF218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15F" w14:textId="77777777" w:rsidR="00DF2185" w:rsidRPr="00552047" w:rsidRDefault="00DF2185" w:rsidP="00DF218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52047">
              <w:rPr>
                <w:rFonts w:ascii="Arial Narrow" w:hAnsi="Arial Narrow"/>
                <w:b/>
                <w:sz w:val="21"/>
                <w:szCs w:val="21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B25" w14:textId="5553B451" w:rsidR="00DF2185" w:rsidRPr="004B6C2D" w:rsidRDefault="00FA446D" w:rsidP="00DF2185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Subunidad 2</w:t>
            </w:r>
            <w:r w:rsidR="00DF2185" w:rsidRPr="004B6C2D">
              <w:rPr>
                <w:rFonts w:ascii="Arial Narrow" w:hAnsi="Arial Narrow" w:cs="Arial"/>
                <w:b/>
                <w:bCs/>
              </w:rPr>
              <w:t>:</w:t>
            </w:r>
            <w:r w:rsidR="00DF2185" w:rsidRPr="004B6C2D">
              <w:rPr>
                <w:rFonts w:ascii="Arial Narrow" w:hAnsi="Arial Narrow" w:cs="Arial"/>
                <w:bCs/>
              </w:rPr>
              <w:t xml:space="preserve"> Restricción del Crecimiento Fetal. Crecimiento Fetal Excesivo y Obesidad Fetal. </w:t>
            </w:r>
          </w:p>
          <w:p w14:paraId="1EA44365" w14:textId="07397CC4" w:rsidR="00DF2185" w:rsidRPr="004B6C2D" w:rsidRDefault="00FA446D" w:rsidP="00FA446D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 2</w:t>
            </w:r>
            <w:r w:rsidR="00DF2185" w:rsidRPr="004B6C2D">
              <w:rPr>
                <w:rFonts w:ascii="Arial Narrow" w:hAnsi="Arial Narrow" w:cs="Arial"/>
                <w:b/>
                <w:bCs/>
              </w:rPr>
              <w:t>:</w:t>
            </w:r>
            <w:r w:rsidR="00DF2185" w:rsidRPr="004B6C2D">
              <w:rPr>
                <w:rFonts w:ascii="Arial Narrow" w:hAnsi="Arial Narrow" w:cs="Arial"/>
                <w:bCs/>
              </w:rPr>
              <w:t xml:space="preserve"> Embarazo Múltiple. Analgesia y Anestesia Obstétrica. </w:t>
            </w:r>
            <w:r w:rsidR="001D238C">
              <w:rPr>
                <w:rFonts w:ascii="Arial Narrow" w:hAnsi="Arial Narrow" w:cs="Arial"/>
                <w:bCs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17A" w14:textId="77777777" w:rsidR="00DF2185" w:rsidRPr="004B6C2D" w:rsidRDefault="00DF2185" w:rsidP="00DF2185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 xml:space="preserve">Realiza un cuadro comparativo entre la restricción del crecimiento fetal y </w:t>
            </w:r>
            <w:r w:rsidRPr="004B6C2D">
              <w:rPr>
                <w:rFonts w:ascii="Arial Narrow" w:hAnsi="Arial Narrow"/>
              </w:rPr>
              <w:t>el crecimiento fetal excesivo.</w:t>
            </w:r>
          </w:p>
          <w:p w14:paraId="6A6E993E" w14:textId="77777777" w:rsidR="00DF2185" w:rsidRPr="004B6C2D" w:rsidRDefault="00DF2185" w:rsidP="00DF2185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 w:cs="Arial"/>
                <w:bCs/>
              </w:rPr>
              <w:t>Hace mapas mentales del embarazo múltiple.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DB02" w14:textId="77777777" w:rsidR="00DF2185" w:rsidRPr="004B6C2D" w:rsidRDefault="00DF2185" w:rsidP="00DF2185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Comparte, enriquece y depura sus mapas mentales.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39C64" w14:textId="77777777" w:rsidR="00DF2185" w:rsidRPr="004B6C2D" w:rsidRDefault="00DF2185" w:rsidP="00DF2185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14:paraId="5AAB2582" w14:textId="45C97846" w:rsidR="00DF2185" w:rsidRPr="003644CC" w:rsidRDefault="00DF2185" w:rsidP="00DF2185">
            <w:pPr>
              <w:jc w:val="both"/>
              <w:rPr>
                <w:rFonts w:ascii="Arial Narrow" w:hAnsi="Arial Narrow" w:cs="Arial"/>
                <w:bCs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Sustenta los casos de restricción del crecimiento fetal. crecimiento fetal excesivo y obesidad fetal.   Analiza los casos de embarazo múltiple, aplica analgesia y anestesia obstétrica; De acuerdo 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Pr="003644CC">
              <w:rPr>
                <w:rFonts w:ascii="Arial Narrow" w:hAnsi="Arial Narrow" w:cs="Arial"/>
                <w:bCs/>
              </w:rPr>
              <w:t xml:space="preserve"> establecidos </w:t>
            </w:r>
            <w:r w:rsidRPr="003644CC">
              <w:rPr>
                <w:rFonts w:ascii="Arial Narrow" w:hAnsi="Arial Narrow" w:cs="Arial"/>
              </w:rPr>
              <w:t xml:space="preserve">por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  <w:r w:rsidRPr="003644CC">
              <w:rPr>
                <w:rFonts w:ascii="Arial Narrow" w:hAnsi="Arial Narrow" w:cs="Arial"/>
              </w:rPr>
              <w:t>.</w:t>
            </w:r>
          </w:p>
          <w:p w14:paraId="65A378CD" w14:textId="77777777" w:rsidR="00DF2185" w:rsidRPr="004B6C2D" w:rsidRDefault="00DF2185" w:rsidP="00DF2185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DF2185" w:rsidRPr="00001EFA" w14:paraId="59A54F46" w14:textId="77777777" w:rsidTr="00DF2185">
        <w:trPr>
          <w:trHeight w:val="1283"/>
        </w:trPr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02CB4D" w14:textId="77777777" w:rsidR="00DF2185" w:rsidRPr="00001EFA" w:rsidRDefault="00DF2185" w:rsidP="00DF218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518" w14:textId="77777777" w:rsidR="00DF2185" w:rsidRPr="00552047" w:rsidRDefault="00DF2185" w:rsidP="00DF218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52047">
              <w:rPr>
                <w:rFonts w:ascii="Arial Narrow" w:hAnsi="Arial Narrow"/>
                <w:b/>
                <w:sz w:val="21"/>
                <w:szCs w:val="21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508" w14:textId="63BC3C57" w:rsidR="00DF2185" w:rsidRPr="004B6C2D" w:rsidRDefault="00FA446D" w:rsidP="00DF2185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Subunidad 3</w:t>
            </w:r>
            <w:r w:rsidR="00DF2185" w:rsidRPr="004B6C2D">
              <w:rPr>
                <w:rFonts w:ascii="Arial Narrow" w:hAnsi="Arial Narrow" w:cs="Arial"/>
                <w:b/>
                <w:bCs/>
              </w:rPr>
              <w:t>:</w:t>
            </w:r>
            <w:r w:rsidR="00DF2185" w:rsidRPr="004B6C2D">
              <w:rPr>
                <w:rFonts w:ascii="Arial Narrow" w:hAnsi="Arial Narrow" w:cs="Arial"/>
                <w:bCs/>
              </w:rPr>
              <w:t xml:space="preserve"> Amenaza de Parto Pretérmino. </w:t>
            </w:r>
          </w:p>
          <w:p w14:paraId="2EB79DCA" w14:textId="4763D3A2" w:rsidR="00DF2185" w:rsidRPr="001D238C" w:rsidRDefault="001D238C" w:rsidP="00DF2185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                       </w:t>
            </w:r>
          </w:p>
          <w:p w14:paraId="66EB8C1B" w14:textId="73E9555A" w:rsidR="00DF2185" w:rsidRPr="004B6C2D" w:rsidRDefault="00FA446D" w:rsidP="00FA446D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 3</w:t>
            </w:r>
            <w:r w:rsidR="00DF2185" w:rsidRPr="004B6C2D">
              <w:rPr>
                <w:rFonts w:ascii="Arial Narrow" w:hAnsi="Arial Narrow" w:cs="Arial"/>
                <w:b/>
                <w:bCs/>
              </w:rPr>
              <w:t>:</w:t>
            </w:r>
            <w:r w:rsidR="00DF2185" w:rsidRPr="004B6C2D">
              <w:rPr>
                <w:rFonts w:ascii="Arial Narrow" w:hAnsi="Arial Narrow" w:cs="Arial"/>
                <w:bCs/>
              </w:rPr>
              <w:t xml:space="preserve"> Rotura Prematura de Membranas.</w:t>
            </w:r>
            <w:r w:rsidR="001D238C">
              <w:rPr>
                <w:rFonts w:ascii="Arial Narrow" w:hAnsi="Arial Narrow" w:cs="Arial"/>
                <w:bCs/>
              </w:rPr>
              <w:t xml:space="preserve">   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739" w14:textId="5DB007D1" w:rsidR="00DF2185" w:rsidRPr="004B6C2D" w:rsidRDefault="00DF2185" w:rsidP="00DF2185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 xml:space="preserve">Hace mapas mentales sobre la amenaza de parto </w:t>
            </w:r>
            <w:r>
              <w:rPr>
                <w:rFonts w:ascii="Arial Narrow" w:hAnsi="Arial Narrow"/>
              </w:rPr>
              <w:t>pre termino</w:t>
            </w:r>
            <w:r w:rsidRPr="004B6C2D">
              <w:rPr>
                <w:rFonts w:ascii="Arial Narrow" w:hAnsi="Arial Narrow"/>
              </w:rPr>
              <w:t xml:space="preserve"> y la rotura prematura de membranas.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9BC" w14:textId="77777777" w:rsidR="00DF2185" w:rsidRPr="004B6C2D" w:rsidRDefault="00DF2185" w:rsidP="00DF2185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>Comparte su material de estudio y sus conocimientos.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46DF" w14:textId="77777777" w:rsidR="00DF2185" w:rsidRPr="004B6C2D" w:rsidRDefault="00DF2185" w:rsidP="00DF2185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7BDF1" w14:textId="164CF875" w:rsidR="00DF2185" w:rsidRPr="003644CC" w:rsidRDefault="00DF2185" w:rsidP="00DF2185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Evalúa y maneja los casos de </w:t>
            </w:r>
            <w:r>
              <w:rPr>
                <w:rFonts w:ascii="Arial Narrow" w:hAnsi="Arial Narrow" w:cs="Arial"/>
                <w:bCs/>
              </w:rPr>
              <w:t>a</w:t>
            </w:r>
            <w:r w:rsidRPr="003644CC">
              <w:rPr>
                <w:rFonts w:ascii="Arial Narrow" w:hAnsi="Arial Narrow" w:cs="Arial"/>
                <w:bCs/>
              </w:rPr>
              <w:t xml:space="preserve">menaza de </w:t>
            </w:r>
            <w:r>
              <w:rPr>
                <w:rFonts w:ascii="Arial Narrow" w:hAnsi="Arial Narrow" w:cs="Arial"/>
                <w:bCs/>
              </w:rPr>
              <w:t>p</w:t>
            </w:r>
            <w:r w:rsidRPr="003644CC">
              <w:rPr>
                <w:rFonts w:ascii="Arial Narrow" w:hAnsi="Arial Narrow" w:cs="Arial"/>
                <w:bCs/>
              </w:rPr>
              <w:t xml:space="preserve">arto </w:t>
            </w:r>
            <w:r>
              <w:rPr>
                <w:rFonts w:ascii="Arial Narrow" w:hAnsi="Arial Narrow" w:cs="Arial"/>
                <w:bCs/>
              </w:rPr>
              <w:t>p</w:t>
            </w:r>
            <w:r w:rsidRPr="003644CC">
              <w:rPr>
                <w:rFonts w:ascii="Arial Narrow" w:hAnsi="Arial Narrow" w:cs="Arial"/>
                <w:bCs/>
              </w:rPr>
              <w:t xml:space="preserve">re término y </w:t>
            </w:r>
            <w:r>
              <w:rPr>
                <w:rFonts w:ascii="Arial Narrow" w:hAnsi="Arial Narrow" w:cs="Arial"/>
                <w:bCs/>
              </w:rPr>
              <w:t>r</w:t>
            </w:r>
            <w:r w:rsidR="00643A62">
              <w:rPr>
                <w:rFonts w:ascii="Arial Narrow" w:hAnsi="Arial Narrow" w:cs="Arial"/>
                <w:bCs/>
              </w:rPr>
              <w:t>uptura p</w:t>
            </w:r>
            <w:r w:rsidRPr="003644CC">
              <w:rPr>
                <w:rFonts w:ascii="Arial Narrow" w:hAnsi="Arial Narrow" w:cs="Arial"/>
                <w:bCs/>
              </w:rPr>
              <w:t xml:space="preserve">rematura de membranas De acuerdo a </w:t>
            </w:r>
            <w:r w:rsidRPr="003644CC">
              <w:rPr>
                <w:rFonts w:ascii="Arial Narrow" w:hAnsi="Arial Narrow"/>
              </w:rPr>
              <w:t xml:space="preserve">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Pr="003644CC">
              <w:rPr>
                <w:rFonts w:ascii="Arial Narrow" w:hAnsi="Arial Narrow"/>
              </w:rPr>
              <w:t xml:space="preserve"> de OMS; OPS; MINSA y bibliografía especializada.</w:t>
            </w:r>
          </w:p>
          <w:p w14:paraId="223EADFC" w14:textId="77777777" w:rsidR="00DF2185" w:rsidRPr="004B6C2D" w:rsidRDefault="00DF2185" w:rsidP="00DF2185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DF2185" w:rsidRPr="00001EFA" w14:paraId="16D77A70" w14:textId="77777777" w:rsidTr="00F66F53">
        <w:trPr>
          <w:trHeight w:val="317"/>
        </w:trPr>
        <w:tc>
          <w:tcPr>
            <w:tcW w:w="6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5DF0925" w14:textId="77777777" w:rsidR="00DF2185" w:rsidRPr="00001EFA" w:rsidRDefault="00DF2185" w:rsidP="00DF218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CAE" w14:textId="77777777" w:rsidR="00DF2185" w:rsidRPr="00552047" w:rsidRDefault="00DF2185" w:rsidP="00DF2185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552047">
              <w:rPr>
                <w:rFonts w:ascii="Arial Narrow" w:hAnsi="Arial Narrow"/>
                <w:b/>
                <w:sz w:val="21"/>
                <w:szCs w:val="21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59B0" w14:textId="50431021" w:rsidR="00DF2185" w:rsidRPr="004B6C2D" w:rsidRDefault="00FA446D" w:rsidP="00DF2185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Subunidad 4</w:t>
            </w:r>
            <w:r w:rsidR="00DF2185" w:rsidRPr="004B6C2D">
              <w:rPr>
                <w:rFonts w:ascii="Arial Narrow" w:hAnsi="Arial Narrow" w:cs="Arial"/>
                <w:b/>
                <w:bCs/>
              </w:rPr>
              <w:t>:</w:t>
            </w:r>
            <w:r w:rsidR="00DF2185" w:rsidRPr="004B6C2D">
              <w:rPr>
                <w:rFonts w:ascii="Arial Narrow" w:hAnsi="Arial Narrow" w:cs="Arial"/>
                <w:bCs/>
              </w:rPr>
              <w:t xml:space="preserve"> Trastornos del volumen del líquido amniótico: Oligohidramnios y Polihidramnios.</w:t>
            </w:r>
            <w:r w:rsidR="001D238C" w:rsidRPr="001D238C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0D5C1C0D" w14:textId="0F78C072" w:rsidR="00DF2185" w:rsidRDefault="00FA446D" w:rsidP="00DF2185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 w:rsidRPr="004B6C2D">
              <w:rPr>
                <w:rFonts w:ascii="Arial Narrow" w:hAnsi="Arial Narrow" w:cs="Arial"/>
                <w:bCs/>
              </w:rPr>
              <w:t xml:space="preserve"> </w:t>
            </w:r>
            <w:r w:rsidRPr="00FA446D">
              <w:rPr>
                <w:rFonts w:ascii="Arial Narrow" w:hAnsi="Arial Narrow" w:cs="Arial"/>
                <w:b/>
                <w:bCs/>
              </w:rPr>
              <w:t>4: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DF2185" w:rsidRPr="004B6C2D">
              <w:rPr>
                <w:rFonts w:ascii="Arial Narrow" w:hAnsi="Arial Narrow" w:cs="Arial"/>
                <w:bCs/>
              </w:rPr>
              <w:t xml:space="preserve">Sufrimiento Fetal. Muerte fetal. </w:t>
            </w:r>
          </w:p>
          <w:p w14:paraId="4294D6AB" w14:textId="37CEB168" w:rsidR="001D238C" w:rsidRPr="004B6C2D" w:rsidRDefault="001D238C" w:rsidP="00DF2185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E38" w14:textId="77777777" w:rsidR="00DF2185" w:rsidRPr="004B6C2D" w:rsidRDefault="00DF2185" w:rsidP="00DF2185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>Hace mapas mentales de las causas de muerte fetal y su posible prevención.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AD9" w14:textId="77777777" w:rsidR="00DF2185" w:rsidRPr="004B6C2D" w:rsidRDefault="00DF2185" w:rsidP="00DF2185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>Difunde la importancia del control prenatal y de los procedimientos de prevención de la mortalidad fetal intraútero.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53C" w14:textId="77777777" w:rsidR="00DF2185" w:rsidRPr="004B6C2D" w:rsidRDefault="00DF2185" w:rsidP="00DF2185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5C6" w14:textId="4F96346F" w:rsidR="00DF2185" w:rsidRPr="003644CC" w:rsidRDefault="00DF2185" w:rsidP="00DF2185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>Sustenta los casos de Trastornos del volumen del líquido amniótico: Oligohidramnios y Poli hidramnios</w:t>
            </w:r>
            <w:r w:rsidR="00643A62">
              <w:rPr>
                <w:rFonts w:ascii="Arial Narrow" w:hAnsi="Arial Narrow" w:cs="Arial"/>
                <w:bCs/>
              </w:rPr>
              <w:t>, asimismo Sufrimiento fetal y m</w:t>
            </w:r>
            <w:r w:rsidRPr="003644CC">
              <w:rPr>
                <w:rFonts w:ascii="Arial Narrow" w:hAnsi="Arial Narrow" w:cs="Arial"/>
                <w:bCs/>
              </w:rPr>
              <w:t>uerte fetal</w:t>
            </w:r>
            <w:r w:rsidR="00643A62">
              <w:rPr>
                <w:rFonts w:ascii="Arial Narrow" w:hAnsi="Arial Narrow" w:cs="Arial"/>
                <w:bCs/>
              </w:rPr>
              <w:t xml:space="preserve">. De acuerdo 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3644CC">
              <w:rPr>
                <w:rFonts w:ascii="Arial Narrow" w:hAnsi="Arial Narrow" w:cs="Arial"/>
                <w:bCs/>
              </w:rPr>
              <w:t xml:space="preserve">establecidos </w:t>
            </w:r>
            <w:r w:rsidRPr="003644CC">
              <w:rPr>
                <w:rFonts w:ascii="Arial Narrow" w:hAnsi="Arial Narrow" w:cs="Arial"/>
              </w:rPr>
              <w:t xml:space="preserve">por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</w:p>
          <w:p w14:paraId="4BD3C91F" w14:textId="77777777" w:rsidR="00DF2185" w:rsidRPr="004B6C2D" w:rsidRDefault="00DF2185" w:rsidP="00DF2185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DF2185" w:rsidRPr="00001EFA" w14:paraId="25A11753" w14:textId="77777777" w:rsidTr="00DF2185">
        <w:trPr>
          <w:trHeight w:val="402"/>
        </w:trPr>
        <w:tc>
          <w:tcPr>
            <w:tcW w:w="699" w:type="dxa"/>
            <w:vMerge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6380DBCC" w14:textId="77777777" w:rsidR="00DF2185" w:rsidRPr="00001EFA" w:rsidRDefault="00DF2185" w:rsidP="00DF218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7D1B64" w14:textId="77777777" w:rsidR="00DF2185" w:rsidRPr="00552047" w:rsidRDefault="00DF2185" w:rsidP="00DF2185">
            <w:pPr>
              <w:pStyle w:val="Prrafodelista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34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90B5F4" w14:textId="77777777" w:rsidR="00DF2185" w:rsidRPr="004B6C2D" w:rsidRDefault="00DF2185" w:rsidP="00DF2185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B6C2D">
              <w:rPr>
                <w:rFonts w:ascii="Arial Narrow" w:hAnsi="Arial Narrow"/>
                <w:b/>
              </w:rPr>
              <w:t>EVALUACIÓN DE LA UNIDAD DIDÁCTICA</w:t>
            </w:r>
          </w:p>
        </w:tc>
      </w:tr>
      <w:tr w:rsidR="00DF2185" w:rsidRPr="00001EFA" w14:paraId="11FD4DC9" w14:textId="77777777" w:rsidTr="00DF2185">
        <w:trPr>
          <w:trHeight w:val="420"/>
        </w:trPr>
        <w:tc>
          <w:tcPr>
            <w:tcW w:w="699" w:type="dxa"/>
            <w:vMerge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3008A225" w14:textId="77777777" w:rsidR="00DF2185" w:rsidRPr="00001EFA" w:rsidRDefault="00DF2185" w:rsidP="00DF218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13ADC" w14:textId="77777777" w:rsidR="00DF2185" w:rsidRPr="00552047" w:rsidRDefault="00DF2185" w:rsidP="00DF2185">
            <w:pPr>
              <w:pStyle w:val="Prrafodelista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7BE676" w14:textId="77777777" w:rsidR="00DF2185" w:rsidRPr="004B6C2D" w:rsidRDefault="00DF2185" w:rsidP="00DF2185">
            <w:pPr>
              <w:jc w:val="center"/>
              <w:rPr>
                <w:rFonts w:ascii="Arial Narrow" w:hAnsi="Arial Narrow"/>
                <w:b/>
              </w:rPr>
            </w:pPr>
            <w:r w:rsidRPr="004B6C2D">
              <w:rPr>
                <w:rFonts w:ascii="Arial Narrow" w:hAnsi="Arial Narrow"/>
                <w:b/>
              </w:rPr>
              <w:t>EVIDENCIA DE CONOCIMIENTOS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44FCDA" w14:textId="77777777" w:rsidR="00DF2185" w:rsidRPr="004B6C2D" w:rsidRDefault="00DF2185" w:rsidP="00DF2185">
            <w:pPr>
              <w:jc w:val="center"/>
              <w:rPr>
                <w:rFonts w:ascii="Arial Narrow" w:hAnsi="Arial Narrow"/>
                <w:b/>
              </w:rPr>
            </w:pPr>
            <w:r w:rsidRPr="004B6C2D">
              <w:rPr>
                <w:rFonts w:ascii="Arial Narrow" w:hAnsi="Arial Narrow"/>
                <w:b/>
              </w:rPr>
              <w:t>EVIDENCIA DE PRODUCTO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A53C0B" w14:textId="77777777" w:rsidR="00DF2185" w:rsidRPr="004B6C2D" w:rsidRDefault="00DF2185" w:rsidP="00DF2185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4B6C2D">
              <w:rPr>
                <w:rFonts w:ascii="Arial Narrow" w:hAnsi="Arial Narrow"/>
                <w:b/>
              </w:rPr>
              <w:t>EVIDENCIA DE DESEMPEÑO</w:t>
            </w:r>
          </w:p>
        </w:tc>
      </w:tr>
      <w:tr w:rsidR="00DF2185" w:rsidRPr="00001EFA" w14:paraId="43950A42" w14:textId="77777777" w:rsidTr="00DF2185">
        <w:trPr>
          <w:trHeight w:val="420"/>
        </w:trPr>
        <w:tc>
          <w:tcPr>
            <w:tcW w:w="699" w:type="dxa"/>
            <w:vMerge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3D9DDF0D" w14:textId="77777777" w:rsidR="00DF2185" w:rsidRPr="00001EFA" w:rsidRDefault="00DF2185" w:rsidP="00DF2185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D70D" w14:textId="77777777" w:rsidR="00DF2185" w:rsidRPr="00552047" w:rsidRDefault="00DF2185" w:rsidP="00DF2185">
            <w:pPr>
              <w:pStyle w:val="Prrafodelista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0C0D" w14:textId="6BBA585D" w:rsidR="00DF2185" w:rsidRPr="004B6C2D" w:rsidRDefault="00DF2185" w:rsidP="00DF2185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 xml:space="preserve">Cuestionarios –Examen escrito </w:t>
            </w:r>
            <w:r w:rsidR="00FA446D">
              <w:rPr>
                <w:rFonts w:ascii="Arial Narrow" w:hAnsi="Arial Narrow" w:cs="Arial"/>
                <w:bCs/>
              </w:rPr>
              <w:t>Tipo ENAM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DD81" w14:textId="2D276C79" w:rsidR="00DF2185" w:rsidRPr="004B6C2D" w:rsidRDefault="00DF2185" w:rsidP="00DF2185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 xml:space="preserve">Trabajo individual y/ o grupal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7D1" w14:textId="0BF4FAA7" w:rsidR="00DF2185" w:rsidRPr="004B6C2D" w:rsidRDefault="00DF2185" w:rsidP="00DF2185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Comportamiento en clase virtual y chat-seminario</w:t>
            </w:r>
          </w:p>
        </w:tc>
      </w:tr>
    </w:tbl>
    <w:p w14:paraId="47B75BB2" w14:textId="5F9C5BA0" w:rsidR="00D72AAC" w:rsidRDefault="00D72AAC" w:rsidP="008521A7">
      <w:pPr>
        <w:rPr>
          <w:rFonts w:ascii="Arial Narrow" w:hAnsi="Arial Narrow"/>
        </w:rPr>
      </w:pPr>
    </w:p>
    <w:p w14:paraId="0C73FC4B" w14:textId="045EC214" w:rsidR="00412346" w:rsidRDefault="00412346" w:rsidP="008521A7">
      <w:pPr>
        <w:rPr>
          <w:rFonts w:ascii="Arial Narrow" w:hAnsi="Arial Narrow"/>
        </w:rPr>
      </w:pPr>
    </w:p>
    <w:p w14:paraId="42481BBC" w14:textId="635CC40D" w:rsidR="009D41AB" w:rsidRDefault="009D41AB" w:rsidP="008521A7">
      <w:pPr>
        <w:rPr>
          <w:rFonts w:ascii="Arial Narrow" w:hAnsi="Arial Narrow"/>
        </w:rPr>
      </w:pPr>
    </w:p>
    <w:p w14:paraId="78DA0EDF" w14:textId="60796D48" w:rsidR="009D41AB" w:rsidRDefault="009D41AB" w:rsidP="008521A7">
      <w:pPr>
        <w:rPr>
          <w:rFonts w:ascii="Arial Narrow" w:hAnsi="Arial Narrow"/>
        </w:rPr>
      </w:pPr>
    </w:p>
    <w:p w14:paraId="2D624F21" w14:textId="2F827503" w:rsidR="009D41AB" w:rsidRDefault="009D41AB" w:rsidP="008521A7">
      <w:pPr>
        <w:rPr>
          <w:rFonts w:ascii="Arial Narrow" w:hAnsi="Arial Narrow"/>
        </w:rPr>
      </w:pPr>
    </w:p>
    <w:p w14:paraId="3ACFCDA1" w14:textId="77777777" w:rsidR="009D41AB" w:rsidRPr="00544589" w:rsidRDefault="009D41AB" w:rsidP="008521A7">
      <w:pPr>
        <w:rPr>
          <w:rFonts w:ascii="Arial Narrow" w:hAnsi="Arial Narrow"/>
        </w:rPr>
      </w:pPr>
    </w:p>
    <w:tbl>
      <w:tblPr>
        <w:tblStyle w:val="Tablaconcuadrcula"/>
        <w:tblW w:w="14885" w:type="dxa"/>
        <w:tblInd w:w="-289" w:type="dxa"/>
        <w:tblLook w:val="04A0" w:firstRow="1" w:lastRow="0" w:firstColumn="1" w:lastColumn="0" w:noHBand="0" w:noVBand="1"/>
      </w:tblPr>
      <w:tblGrid>
        <w:gridCol w:w="626"/>
        <w:gridCol w:w="607"/>
        <w:gridCol w:w="3236"/>
        <w:gridCol w:w="3337"/>
        <w:gridCol w:w="2643"/>
        <w:gridCol w:w="1770"/>
        <w:gridCol w:w="2666"/>
      </w:tblGrid>
      <w:tr w:rsidR="008521A7" w:rsidRPr="00001EFA" w14:paraId="02A85A09" w14:textId="77777777" w:rsidTr="009D41AB">
        <w:tc>
          <w:tcPr>
            <w:tcW w:w="626" w:type="dxa"/>
            <w:vMerge w:val="restart"/>
            <w:tcBorders>
              <w:right w:val="single" w:sz="4" w:space="0" w:color="000000"/>
            </w:tcBorders>
            <w:shd w:val="clear" w:color="auto" w:fill="BFBFBF" w:themeFill="background1" w:themeFillShade="BF"/>
            <w:textDirection w:val="btLr"/>
            <w:vAlign w:val="center"/>
          </w:tcPr>
          <w:p w14:paraId="675A54FC" w14:textId="31C38E8C" w:rsidR="008521A7" w:rsidRPr="00001EFA" w:rsidRDefault="00C176C1" w:rsidP="00C176C1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lastRenderedPageBreak/>
              <w:t xml:space="preserve">UNIDAD DIDACTICA II:  </w:t>
            </w:r>
            <w:r w:rsidRPr="00B20213">
              <w:rPr>
                <w:rFonts w:ascii="Arial Narrow" w:hAnsi="Arial Narrow"/>
                <w:b/>
                <w:sz w:val="24"/>
                <w:szCs w:val="24"/>
              </w:rPr>
              <w:t>COMPLICACIONES MÉDICAS DURANTE EL EMBARAZO.</w:t>
            </w:r>
          </w:p>
        </w:tc>
        <w:tc>
          <w:tcPr>
            <w:tcW w:w="14259" w:type="dxa"/>
            <w:gridSpan w:val="6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F7B2789" w14:textId="1BF8593B" w:rsidR="008521A7" w:rsidRPr="00DA78AD" w:rsidRDefault="008521A7" w:rsidP="00DA78AD">
            <w:pPr>
              <w:jc w:val="both"/>
              <w:rPr>
                <w:rFonts w:ascii="Arial Narrow" w:hAnsi="Arial Narrow" w:cs="Arial"/>
                <w:i/>
              </w:rPr>
            </w:pPr>
            <w:r w:rsidRPr="00DA78AD">
              <w:rPr>
                <w:rFonts w:ascii="Arial Narrow" w:hAnsi="Arial Narrow"/>
                <w:b/>
                <w:i/>
              </w:rPr>
              <w:t xml:space="preserve">CAPACIDAD DE LA UNIDAD DIDACTICA II: </w:t>
            </w:r>
            <w:r w:rsidR="00DA78AD" w:rsidRPr="00DA78AD">
              <w:rPr>
                <w:rFonts w:ascii="Arial Narrow" w:hAnsi="Arial Narrow" w:cs="Arial"/>
                <w:i/>
              </w:rPr>
              <w:t>Ante el requerimiento de las Instituciones Prestadoras de Salud, diagnostica y maneja, las complicaciones médicas durante el embarazo, basados en los protocolos establecidos por OMS, MINSA, OPS y bibliografía especializada.</w:t>
            </w:r>
          </w:p>
        </w:tc>
      </w:tr>
      <w:tr w:rsidR="009B40F9" w:rsidRPr="00001EFA" w14:paraId="2A610979" w14:textId="77777777" w:rsidTr="009D41AB">
        <w:trPr>
          <w:trHeight w:val="618"/>
        </w:trPr>
        <w:tc>
          <w:tcPr>
            <w:tcW w:w="626" w:type="dxa"/>
            <w:vMerge/>
            <w:tcBorders>
              <w:right w:val="single" w:sz="4" w:space="0" w:color="000000"/>
            </w:tcBorders>
          </w:tcPr>
          <w:p w14:paraId="0F92C5A4" w14:textId="77777777" w:rsidR="009B40F9" w:rsidRPr="00001EFA" w:rsidRDefault="009B40F9" w:rsidP="00A71C6B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4EB2B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SEM</w:t>
            </w:r>
          </w:p>
        </w:tc>
        <w:tc>
          <w:tcPr>
            <w:tcW w:w="9216" w:type="dxa"/>
            <w:gridSpan w:val="3"/>
            <w:shd w:val="clear" w:color="auto" w:fill="D9D9D9" w:themeFill="background1" w:themeFillShade="D9"/>
            <w:vAlign w:val="center"/>
          </w:tcPr>
          <w:p w14:paraId="13AE78C9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  <w:vAlign w:val="center"/>
          </w:tcPr>
          <w:p w14:paraId="275C7849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ESTRATEGIA DIDÁCTICA</w:t>
            </w:r>
          </w:p>
        </w:tc>
        <w:tc>
          <w:tcPr>
            <w:tcW w:w="2666" w:type="dxa"/>
            <w:vMerge w:val="restart"/>
            <w:shd w:val="clear" w:color="auto" w:fill="D9D9D9" w:themeFill="background1" w:themeFillShade="D9"/>
            <w:vAlign w:val="center"/>
          </w:tcPr>
          <w:p w14:paraId="217F4404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INDICADORES DE LOGRO DE LA CAPACIDAD</w:t>
            </w:r>
          </w:p>
        </w:tc>
      </w:tr>
      <w:tr w:rsidR="009B40F9" w:rsidRPr="00001EFA" w14:paraId="6BF17F0E" w14:textId="77777777" w:rsidTr="009D41AB">
        <w:trPr>
          <w:trHeight w:val="443"/>
        </w:trPr>
        <w:tc>
          <w:tcPr>
            <w:tcW w:w="626" w:type="dxa"/>
            <w:vMerge/>
            <w:tcBorders>
              <w:right w:val="single" w:sz="4" w:space="0" w:color="000000"/>
            </w:tcBorders>
          </w:tcPr>
          <w:p w14:paraId="67B52D63" w14:textId="77777777" w:rsidR="009B40F9" w:rsidRPr="00001EFA" w:rsidRDefault="009B40F9" w:rsidP="00A71C6B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9B2547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1E75D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CONCEPTUAL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5BB12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PROCEDIMENTAL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664AD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ACTITUDINAL</w:t>
            </w: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12F11119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66" w:type="dxa"/>
            <w:vMerge/>
            <w:tcBorders>
              <w:bottom w:val="single" w:sz="4" w:space="0" w:color="auto"/>
            </w:tcBorders>
            <w:vAlign w:val="center"/>
          </w:tcPr>
          <w:p w14:paraId="4529B42A" w14:textId="77777777" w:rsidR="009B40F9" w:rsidRPr="00001EFA" w:rsidRDefault="009B40F9" w:rsidP="00A71C6B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</w:tr>
      <w:tr w:rsidR="00552047" w:rsidRPr="00552047" w14:paraId="783E73D4" w14:textId="77777777" w:rsidTr="009D41AB">
        <w:trPr>
          <w:trHeight w:val="1006"/>
        </w:trPr>
        <w:tc>
          <w:tcPr>
            <w:tcW w:w="626" w:type="dxa"/>
            <w:vMerge/>
            <w:tcBorders>
              <w:right w:val="single" w:sz="4" w:space="0" w:color="auto"/>
            </w:tcBorders>
          </w:tcPr>
          <w:p w14:paraId="2AA42716" w14:textId="77777777" w:rsidR="00552047" w:rsidRPr="00001EFA" w:rsidRDefault="00552047" w:rsidP="0055204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3927" w14:textId="77777777" w:rsidR="00552047" w:rsidRPr="004B6C2D" w:rsidRDefault="00552047" w:rsidP="00552047">
            <w:pPr>
              <w:ind w:left="-25"/>
              <w:jc w:val="center"/>
              <w:rPr>
                <w:rFonts w:ascii="Arial Narrow" w:hAnsi="Arial Narrow"/>
                <w:b/>
              </w:rPr>
            </w:pPr>
            <w:r w:rsidRPr="004B6C2D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0E3" w14:textId="60E6C5FE" w:rsidR="001D238C" w:rsidRPr="004B6C2D" w:rsidRDefault="00FA446D" w:rsidP="00552047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Subunidad 5</w:t>
            </w:r>
            <w:r w:rsidR="00552047" w:rsidRPr="004B6C2D">
              <w:rPr>
                <w:rFonts w:ascii="Arial Narrow" w:hAnsi="Arial Narrow" w:cs="Arial"/>
                <w:b/>
                <w:bCs/>
              </w:rPr>
              <w:t>:</w:t>
            </w:r>
            <w:r w:rsidR="00552047" w:rsidRPr="004B6C2D">
              <w:rPr>
                <w:rFonts w:ascii="Arial Narrow" w:hAnsi="Arial Narrow" w:cs="Arial"/>
                <w:bCs/>
              </w:rPr>
              <w:t xml:space="preserve"> Complicaciones Médicas y Quirúrgicas intercurrentes con el Embarazo: Cardiovasculares, neurológicas, dermatológicas, del tejido conectivo e infecciones trasmisión sexual - VIH. </w:t>
            </w:r>
          </w:p>
          <w:p w14:paraId="07F8FFE9" w14:textId="10468083" w:rsidR="00552047" w:rsidRPr="004B6C2D" w:rsidRDefault="00FA446D" w:rsidP="00FA446D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 5</w:t>
            </w:r>
            <w:r w:rsidR="00552047" w:rsidRPr="004B6C2D">
              <w:rPr>
                <w:rFonts w:ascii="Arial Narrow" w:hAnsi="Arial Narrow" w:cs="Arial"/>
                <w:b/>
                <w:bCs/>
              </w:rPr>
              <w:t>:</w:t>
            </w:r>
            <w:r w:rsidR="00552047" w:rsidRPr="004B6C2D">
              <w:rPr>
                <w:rFonts w:ascii="Arial Narrow" w:hAnsi="Arial Narrow" w:cs="Arial"/>
                <w:bCs/>
              </w:rPr>
              <w:t xml:space="preserve"> Complicaciones Médicas y Quirúrgicas intercurrentes con el embarazo: Respiratorias, gastrointestinales, hepáticas, urinarias, hematológicas e inmunológicas.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EC1" w14:textId="77777777" w:rsidR="00552047" w:rsidRPr="004B6C2D" w:rsidRDefault="00552047" w:rsidP="00552047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>Utiliza sus conocimientos para, elaborar historias clínicas y para analizar casos.</w:t>
            </w:r>
          </w:p>
          <w:p w14:paraId="66A03C65" w14:textId="77777777" w:rsidR="00552047" w:rsidRPr="004B6C2D" w:rsidRDefault="00552047" w:rsidP="00552047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>Hace esquemas y mapas mentales de las principales complicaciones médicas y quirúrgicas durante el embarazo.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D951" w14:textId="77777777" w:rsidR="00552047" w:rsidRPr="004B6C2D" w:rsidRDefault="00552047" w:rsidP="00552047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 xml:space="preserve">Comparte sus conocimientos sobre las principales complicaciones médicas y quirúrgicas </w:t>
            </w:r>
            <w:r w:rsidRPr="004B6C2D">
              <w:rPr>
                <w:rFonts w:ascii="Arial Narrow" w:hAnsi="Arial Narrow" w:cs="Arial"/>
                <w:bCs/>
              </w:rPr>
              <w:t>intercurrentes</w:t>
            </w:r>
            <w:r w:rsidRPr="004B6C2D">
              <w:rPr>
                <w:rFonts w:ascii="Arial Narrow" w:hAnsi="Arial Narrow"/>
              </w:rPr>
              <w:t xml:space="preserve"> en el embarazo.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05D41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Expositiva (Docente/Alumno)</w:t>
            </w:r>
          </w:p>
          <w:p w14:paraId="30766FF7" w14:textId="77777777" w:rsidR="00CE5E14" w:rsidRPr="00FA446D" w:rsidRDefault="00CE5E14" w:rsidP="00CE5E1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del Google Meet</w:t>
            </w:r>
          </w:p>
          <w:p w14:paraId="4AB2190B" w14:textId="77777777" w:rsidR="00CE5E14" w:rsidRPr="00FA446D" w:rsidRDefault="00CE5E14" w:rsidP="00CE5E1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Uso de aula presencial</w:t>
            </w:r>
          </w:p>
          <w:p w14:paraId="2D778B52" w14:textId="77777777" w:rsidR="00CE5E14" w:rsidRPr="00FA446D" w:rsidRDefault="00CE5E14" w:rsidP="00CE5E14">
            <w:p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  <w:p w14:paraId="5E2897D6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Debate dirigido (Discusiones)</w:t>
            </w:r>
          </w:p>
          <w:p w14:paraId="5655DEC8" w14:textId="77777777" w:rsidR="00CE5E14" w:rsidRPr="004B6C2D" w:rsidRDefault="00CE5E14" w:rsidP="00CE5E14">
            <w:pPr>
              <w:numPr>
                <w:ilvl w:val="0"/>
                <w:numId w:val="34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37508A08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</w:p>
          <w:p w14:paraId="27CC138C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Lecturas</w:t>
            </w:r>
          </w:p>
          <w:p w14:paraId="5B16B601" w14:textId="77777777" w:rsidR="00CE5E14" w:rsidRPr="00FA446D" w:rsidRDefault="00CE5E14" w:rsidP="00CE5E1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 repositorios digitales</w:t>
            </w: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.</w:t>
            </w:r>
          </w:p>
          <w:p w14:paraId="11511D88" w14:textId="77777777" w:rsidR="00CE5E14" w:rsidRPr="004B6C2D" w:rsidRDefault="00CE5E14" w:rsidP="00CE5E1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Revista de revistas.</w:t>
            </w:r>
          </w:p>
          <w:p w14:paraId="6FE6A3B9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</w:p>
          <w:p w14:paraId="7E23EEAF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Lluvia de ideas (Saberes previos)</w:t>
            </w:r>
          </w:p>
          <w:p w14:paraId="4388A0CA" w14:textId="77777777" w:rsidR="00CE5E14" w:rsidRPr="004B6C2D" w:rsidRDefault="00CE5E14" w:rsidP="00CE5E14">
            <w:pPr>
              <w:numPr>
                <w:ilvl w:val="0"/>
                <w:numId w:val="36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6C0905F4" w14:textId="63016200" w:rsidR="00552047" w:rsidRPr="004B6C2D" w:rsidRDefault="00552047" w:rsidP="00552047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2B332" w14:textId="77501CAC" w:rsidR="00DF2185" w:rsidRPr="003644CC" w:rsidRDefault="00DF2185" w:rsidP="00DF2185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 xml:space="preserve">Analiza y maneja las </w:t>
            </w:r>
            <w:r>
              <w:rPr>
                <w:rFonts w:ascii="Arial Narrow" w:hAnsi="Arial Narrow" w:cs="Arial"/>
                <w:bCs/>
              </w:rPr>
              <w:t>c</w:t>
            </w:r>
            <w:r w:rsidRPr="003644CC">
              <w:rPr>
                <w:rFonts w:ascii="Arial Narrow" w:hAnsi="Arial Narrow" w:cs="Arial"/>
                <w:bCs/>
              </w:rPr>
              <w:t xml:space="preserve">omplicaciones </w:t>
            </w:r>
            <w:r>
              <w:rPr>
                <w:rFonts w:ascii="Arial Narrow" w:hAnsi="Arial Narrow" w:cs="Arial"/>
                <w:bCs/>
              </w:rPr>
              <w:t>m</w:t>
            </w:r>
            <w:r w:rsidRPr="003644CC">
              <w:rPr>
                <w:rFonts w:ascii="Arial Narrow" w:hAnsi="Arial Narrow" w:cs="Arial"/>
                <w:bCs/>
              </w:rPr>
              <w:t xml:space="preserve">édicas y </w:t>
            </w:r>
            <w:r>
              <w:rPr>
                <w:rFonts w:ascii="Arial Narrow" w:hAnsi="Arial Narrow" w:cs="Arial"/>
                <w:bCs/>
              </w:rPr>
              <w:t>q</w:t>
            </w:r>
            <w:r w:rsidRPr="003644CC">
              <w:rPr>
                <w:rFonts w:ascii="Arial Narrow" w:hAnsi="Arial Narrow" w:cs="Arial"/>
                <w:bCs/>
              </w:rPr>
              <w:t xml:space="preserve">uirúrgicas intercurrentes con el </w:t>
            </w:r>
            <w:r w:rsidR="00643A62">
              <w:rPr>
                <w:rFonts w:ascii="Arial Narrow" w:hAnsi="Arial Narrow" w:cs="Arial"/>
                <w:bCs/>
              </w:rPr>
              <w:t>e</w:t>
            </w:r>
            <w:r w:rsidRPr="003644CC">
              <w:rPr>
                <w:rFonts w:ascii="Arial Narrow" w:hAnsi="Arial Narrow" w:cs="Arial"/>
                <w:bCs/>
              </w:rPr>
              <w:t xml:space="preserve">mbarazo: como las </w:t>
            </w:r>
            <w:r w:rsidR="00643A62">
              <w:rPr>
                <w:rFonts w:ascii="Arial Narrow" w:hAnsi="Arial Narrow" w:cs="Arial"/>
                <w:bCs/>
              </w:rPr>
              <w:t>c</w:t>
            </w:r>
            <w:r w:rsidRPr="003644CC">
              <w:rPr>
                <w:rFonts w:ascii="Arial Narrow" w:hAnsi="Arial Narrow" w:cs="Arial"/>
                <w:bCs/>
              </w:rPr>
              <w:t>ardiovasculares, neurológicas, dermatológicas, del tejido conectivo e infe</w:t>
            </w:r>
            <w:r>
              <w:rPr>
                <w:rFonts w:ascii="Arial Narrow" w:hAnsi="Arial Narrow" w:cs="Arial"/>
                <w:bCs/>
              </w:rPr>
              <w:t xml:space="preserve">cciones trasmisión sexual – VIH, </w:t>
            </w:r>
            <w:r w:rsidR="00283F9F">
              <w:rPr>
                <w:rFonts w:ascii="Arial Narrow" w:hAnsi="Arial Narrow" w:cs="Arial"/>
                <w:bCs/>
              </w:rPr>
              <w:t>r</w:t>
            </w:r>
            <w:r w:rsidRPr="003644CC">
              <w:rPr>
                <w:rFonts w:ascii="Arial Narrow" w:hAnsi="Arial Narrow" w:cs="Arial"/>
                <w:bCs/>
              </w:rPr>
              <w:t>espiratorias, gastrointestinales, hepáticas, urinarias, hematológicas e inmunológicas</w:t>
            </w:r>
            <w:r w:rsidRPr="003644CC">
              <w:rPr>
                <w:rFonts w:ascii="Arial Narrow" w:hAnsi="Arial Narrow" w:cs="Arial"/>
              </w:rPr>
              <w:t>.</w:t>
            </w:r>
            <w:r w:rsidRPr="003644CC">
              <w:rPr>
                <w:rFonts w:ascii="Arial Narrow" w:hAnsi="Arial Narrow" w:cs="Arial"/>
                <w:bCs/>
              </w:rPr>
              <w:t>; b</w:t>
            </w:r>
            <w:r w:rsidRPr="003644CC">
              <w:rPr>
                <w:rFonts w:ascii="Arial Narrow" w:hAnsi="Arial Narrow"/>
              </w:rPr>
              <w:t xml:space="preserve">asados en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3644CC">
              <w:rPr>
                <w:rFonts w:ascii="Arial Narrow" w:hAnsi="Arial Narrow"/>
              </w:rPr>
              <w:t xml:space="preserve"> de OMS; OPS; MINSA y bibliografía especializada.</w:t>
            </w:r>
          </w:p>
          <w:p w14:paraId="72A9D432" w14:textId="5F7E3E15" w:rsidR="00552047" w:rsidRPr="004B6C2D" w:rsidRDefault="00552047" w:rsidP="007A22BE">
            <w:pPr>
              <w:jc w:val="both"/>
              <w:rPr>
                <w:rFonts w:ascii="Arial Narrow" w:hAnsi="Arial Narrow"/>
              </w:rPr>
            </w:pPr>
          </w:p>
        </w:tc>
      </w:tr>
      <w:tr w:rsidR="00552047" w:rsidRPr="00552047" w14:paraId="7AAC897A" w14:textId="77777777" w:rsidTr="009D41AB">
        <w:trPr>
          <w:trHeight w:val="1169"/>
        </w:trPr>
        <w:tc>
          <w:tcPr>
            <w:tcW w:w="626" w:type="dxa"/>
            <w:vMerge/>
            <w:tcBorders>
              <w:right w:val="single" w:sz="4" w:space="0" w:color="auto"/>
            </w:tcBorders>
          </w:tcPr>
          <w:p w14:paraId="0EEE7AFD" w14:textId="77777777" w:rsidR="00552047" w:rsidRPr="00001EFA" w:rsidRDefault="00552047" w:rsidP="0055204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FD5" w14:textId="77777777" w:rsidR="00552047" w:rsidRPr="004B6C2D" w:rsidRDefault="00552047" w:rsidP="00552047">
            <w:pPr>
              <w:ind w:left="-25"/>
              <w:jc w:val="center"/>
              <w:rPr>
                <w:rFonts w:ascii="Arial Narrow" w:hAnsi="Arial Narrow"/>
                <w:b/>
              </w:rPr>
            </w:pPr>
            <w:r w:rsidRPr="004B6C2D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21C0" w14:textId="5EF048D6" w:rsidR="00552047" w:rsidRPr="004B6C2D" w:rsidRDefault="00552047" w:rsidP="00552047">
            <w:pPr>
              <w:jc w:val="both"/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/>
                <w:bCs/>
              </w:rPr>
              <w:t xml:space="preserve">Subunidad </w:t>
            </w:r>
            <w:r w:rsidR="00FA446D">
              <w:rPr>
                <w:rFonts w:ascii="Arial Narrow" w:hAnsi="Arial Narrow" w:cs="Arial"/>
                <w:b/>
                <w:bCs/>
              </w:rPr>
              <w:t>6</w:t>
            </w:r>
            <w:r w:rsidRPr="004B6C2D">
              <w:rPr>
                <w:rFonts w:ascii="Arial Narrow" w:hAnsi="Arial Narrow" w:cs="Arial"/>
                <w:b/>
                <w:bCs/>
              </w:rPr>
              <w:t>:</w:t>
            </w:r>
            <w:r w:rsidRPr="004B6C2D">
              <w:rPr>
                <w:rFonts w:ascii="Arial Narrow" w:hAnsi="Arial Narrow" w:cs="Arial"/>
                <w:bCs/>
              </w:rPr>
              <w:t xml:space="preserve"> Trastornos Hipertensivos en el Embarazo: Diagnóstico, etiopatogenia, fisiopatología, diagnóstico diferencial, tratamiento y pronóstico. </w:t>
            </w:r>
          </w:p>
          <w:p w14:paraId="5C5B5672" w14:textId="1178B624" w:rsidR="001D238C" w:rsidRDefault="00FA446D" w:rsidP="00552047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FA446D">
              <w:rPr>
                <w:rFonts w:ascii="Arial Narrow" w:hAnsi="Arial Narrow" w:cs="Arial"/>
                <w:b/>
                <w:bCs/>
              </w:rPr>
              <w:t>6: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552047" w:rsidRPr="004B6C2D">
              <w:rPr>
                <w:rFonts w:ascii="Arial Narrow" w:hAnsi="Arial Narrow" w:cs="Arial"/>
                <w:bCs/>
              </w:rPr>
              <w:t>Infecciones durante el embarazo y efectos fetales: TORCH, TBC, Varicela, Parvovirus, Ébola, Hepatitis, Dengue, Zika, Chikungunya. Sepsis en el Embarazo.</w:t>
            </w:r>
          </w:p>
          <w:p w14:paraId="1FE5D919" w14:textId="432717B4" w:rsidR="00552047" w:rsidRPr="004B6C2D" w:rsidRDefault="00552047" w:rsidP="001D238C">
            <w:pPr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59D7" w14:textId="77777777" w:rsidR="00552047" w:rsidRPr="004B6C2D" w:rsidRDefault="00552047" w:rsidP="00552047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 xml:space="preserve">Utiliza sus conocimientos para, elaborar historias clínicas, y para analizar casos sobre los Trastornos Hipertensivos en el embarazo y las </w:t>
            </w:r>
            <w:r w:rsidRPr="004B6C2D">
              <w:rPr>
                <w:rFonts w:ascii="Arial Narrow" w:hAnsi="Arial Narrow" w:cs="Arial"/>
                <w:bCs/>
              </w:rPr>
              <w:t>Infecciones durante el embarazo y sus efectos fetales.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B12" w14:textId="77777777" w:rsidR="00552047" w:rsidRPr="004B6C2D" w:rsidRDefault="00552047" w:rsidP="00552047">
            <w:pPr>
              <w:jc w:val="both"/>
              <w:rPr>
                <w:rFonts w:ascii="Arial Narrow" w:hAnsi="Arial Narrow"/>
              </w:rPr>
            </w:pPr>
            <w:r w:rsidRPr="004B6C2D">
              <w:rPr>
                <w:rFonts w:ascii="Arial Narrow" w:hAnsi="Arial Narrow"/>
              </w:rPr>
              <w:t xml:space="preserve">Comparte sus mapas mentales y conocimientos para enfocar el diagnóstico y manejo de los </w:t>
            </w:r>
            <w:r w:rsidRPr="004B6C2D">
              <w:rPr>
                <w:rFonts w:ascii="Arial Narrow" w:hAnsi="Arial Narrow" w:cs="Arial"/>
                <w:bCs/>
              </w:rPr>
              <w:t>Trastornos Hipertensivos en el Embarazo</w:t>
            </w:r>
            <w:r w:rsidRPr="004B6C2D">
              <w:rPr>
                <w:rFonts w:ascii="Arial Narrow" w:hAnsi="Arial Narrow"/>
              </w:rPr>
              <w:t xml:space="preserve"> y las </w:t>
            </w:r>
            <w:r w:rsidRPr="004B6C2D">
              <w:rPr>
                <w:rFonts w:ascii="Arial Narrow" w:hAnsi="Arial Narrow" w:cs="Arial"/>
                <w:bCs/>
              </w:rPr>
              <w:t>Infecciones durante el embarazo y sus efectos fetales.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3C7A" w14:textId="77777777" w:rsidR="00552047" w:rsidRPr="004B6C2D" w:rsidRDefault="00552047" w:rsidP="00552047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BECF" w14:textId="6EA67911" w:rsidR="00DF2185" w:rsidRPr="003644CC" w:rsidRDefault="00DF2185" w:rsidP="00DF2185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</w:rPr>
              <w:t>Evalúa los trastornos hipertensivos en el embarazo y de las infecciones durante el embarazo y sus efectos fetales: TORCH, TBC, Varicela, Parvovirus, Ébola, Hepatitis, Dengue, Zika, Chikungunya</w:t>
            </w:r>
            <w:r>
              <w:rPr>
                <w:rFonts w:ascii="Arial Narrow" w:hAnsi="Arial Narrow" w:cs="Arial"/>
                <w:bCs/>
              </w:rPr>
              <w:t xml:space="preserve"> y</w:t>
            </w:r>
            <w:r w:rsidRPr="003644CC">
              <w:rPr>
                <w:rFonts w:ascii="Arial Narrow" w:hAnsi="Arial Narrow" w:cs="Arial"/>
                <w:bCs/>
              </w:rPr>
              <w:t>. Sepsis en el Embarazo basados</w:t>
            </w:r>
            <w:r w:rsidRPr="003644CC">
              <w:rPr>
                <w:rFonts w:ascii="Arial Narrow" w:hAnsi="Arial Narrow"/>
              </w:rPr>
              <w:t xml:space="preserve">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Pr="003644CC">
              <w:rPr>
                <w:rFonts w:ascii="Arial Narrow" w:hAnsi="Arial Narrow"/>
              </w:rPr>
              <w:t xml:space="preserve"> de OMS; OPS; MINSA y bibliografía especializada.</w:t>
            </w:r>
          </w:p>
          <w:p w14:paraId="208DCADF" w14:textId="77777777" w:rsidR="00552047" w:rsidRPr="004B6C2D" w:rsidRDefault="00552047" w:rsidP="00552047">
            <w:pPr>
              <w:jc w:val="both"/>
              <w:rPr>
                <w:rFonts w:ascii="Arial Narrow" w:hAnsi="Arial Narrow"/>
              </w:rPr>
            </w:pPr>
          </w:p>
        </w:tc>
      </w:tr>
      <w:tr w:rsidR="00552047" w:rsidRPr="00552047" w14:paraId="3E55FF76" w14:textId="77777777" w:rsidTr="009D41AB">
        <w:trPr>
          <w:trHeight w:val="554"/>
        </w:trPr>
        <w:tc>
          <w:tcPr>
            <w:tcW w:w="626" w:type="dxa"/>
            <w:vMerge/>
            <w:tcBorders>
              <w:right w:val="single" w:sz="4" w:space="0" w:color="auto"/>
            </w:tcBorders>
          </w:tcPr>
          <w:p w14:paraId="4822FD90" w14:textId="77777777" w:rsidR="00552047" w:rsidRPr="00001EFA" w:rsidRDefault="00552047" w:rsidP="0055204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5B0D" w14:textId="77777777" w:rsidR="00552047" w:rsidRPr="00001EFA" w:rsidRDefault="00552047" w:rsidP="00552047">
            <w:pPr>
              <w:ind w:left="-25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7D0" w14:textId="72791011" w:rsidR="00552047" w:rsidRPr="009D41AB" w:rsidRDefault="00FA446D" w:rsidP="00552047">
            <w:pPr>
              <w:jc w:val="both"/>
              <w:rPr>
                <w:rFonts w:ascii="Arial Narrow" w:hAnsi="Arial Narrow" w:cs="Arial"/>
                <w:b/>
                <w:bCs/>
                <w:color w:val="0070C0"/>
              </w:rPr>
            </w:pPr>
            <w:r>
              <w:rPr>
                <w:rFonts w:ascii="Arial Narrow" w:hAnsi="Arial Narrow" w:cs="Arial"/>
                <w:b/>
                <w:bCs/>
              </w:rPr>
              <w:t>Subunidad 7</w:t>
            </w:r>
            <w:r w:rsidR="00552047" w:rsidRPr="009D41AB">
              <w:rPr>
                <w:rFonts w:ascii="Arial Narrow" w:hAnsi="Arial Narrow" w:cs="Arial"/>
                <w:b/>
                <w:bCs/>
              </w:rPr>
              <w:t>:</w:t>
            </w:r>
            <w:r w:rsidR="00552047" w:rsidRPr="009D41AB">
              <w:rPr>
                <w:rFonts w:ascii="Arial Narrow" w:hAnsi="Arial Narrow" w:cs="Arial"/>
                <w:bCs/>
              </w:rPr>
              <w:t xml:space="preserve"> Trastornos que influyen en el metabolismo energético en el embarazo: Hiperemesis gravídica e Hipertiroidismo.</w:t>
            </w:r>
            <w:r w:rsidR="001D238C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11782885" w14:textId="07A57B55" w:rsidR="00552047" w:rsidRPr="009D41AB" w:rsidRDefault="00FA446D" w:rsidP="00FA446D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Seminario </w:t>
            </w:r>
            <w:r w:rsidRPr="00FA446D">
              <w:rPr>
                <w:rFonts w:ascii="Arial Narrow" w:hAnsi="Arial Narrow" w:cs="Arial"/>
                <w:b/>
                <w:bCs/>
              </w:rPr>
              <w:t>7: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="00552047" w:rsidRPr="009D41AB">
              <w:rPr>
                <w:rFonts w:ascii="Arial Narrow" w:hAnsi="Arial Narrow" w:cs="Arial"/>
                <w:bCs/>
              </w:rPr>
              <w:t xml:space="preserve">Obesidad materna. Diabetes en el embarazo.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322F" w14:textId="77777777" w:rsidR="00552047" w:rsidRPr="009D41AB" w:rsidRDefault="00552047" w:rsidP="00552047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Hace esquemas y mapas mentales de la hiperémesis gravídica e hipertiroidismo en el embarazo.</w:t>
            </w:r>
          </w:p>
          <w:p w14:paraId="140D13F0" w14:textId="77777777" w:rsidR="00552047" w:rsidRPr="009D41AB" w:rsidRDefault="00552047" w:rsidP="00552047">
            <w:pPr>
              <w:ind w:left="11"/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Utiliza sus conocimientos para enfocar el diagnóstico y manejo de la obesidad y la diabetes en el embarazo.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9004" w14:textId="77777777" w:rsidR="00552047" w:rsidRPr="009D41AB" w:rsidRDefault="00552047" w:rsidP="00552047">
            <w:pPr>
              <w:jc w:val="both"/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/>
              </w:rPr>
              <w:t>Comparte sus mapas mentales sobre la hiperémesis gravídica e hipertiroidismo en el embarazo y sus conocimientos para enfocar el diagnóstico y manejo de la obesidad y la diabetes en el embarazo.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BB46" w14:textId="77777777" w:rsidR="00552047" w:rsidRPr="009D41AB" w:rsidRDefault="00552047" w:rsidP="00552047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53C2" w14:textId="4D625A42" w:rsidR="00552047" w:rsidRPr="009D41AB" w:rsidRDefault="00DF2185" w:rsidP="00552047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 xml:space="preserve">Analiza los casos referentes a los trastornos que influyen en el metabolismo energético en el embarazo: hiperémesis gravídica e hipertiroidismo. Asimismo, obesidad y diabetes en el embarazo, de acuerdo 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Pr="00DF2185">
              <w:rPr>
                <w:rFonts w:ascii="Arial Narrow" w:hAnsi="Arial Narrow"/>
              </w:rPr>
              <w:t xml:space="preserve"> establecidos por OMS; OPS; MINSA y bibliografía especializada</w:t>
            </w:r>
          </w:p>
        </w:tc>
      </w:tr>
      <w:tr w:rsidR="00552047" w:rsidRPr="00552047" w14:paraId="46E81919" w14:textId="77777777" w:rsidTr="009D41AB">
        <w:trPr>
          <w:trHeight w:val="278"/>
        </w:trPr>
        <w:tc>
          <w:tcPr>
            <w:tcW w:w="626" w:type="dxa"/>
            <w:vMerge/>
            <w:tcBorders>
              <w:right w:val="single" w:sz="4" w:space="0" w:color="auto"/>
            </w:tcBorders>
          </w:tcPr>
          <w:p w14:paraId="04361E5F" w14:textId="77777777" w:rsidR="00552047" w:rsidRPr="00001EFA" w:rsidRDefault="00552047" w:rsidP="0055204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773" w14:textId="77777777" w:rsidR="00552047" w:rsidRPr="00001EFA" w:rsidRDefault="00552047" w:rsidP="00552047">
            <w:pPr>
              <w:ind w:left="-25"/>
              <w:jc w:val="center"/>
              <w:rPr>
                <w:rFonts w:ascii="Arial Narrow" w:hAnsi="Arial Narrow"/>
                <w:b/>
              </w:rPr>
            </w:pPr>
            <w:r w:rsidRPr="00001EFA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0CA" w14:textId="25F42EC7" w:rsidR="00552047" w:rsidRPr="009D41AB" w:rsidRDefault="00FA446D" w:rsidP="005520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Subunidad 8</w:t>
            </w:r>
            <w:r w:rsidR="00552047" w:rsidRPr="009D41AB">
              <w:rPr>
                <w:rFonts w:ascii="Arial Narrow" w:hAnsi="Arial Narrow" w:cs="Arial"/>
                <w:b/>
                <w:bCs/>
              </w:rPr>
              <w:t>:</w:t>
            </w:r>
            <w:r w:rsidR="00552047" w:rsidRPr="009D41AB">
              <w:rPr>
                <w:rFonts w:ascii="Arial Narrow" w:hAnsi="Arial Narrow"/>
              </w:rPr>
              <w:t xml:space="preserve"> Gestante Rh negativo e Isoinmunización Rh.</w:t>
            </w:r>
            <w:r w:rsidR="001D238C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753EA14C" w14:textId="23B354F2" w:rsidR="00552047" w:rsidRPr="009D41AB" w:rsidRDefault="00FA446D" w:rsidP="00FA446D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 8</w:t>
            </w:r>
            <w:r w:rsidR="00552047" w:rsidRPr="009D41AB">
              <w:rPr>
                <w:rFonts w:ascii="Arial Narrow" w:hAnsi="Arial Narrow" w:cs="Arial"/>
                <w:b/>
                <w:bCs/>
              </w:rPr>
              <w:t>:</w:t>
            </w:r>
            <w:r w:rsidR="00552047" w:rsidRPr="009D41AB">
              <w:rPr>
                <w:rFonts w:ascii="Arial Narrow" w:hAnsi="Arial Narrow" w:cs="Arial"/>
                <w:bCs/>
              </w:rPr>
              <w:t xml:space="preserve"> Uso de antibióticos, antivirales y antimicóticos en el embarazo.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BD4" w14:textId="77777777" w:rsidR="00552047" w:rsidRPr="009D41AB" w:rsidRDefault="00552047" w:rsidP="00552047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Hace esquemas y mapas mentales.</w:t>
            </w:r>
          </w:p>
          <w:p w14:paraId="789E8184" w14:textId="77777777" w:rsidR="00552047" w:rsidRPr="009D41AB" w:rsidRDefault="00552047" w:rsidP="00552047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Conoce el uso correcto de antibióticos, antivirales y antimicóticos en el embarazo.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EBE" w14:textId="77777777" w:rsidR="00552047" w:rsidRPr="009D41AB" w:rsidRDefault="00552047" w:rsidP="00552047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Valora el correcto uso de los antibióticos, antivirales y antimicóticos durante el embarazo.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0B9" w14:textId="77777777" w:rsidR="00552047" w:rsidRPr="009D41AB" w:rsidRDefault="00552047" w:rsidP="00552047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449" w14:textId="77777777" w:rsidR="00DF2185" w:rsidRPr="00DF2185" w:rsidRDefault="00DF2185" w:rsidP="00DF2185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>Analiza los casos de Gestante Rh negativo e Isoinmunización Rh.</w:t>
            </w:r>
          </w:p>
          <w:p w14:paraId="1A47933C" w14:textId="582D0AD4" w:rsidR="00552047" w:rsidRPr="009D41AB" w:rsidRDefault="00DF2185" w:rsidP="00DF2185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 xml:space="preserve">Aplica uso de antibióticos, antivirales y antimicóticos en el embarazo. De acuerdo 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Pr="00DF2185">
              <w:rPr>
                <w:rFonts w:ascii="Arial Narrow" w:hAnsi="Arial Narrow"/>
              </w:rPr>
              <w:t xml:space="preserve"> establecidos por OMS; OPS y MINSA</w:t>
            </w:r>
          </w:p>
        </w:tc>
      </w:tr>
      <w:tr w:rsidR="00552047" w:rsidRPr="00001EFA" w14:paraId="6A3D8AE7" w14:textId="77777777" w:rsidTr="009D41AB">
        <w:trPr>
          <w:trHeight w:val="402"/>
        </w:trPr>
        <w:tc>
          <w:tcPr>
            <w:tcW w:w="626" w:type="dxa"/>
            <w:vMerge/>
            <w:tcBorders>
              <w:right w:val="single" w:sz="4" w:space="0" w:color="000000"/>
            </w:tcBorders>
          </w:tcPr>
          <w:p w14:paraId="5117A5AE" w14:textId="77777777" w:rsidR="00552047" w:rsidRPr="00001EFA" w:rsidRDefault="00552047" w:rsidP="0055204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3BD6A3" w14:textId="77777777" w:rsidR="00552047" w:rsidRPr="00001EFA" w:rsidRDefault="00552047" w:rsidP="00552047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5D732" w14:textId="77777777" w:rsidR="00552047" w:rsidRPr="009D41AB" w:rsidRDefault="00552047" w:rsidP="0055204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9D41AB">
              <w:rPr>
                <w:rFonts w:ascii="Arial Narrow" w:hAnsi="Arial Narrow"/>
                <w:b/>
              </w:rPr>
              <w:t>EVALUACIÓN DE LA UNIDAD DIDÁCTICA</w:t>
            </w:r>
          </w:p>
        </w:tc>
      </w:tr>
      <w:tr w:rsidR="00552047" w:rsidRPr="00001EFA" w14:paraId="74710A6D" w14:textId="77777777" w:rsidTr="009D41AB">
        <w:trPr>
          <w:trHeight w:val="420"/>
        </w:trPr>
        <w:tc>
          <w:tcPr>
            <w:tcW w:w="626" w:type="dxa"/>
            <w:vMerge/>
            <w:tcBorders>
              <w:right w:val="single" w:sz="4" w:space="0" w:color="000000"/>
            </w:tcBorders>
          </w:tcPr>
          <w:p w14:paraId="5606B5EE" w14:textId="77777777" w:rsidR="00552047" w:rsidRPr="00001EFA" w:rsidRDefault="00552047" w:rsidP="00552047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E4885" w14:textId="77777777" w:rsidR="00552047" w:rsidRPr="00001EFA" w:rsidRDefault="00552047" w:rsidP="00552047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B10716" w14:textId="77777777" w:rsidR="00552047" w:rsidRPr="009D41AB" w:rsidRDefault="00552047" w:rsidP="00552047">
            <w:pPr>
              <w:jc w:val="center"/>
              <w:rPr>
                <w:rFonts w:ascii="Arial Narrow" w:hAnsi="Arial Narrow"/>
                <w:b/>
              </w:rPr>
            </w:pPr>
            <w:r w:rsidRPr="009D41AB">
              <w:rPr>
                <w:rFonts w:ascii="Arial Narrow" w:hAnsi="Arial Narrow"/>
                <w:b/>
              </w:rPr>
              <w:t>EVIDENCIA DE CONOCIMIENTOS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6998A1" w14:textId="77777777" w:rsidR="00552047" w:rsidRPr="009D41AB" w:rsidRDefault="00552047" w:rsidP="00552047">
            <w:pPr>
              <w:jc w:val="center"/>
              <w:rPr>
                <w:rFonts w:ascii="Arial Narrow" w:hAnsi="Arial Narrow"/>
                <w:b/>
              </w:rPr>
            </w:pPr>
            <w:r w:rsidRPr="009D41AB">
              <w:rPr>
                <w:rFonts w:ascii="Arial Narrow" w:hAnsi="Arial Narrow"/>
                <w:b/>
              </w:rPr>
              <w:t>EVIDENCIA DE PRODUCTO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1136D4" w14:textId="77777777" w:rsidR="00552047" w:rsidRPr="009D41AB" w:rsidRDefault="00552047" w:rsidP="00552047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9D41AB">
              <w:rPr>
                <w:rFonts w:ascii="Arial Narrow" w:hAnsi="Arial Narrow"/>
                <w:b/>
              </w:rPr>
              <w:t>EVIDENCIA DE DESEMPEÑO</w:t>
            </w:r>
          </w:p>
        </w:tc>
      </w:tr>
      <w:tr w:rsidR="00DD2494" w:rsidRPr="00552047" w14:paraId="4DB26A1A" w14:textId="77777777" w:rsidTr="009D41AB">
        <w:trPr>
          <w:trHeight w:val="420"/>
        </w:trPr>
        <w:tc>
          <w:tcPr>
            <w:tcW w:w="626" w:type="dxa"/>
            <w:vMerge/>
            <w:tcBorders>
              <w:right w:val="single" w:sz="4" w:space="0" w:color="000000"/>
            </w:tcBorders>
          </w:tcPr>
          <w:p w14:paraId="2FA9E645" w14:textId="77777777" w:rsidR="00DD2494" w:rsidRPr="00552047" w:rsidRDefault="00DD2494" w:rsidP="00DD2494">
            <w:pPr>
              <w:pStyle w:val="Prrafodelista"/>
              <w:ind w:left="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A37C" w14:textId="77777777" w:rsidR="00DD2494" w:rsidRPr="00552047" w:rsidRDefault="00DD2494" w:rsidP="00DD2494">
            <w:pPr>
              <w:pStyle w:val="Prrafodelista"/>
              <w:ind w:left="0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8B49" w14:textId="29D8FA06" w:rsidR="00DD2494" w:rsidRPr="009D41AB" w:rsidRDefault="00DD2494" w:rsidP="00DD2494">
            <w:pPr>
              <w:jc w:val="both"/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C</w:t>
            </w:r>
            <w:r w:rsidR="00737010">
              <w:rPr>
                <w:rFonts w:ascii="Arial Narrow" w:hAnsi="Arial Narrow" w:cs="Arial"/>
                <w:bCs/>
              </w:rPr>
              <w:t xml:space="preserve">uestionarios –Examen escrito </w:t>
            </w:r>
          </w:p>
        </w:tc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8BEA" w14:textId="2ED2FC0A" w:rsidR="00DD2494" w:rsidRPr="009D41AB" w:rsidRDefault="00DD2494" w:rsidP="00DD2494">
            <w:pPr>
              <w:jc w:val="both"/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Tr</w:t>
            </w:r>
            <w:r w:rsidR="00737010">
              <w:rPr>
                <w:rFonts w:ascii="Arial Narrow" w:hAnsi="Arial Narrow" w:cs="Arial"/>
                <w:bCs/>
              </w:rPr>
              <w:t xml:space="preserve">abajo individual y/ o grupal </w:t>
            </w:r>
          </w:p>
        </w:tc>
        <w:tc>
          <w:tcPr>
            <w:tcW w:w="4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990E" w14:textId="076551A7" w:rsidR="00DD2494" w:rsidRPr="009D41AB" w:rsidRDefault="00DD2494" w:rsidP="00DD2494">
            <w:pPr>
              <w:jc w:val="both"/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Comportamiento en clase virtual y chat-seminario</w:t>
            </w:r>
            <w:r w:rsidR="00737010">
              <w:rPr>
                <w:rFonts w:ascii="Arial Narrow" w:hAnsi="Arial Narrow" w:cs="Arial"/>
                <w:bCs/>
              </w:rPr>
              <w:t xml:space="preserve"> </w:t>
            </w:r>
          </w:p>
        </w:tc>
      </w:tr>
    </w:tbl>
    <w:p w14:paraId="509D543E" w14:textId="4FD5E628" w:rsidR="008521A7" w:rsidRDefault="008521A7" w:rsidP="00106342">
      <w:pPr>
        <w:rPr>
          <w:rFonts w:ascii="Arial Narrow" w:hAnsi="Arial Narrow"/>
          <w:sz w:val="6"/>
          <w:szCs w:val="6"/>
        </w:rPr>
      </w:pPr>
    </w:p>
    <w:p w14:paraId="5BEB7E1F" w14:textId="7452532F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154E2FCF" w14:textId="738CC3E1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7A438AF7" w14:textId="0C372C3B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3BA888B5" w14:textId="4B916736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24316C31" w14:textId="17106B05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6BE662C6" w14:textId="4734DF12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525E9A9E" w14:textId="125E7A84" w:rsidR="00FC1C1A" w:rsidRDefault="00FC1C1A" w:rsidP="00106342">
      <w:pPr>
        <w:rPr>
          <w:rFonts w:ascii="Arial Narrow" w:hAnsi="Arial Narrow"/>
          <w:sz w:val="6"/>
          <w:szCs w:val="6"/>
        </w:rPr>
      </w:pPr>
    </w:p>
    <w:p w14:paraId="4D8EC8A2" w14:textId="79B3CEE8" w:rsidR="00FC1C1A" w:rsidRDefault="00FC1C1A" w:rsidP="00106342">
      <w:pPr>
        <w:rPr>
          <w:rFonts w:ascii="Arial Narrow" w:hAnsi="Arial Narrow"/>
          <w:sz w:val="6"/>
          <w:szCs w:val="6"/>
        </w:rPr>
      </w:pPr>
    </w:p>
    <w:p w14:paraId="0215953E" w14:textId="110B21DA" w:rsidR="00FC1C1A" w:rsidRDefault="00FC1C1A" w:rsidP="00106342">
      <w:pPr>
        <w:rPr>
          <w:rFonts w:ascii="Arial Narrow" w:hAnsi="Arial Narrow"/>
          <w:sz w:val="6"/>
          <w:szCs w:val="6"/>
        </w:rPr>
      </w:pPr>
    </w:p>
    <w:p w14:paraId="731E4FC2" w14:textId="6CE6B2B8" w:rsidR="00FC1C1A" w:rsidRDefault="00FC1C1A" w:rsidP="00106342">
      <w:pPr>
        <w:rPr>
          <w:rFonts w:ascii="Arial Narrow" w:hAnsi="Arial Narrow"/>
          <w:sz w:val="6"/>
          <w:szCs w:val="6"/>
        </w:rPr>
      </w:pPr>
    </w:p>
    <w:p w14:paraId="71AD7859" w14:textId="26EEE5B2" w:rsidR="00FC1C1A" w:rsidRDefault="00FC1C1A" w:rsidP="00106342">
      <w:pPr>
        <w:rPr>
          <w:rFonts w:ascii="Arial Narrow" w:hAnsi="Arial Narrow"/>
          <w:sz w:val="6"/>
          <w:szCs w:val="6"/>
        </w:rPr>
      </w:pPr>
    </w:p>
    <w:p w14:paraId="39E488DB" w14:textId="0F631B6B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681FA246" w14:textId="20A13F6F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650B3D4B" w14:textId="7B3B5A62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2F075046" w14:textId="469F4BD8" w:rsidR="009D41AB" w:rsidRDefault="009D41AB" w:rsidP="00106342">
      <w:pPr>
        <w:rPr>
          <w:rFonts w:ascii="Arial Narrow" w:hAnsi="Arial Narrow"/>
          <w:sz w:val="6"/>
          <w:szCs w:val="6"/>
        </w:rPr>
      </w:pPr>
    </w:p>
    <w:p w14:paraId="682D8312" w14:textId="77777777" w:rsidR="009D41AB" w:rsidRPr="00ED64C8" w:rsidRDefault="009D41AB" w:rsidP="00106342">
      <w:pPr>
        <w:rPr>
          <w:rFonts w:ascii="Arial Narrow" w:hAnsi="Arial Narrow"/>
          <w:sz w:val="6"/>
          <w:szCs w:val="6"/>
        </w:rPr>
      </w:pPr>
    </w:p>
    <w:tbl>
      <w:tblPr>
        <w:tblStyle w:val="Tablaconcuadrcula"/>
        <w:tblW w:w="15026" w:type="dxa"/>
        <w:tblInd w:w="-289" w:type="dxa"/>
        <w:tblLook w:val="04A0" w:firstRow="1" w:lastRow="0" w:firstColumn="1" w:lastColumn="0" w:noHBand="0" w:noVBand="1"/>
      </w:tblPr>
      <w:tblGrid>
        <w:gridCol w:w="483"/>
        <w:gridCol w:w="607"/>
        <w:gridCol w:w="4283"/>
        <w:gridCol w:w="3240"/>
        <w:gridCol w:w="1929"/>
        <w:gridCol w:w="1770"/>
        <w:gridCol w:w="2714"/>
      </w:tblGrid>
      <w:tr w:rsidR="00C3365A" w:rsidRPr="00271B6D" w14:paraId="41D6CD53" w14:textId="77777777" w:rsidTr="009D41AB">
        <w:tc>
          <w:tcPr>
            <w:tcW w:w="483" w:type="dxa"/>
            <w:vMerge w:val="restart"/>
            <w:tcBorders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3EB59E79" w14:textId="4702CC23" w:rsidR="000415B9" w:rsidRPr="00271B6D" w:rsidRDefault="000415B9" w:rsidP="007908F0">
            <w:pPr>
              <w:pStyle w:val="Prrafodelista"/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UNIDAD DIDACTICA III:</w:t>
            </w:r>
            <w:r w:rsidR="00024D3E">
              <w:rPr>
                <w:rFonts w:ascii="Arial Narrow" w:hAnsi="Arial Narrow"/>
                <w:b/>
              </w:rPr>
              <w:t xml:space="preserve"> </w:t>
            </w:r>
            <w:r w:rsidR="00552047">
              <w:rPr>
                <w:rFonts w:ascii="Arial Narrow" w:hAnsi="Arial Narrow"/>
                <w:b/>
              </w:rPr>
              <w:t>GINECOLOGÍA Y ONCOLOGÍA</w:t>
            </w:r>
          </w:p>
        </w:tc>
        <w:tc>
          <w:tcPr>
            <w:tcW w:w="14543" w:type="dxa"/>
            <w:gridSpan w:val="6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8D5A87" w14:textId="550A3261" w:rsidR="000415B9" w:rsidRPr="00552047" w:rsidRDefault="000415B9" w:rsidP="000415B9">
            <w:pPr>
              <w:pStyle w:val="Prrafodelista"/>
              <w:ind w:left="0"/>
              <w:jc w:val="both"/>
              <w:rPr>
                <w:rFonts w:ascii="Arial Narrow" w:hAnsi="Arial Narrow"/>
                <w:i/>
              </w:rPr>
            </w:pPr>
            <w:r w:rsidRPr="00552047">
              <w:rPr>
                <w:rFonts w:ascii="Arial Narrow" w:hAnsi="Arial Narrow"/>
                <w:b/>
                <w:i/>
              </w:rPr>
              <w:t xml:space="preserve">CAPACIDAD DE LA UNIDAD DIDÁCTICA III: </w:t>
            </w:r>
            <w:r w:rsidR="00DA78AD" w:rsidRPr="00DA78AD">
              <w:rPr>
                <w:rFonts w:ascii="Arial Narrow" w:hAnsi="Arial Narrow" w:cs="Arial"/>
                <w:i/>
                <w:iCs/>
              </w:rPr>
              <w:t>Ante el requerimiento de las Instituciones Prestadoras de Salud, Posee los conocimientos, en el manejo de las principales neoplasias ginecológicas. basados en las normas de OMS; OPS; MINSA y bibliografía especializada</w:t>
            </w:r>
          </w:p>
        </w:tc>
      </w:tr>
      <w:tr w:rsidR="00C3365A" w:rsidRPr="00271B6D" w14:paraId="3C537562" w14:textId="77777777" w:rsidTr="009D41AB">
        <w:trPr>
          <w:trHeight w:val="418"/>
        </w:trPr>
        <w:tc>
          <w:tcPr>
            <w:tcW w:w="483" w:type="dxa"/>
            <w:vMerge/>
            <w:tcBorders>
              <w:right w:val="single" w:sz="4" w:space="0" w:color="000000"/>
            </w:tcBorders>
          </w:tcPr>
          <w:p w14:paraId="688FD2A6" w14:textId="77777777" w:rsidR="000415B9" w:rsidRPr="00271B6D" w:rsidRDefault="000415B9" w:rsidP="000415B9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9120EA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SEM</w:t>
            </w:r>
          </w:p>
        </w:tc>
        <w:tc>
          <w:tcPr>
            <w:tcW w:w="9907" w:type="dxa"/>
            <w:gridSpan w:val="3"/>
            <w:shd w:val="clear" w:color="auto" w:fill="D9D9D9" w:themeFill="background1" w:themeFillShade="D9"/>
            <w:vAlign w:val="center"/>
          </w:tcPr>
          <w:p w14:paraId="0AA89F75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CONTENIDOS</w:t>
            </w:r>
          </w:p>
        </w:tc>
        <w:tc>
          <w:tcPr>
            <w:tcW w:w="1194" w:type="dxa"/>
            <w:vMerge w:val="restart"/>
            <w:shd w:val="clear" w:color="auto" w:fill="D9D9D9" w:themeFill="background1" w:themeFillShade="D9"/>
            <w:vAlign w:val="center"/>
          </w:tcPr>
          <w:p w14:paraId="01F9F518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ESTRATEGIA DIDÁCTICA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6D3C45ED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INDICADORES DE LOGRO DE LA CAPACIDAD</w:t>
            </w:r>
          </w:p>
        </w:tc>
      </w:tr>
      <w:tr w:rsidR="006742DB" w:rsidRPr="00271B6D" w14:paraId="06D60543" w14:textId="77777777" w:rsidTr="009D41AB">
        <w:trPr>
          <w:trHeight w:val="443"/>
        </w:trPr>
        <w:tc>
          <w:tcPr>
            <w:tcW w:w="483" w:type="dxa"/>
            <w:vMerge/>
            <w:tcBorders>
              <w:right w:val="single" w:sz="4" w:space="0" w:color="000000"/>
            </w:tcBorders>
          </w:tcPr>
          <w:p w14:paraId="68CB0ABD" w14:textId="77777777" w:rsidR="000415B9" w:rsidRPr="00271B6D" w:rsidRDefault="000415B9" w:rsidP="000415B9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67E234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D429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CONCEPTUAL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0F89D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PROCEDIMENTAL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EA96E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ACTITUDINAL</w:t>
            </w: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vAlign w:val="center"/>
          </w:tcPr>
          <w:p w14:paraId="6866A751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52DBDC5" w14:textId="77777777" w:rsidR="000415B9" w:rsidRPr="00271B6D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/>
                <w:b/>
              </w:rPr>
            </w:pPr>
          </w:p>
        </w:tc>
      </w:tr>
      <w:tr w:rsidR="006742DB" w:rsidRPr="00271B6D" w14:paraId="4C1D6A2B" w14:textId="77777777" w:rsidTr="009D41AB">
        <w:trPr>
          <w:trHeight w:val="270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5B9494E2" w14:textId="77777777" w:rsidR="000415B9" w:rsidRPr="00271B6D" w:rsidRDefault="000415B9" w:rsidP="000415B9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8F1F" w14:textId="77777777" w:rsidR="000415B9" w:rsidRPr="00271B6D" w:rsidRDefault="000415B9" w:rsidP="000415B9">
            <w:pPr>
              <w:ind w:left="31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E42" w14:textId="0CB03710" w:rsidR="000415B9" w:rsidRPr="009D41AB" w:rsidRDefault="00CE5E14" w:rsidP="00552047">
            <w:pPr>
              <w:jc w:val="both"/>
              <w:rPr>
                <w:rFonts w:ascii="Arial Narrow" w:hAnsi="Arial Narrow" w:cs="Arial"/>
                <w:b/>
                <w:bCs/>
                <w:color w:val="0070C0"/>
              </w:rPr>
            </w:pPr>
            <w:r>
              <w:rPr>
                <w:rFonts w:ascii="Arial Narrow" w:hAnsi="Arial Narrow" w:cs="Arial"/>
                <w:b/>
                <w:bCs/>
              </w:rPr>
              <w:t>Subunidad 9</w:t>
            </w:r>
            <w:r w:rsidR="000415B9" w:rsidRPr="009D41AB">
              <w:rPr>
                <w:rFonts w:ascii="Arial Narrow" w:hAnsi="Arial Narrow" w:cs="Arial"/>
                <w:b/>
                <w:bCs/>
              </w:rPr>
              <w:t>:</w:t>
            </w:r>
            <w:r w:rsidR="000415B9" w:rsidRPr="009D41AB">
              <w:rPr>
                <w:rFonts w:ascii="Arial Narrow" w:hAnsi="Arial Narrow" w:cs="Arial"/>
                <w:bCs/>
              </w:rPr>
              <w:t xml:space="preserve"> </w:t>
            </w:r>
            <w:r w:rsidR="00271B6D" w:rsidRPr="009D41AB">
              <w:rPr>
                <w:rFonts w:ascii="Arial Narrow" w:hAnsi="Arial Narrow" w:cs="Arial"/>
                <w:bCs/>
              </w:rPr>
              <w:t xml:space="preserve">Anatomía del cérvix. 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Examen del cérvix. Patología del cérvix. Diagnóstico diferencial, fisiopatología, tratamiento y pronóstico de: Cervicitis, ectopia del endocérvix, endocervicitis, metaplasia normal y anormal, quistes de Naboth, pólipos endocervicales. Inspección visual del cérvix con ácido acético y lugol. Técnica de toma de muestra para Papanicolaou.</w:t>
            </w:r>
            <w:r w:rsidR="00DD1D8C" w:rsidRPr="009D41AB">
              <w:rPr>
                <w:rFonts w:ascii="Arial Narrow" w:hAnsi="Arial Narrow" w:cs="Arial"/>
                <w:b/>
                <w:bCs/>
                <w:color w:val="0070C0"/>
              </w:rPr>
              <w:t xml:space="preserve"> </w:t>
            </w:r>
          </w:p>
          <w:p w14:paraId="3360E4A3" w14:textId="0BC617C0" w:rsidR="001D238C" w:rsidRDefault="00CE5E14" w:rsidP="00520416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</w:rPr>
              <w:t>Seminario 9</w:t>
            </w:r>
            <w:r w:rsidR="000415B9" w:rsidRPr="009D41AB">
              <w:rPr>
                <w:rFonts w:ascii="Arial Narrow" w:hAnsi="Arial Narrow" w:cs="Arial"/>
                <w:b/>
                <w:bCs/>
              </w:rPr>
              <w:t>:</w:t>
            </w:r>
            <w:r w:rsidR="000415B9" w:rsidRPr="009D41AB">
              <w:rPr>
                <w:rFonts w:ascii="Arial Narrow" w:hAnsi="Arial Narrow" w:cs="Arial"/>
                <w:bCs/>
              </w:rPr>
              <w:t xml:space="preserve"> </w:t>
            </w:r>
            <w:r w:rsidR="00D17C57" w:rsidRPr="009D41AB">
              <w:rPr>
                <w:rFonts w:ascii="Arial Narrow" w:hAnsi="Arial Narrow" w:cs="Arial"/>
                <w:bCs/>
                <w:lang w:val="es-MX"/>
              </w:rPr>
              <w:t>Papanicolaou A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normal. Lesión Intraepitelial (LIE) de Bajo y Alto Grado. C</w:t>
            </w:r>
            <w:r w:rsidR="00A559ED" w:rsidRPr="009D41AB">
              <w:rPr>
                <w:rFonts w:ascii="Arial Narrow" w:hAnsi="Arial Narrow" w:cs="Arial"/>
                <w:bCs/>
                <w:lang w:val="es-MX"/>
              </w:rPr>
              <w:t>olposcopía. Detección del V</w:t>
            </w:r>
            <w:r w:rsidR="003A4F6D" w:rsidRPr="009D41AB">
              <w:rPr>
                <w:rFonts w:ascii="Arial Narrow" w:hAnsi="Arial Narrow" w:cs="Arial"/>
                <w:bCs/>
                <w:lang w:val="es-MX"/>
              </w:rPr>
              <w:t>P</w:t>
            </w:r>
            <w:r w:rsidR="00A559ED" w:rsidRPr="009D41AB">
              <w:rPr>
                <w:rFonts w:ascii="Arial Narrow" w:hAnsi="Arial Narrow" w:cs="Arial"/>
                <w:bCs/>
                <w:lang w:val="es-MX"/>
              </w:rPr>
              <w:t xml:space="preserve">H. 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Cono LEE</w:t>
            </w:r>
            <w:r w:rsidR="00A559ED" w:rsidRPr="009D41AB">
              <w:rPr>
                <w:rFonts w:ascii="Arial Narrow" w:hAnsi="Arial Narrow" w:cs="Arial"/>
                <w:bCs/>
                <w:lang w:val="es-MX"/>
              </w:rPr>
              <w:t xml:space="preserve">P. 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Cono frío. Indicaciones para histerectomía en LIE.</w:t>
            </w:r>
          </w:p>
          <w:p w14:paraId="7663A176" w14:textId="5F3D249F" w:rsidR="000415B9" w:rsidRPr="009D41AB" w:rsidRDefault="000415B9" w:rsidP="001D238C">
            <w:pPr>
              <w:jc w:val="both"/>
              <w:rPr>
                <w:rFonts w:ascii="Arial Narrow" w:hAnsi="Arial Narrow" w:cs="Arial"/>
                <w:b/>
                <w:bCs/>
                <w:color w:val="0070C0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943" w14:textId="77777777" w:rsidR="00DC051F" w:rsidRPr="009D41AB" w:rsidRDefault="00D66D14" w:rsidP="00175940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 xml:space="preserve">Realiza </w:t>
            </w:r>
            <w:r w:rsidR="000415B9" w:rsidRPr="009D41AB">
              <w:rPr>
                <w:rFonts w:ascii="Arial Narrow" w:hAnsi="Arial Narrow"/>
              </w:rPr>
              <w:t>cuadros sinópticos y mapas mentales de la</w:t>
            </w:r>
            <w:r w:rsidR="00175940" w:rsidRPr="009D41AB">
              <w:rPr>
                <w:rFonts w:ascii="Arial Narrow" w:hAnsi="Arial Narrow"/>
              </w:rPr>
              <w:t xml:space="preserve"> patología benigna del cérvix.</w:t>
            </w:r>
          </w:p>
          <w:p w14:paraId="217400AD" w14:textId="77777777" w:rsidR="000415B9" w:rsidRPr="009D41AB" w:rsidRDefault="000415B9" w:rsidP="00175940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Hace esquemas y mapas mentales</w:t>
            </w:r>
            <w:r w:rsidR="00C97EEC" w:rsidRPr="009D41AB">
              <w:rPr>
                <w:rFonts w:ascii="Arial Narrow" w:hAnsi="Arial Narrow"/>
              </w:rPr>
              <w:t xml:space="preserve"> sobre la </w:t>
            </w:r>
            <w:r w:rsidR="00C97EEC" w:rsidRPr="009D41AB">
              <w:rPr>
                <w:rFonts w:ascii="Arial Narrow" w:hAnsi="Arial Narrow" w:cs="Arial"/>
                <w:bCs/>
                <w:lang w:val="es-MX"/>
              </w:rPr>
              <w:t>Lesión Intraepitelial de Bajo y Alto Grado.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E72" w14:textId="77777777" w:rsidR="000415B9" w:rsidRPr="009D41AB" w:rsidRDefault="000415B9" w:rsidP="00175940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Comparte sus mapas mentales y co</w:t>
            </w:r>
            <w:r w:rsidR="00F6082F" w:rsidRPr="009D41AB">
              <w:rPr>
                <w:rFonts w:ascii="Arial Narrow" w:hAnsi="Arial Narrow"/>
              </w:rPr>
              <w:t xml:space="preserve">nocimientos con sus compañeros sobre la patología benigna del cérvix y las Lesiones Intraepiteliales. </w:t>
            </w:r>
          </w:p>
          <w:p w14:paraId="1BAD850F" w14:textId="77777777" w:rsidR="000415B9" w:rsidRPr="009D41AB" w:rsidRDefault="000415B9" w:rsidP="0017594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97EEE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Expositiva (Docente/Alumno)</w:t>
            </w:r>
          </w:p>
          <w:p w14:paraId="38273DA3" w14:textId="77777777" w:rsidR="00CE5E14" w:rsidRPr="00FA446D" w:rsidRDefault="00CE5E14" w:rsidP="00CE5E1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del Google Meet</w:t>
            </w:r>
          </w:p>
          <w:p w14:paraId="54747380" w14:textId="77777777" w:rsidR="00CE5E14" w:rsidRPr="00FA446D" w:rsidRDefault="00CE5E14" w:rsidP="00CE5E1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Uso de aula presencial</w:t>
            </w:r>
          </w:p>
          <w:p w14:paraId="4D13E4D6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Debate dirigido (Discusiones)</w:t>
            </w:r>
          </w:p>
          <w:p w14:paraId="0F3EC534" w14:textId="77777777" w:rsidR="00CE5E14" w:rsidRPr="004B6C2D" w:rsidRDefault="00CE5E14" w:rsidP="00CE5E14">
            <w:pPr>
              <w:numPr>
                <w:ilvl w:val="0"/>
                <w:numId w:val="34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4955FFA9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Lecturas</w:t>
            </w:r>
          </w:p>
          <w:p w14:paraId="033DE0B9" w14:textId="77777777" w:rsidR="00CE5E14" w:rsidRPr="00FA446D" w:rsidRDefault="00CE5E14" w:rsidP="00CE5E1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 repositorios digitales</w:t>
            </w: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.</w:t>
            </w:r>
          </w:p>
          <w:p w14:paraId="77E2C304" w14:textId="77777777" w:rsidR="00CE5E14" w:rsidRPr="004B6C2D" w:rsidRDefault="00CE5E14" w:rsidP="00CE5E1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Revista de revistas.</w:t>
            </w:r>
          </w:p>
          <w:p w14:paraId="781A3061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Lluvia de ideas (Saberes previos)</w:t>
            </w:r>
          </w:p>
          <w:p w14:paraId="1FBF0129" w14:textId="77777777" w:rsidR="00CE5E14" w:rsidRPr="004B6C2D" w:rsidRDefault="00CE5E14" w:rsidP="00CE5E14">
            <w:pPr>
              <w:numPr>
                <w:ilvl w:val="0"/>
                <w:numId w:val="36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7D9C488C" w14:textId="77777777" w:rsidR="00CE5E14" w:rsidRPr="004B6C2D" w:rsidRDefault="00CE5E14" w:rsidP="00CE5E14">
            <w:pPr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.</w:t>
            </w:r>
          </w:p>
          <w:p w14:paraId="6F982E13" w14:textId="77777777" w:rsidR="00CE5E14" w:rsidRPr="004B6C2D" w:rsidRDefault="00CE5E14" w:rsidP="00CE5E14">
            <w:pPr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.</w:t>
            </w:r>
          </w:p>
          <w:p w14:paraId="5EE91D62" w14:textId="77777777" w:rsidR="000918BC" w:rsidRPr="009D41AB" w:rsidRDefault="000918BC" w:rsidP="000918BC">
            <w:pPr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.</w:t>
            </w:r>
          </w:p>
          <w:p w14:paraId="301933DC" w14:textId="77777777" w:rsidR="000415B9" w:rsidRPr="009D41AB" w:rsidRDefault="000415B9" w:rsidP="00250150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7E456" w14:textId="7E00E5B6" w:rsidR="00DF2185" w:rsidRPr="00DF2185" w:rsidRDefault="00283F9F" w:rsidP="00DF21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Evalúa la a</w:t>
            </w:r>
            <w:r w:rsidR="00DF2185" w:rsidRPr="00DF2185">
              <w:rPr>
                <w:rFonts w:ascii="Arial Narrow" w:hAnsi="Arial Narrow"/>
              </w:rPr>
              <w:t>natomía del cérvix y su patología inflamatoria, tumoral benigna y maligna</w:t>
            </w:r>
          </w:p>
          <w:p w14:paraId="406F6CAB" w14:textId="77777777" w:rsidR="00DF2185" w:rsidRPr="00DF2185" w:rsidRDefault="00DF2185" w:rsidP="00DF2185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>Aplica e interpreta técnicas de diagnóstico como el Papanicolaou, colposcopia, cono leep, cono frio. Sustenta las indicaciones para histerectomía por LIE.</w:t>
            </w:r>
          </w:p>
          <w:p w14:paraId="2A1393E4" w14:textId="2FF1BDFB" w:rsidR="000415B9" w:rsidRPr="009D41AB" w:rsidRDefault="00DF2185" w:rsidP="00DF2185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 xml:space="preserve">Basados </w:t>
            </w:r>
            <w:r w:rsidR="000A6C4F">
              <w:rPr>
                <w:rFonts w:ascii="Arial Narrow" w:hAnsi="Arial Narrow"/>
              </w:rPr>
              <w:t xml:space="preserve">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DF2185">
              <w:rPr>
                <w:rFonts w:ascii="Arial Narrow" w:hAnsi="Arial Narrow"/>
              </w:rPr>
              <w:t>de OMS; OPS; MINSA y bibliografía especializada.</w:t>
            </w:r>
          </w:p>
        </w:tc>
      </w:tr>
      <w:tr w:rsidR="006742DB" w:rsidRPr="00271B6D" w14:paraId="11A59F58" w14:textId="77777777" w:rsidTr="009D41AB">
        <w:trPr>
          <w:trHeight w:val="412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1F7ED362" w14:textId="77777777" w:rsidR="000415B9" w:rsidRPr="00271B6D" w:rsidRDefault="000415B9" w:rsidP="000415B9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0F52" w14:textId="77777777" w:rsidR="000415B9" w:rsidRPr="00271B6D" w:rsidRDefault="000415B9" w:rsidP="000415B9">
            <w:pPr>
              <w:ind w:left="31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71F" w14:textId="31F04924" w:rsidR="001D238C" w:rsidRDefault="00646F34" w:rsidP="0055204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9D41AB">
              <w:rPr>
                <w:rFonts w:ascii="Arial Narrow" w:hAnsi="Arial Narrow" w:cs="Arial"/>
                <w:b/>
                <w:bCs/>
              </w:rPr>
              <w:t>Subunidad 1</w:t>
            </w:r>
            <w:r w:rsidR="00CE5E14">
              <w:rPr>
                <w:rFonts w:ascii="Arial Narrow" w:hAnsi="Arial Narrow" w:cs="Arial"/>
                <w:b/>
                <w:bCs/>
              </w:rPr>
              <w:t>0</w:t>
            </w:r>
            <w:r w:rsidR="000415B9" w:rsidRPr="009D41AB">
              <w:rPr>
                <w:rFonts w:ascii="Arial Narrow" w:hAnsi="Arial Narrow" w:cs="Arial"/>
                <w:b/>
                <w:bCs/>
              </w:rPr>
              <w:t>:</w:t>
            </w:r>
            <w:r w:rsidR="000415B9" w:rsidRPr="009D41AB">
              <w:rPr>
                <w:rFonts w:ascii="Arial Narrow" w:hAnsi="Arial Narrow" w:cs="Arial"/>
                <w:bCs/>
              </w:rPr>
              <w:t xml:space="preserve"> 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Cáncer del cérvix y Cáncer de vagina: Diagnóstico, tratamiento y pronóstico.</w:t>
            </w:r>
            <w:r w:rsidR="004F6B59" w:rsidRPr="009D41AB">
              <w:rPr>
                <w:rFonts w:ascii="Arial Narrow" w:hAnsi="Arial Narrow" w:cs="Arial"/>
                <w:bCs/>
                <w:lang w:val="es-MX"/>
              </w:rPr>
              <w:t xml:space="preserve"> </w:t>
            </w:r>
          </w:p>
          <w:p w14:paraId="07DA44FA" w14:textId="1F68A70B" w:rsidR="000415B9" w:rsidRPr="009D41AB" w:rsidRDefault="00CE5E14" w:rsidP="00CE5E14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 w:rsidR="00646F34" w:rsidRPr="009D41AB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1</w:t>
            </w:r>
            <w:r w:rsidR="00485AD5" w:rsidRPr="009D41AB">
              <w:rPr>
                <w:rFonts w:ascii="Arial Narrow" w:hAnsi="Arial Narrow" w:cs="Arial"/>
                <w:b/>
                <w:bCs/>
              </w:rPr>
              <w:t>0</w:t>
            </w:r>
            <w:r w:rsidR="000415B9" w:rsidRPr="009D41AB">
              <w:rPr>
                <w:rFonts w:ascii="Arial Narrow" w:hAnsi="Arial Narrow" w:cs="Arial"/>
                <w:b/>
                <w:bCs/>
              </w:rPr>
              <w:t>:</w:t>
            </w:r>
            <w:r w:rsidR="000415B9" w:rsidRPr="009D41AB">
              <w:rPr>
                <w:rFonts w:ascii="Arial Narrow" w:hAnsi="Arial Narrow" w:cs="Arial"/>
                <w:bCs/>
              </w:rPr>
              <w:t xml:space="preserve"> 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Tumores benignos y malignos del cuerpo uterino</w:t>
            </w:r>
            <w:r w:rsidR="00334103" w:rsidRPr="009D41AB">
              <w:rPr>
                <w:rFonts w:ascii="Arial Narrow" w:hAnsi="Arial Narrow" w:cs="Arial"/>
                <w:bCs/>
                <w:lang w:val="es-MX"/>
              </w:rPr>
              <w:t xml:space="preserve"> y endometrio</w:t>
            </w:r>
            <w:r w:rsidR="000415B9" w:rsidRPr="009D41AB">
              <w:rPr>
                <w:rFonts w:ascii="Arial Narrow" w:hAnsi="Arial Narrow" w:cs="Arial"/>
                <w:bCs/>
                <w:lang w:val="es-MX"/>
              </w:rPr>
              <w:t>: Diagnóstico, tratamiento y pronóstico.</w:t>
            </w:r>
            <w:r w:rsidR="004F6B59" w:rsidRPr="009D41AB">
              <w:rPr>
                <w:rFonts w:ascii="Arial Narrow" w:hAnsi="Arial Narrow" w:cs="Arial"/>
                <w:bCs/>
                <w:lang w:val="es-MX"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CF02" w14:textId="77777777" w:rsidR="000415B9" w:rsidRPr="009D41AB" w:rsidRDefault="000415B9" w:rsidP="00175940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Examina resultados de citología y patología sobre el diagnóstico y tratamiento d</w:t>
            </w:r>
            <w:r w:rsidR="00175940" w:rsidRPr="009D41AB">
              <w:rPr>
                <w:rFonts w:ascii="Arial Narrow" w:hAnsi="Arial Narrow"/>
              </w:rPr>
              <w:t xml:space="preserve">el cáncer de cérvix y de vagina y </w:t>
            </w:r>
            <w:r w:rsidRPr="009D41AB">
              <w:rPr>
                <w:rFonts w:ascii="Arial Narrow" w:hAnsi="Arial Narrow"/>
              </w:rPr>
              <w:t>sobre los tumores benignos y malignos del cuerpo uterino</w:t>
            </w:r>
            <w:r w:rsidR="00334103" w:rsidRPr="009D41AB">
              <w:rPr>
                <w:rFonts w:ascii="Arial Narrow" w:hAnsi="Arial Narrow"/>
              </w:rPr>
              <w:t xml:space="preserve"> y endometrio</w:t>
            </w:r>
            <w:r w:rsidRPr="009D41AB">
              <w:rPr>
                <w:rFonts w:ascii="Arial Narrow" w:hAnsi="Arial Narrow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5A9" w14:textId="77777777" w:rsidR="000415B9" w:rsidRPr="009D41AB" w:rsidRDefault="000415B9" w:rsidP="00175940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Compart</w:t>
            </w:r>
            <w:r w:rsidR="00A559ED" w:rsidRPr="009D41AB">
              <w:rPr>
                <w:rFonts w:ascii="Arial Narrow" w:hAnsi="Arial Narrow"/>
              </w:rPr>
              <w:t>e y explica sus mapas mentales</w:t>
            </w:r>
            <w:r w:rsidR="007E41CE" w:rsidRPr="009D41AB">
              <w:rPr>
                <w:rFonts w:ascii="Arial Narrow" w:hAnsi="Arial Narrow"/>
              </w:rPr>
              <w:t xml:space="preserve"> y esquemas</w:t>
            </w:r>
            <w:r w:rsidR="00A559ED" w:rsidRPr="009D41AB">
              <w:rPr>
                <w:rFonts w:ascii="Arial Narrow" w:hAnsi="Arial Narrow"/>
              </w:rPr>
              <w:t>.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CD0DA" w14:textId="77777777" w:rsidR="000415B9" w:rsidRPr="009D41AB" w:rsidRDefault="000415B9" w:rsidP="000415B9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23678" w14:textId="183E508E" w:rsidR="00DF2185" w:rsidRPr="003644CC" w:rsidRDefault="00DF2185" w:rsidP="00DF2185">
            <w:pPr>
              <w:jc w:val="both"/>
              <w:rPr>
                <w:rFonts w:ascii="Arial Narrow" w:hAnsi="Arial Narrow"/>
              </w:rPr>
            </w:pPr>
            <w:r w:rsidRPr="003644CC">
              <w:rPr>
                <w:rFonts w:ascii="Arial Narrow" w:hAnsi="Arial Narrow" w:cs="Arial"/>
                <w:bCs/>
                <w:lang w:val="es-MX"/>
              </w:rPr>
              <w:t xml:space="preserve">Conoce el manejo del </w:t>
            </w:r>
            <w:r w:rsidR="00283F9F">
              <w:rPr>
                <w:rFonts w:ascii="Arial Narrow" w:hAnsi="Arial Narrow" w:cs="Arial"/>
                <w:bCs/>
                <w:lang w:val="es-MX"/>
              </w:rPr>
              <w:t>c</w:t>
            </w:r>
            <w:r w:rsidR="004D283E">
              <w:rPr>
                <w:rFonts w:ascii="Arial Narrow" w:hAnsi="Arial Narrow" w:cs="Arial"/>
                <w:bCs/>
                <w:lang w:val="es-MX"/>
              </w:rPr>
              <w:t>áncer de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 xml:space="preserve"> cérvix y </w:t>
            </w:r>
            <w:r w:rsidR="00283F9F">
              <w:rPr>
                <w:rFonts w:ascii="Arial Narrow" w:hAnsi="Arial Narrow" w:cs="Arial"/>
                <w:bCs/>
                <w:lang w:val="es-MX"/>
              </w:rPr>
              <w:t>c</w:t>
            </w:r>
            <w:r w:rsidRPr="003644CC">
              <w:rPr>
                <w:rFonts w:ascii="Arial Narrow" w:hAnsi="Arial Narrow" w:cs="Arial"/>
                <w:bCs/>
                <w:lang w:val="es-MX"/>
              </w:rPr>
              <w:t>áncer de vagina: Diagnóstico, tratamiento y pronóstico. Tumores benignos y malignos del cuerpo uterino y endometrio: Diagnóstico, tratamiento y pronóstico</w:t>
            </w:r>
            <w:r>
              <w:rPr>
                <w:rFonts w:ascii="Arial Narrow" w:hAnsi="Arial Narrow" w:cs="Arial"/>
                <w:bCs/>
                <w:lang w:val="es-MX"/>
              </w:rPr>
              <w:t>, De</w:t>
            </w:r>
            <w:r w:rsidRPr="003644CC">
              <w:rPr>
                <w:rFonts w:ascii="Arial Narrow" w:hAnsi="Arial Narrow" w:cs="Arial"/>
                <w:bCs/>
              </w:rPr>
              <w:t xml:space="preserve"> acuerdo 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3644CC">
              <w:rPr>
                <w:rFonts w:ascii="Arial Narrow" w:hAnsi="Arial Narrow" w:cs="Arial"/>
                <w:bCs/>
              </w:rPr>
              <w:t xml:space="preserve">establecidos </w:t>
            </w:r>
            <w:r w:rsidRPr="003644CC">
              <w:rPr>
                <w:rFonts w:ascii="Arial Narrow" w:hAnsi="Arial Narrow" w:cs="Arial"/>
              </w:rPr>
              <w:t xml:space="preserve">por </w:t>
            </w:r>
            <w:r w:rsidRPr="003644CC">
              <w:rPr>
                <w:rFonts w:ascii="Arial Narrow" w:hAnsi="Arial Narrow"/>
              </w:rPr>
              <w:t>OMS; OPS; MINSA y bibliografía especializada</w:t>
            </w:r>
            <w:r>
              <w:rPr>
                <w:rFonts w:ascii="Arial Narrow" w:hAnsi="Arial Narrow"/>
              </w:rPr>
              <w:t>.</w:t>
            </w:r>
          </w:p>
          <w:p w14:paraId="159509CC" w14:textId="77777777" w:rsidR="000415B9" w:rsidRPr="009D41AB" w:rsidRDefault="000415B9" w:rsidP="000415B9">
            <w:pPr>
              <w:jc w:val="both"/>
              <w:rPr>
                <w:rFonts w:ascii="Arial Narrow" w:hAnsi="Arial Narrow"/>
              </w:rPr>
            </w:pPr>
          </w:p>
        </w:tc>
      </w:tr>
      <w:tr w:rsidR="006742DB" w:rsidRPr="00271B6D" w14:paraId="2CB323E0" w14:textId="77777777" w:rsidTr="009D41AB">
        <w:trPr>
          <w:trHeight w:val="1218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19DEAA58" w14:textId="77777777" w:rsidR="000415B9" w:rsidRPr="00271B6D" w:rsidRDefault="000415B9" w:rsidP="000415B9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E5D" w14:textId="77777777" w:rsidR="000415B9" w:rsidRPr="00271B6D" w:rsidRDefault="000415B9" w:rsidP="000415B9">
            <w:pPr>
              <w:ind w:left="31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CEF4" w14:textId="79B3ACFC" w:rsidR="00D72AAC" w:rsidRPr="001D238C" w:rsidRDefault="00646F34" w:rsidP="00552047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9D41AB">
              <w:rPr>
                <w:rFonts w:ascii="Arial Narrow" w:hAnsi="Arial Narrow" w:cs="Arial"/>
                <w:b/>
                <w:bCs/>
              </w:rPr>
              <w:t xml:space="preserve">Subunidad </w:t>
            </w:r>
            <w:r w:rsidR="00CE5E14">
              <w:rPr>
                <w:rFonts w:ascii="Arial Narrow" w:hAnsi="Arial Narrow" w:cs="Arial"/>
                <w:b/>
                <w:bCs/>
              </w:rPr>
              <w:t>1</w:t>
            </w:r>
            <w:r w:rsidR="00485AD5" w:rsidRPr="009D41AB">
              <w:rPr>
                <w:rFonts w:ascii="Arial Narrow" w:hAnsi="Arial Narrow" w:cs="Arial"/>
                <w:b/>
                <w:bCs/>
              </w:rPr>
              <w:t>1</w:t>
            </w:r>
            <w:r w:rsidR="000415B9" w:rsidRPr="009D41AB">
              <w:rPr>
                <w:rFonts w:ascii="Arial Narrow" w:hAnsi="Arial Narrow" w:cs="Arial"/>
                <w:b/>
                <w:bCs/>
              </w:rPr>
              <w:t>:</w:t>
            </w:r>
            <w:r w:rsidR="000415B9" w:rsidRPr="009D41AB">
              <w:rPr>
                <w:rFonts w:ascii="Arial Narrow" w:hAnsi="Arial Narrow" w:cs="Arial"/>
                <w:bCs/>
              </w:rPr>
              <w:t xml:space="preserve"> Tumores benignos y malignos del ovario</w:t>
            </w:r>
            <w:r w:rsidR="00DC051F" w:rsidRPr="009D41AB">
              <w:rPr>
                <w:rFonts w:ascii="Arial Narrow" w:hAnsi="Arial Narrow" w:cs="Arial"/>
                <w:bCs/>
              </w:rPr>
              <w:t xml:space="preserve"> y </w:t>
            </w:r>
            <w:r w:rsidR="00124DA9" w:rsidRPr="009D41AB">
              <w:rPr>
                <w:rFonts w:ascii="Arial Narrow" w:hAnsi="Arial Narrow" w:cs="Arial"/>
                <w:bCs/>
              </w:rPr>
              <w:t>trompas uterinas</w:t>
            </w:r>
            <w:r w:rsidR="000415B9" w:rsidRPr="009D41AB">
              <w:rPr>
                <w:rFonts w:ascii="Arial Narrow" w:hAnsi="Arial Narrow" w:cs="Arial"/>
                <w:bCs/>
              </w:rPr>
              <w:t>: Diagnóstico, tratamiento y pronóstico.</w:t>
            </w:r>
            <w:r w:rsidR="004F6B59" w:rsidRPr="009D41AB">
              <w:rPr>
                <w:rFonts w:ascii="Arial Narrow" w:hAnsi="Arial Narrow" w:cs="Arial"/>
                <w:bCs/>
              </w:rPr>
              <w:t xml:space="preserve"> </w:t>
            </w:r>
          </w:p>
          <w:p w14:paraId="6B41D147" w14:textId="7D004A03" w:rsidR="000415B9" w:rsidRPr="009D41AB" w:rsidRDefault="00CE5E14" w:rsidP="00CE5E14">
            <w:pPr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 w:rsidR="00646F34" w:rsidRPr="009D41AB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11</w:t>
            </w:r>
            <w:r w:rsidR="000415B9" w:rsidRPr="009D41AB">
              <w:rPr>
                <w:rFonts w:ascii="Arial Narrow" w:hAnsi="Arial Narrow" w:cs="Arial"/>
                <w:b/>
                <w:bCs/>
              </w:rPr>
              <w:t>:</w:t>
            </w:r>
            <w:r w:rsidR="000415B9" w:rsidRPr="009D41AB">
              <w:rPr>
                <w:rFonts w:ascii="Arial Narrow" w:hAnsi="Arial Narrow" w:cs="Arial"/>
                <w:bCs/>
              </w:rPr>
              <w:t xml:space="preserve"> Patología benigna y maligna de la Mama: Diagnóstico, tratamiento y pronóstico.</w:t>
            </w:r>
            <w:r w:rsidR="004F6B59" w:rsidRPr="009D41AB">
              <w:rPr>
                <w:rFonts w:ascii="Arial Narrow" w:hAnsi="Arial Narrow" w:cs="Arial"/>
                <w:bCs/>
              </w:rPr>
              <w:t xml:space="preserve">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CA6" w14:textId="77777777" w:rsidR="000415B9" w:rsidRPr="009D41AB" w:rsidRDefault="000415B9" w:rsidP="00175940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Examina imágenes y análisis y hace mapas mentales sobre los tumores</w:t>
            </w:r>
            <w:r w:rsidR="006A1C6A" w:rsidRPr="009D41AB">
              <w:rPr>
                <w:rFonts w:ascii="Arial Narrow" w:hAnsi="Arial Narrow"/>
              </w:rPr>
              <w:t xml:space="preserve"> benignos y malignos de ovario.</w:t>
            </w:r>
          </w:p>
          <w:p w14:paraId="314E9FE3" w14:textId="77777777" w:rsidR="000415B9" w:rsidRPr="009D41AB" w:rsidRDefault="000415B9" w:rsidP="00591829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Hace mapas mentales de la patología mamaria.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A4D" w14:textId="77777777" w:rsidR="000415B9" w:rsidRPr="009D41AB" w:rsidRDefault="000415B9" w:rsidP="006A1C6A">
            <w:pPr>
              <w:jc w:val="both"/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Comparte, enriqu</w:t>
            </w:r>
            <w:r w:rsidR="006A1C6A" w:rsidRPr="009D41AB">
              <w:rPr>
                <w:rFonts w:ascii="Arial Narrow" w:hAnsi="Arial Narrow" w:cs="Arial"/>
                <w:bCs/>
              </w:rPr>
              <w:t>ece y depura sus mapas mentales.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6B6" w14:textId="77777777" w:rsidR="000415B9" w:rsidRPr="009D41AB" w:rsidRDefault="000415B9" w:rsidP="000415B9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A629D" w14:textId="77777777" w:rsidR="00DF2185" w:rsidRPr="00DF2185" w:rsidRDefault="00DF2185" w:rsidP="00DF2185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>Evalúa los Tumores benignos y malignos del ovario y trompas uterinas: Diagnóstico, tratamiento y pronóstico.</w:t>
            </w:r>
          </w:p>
          <w:p w14:paraId="31F5D3D6" w14:textId="64992FB7" w:rsidR="00DF2185" w:rsidRPr="00DF2185" w:rsidRDefault="00DF2185" w:rsidP="00DF2185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/>
              </w:rPr>
              <w:t xml:space="preserve">Conoce el manejo de la patología benigna y maligna de </w:t>
            </w:r>
            <w:r w:rsidR="00283F9F">
              <w:rPr>
                <w:rFonts w:ascii="Arial Narrow" w:hAnsi="Arial Narrow"/>
              </w:rPr>
              <w:t>la m</w:t>
            </w:r>
            <w:r w:rsidRPr="00DF2185">
              <w:rPr>
                <w:rFonts w:ascii="Arial Narrow" w:hAnsi="Arial Narrow"/>
              </w:rPr>
              <w:t>ama: Diagnóstico, tratamiento y pronóstico.</w:t>
            </w:r>
          </w:p>
          <w:p w14:paraId="5B42CCAE" w14:textId="7FA40F95" w:rsidR="000415B9" w:rsidRPr="009D41AB" w:rsidRDefault="000A6C4F" w:rsidP="000A6C4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 acuerdo a </w:t>
            </w:r>
            <w:r w:rsidRPr="000A6C4F">
              <w:rPr>
                <w:rFonts w:ascii="Arial Narrow" w:hAnsi="Arial Narrow" w:cs="Arial"/>
                <w:bCs/>
              </w:rPr>
              <w:t>las guías clínicas</w:t>
            </w:r>
            <w:r w:rsidR="00DF2185" w:rsidRPr="00DF2185">
              <w:rPr>
                <w:rFonts w:ascii="Arial Narrow" w:hAnsi="Arial Narrow"/>
              </w:rPr>
              <w:t xml:space="preserve">  </w:t>
            </w:r>
            <w:r w:rsidRPr="00DF2185">
              <w:rPr>
                <w:rFonts w:ascii="Arial Narrow" w:hAnsi="Arial Narrow"/>
              </w:rPr>
              <w:t xml:space="preserve">establecidos </w:t>
            </w:r>
            <w:r w:rsidR="00DF2185" w:rsidRPr="00DF2185">
              <w:rPr>
                <w:rFonts w:ascii="Arial Narrow" w:hAnsi="Arial Narrow"/>
              </w:rPr>
              <w:t>por OMS; OPS; MINSA e INEN.</w:t>
            </w:r>
          </w:p>
        </w:tc>
      </w:tr>
      <w:tr w:rsidR="00821CEE" w:rsidRPr="00271B6D" w14:paraId="598B60A3" w14:textId="77777777" w:rsidTr="009D41AB">
        <w:trPr>
          <w:trHeight w:val="1122"/>
        </w:trPr>
        <w:tc>
          <w:tcPr>
            <w:tcW w:w="483" w:type="dxa"/>
            <w:vMerge/>
            <w:tcBorders>
              <w:right w:val="single" w:sz="4" w:space="0" w:color="auto"/>
            </w:tcBorders>
          </w:tcPr>
          <w:p w14:paraId="6F741B18" w14:textId="77777777" w:rsidR="00821CEE" w:rsidRPr="00271B6D" w:rsidRDefault="00821CEE" w:rsidP="00821CEE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55F0" w14:textId="77777777" w:rsidR="00821CEE" w:rsidRPr="00271B6D" w:rsidRDefault="00821CEE" w:rsidP="00821CEE">
            <w:pPr>
              <w:ind w:left="31"/>
              <w:jc w:val="center"/>
              <w:rPr>
                <w:rFonts w:ascii="Arial Narrow" w:hAnsi="Arial Narrow"/>
                <w:b/>
              </w:rPr>
            </w:pPr>
            <w:r w:rsidRPr="00271B6D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C6F" w14:textId="0A32F0B7" w:rsidR="00821CEE" w:rsidRPr="009D41AB" w:rsidRDefault="00CE5E14" w:rsidP="00821CEE">
            <w:pPr>
              <w:tabs>
                <w:tab w:val="num" w:pos="1418"/>
              </w:tabs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Subunidad 12:</w:t>
            </w:r>
            <w:r w:rsidR="00821CEE" w:rsidRPr="009D41AB">
              <w:rPr>
                <w:rFonts w:ascii="Arial Narrow" w:hAnsi="Arial Narrow" w:cs="Arial"/>
                <w:bCs/>
              </w:rPr>
              <w:t xml:space="preserve"> Cáncer de vulva: Diagnóstico, tratamiento y pronóstico.</w:t>
            </w:r>
            <w:r w:rsidR="001D238C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5E779850" w14:textId="5F494B16" w:rsidR="00821CEE" w:rsidRPr="009D41AB" w:rsidRDefault="00CE5E14" w:rsidP="00CE5E14">
            <w:pPr>
              <w:tabs>
                <w:tab w:val="num" w:pos="1418"/>
              </w:tabs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 12</w:t>
            </w:r>
            <w:r w:rsidR="00821CEE" w:rsidRPr="009D41AB">
              <w:rPr>
                <w:rFonts w:ascii="Arial Narrow" w:hAnsi="Arial Narrow" w:cs="Arial"/>
                <w:b/>
                <w:bCs/>
              </w:rPr>
              <w:t>:</w:t>
            </w:r>
            <w:r w:rsidR="00821CEE" w:rsidRPr="009D41AB">
              <w:rPr>
                <w:rFonts w:ascii="Arial Narrow" w:hAnsi="Arial Narrow" w:cs="Arial"/>
                <w:bCs/>
              </w:rPr>
              <w:t xml:space="preserve"> Enfermedad trofoblástica gestacional y coriocarcinoma: Diagnóstico, tratamiento y pronóstico.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0C21" w14:textId="77777777" w:rsidR="00821CEE" w:rsidRPr="009D41AB" w:rsidRDefault="00821CEE" w:rsidP="00821CEE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Hace mapas mentales sobre el cáncer de vulva y la enfermedad trofoblástica gestacional, su diagnóstico, tratamiento y pronóstico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A61" w14:textId="77777777" w:rsidR="00821CEE" w:rsidRPr="009D41AB" w:rsidRDefault="00821CEE" w:rsidP="00821CEE">
            <w:pPr>
              <w:jc w:val="both"/>
              <w:rPr>
                <w:rFonts w:ascii="Arial Narrow" w:hAnsi="Arial Narrow"/>
              </w:rPr>
            </w:pPr>
            <w:r w:rsidRPr="009D41AB">
              <w:rPr>
                <w:rFonts w:ascii="Arial Narrow" w:hAnsi="Arial Narrow"/>
              </w:rPr>
              <w:t>Comparte sus mapas mentales y conocimientos con sus compañeros.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D4A" w14:textId="77777777" w:rsidR="00821CEE" w:rsidRPr="009D41AB" w:rsidRDefault="00821CEE" w:rsidP="00821CEE">
            <w:pPr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69C" w14:textId="50B4E941" w:rsidR="00821CEE" w:rsidRPr="009D41AB" w:rsidRDefault="00DF2185" w:rsidP="00FC1C1A">
            <w:pPr>
              <w:jc w:val="both"/>
              <w:rPr>
                <w:rFonts w:ascii="Arial Narrow" w:hAnsi="Arial Narrow"/>
              </w:rPr>
            </w:pPr>
            <w:r w:rsidRPr="00DF2185">
              <w:rPr>
                <w:rFonts w:ascii="Arial Narrow" w:hAnsi="Arial Narrow" w:cs="Arial"/>
                <w:bCs/>
              </w:rPr>
              <w:t>Conoce el m</w:t>
            </w:r>
            <w:r w:rsidR="00283F9F">
              <w:rPr>
                <w:rFonts w:ascii="Arial Narrow" w:hAnsi="Arial Narrow" w:cs="Arial"/>
                <w:bCs/>
              </w:rPr>
              <w:t>anejo adecuado de los casos de c</w:t>
            </w:r>
            <w:r w:rsidRPr="00DF2185">
              <w:rPr>
                <w:rFonts w:ascii="Arial Narrow" w:hAnsi="Arial Narrow" w:cs="Arial"/>
                <w:bCs/>
              </w:rPr>
              <w:t xml:space="preserve">áncer de vulva: Diagnóstico, tratamiento y pronóstico, Enfermedad trofoblástica gestacional y coriocarcinoma: Diagnóstico, tratamiento y pronóstico. De acuerdo a </w:t>
            </w:r>
            <w:r w:rsidR="000A6C4F">
              <w:rPr>
                <w:rFonts w:ascii="Arial Narrow" w:hAnsi="Arial Narrow"/>
              </w:rPr>
              <w:t xml:space="preserve">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Pr="00DF2185">
              <w:rPr>
                <w:rFonts w:ascii="Arial Narrow" w:hAnsi="Arial Narrow" w:cs="Arial"/>
                <w:bCs/>
              </w:rPr>
              <w:t xml:space="preserve"> establecidos por OMS; OPS; MINSA e INEN.</w:t>
            </w:r>
          </w:p>
        </w:tc>
      </w:tr>
      <w:tr w:rsidR="00821CEE" w:rsidRPr="00271B6D" w14:paraId="38B26BAB" w14:textId="77777777" w:rsidTr="009D41AB">
        <w:trPr>
          <w:trHeight w:val="402"/>
        </w:trPr>
        <w:tc>
          <w:tcPr>
            <w:tcW w:w="483" w:type="dxa"/>
            <w:vMerge/>
            <w:tcBorders>
              <w:right w:val="single" w:sz="4" w:space="0" w:color="000000"/>
            </w:tcBorders>
          </w:tcPr>
          <w:p w14:paraId="530731B1" w14:textId="77777777" w:rsidR="00821CEE" w:rsidRPr="00271B6D" w:rsidRDefault="00821CEE" w:rsidP="00821CEE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0A4364" w14:textId="77777777" w:rsidR="00821CEE" w:rsidRPr="00271B6D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9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84957" w14:textId="77777777" w:rsidR="00821CEE" w:rsidRPr="00ED64C8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64C8">
              <w:rPr>
                <w:rFonts w:ascii="Arial Narrow" w:hAnsi="Arial Narrow"/>
                <w:b/>
                <w:sz w:val="20"/>
                <w:szCs w:val="20"/>
              </w:rPr>
              <w:t>EVALUACIÓN DE LA UNIDAD DIDÁCTICA</w:t>
            </w:r>
          </w:p>
        </w:tc>
      </w:tr>
      <w:tr w:rsidR="00821CEE" w:rsidRPr="00271B6D" w14:paraId="71D22204" w14:textId="77777777" w:rsidTr="009D41AB">
        <w:trPr>
          <w:trHeight w:val="420"/>
        </w:trPr>
        <w:tc>
          <w:tcPr>
            <w:tcW w:w="483" w:type="dxa"/>
            <w:vMerge/>
            <w:tcBorders>
              <w:right w:val="single" w:sz="4" w:space="0" w:color="000000"/>
            </w:tcBorders>
          </w:tcPr>
          <w:p w14:paraId="2FD94987" w14:textId="77777777" w:rsidR="00821CEE" w:rsidRPr="00271B6D" w:rsidRDefault="00821CEE" w:rsidP="00821CEE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681AE" w14:textId="77777777" w:rsidR="00821CEE" w:rsidRPr="00271B6D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09CE8C" w14:textId="77777777" w:rsidR="00821CEE" w:rsidRPr="00ED64C8" w:rsidRDefault="00821CEE" w:rsidP="00821C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64C8">
              <w:rPr>
                <w:rFonts w:ascii="Arial Narrow" w:hAnsi="Arial Narrow"/>
                <w:b/>
                <w:sz w:val="20"/>
                <w:szCs w:val="20"/>
              </w:rPr>
              <w:t>EVIDENCIA DE CONOCIMIENTOS</w:t>
            </w:r>
          </w:p>
        </w:tc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459EA3" w14:textId="77777777" w:rsidR="00821CEE" w:rsidRPr="00ED64C8" w:rsidRDefault="00821CEE" w:rsidP="00821C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64C8">
              <w:rPr>
                <w:rFonts w:ascii="Arial Narrow" w:hAnsi="Arial Narrow"/>
                <w:b/>
                <w:sz w:val="20"/>
                <w:szCs w:val="20"/>
              </w:rPr>
              <w:t>EVIDENCIA DE PRODUCTO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E39B84" w14:textId="77777777" w:rsidR="00821CEE" w:rsidRPr="00ED64C8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64C8">
              <w:rPr>
                <w:rFonts w:ascii="Arial Narrow" w:hAnsi="Arial Narrow"/>
                <w:b/>
                <w:sz w:val="20"/>
                <w:szCs w:val="20"/>
              </w:rPr>
              <w:t>EVIDENCIA DE DESEMPEÑO</w:t>
            </w:r>
          </w:p>
        </w:tc>
      </w:tr>
      <w:tr w:rsidR="00821CEE" w:rsidRPr="00271B6D" w14:paraId="4D98A085" w14:textId="77777777" w:rsidTr="009D41AB">
        <w:trPr>
          <w:trHeight w:val="420"/>
        </w:trPr>
        <w:tc>
          <w:tcPr>
            <w:tcW w:w="483" w:type="dxa"/>
            <w:vMerge/>
            <w:tcBorders>
              <w:right w:val="single" w:sz="4" w:space="0" w:color="000000"/>
            </w:tcBorders>
          </w:tcPr>
          <w:p w14:paraId="256FF874" w14:textId="77777777" w:rsidR="00821CEE" w:rsidRPr="00271B6D" w:rsidRDefault="00821CEE" w:rsidP="00821CEE">
            <w:pPr>
              <w:pStyle w:val="Prrafodelista"/>
              <w:ind w:left="0"/>
              <w:rPr>
                <w:rFonts w:ascii="Arial Narrow" w:hAnsi="Arial Narrow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3D80" w14:textId="77777777" w:rsidR="00821CEE" w:rsidRPr="00271B6D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3CA8" w14:textId="2F1CAD66" w:rsidR="00821CEE" w:rsidRPr="00ED64C8" w:rsidRDefault="00821CEE" w:rsidP="00821CEE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1"/>
                <w:szCs w:val="21"/>
              </w:rPr>
              <w:t>C</w:t>
            </w:r>
            <w:r w:rsidR="00737010">
              <w:rPr>
                <w:rFonts w:ascii="Arial Narrow" w:hAnsi="Arial Narrow" w:cs="Arial"/>
                <w:bCs/>
                <w:sz w:val="21"/>
                <w:szCs w:val="21"/>
              </w:rPr>
              <w:t xml:space="preserve">uestionarios –Examen escrito </w:t>
            </w:r>
          </w:p>
        </w:tc>
        <w:tc>
          <w:tcPr>
            <w:tcW w:w="5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FAAC" w14:textId="62CA25DC" w:rsidR="00821CEE" w:rsidRPr="00ED64C8" w:rsidRDefault="00821CEE" w:rsidP="00821CEE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1"/>
                <w:szCs w:val="21"/>
              </w:rPr>
              <w:t>Tr</w:t>
            </w:r>
            <w:r w:rsidR="00737010">
              <w:rPr>
                <w:rFonts w:ascii="Arial Narrow" w:hAnsi="Arial Narrow" w:cs="Arial"/>
                <w:bCs/>
                <w:sz w:val="21"/>
                <w:szCs w:val="21"/>
              </w:rPr>
              <w:t xml:space="preserve">abajo individual y/ o grupal 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78EB" w14:textId="497DB1E9" w:rsidR="00821CEE" w:rsidRPr="00ED64C8" w:rsidRDefault="00821CEE" w:rsidP="00821CEE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1"/>
                <w:szCs w:val="21"/>
              </w:rPr>
              <w:t>Comportamiento en clase virtual y chat-seminario</w:t>
            </w:r>
            <w:r w:rsidR="00737010">
              <w:rPr>
                <w:rFonts w:ascii="Arial Narrow" w:hAnsi="Arial Narrow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7352DD4A" w14:textId="6EBF6DCC" w:rsidR="009C2AE5" w:rsidRDefault="009C2AE5" w:rsidP="00106342">
      <w:pPr>
        <w:rPr>
          <w:rFonts w:ascii="Arial Narrow" w:hAnsi="Arial Narrow"/>
        </w:rPr>
      </w:pPr>
    </w:p>
    <w:p w14:paraId="40E42C10" w14:textId="0C7B2C85" w:rsidR="009D41AB" w:rsidRDefault="009D41AB" w:rsidP="00106342">
      <w:pPr>
        <w:rPr>
          <w:rFonts w:ascii="Arial Narrow" w:hAnsi="Arial Narrow"/>
        </w:rPr>
      </w:pPr>
    </w:p>
    <w:p w14:paraId="6C67A176" w14:textId="5EAA2014" w:rsidR="009D41AB" w:rsidRDefault="009D41AB" w:rsidP="00106342">
      <w:pPr>
        <w:rPr>
          <w:rFonts w:ascii="Arial Narrow" w:hAnsi="Arial Narrow"/>
        </w:rPr>
      </w:pPr>
    </w:p>
    <w:p w14:paraId="3F9D94FA" w14:textId="1B692260" w:rsidR="009D41AB" w:rsidRDefault="009D41AB" w:rsidP="00106342">
      <w:pPr>
        <w:rPr>
          <w:rFonts w:ascii="Arial Narrow" w:hAnsi="Arial Narrow"/>
        </w:rPr>
      </w:pPr>
    </w:p>
    <w:p w14:paraId="2B587167" w14:textId="7B033C8E" w:rsidR="009D41AB" w:rsidRDefault="009D41AB" w:rsidP="00106342">
      <w:pPr>
        <w:rPr>
          <w:rFonts w:ascii="Arial Narrow" w:hAnsi="Arial Narrow"/>
        </w:rPr>
      </w:pPr>
    </w:p>
    <w:p w14:paraId="46370002" w14:textId="0DE008A3" w:rsidR="009D41AB" w:rsidRDefault="009D41AB" w:rsidP="00106342">
      <w:pPr>
        <w:rPr>
          <w:rFonts w:ascii="Arial Narrow" w:hAnsi="Arial Narrow"/>
        </w:rPr>
      </w:pPr>
    </w:p>
    <w:p w14:paraId="66B8083D" w14:textId="3D2100C0" w:rsidR="00DF2185" w:rsidRDefault="00DF2185" w:rsidP="00106342">
      <w:pPr>
        <w:rPr>
          <w:rFonts w:ascii="Arial Narrow" w:hAnsi="Arial Narrow"/>
        </w:rPr>
      </w:pPr>
    </w:p>
    <w:p w14:paraId="36269181" w14:textId="00A8CDD8" w:rsidR="00DF2185" w:rsidRDefault="00DF2185" w:rsidP="00106342">
      <w:pPr>
        <w:rPr>
          <w:rFonts w:ascii="Arial Narrow" w:hAnsi="Arial Narrow"/>
        </w:rPr>
      </w:pPr>
    </w:p>
    <w:p w14:paraId="66ED91FC" w14:textId="77777777" w:rsidR="00DF2185" w:rsidRDefault="00DF2185" w:rsidP="00106342">
      <w:pPr>
        <w:rPr>
          <w:rFonts w:ascii="Arial Narrow" w:hAnsi="Arial Narrow"/>
        </w:rPr>
      </w:pPr>
    </w:p>
    <w:p w14:paraId="1DCAE537" w14:textId="0BC822E9" w:rsidR="009D41AB" w:rsidRDefault="009D41AB" w:rsidP="00106342">
      <w:pPr>
        <w:rPr>
          <w:rFonts w:ascii="Arial Narrow" w:hAnsi="Arial Narrow"/>
        </w:rPr>
      </w:pPr>
    </w:p>
    <w:p w14:paraId="623A311A" w14:textId="6D7A8F94" w:rsidR="009D41AB" w:rsidRPr="00544589" w:rsidRDefault="009D41AB" w:rsidP="00106342">
      <w:pPr>
        <w:rPr>
          <w:rFonts w:ascii="Arial Narrow" w:hAnsi="Arial Narrow"/>
        </w:rPr>
      </w:pPr>
    </w:p>
    <w:tbl>
      <w:tblPr>
        <w:tblStyle w:val="Tablaconcuadrcula"/>
        <w:tblW w:w="15168" w:type="dxa"/>
        <w:tblInd w:w="-289" w:type="dxa"/>
        <w:tblLook w:val="04A0" w:firstRow="1" w:lastRow="0" w:firstColumn="1" w:lastColumn="0" w:noHBand="0" w:noVBand="1"/>
      </w:tblPr>
      <w:tblGrid>
        <w:gridCol w:w="506"/>
        <w:gridCol w:w="607"/>
        <w:gridCol w:w="4041"/>
        <w:gridCol w:w="2984"/>
        <w:gridCol w:w="2460"/>
        <w:gridCol w:w="1770"/>
        <w:gridCol w:w="2800"/>
      </w:tblGrid>
      <w:tr w:rsidR="000415B9" w:rsidRPr="00B60FEF" w14:paraId="36EC76DA" w14:textId="77777777" w:rsidTr="009D41AB">
        <w:trPr>
          <w:trHeight w:val="412"/>
        </w:trPr>
        <w:tc>
          <w:tcPr>
            <w:tcW w:w="506" w:type="dxa"/>
            <w:vMerge w:val="restart"/>
            <w:tcBorders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4D004AF4" w14:textId="3EDA5341" w:rsidR="000415B9" w:rsidRPr="00ED64C8" w:rsidRDefault="000415B9" w:rsidP="007908F0">
            <w:pPr>
              <w:pStyle w:val="Prrafodelista"/>
              <w:ind w:left="113" w:right="113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D64C8">
              <w:rPr>
                <w:rFonts w:ascii="Arial Narrow" w:hAnsi="Arial Narrow" w:cstheme="minorHAnsi"/>
                <w:b/>
                <w:sz w:val="24"/>
                <w:szCs w:val="24"/>
              </w:rPr>
              <w:t>UNIDAD DIDACTICA IV:</w:t>
            </w:r>
            <w:r w:rsidR="00ED64C8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ED64C8" w:rsidRPr="00ED64C8">
              <w:rPr>
                <w:rFonts w:ascii="Arial Narrow" w:hAnsi="Arial Narrow" w:cs="Arial"/>
                <w:b/>
                <w:bCs/>
                <w:iCs/>
              </w:rPr>
              <w:t xml:space="preserve">INFERTILIDAD Y </w:t>
            </w:r>
            <w:r w:rsidR="00ED64C8" w:rsidRPr="00ED64C8">
              <w:rPr>
                <w:rFonts w:ascii="Arial Narrow" w:hAnsi="Arial Narrow" w:cs="Arial"/>
                <w:b/>
                <w:iCs/>
              </w:rPr>
              <w:t>ENDOCRINOLOGÍA GINECOLÓGICA</w:t>
            </w:r>
          </w:p>
        </w:tc>
        <w:tc>
          <w:tcPr>
            <w:tcW w:w="14662" w:type="dxa"/>
            <w:gridSpan w:val="6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486236" w14:textId="098A1353" w:rsidR="000415B9" w:rsidRPr="00ED64C8" w:rsidRDefault="000415B9" w:rsidP="00ED64C8">
            <w:pPr>
              <w:pStyle w:val="Prrafodelista"/>
              <w:ind w:left="0"/>
              <w:rPr>
                <w:rFonts w:ascii="Arial Narrow" w:hAnsi="Arial Narrow" w:cstheme="minorHAnsi"/>
                <w:iCs/>
              </w:rPr>
            </w:pPr>
            <w:r w:rsidRPr="00ED64C8">
              <w:rPr>
                <w:rFonts w:ascii="Arial Narrow" w:hAnsi="Arial Narrow" w:cstheme="minorHAnsi"/>
                <w:b/>
                <w:iCs/>
              </w:rPr>
              <w:t xml:space="preserve">CAPACIDAD DE LA UNIDAD DIDÁCTICA IV: </w:t>
            </w:r>
            <w:r w:rsidR="00DA78AD" w:rsidRPr="00DA78AD">
              <w:rPr>
                <w:rFonts w:ascii="Arial Narrow" w:hAnsi="Arial Narrow" w:cs="Arial"/>
                <w:bCs/>
                <w:iCs/>
              </w:rPr>
              <w:t>Ante la necesidad de las instituciones prestadoras de salud, conoce sobre la infertilidad y los trastornos endocrinos ginecológicos. De acuerdo a los protocolos establecidos por OMS; OPS; MINSA y bibliografía especializada.</w:t>
            </w:r>
            <w:r w:rsidR="00ED64C8" w:rsidRPr="00ED64C8">
              <w:rPr>
                <w:rFonts w:ascii="Arial Narrow" w:hAnsi="Arial Narrow" w:cs="Arial"/>
                <w:bCs/>
                <w:iCs/>
              </w:rPr>
              <w:t>.</w:t>
            </w:r>
          </w:p>
        </w:tc>
      </w:tr>
      <w:tr w:rsidR="000415B9" w:rsidRPr="00B60FEF" w14:paraId="2100B617" w14:textId="77777777" w:rsidTr="009D41AB">
        <w:trPr>
          <w:trHeight w:val="418"/>
        </w:trPr>
        <w:tc>
          <w:tcPr>
            <w:tcW w:w="506" w:type="dxa"/>
            <w:vMerge/>
            <w:tcBorders>
              <w:right w:val="single" w:sz="4" w:space="0" w:color="000000"/>
            </w:tcBorders>
          </w:tcPr>
          <w:p w14:paraId="28985CBE" w14:textId="77777777" w:rsidR="000415B9" w:rsidRPr="00B60FEF" w:rsidRDefault="000415B9" w:rsidP="000415B9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 w:val="restart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2AACCD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SEM</w:t>
            </w:r>
          </w:p>
        </w:tc>
        <w:tc>
          <w:tcPr>
            <w:tcW w:w="9485" w:type="dxa"/>
            <w:gridSpan w:val="3"/>
            <w:shd w:val="clear" w:color="auto" w:fill="BFBFBF" w:themeFill="background1" w:themeFillShade="BF"/>
            <w:vAlign w:val="center"/>
          </w:tcPr>
          <w:p w14:paraId="18343521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CONTENIDOS</w:t>
            </w:r>
          </w:p>
        </w:tc>
        <w:tc>
          <w:tcPr>
            <w:tcW w:w="1770" w:type="dxa"/>
            <w:vMerge w:val="restart"/>
            <w:shd w:val="clear" w:color="auto" w:fill="BFBFBF" w:themeFill="background1" w:themeFillShade="BF"/>
            <w:vAlign w:val="center"/>
          </w:tcPr>
          <w:p w14:paraId="25E6E1D2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ESTRATEGIA DIDÁCTICA</w:t>
            </w:r>
          </w:p>
        </w:tc>
        <w:tc>
          <w:tcPr>
            <w:tcW w:w="2800" w:type="dxa"/>
            <w:vMerge w:val="restart"/>
            <w:shd w:val="clear" w:color="auto" w:fill="BFBFBF" w:themeFill="background1" w:themeFillShade="BF"/>
            <w:vAlign w:val="center"/>
          </w:tcPr>
          <w:p w14:paraId="2571FCEC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INDICADORES DE LOGRO DE LA CAPACIDAD</w:t>
            </w:r>
          </w:p>
        </w:tc>
      </w:tr>
      <w:tr w:rsidR="000415B9" w:rsidRPr="00B60FEF" w14:paraId="7E533843" w14:textId="77777777" w:rsidTr="009D41AB">
        <w:trPr>
          <w:trHeight w:val="443"/>
        </w:trPr>
        <w:tc>
          <w:tcPr>
            <w:tcW w:w="506" w:type="dxa"/>
            <w:vMerge/>
            <w:tcBorders>
              <w:right w:val="single" w:sz="4" w:space="0" w:color="000000"/>
            </w:tcBorders>
          </w:tcPr>
          <w:p w14:paraId="3356475B" w14:textId="77777777" w:rsidR="000415B9" w:rsidRPr="00B60FEF" w:rsidRDefault="000415B9" w:rsidP="000415B9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FC2DFA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40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C80F9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CONCEPTUAL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CB04A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PROCEDIMENTAL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B3ECEF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ACTITUDINAL</w:t>
            </w: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389575CD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800" w:type="dxa"/>
            <w:vMerge/>
            <w:tcBorders>
              <w:bottom w:val="single" w:sz="4" w:space="0" w:color="auto"/>
            </w:tcBorders>
            <w:vAlign w:val="center"/>
          </w:tcPr>
          <w:p w14:paraId="58D4FF4E" w14:textId="77777777" w:rsidR="000415B9" w:rsidRPr="00B60FEF" w:rsidRDefault="000415B9" w:rsidP="000415B9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</w:p>
        </w:tc>
      </w:tr>
      <w:tr w:rsidR="00821CEE" w:rsidRPr="00B60FEF" w14:paraId="6D269E44" w14:textId="77777777" w:rsidTr="009D41AB">
        <w:trPr>
          <w:trHeight w:val="2124"/>
        </w:trPr>
        <w:tc>
          <w:tcPr>
            <w:tcW w:w="506" w:type="dxa"/>
            <w:vMerge/>
            <w:tcBorders>
              <w:right w:val="single" w:sz="4" w:space="0" w:color="auto"/>
            </w:tcBorders>
          </w:tcPr>
          <w:p w14:paraId="59A255E1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62D" w14:textId="77777777" w:rsidR="00821CEE" w:rsidRPr="00B60FEF" w:rsidRDefault="00821CEE" w:rsidP="00821CEE">
            <w:pPr>
              <w:ind w:left="31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13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239" w14:textId="1FAB0ECB" w:rsidR="00821CEE" w:rsidRPr="009D41AB" w:rsidRDefault="00CE5E14" w:rsidP="00821CEE">
            <w:pPr>
              <w:tabs>
                <w:tab w:val="num" w:pos="1418"/>
              </w:tabs>
              <w:jc w:val="both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Subunidad 13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="00821CEE" w:rsidRPr="009D41AB">
              <w:rPr>
                <w:rFonts w:ascii="Arial Narrow" w:hAnsi="Arial Narrow" w:cstheme="minorHAnsi"/>
                <w:bCs/>
              </w:rPr>
              <w:t xml:space="preserve"> </w:t>
            </w:r>
            <w:r w:rsidR="00821CEE" w:rsidRPr="009D41AB">
              <w:rPr>
                <w:rFonts w:ascii="Arial Narrow" w:hAnsi="Arial Narrow" w:cstheme="minorHAnsi"/>
              </w:rPr>
              <w:t xml:space="preserve">Climaterio y Postmenopausia: Concepto, efectos de la menopausia en la salud, terapia hormonal y riesgos. </w:t>
            </w:r>
          </w:p>
          <w:p w14:paraId="3FBB134F" w14:textId="310ECBBE" w:rsidR="00B93545" w:rsidRDefault="00CE5E14" w:rsidP="001D238C">
            <w:pPr>
              <w:tabs>
                <w:tab w:val="num" w:pos="1418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="Arial"/>
                <w:b/>
                <w:bCs/>
              </w:rPr>
              <w:t>Seminario 13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="00821CEE" w:rsidRPr="009D41AB">
              <w:rPr>
                <w:rFonts w:ascii="Arial Narrow" w:hAnsi="Arial Narrow" w:cstheme="minorHAnsi"/>
                <w:bCs/>
              </w:rPr>
              <w:t xml:space="preserve"> </w:t>
            </w:r>
            <w:r w:rsidR="00821CEE" w:rsidRPr="009D41AB">
              <w:rPr>
                <w:rFonts w:ascii="Arial Narrow" w:hAnsi="Arial Narrow" w:cstheme="minorHAnsi"/>
              </w:rPr>
              <w:t xml:space="preserve">Pubertad. Desarrollo puberal normal. Alteraciones del desarrollo puberal. </w:t>
            </w:r>
          </w:p>
          <w:p w14:paraId="23104388" w14:textId="00634243" w:rsidR="00821CEE" w:rsidRPr="009D41AB" w:rsidRDefault="00821CEE" w:rsidP="001D238C">
            <w:pPr>
              <w:tabs>
                <w:tab w:val="num" w:pos="1418"/>
              </w:tabs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01D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 xml:space="preserve">Utiliza sus conocimientos para examinar pacientes y elaborar historias clínicas, y para analizar casos. </w:t>
            </w:r>
          </w:p>
          <w:p w14:paraId="686EABDA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 xml:space="preserve">Hace mapas mentales sobre el desarrollo puberal normal y sus alteraciones. 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9CC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 xml:space="preserve">Comparte sus mapas mentales y esquemas. 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C7BA0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Expositiva (Docente/Alumno)</w:t>
            </w:r>
          </w:p>
          <w:p w14:paraId="118F722F" w14:textId="77777777" w:rsidR="00CE5E14" w:rsidRPr="00FA446D" w:rsidRDefault="00CE5E14" w:rsidP="00CE5E1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del Google Meet</w:t>
            </w:r>
          </w:p>
          <w:p w14:paraId="471C2C5F" w14:textId="77777777" w:rsidR="00CE5E14" w:rsidRPr="00FA446D" w:rsidRDefault="00CE5E14" w:rsidP="00CE5E14">
            <w:pPr>
              <w:numPr>
                <w:ilvl w:val="0"/>
                <w:numId w:val="33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Uso de aula presencial</w:t>
            </w:r>
          </w:p>
          <w:p w14:paraId="1EDF144D" w14:textId="77777777" w:rsidR="00CE5E14" w:rsidRPr="00FA446D" w:rsidRDefault="00CE5E14" w:rsidP="00CE5E14">
            <w:p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  <w:p w14:paraId="6F1A9501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Debate dirigido (Discusiones)</w:t>
            </w:r>
          </w:p>
          <w:p w14:paraId="69D328B1" w14:textId="77777777" w:rsidR="00CE5E14" w:rsidRPr="004B6C2D" w:rsidRDefault="00CE5E14" w:rsidP="00CE5E14">
            <w:pPr>
              <w:numPr>
                <w:ilvl w:val="0"/>
                <w:numId w:val="34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64CD0CB4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</w:p>
          <w:p w14:paraId="296D3FA4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Lecturas</w:t>
            </w:r>
          </w:p>
          <w:p w14:paraId="5F2F3FC8" w14:textId="77777777" w:rsidR="00CE5E14" w:rsidRPr="00FA446D" w:rsidRDefault="00CE5E14" w:rsidP="00CE5E1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Uso de repositorios digitales</w:t>
            </w: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.</w:t>
            </w:r>
          </w:p>
          <w:p w14:paraId="32AEC741" w14:textId="77777777" w:rsidR="00CE5E14" w:rsidRPr="004B6C2D" w:rsidRDefault="00CE5E14" w:rsidP="00CE5E14">
            <w:pPr>
              <w:numPr>
                <w:ilvl w:val="0"/>
                <w:numId w:val="35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PE"/>
              </w:rPr>
              <w:t>Revista de revistas.</w:t>
            </w:r>
          </w:p>
          <w:p w14:paraId="761EDC28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</w:p>
          <w:p w14:paraId="18F0D8AE" w14:textId="77777777" w:rsidR="00CE5E14" w:rsidRPr="004B6C2D" w:rsidRDefault="00CE5E14" w:rsidP="00CE5E14">
            <w:pPr>
              <w:rPr>
                <w:rFonts w:ascii="Times New Roman" w:eastAsia="Times New Roman" w:hAnsi="Times New Roman" w:cs="Times New Roman"/>
                <w:lang w:eastAsia="es-PE"/>
              </w:rPr>
            </w:pPr>
            <w:r w:rsidRPr="004B6C2D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Lluvia de ideas (Saberes previos)</w:t>
            </w:r>
          </w:p>
          <w:p w14:paraId="6AB53F49" w14:textId="77777777" w:rsidR="00CE5E14" w:rsidRPr="004B6C2D" w:rsidRDefault="00CE5E14" w:rsidP="00CE5E14">
            <w:pPr>
              <w:numPr>
                <w:ilvl w:val="0"/>
                <w:numId w:val="36"/>
              </w:numPr>
              <w:ind w:left="377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4B6C2D">
              <w:rPr>
                <w:rFonts w:ascii="Arial Narrow" w:eastAsia="Times New Roman" w:hAnsi="Arial Narrow" w:cs="Arial"/>
                <w:color w:val="000000"/>
                <w:lang w:eastAsia="es-PE"/>
              </w:rPr>
              <w:t>Foros, Chat</w:t>
            </w:r>
          </w:p>
          <w:p w14:paraId="4649B693" w14:textId="77777777" w:rsidR="00CE5E14" w:rsidRPr="004B6C2D" w:rsidRDefault="00CE5E14" w:rsidP="00CE5E14">
            <w:pPr>
              <w:rPr>
                <w:rFonts w:ascii="Arial Narrow" w:hAnsi="Arial Narrow" w:cs="Arial"/>
                <w:bCs/>
              </w:rPr>
            </w:pPr>
            <w:r w:rsidRPr="004B6C2D">
              <w:rPr>
                <w:rFonts w:ascii="Arial Narrow" w:hAnsi="Arial Narrow" w:cs="Arial"/>
                <w:bCs/>
              </w:rPr>
              <w:t>.</w:t>
            </w:r>
          </w:p>
          <w:p w14:paraId="35E1AECD" w14:textId="50025531" w:rsidR="00821CEE" w:rsidRPr="009D41AB" w:rsidRDefault="00821CEE" w:rsidP="00821CEE">
            <w:pPr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.</w:t>
            </w:r>
          </w:p>
          <w:p w14:paraId="2DFBC697" w14:textId="77777777" w:rsidR="00821CEE" w:rsidRPr="009D41AB" w:rsidRDefault="00821CEE" w:rsidP="00821CEE">
            <w:pPr>
              <w:ind w:left="5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8E196" w14:textId="77777777" w:rsidR="00DF2185" w:rsidRPr="00DF2185" w:rsidRDefault="00DF2185" w:rsidP="00DF2185">
            <w:pPr>
              <w:rPr>
                <w:rFonts w:ascii="Arial Narrow" w:hAnsi="Arial Narrow" w:cstheme="minorHAnsi"/>
              </w:rPr>
            </w:pPr>
            <w:r w:rsidRPr="00DF2185">
              <w:rPr>
                <w:rFonts w:ascii="Arial Narrow" w:hAnsi="Arial Narrow" w:cstheme="minorHAnsi"/>
              </w:rPr>
              <w:t>Maneja los casos de climaterio y de postmenopausia, efectos de la menopausia en la salud, terapia hormonal y riesgos.  De acuerdo a bibliografía especializada.</w:t>
            </w:r>
          </w:p>
          <w:p w14:paraId="4BC2042A" w14:textId="6B2F7225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821CEE" w:rsidRPr="00B60FEF" w14:paraId="60F9DBC0" w14:textId="77777777" w:rsidTr="009D41AB">
        <w:trPr>
          <w:trHeight w:val="1076"/>
        </w:trPr>
        <w:tc>
          <w:tcPr>
            <w:tcW w:w="506" w:type="dxa"/>
            <w:vMerge/>
            <w:tcBorders>
              <w:right w:val="single" w:sz="4" w:space="0" w:color="auto"/>
            </w:tcBorders>
          </w:tcPr>
          <w:p w14:paraId="7D927CD4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108" w14:textId="77777777" w:rsidR="00821CEE" w:rsidRPr="00B60FEF" w:rsidRDefault="00821CEE" w:rsidP="00821CEE">
            <w:pPr>
              <w:ind w:left="31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FA9" w14:textId="08019CE6" w:rsidR="00821CEE" w:rsidRPr="009D41AB" w:rsidRDefault="00CE5E14" w:rsidP="00821CE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Subunidad 14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="00821CEE" w:rsidRPr="009D41AB">
              <w:rPr>
                <w:rFonts w:ascii="Arial Narrow" w:hAnsi="Arial Narrow" w:cstheme="minorHAnsi"/>
                <w:bCs/>
              </w:rPr>
              <w:t xml:space="preserve"> Trastornos endocrinos que afectan la salud sexual y reproductiva: Hiperandrogenismo, Hiperprolactinemia, Trastornos tiroideos.</w:t>
            </w:r>
            <w:r w:rsidR="001D238C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13EC4EBA" w14:textId="7B086CA1" w:rsidR="00821CEE" w:rsidRDefault="00CE5E14" w:rsidP="00821CEE">
            <w:pPr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</w:rPr>
              <w:t>14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="00821CEE" w:rsidRPr="009D41AB">
              <w:rPr>
                <w:rFonts w:ascii="Arial Narrow" w:hAnsi="Arial Narrow" w:cstheme="minorHAnsi"/>
                <w:bCs/>
              </w:rPr>
              <w:t xml:space="preserve"> Problemas en la lactación. </w:t>
            </w:r>
          </w:p>
          <w:p w14:paraId="526679A1" w14:textId="40ECE8CA" w:rsidR="001D238C" w:rsidRPr="009D41AB" w:rsidRDefault="001D238C" w:rsidP="001D238C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EFA1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  <w:bCs/>
              </w:rPr>
            </w:pPr>
            <w:r w:rsidRPr="009D41AB">
              <w:rPr>
                <w:rFonts w:ascii="Arial Narrow" w:hAnsi="Arial Narrow" w:cstheme="minorHAnsi"/>
                <w:bCs/>
              </w:rPr>
              <w:t>Hace esquemas y mapas mentales de la patología endocrina que afecta la salud reproductiva y los problemas en la lactación.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BAAC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>Comparte con sus compañeros sus esquemas y mapas mentales.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2163" w14:textId="77777777" w:rsidR="00821CEE" w:rsidRPr="009D41AB" w:rsidRDefault="00821CEE" w:rsidP="00821CEE">
            <w:pPr>
              <w:ind w:left="36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C90E" w14:textId="10D8AACF" w:rsidR="00821CEE" w:rsidRPr="009D41AB" w:rsidRDefault="00DF2185" w:rsidP="00821CEE">
            <w:pPr>
              <w:jc w:val="both"/>
              <w:rPr>
                <w:rFonts w:ascii="Arial Narrow" w:hAnsi="Arial Narrow" w:cstheme="minorHAnsi"/>
              </w:rPr>
            </w:pPr>
            <w:r w:rsidRPr="00DF2185">
              <w:rPr>
                <w:rFonts w:ascii="Arial Narrow" w:hAnsi="Arial Narrow" w:cstheme="minorHAnsi"/>
                <w:bCs/>
              </w:rPr>
              <w:t>Conoce y maneja los Trastornos endocrinos que afectan la salud sexual y reproductiva: Hiperandrogenismo, Hiperprolactinem</w:t>
            </w:r>
            <w:r w:rsidR="00283F9F">
              <w:rPr>
                <w:rFonts w:ascii="Arial Narrow" w:hAnsi="Arial Narrow" w:cstheme="minorHAnsi"/>
                <w:bCs/>
              </w:rPr>
              <w:t>ia, Trastornos tiroideos y los p</w:t>
            </w:r>
            <w:r w:rsidRPr="00DF2185">
              <w:rPr>
                <w:rFonts w:ascii="Arial Narrow" w:hAnsi="Arial Narrow" w:cstheme="minorHAnsi"/>
                <w:bCs/>
              </w:rPr>
              <w:t>roblemas</w:t>
            </w:r>
            <w:r w:rsidR="00283F9F">
              <w:rPr>
                <w:rFonts w:ascii="Arial Narrow" w:hAnsi="Arial Narrow" w:cstheme="minorHAnsi"/>
                <w:bCs/>
              </w:rPr>
              <w:t xml:space="preserve"> de la lactación. De acuerdo a </w:t>
            </w:r>
            <w:r w:rsidR="000A6C4F" w:rsidRPr="00DF2185">
              <w:rPr>
                <w:rFonts w:ascii="Arial Narrow" w:hAnsi="Arial Narrow"/>
              </w:rPr>
              <w:t>establecidos</w:t>
            </w:r>
            <w:r w:rsidRPr="00DF2185">
              <w:rPr>
                <w:rFonts w:ascii="Arial Narrow" w:hAnsi="Arial Narrow" w:cstheme="minorHAnsi"/>
                <w:bCs/>
              </w:rPr>
              <w:t xml:space="preserve"> </w:t>
            </w:r>
            <w:r w:rsidR="000A6C4F">
              <w:rPr>
                <w:rFonts w:ascii="Arial Narrow" w:hAnsi="Arial Narrow"/>
              </w:rPr>
              <w:t xml:space="preserve">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DF2185">
              <w:rPr>
                <w:rFonts w:ascii="Arial Narrow" w:hAnsi="Arial Narrow" w:cstheme="minorHAnsi"/>
                <w:bCs/>
              </w:rPr>
              <w:t>por OMS; OPS; MINSA y   bibliografía especializada.</w:t>
            </w:r>
          </w:p>
        </w:tc>
      </w:tr>
      <w:tr w:rsidR="00821CEE" w:rsidRPr="00B60FEF" w14:paraId="0AFF94E1" w14:textId="77777777" w:rsidTr="009D41AB">
        <w:trPr>
          <w:trHeight w:val="328"/>
        </w:trPr>
        <w:tc>
          <w:tcPr>
            <w:tcW w:w="506" w:type="dxa"/>
            <w:vMerge/>
            <w:tcBorders>
              <w:right w:val="single" w:sz="4" w:space="0" w:color="auto"/>
            </w:tcBorders>
          </w:tcPr>
          <w:p w14:paraId="6C704165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811" w14:textId="77777777" w:rsidR="00821CEE" w:rsidRPr="00B60FEF" w:rsidRDefault="00821CEE" w:rsidP="00821CEE">
            <w:pPr>
              <w:ind w:left="31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C7B" w14:textId="032E4802" w:rsidR="00821CEE" w:rsidRPr="009D41AB" w:rsidRDefault="00CE5E14" w:rsidP="00821CEE">
            <w:pPr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Subunidad 15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="00821CEE" w:rsidRPr="009D41AB">
              <w:rPr>
                <w:rFonts w:ascii="Arial Narrow" w:hAnsi="Arial Narrow" w:cstheme="minorHAnsi"/>
                <w:bCs/>
              </w:rPr>
              <w:t xml:space="preserve"> Infertilidad: Epidemiología, causas de infertilidad y opciones de tratamiento. Aborto a repetición. </w:t>
            </w:r>
          </w:p>
          <w:p w14:paraId="250E8348" w14:textId="1089AB55" w:rsidR="00821CEE" w:rsidRPr="009D41AB" w:rsidRDefault="00CE5E14" w:rsidP="00CE5E14">
            <w:pPr>
              <w:jc w:val="both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>
              <w:rPr>
                <w:rFonts w:ascii="Arial Narrow" w:hAnsi="Arial Narrow" w:cstheme="minorHAnsi"/>
                <w:b/>
                <w:bCs/>
              </w:rPr>
              <w:t xml:space="preserve"> 15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>
              <w:rPr>
                <w:rFonts w:ascii="Arial Narrow" w:hAnsi="Arial Narrow" w:cstheme="minorHAnsi"/>
                <w:bCs/>
              </w:rPr>
              <w:t xml:space="preserve"> Prolapso Genital.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724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>Hace mapas mentales de las causas de infertilidad y su manejo.</w:t>
            </w:r>
          </w:p>
          <w:p w14:paraId="7E1D5C94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>Hace cuadros sinópticos y mapas mentales sobre el prolapso genital.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510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>Comparte su material de estudio y sus conocimientos.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94DA" w14:textId="77777777" w:rsidR="00821CEE" w:rsidRPr="009D41AB" w:rsidRDefault="00821CEE" w:rsidP="00821CEE">
            <w:pPr>
              <w:ind w:left="36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2119" w14:textId="7DA768A1" w:rsidR="00821CEE" w:rsidRPr="009D41AB" w:rsidRDefault="00DF2185" w:rsidP="00DF2185">
            <w:pPr>
              <w:jc w:val="both"/>
              <w:rPr>
                <w:rFonts w:ascii="Arial Narrow" w:hAnsi="Arial Narrow" w:cstheme="minorHAnsi"/>
              </w:rPr>
            </w:pPr>
            <w:r w:rsidRPr="00DF2185">
              <w:rPr>
                <w:rFonts w:ascii="Arial Narrow" w:hAnsi="Arial Narrow" w:cstheme="minorHAnsi"/>
              </w:rPr>
              <w:t xml:space="preserve">Analiza lo </w:t>
            </w:r>
            <w:r w:rsidR="00283F9F">
              <w:rPr>
                <w:rFonts w:ascii="Arial Narrow" w:hAnsi="Arial Narrow" w:cstheme="minorHAnsi"/>
              </w:rPr>
              <w:t>referente a i</w:t>
            </w:r>
            <w:r w:rsidRPr="00DF2185">
              <w:rPr>
                <w:rFonts w:ascii="Arial Narrow" w:hAnsi="Arial Narrow" w:cstheme="minorHAnsi"/>
              </w:rPr>
              <w:t>nfertilidad: Epidemiología, causas de infertilidad y opciones de tratamiento. Aborto a repetición. Con</w:t>
            </w:r>
            <w:r w:rsidR="00283F9F">
              <w:rPr>
                <w:rFonts w:ascii="Arial Narrow" w:hAnsi="Arial Narrow" w:cstheme="minorHAnsi"/>
              </w:rPr>
              <w:t>oce adecuadamente los casos de p</w:t>
            </w:r>
            <w:r w:rsidRPr="00DF2185">
              <w:rPr>
                <w:rFonts w:ascii="Arial Narrow" w:hAnsi="Arial Narrow" w:cstheme="minorHAnsi"/>
              </w:rPr>
              <w:t xml:space="preserve">rolapso genital. De acuerdo a </w:t>
            </w:r>
            <w:r w:rsidR="000A6C4F">
              <w:rPr>
                <w:rFonts w:ascii="Arial Narrow" w:hAnsi="Arial Narrow"/>
              </w:rPr>
              <w:t xml:space="preserve">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DF2185">
              <w:rPr>
                <w:rFonts w:ascii="Arial Narrow" w:hAnsi="Arial Narrow" w:cstheme="minorHAnsi"/>
              </w:rPr>
              <w:t>establecidos por OMS; OPS; MINSA y bibliografía especializada.</w:t>
            </w:r>
          </w:p>
        </w:tc>
      </w:tr>
      <w:tr w:rsidR="00821CEE" w:rsidRPr="00B60FEF" w14:paraId="29ECB1C7" w14:textId="77777777" w:rsidTr="009D41AB">
        <w:trPr>
          <w:trHeight w:val="252"/>
        </w:trPr>
        <w:tc>
          <w:tcPr>
            <w:tcW w:w="506" w:type="dxa"/>
            <w:vMerge/>
            <w:tcBorders>
              <w:right w:val="single" w:sz="4" w:space="0" w:color="auto"/>
            </w:tcBorders>
          </w:tcPr>
          <w:p w14:paraId="09FF2939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D2D00" w14:textId="77777777" w:rsidR="00821CEE" w:rsidRPr="00B60FEF" w:rsidRDefault="00821CEE" w:rsidP="00821CEE">
            <w:pPr>
              <w:ind w:left="31"/>
              <w:jc w:val="center"/>
              <w:rPr>
                <w:rFonts w:ascii="Arial Narrow" w:hAnsi="Arial Narrow" w:cstheme="minorHAnsi"/>
                <w:b/>
              </w:rPr>
            </w:pPr>
            <w:r w:rsidRPr="00B60FEF">
              <w:rPr>
                <w:rFonts w:ascii="Arial Narrow" w:hAnsi="Arial Narrow" w:cstheme="minorHAnsi"/>
                <w:b/>
              </w:rPr>
              <w:t>16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5AE15" w14:textId="0C7E980D" w:rsidR="00821CEE" w:rsidRPr="009D41AB" w:rsidRDefault="00821CEE" w:rsidP="00821CEE">
            <w:pPr>
              <w:jc w:val="both"/>
              <w:rPr>
                <w:rFonts w:ascii="Arial Narrow" w:hAnsi="Arial Narrow" w:cstheme="minorHAnsi"/>
                <w:bCs/>
              </w:rPr>
            </w:pPr>
            <w:r w:rsidRPr="009D41AB">
              <w:rPr>
                <w:rFonts w:ascii="Arial Narrow" w:hAnsi="Arial Narrow" w:cstheme="minorHAnsi"/>
                <w:b/>
                <w:bCs/>
              </w:rPr>
              <w:t xml:space="preserve">Subunidad </w:t>
            </w:r>
            <w:r w:rsidR="00CE5E14">
              <w:rPr>
                <w:rFonts w:ascii="Arial Narrow" w:hAnsi="Arial Narrow" w:cstheme="minorHAnsi"/>
                <w:b/>
                <w:bCs/>
              </w:rPr>
              <w:t>16</w:t>
            </w:r>
            <w:r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Pr="009D41AB">
              <w:rPr>
                <w:rFonts w:ascii="Arial Narrow" w:hAnsi="Arial Narrow" w:cstheme="minorHAnsi"/>
                <w:bCs/>
              </w:rPr>
              <w:t xml:space="preserve"> Nomenclatura y codificación de las afecciones ginecológicas y obstétricas. Aspectos normativos del CIE-10. </w:t>
            </w:r>
          </w:p>
          <w:p w14:paraId="61324842" w14:textId="6F9BD8BA" w:rsidR="00821CEE" w:rsidRPr="009D41AB" w:rsidRDefault="00CE5E14" w:rsidP="00CE5E14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Seminario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</w:rPr>
              <w:t>16</w:t>
            </w:r>
            <w:r w:rsidR="00821CEE" w:rsidRPr="009D41AB">
              <w:rPr>
                <w:rFonts w:ascii="Arial Narrow" w:hAnsi="Arial Narrow" w:cstheme="minorHAnsi"/>
                <w:b/>
                <w:bCs/>
              </w:rPr>
              <w:t>:</w:t>
            </w:r>
            <w:r w:rsidR="00821CEE" w:rsidRPr="009D41AB">
              <w:rPr>
                <w:rFonts w:ascii="Arial Narrow" w:hAnsi="Arial Narrow" w:cstheme="minorHAnsi"/>
              </w:rPr>
              <w:t xml:space="preserve"> </w:t>
            </w:r>
            <w:r w:rsidR="00821CEE" w:rsidRPr="009D41AB">
              <w:rPr>
                <w:rFonts w:ascii="Arial Narrow" w:hAnsi="Arial Narrow" w:cstheme="minorHAnsi"/>
                <w:bCs/>
              </w:rPr>
              <w:t xml:space="preserve">Imagenología de la mama: Mamografía, ecografía, resonancia magnética, tomografía. Biopsia de mama, examen de la secreción por el pezón y material obtenido por lavado, manejo. 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AFC24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</w:p>
          <w:p w14:paraId="7D77EE0E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>Reconoce los aspectos normativos del CIE-10 y la nomenclatura y codificación de las afecciones ginecológicas y obstétricas.</w:t>
            </w:r>
          </w:p>
          <w:p w14:paraId="7CF48E63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 xml:space="preserve">Realiza mapas mentales sobre los exámenes de imágenes de la mama. 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75D2E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  <w:r w:rsidRPr="009D41AB">
              <w:rPr>
                <w:rFonts w:ascii="Arial Narrow" w:hAnsi="Arial Narrow" w:cstheme="minorHAnsi"/>
              </w:rPr>
              <w:t>Comparte con sus compañeros sus esquemas y mapas mentales.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993C" w14:textId="77777777" w:rsidR="00821CEE" w:rsidRPr="009D41AB" w:rsidRDefault="00821CEE" w:rsidP="00821CEE">
            <w:pPr>
              <w:ind w:left="36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F60" w14:textId="77777777" w:rsidR="00821CEE" w:rsidRPr="009D41AB" w:rsidRDefault="00821CEE" w:rsidP="00821CEE">
            <w:pPr>
              <w:ind w:left="360"/>
              <w:jc w:val="both"/>
              <w:rPr>
                <w:rFonts w:ascii="Arial Narrow" w:hAnsi="Arial Narrow" w:cstheme="minorHAnsi"/>
              </w:rPr>
            </w:pPr>
          </w:p>
        </w:tc>
      </w:tr>
      <w:tr w:rsidR="00821CEE" w:rsidRPr="00B60FEF" w14:paraId="76290F7B" w14:textId="77777777" w:rsidTr="009D41AB">
        <w:trPr>
          <w:trHeight w:val="1838"/>
        </w:trPr>
        <w:tc>
          <w:tcPr>
            <w:tcW w:w="506" w:type="dxa"/>
            <w:vMerge/>
            <w:tcBorders>
              <w:right w:val="single" w:sz="4" w:space="0" w:color="auto"/>
            </w:tcBorders>
          </w:tcPr>
          <w:p w14:paraId="0C897DFA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861D" w14:textId="77777777" w:rsidR="00821CEE" w:rsidRPr="00B60FEF" w:rsidRDefault="00821CEE" w:rsidP="00821CEE">
            <w:pPr>
              <w:ind w:left="31"/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4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30C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2CB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5865" w14:textId="77777777" w:rsidR="00821CEE" w:rsidRPr="009D41AB" w:rsidRDefault="00821CEE" w:rsidP="00821CEE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2CE" w14:textId="77777777" w:rsidR="00821CEE" w:rsidRPr="009D41AB" w:rsidRDefault="00821CEE" w:rsidP="00821CEE">
            <w:pPr>
              <w:ind w:left="360"/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6F88" w14:textId="77777777" w:rsidR="00DF2185" w:rsidRPr="00DF2185" w:rsidRDefault="00DF2185" w:rsidP="00DF2185">
            <w:pPr>
              <w:jc w:val="both"/>
              <w:rPr>
                <w:rFonts w:ascii="Arial Narrow" w:hAnsi="Arial Narrow" w:cstheme="minorHAnsi"/>
              </w:rPr>
            </w:pPr>
            <w:r w:rsidRPr="00DF2185">
              <w:rPr>
                <w:rFonts w:ascii="Arial Narrow" w:hAnsi="Arial Narrow" w:cstheme="minorHAnsi"/>
              </w:rPr>
              <w:t>Aplica nomenclatura y codificación de las afecciones ginecológicas y obstétricas. Aspectos normativos del CIE-10.</w:t>
            </w:r>
          </w:p>
          <w:p w14:paraId="073422D6" w14:textId="10FE5368" w:rsidR="00821CEE" w:rsidRPr="009D41AB" w:rsidRDefault="00DF2185" w:rsidP="00283F9F">
            <w:pPr>
              <w:jc w:val="both"/>
              <w:rPr>
                <w:rFonts w:ascii="Arial Narrow" w:hAnsi="Arial Narrow" w:cstheme="minorHAnsi"/>
              </w:rPr>
            </w:pPr>
            <w:r w:rsidRPr="00DF2185">
              <w:rPr>
                <w:rFonts w:ascii="Arial Narrow" w:hAnsi="Arial Narrow" w:cstheme="minorHAnsi"/>
              </w:rPr>
              <w:t xml:space="preserve">Sustenta la importancia de la </w:t>
            </w:r>
            <w:r w:rsidR="00283F9F">
              <w:rPr>
                <w:rFonts w:ascii="Arial Narrow" w:hAnsi="Arial Narrow" w:cstheme="minorHAnsi"/>
              </w:rPr>
              <w:t>i</w:t>
            </w:r>
            <w:r w:rsidRPr="00DF2185">
              <w:rPr>
                <w:rFonts w:ascii="Arial Narrow" w:hAnsi="Arial Narrow" w:cstheme="minorHAnsi"/>
              </w:rPr>
              <w:t xml:space="preserve">magenología de la mama, la Mamografía, ecografía, resonancia magnética, tomografía. Biopsia de mama, examen de la secreción por el pezón. De acuerdo a </w:t>
            </w:r>
            <w:r w:rsidR="000A6C4F">
              <w:rPr>
                <w:rFonts w:ascii="Arial Narrow" w:hAnsi="Arial Narrow"/>
              </w:rPr>
              <w:t xml:space="preserve">a </w:t>
            </w:r>
            <w:r w:rsidR="000A6C4F" w:rsidRPr="000A6C4F">
              <w:rPr>
                <w:rFonts w:ascii="Arial Narrow" w:hAnsi="Arial Narrow" w:cs="Arial"/>
                <w:bCs/>
              </w:rPr>
              <w:t>las guías clínicas</w:t>
            </w:r>
            <w:r w:rsidR="000A6C4F" w:rsidRPr="003644CC">
              <w:rPr>
                <w:rFonts w:ascii="Arial Narrow" w:hAnsi="Arial Narrow" w:cs="Arial"/>
                <w:bCs/>
              </w:rPr>
              <w:t xml:space="preserve"> </w:t>
            </w:r>
            <w:r w:rsidRPr="00DF2185">
              <w:rPr>
                <w:rFonts w:ascii="Arial Narrow" w:hAnsi="Arial Narrow" w:cstheme="minorHAnsi"/>
              </w:rPr>
              <w:t>establecidos por OMS; OPS; MINSA y   bibliografía especializada.</w:t>
            </w:r>
          </w:p>
        </w:tc>
      </w:tr>
      <w:tr w:rsidR="00821CEE" w:rsidRPr="00B60FEF" w14:paraId="4545D956" w14:textId="77777777" w:rsidTr="009D41AB">
        <w:trPr>
          <w:trHeight w:val="402"/>
        </w:trPr>
        <w:tc>
          <w:tcPr>
            <w:tcW w:w="506" w:type="dxa"/>
            <w:vMerge/>
            <w:tcBorders>
              <w:right w:val="single" w:sz="4" w:space="0" w:color="000000"/>
            </w:tcBorders>
          </w:tcPr>
          <w:p w14:paraId="786CF934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A13EE6" w14:textId="77777777" w:rsidR="00821CEE" w:rsidRPr="00B60FEF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0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AC89" w14:textId="77777777" w:rsidR="00821CEE" w:rsidRPr="009D41AB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9D41AB">
              <w:rPr>
                <w:rFonts w:ascii="Arial Narrow" w:hAnsi="Arial Narrow" w:cstheme="minorHAnsi"/>
                <w:b/>
              </w:rPr>
              <w:t>EVALUACIÓN DE LA UNIDAD DIDÁCTICA</w:t>
            </w:r>
          </w:p>
        </w:tc>
      </w:tr>
      <w:tr w:rsidR="00821CEE" w:rsidRPr="00B60FEF" w14:paraId="3E21AF4A" w14:textId="77777777" w:rsidTr="009D41AB">
        <w:trPr>
          <w:trHeight w:val="420"/>
        </w:trPr>
        <w:tc>
          <w:tcPr>
            <w:tcW w:w="506" w:type="dxa"/>
            <w:vMerge/>
            <w:tcBorders>
              <w:right w:val="single" w:sz="4" w:space="0" w:color="000000"/>
            </w:tcBorders>
          </w:tcPr>
          <w:p w14:paraId="23AFA2B8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22498" w14:textId="77777777" w:rsidR="00821CEE" w:rsidRPr="00B60FEF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9418" w14:textId="77777777" w:rsidR="00821CEE" w:rsidRPr="009D41AB" w:rsidRDefault="00821CEE" w:rsidP="00821CEE">
            <w:pPr>
              <w:jc w:val="center"/>
              <w:rPr>
                <w:rFonts w:ascii="Arial Narrow" w:hAnsi="Arial Narrow" w:cstheme="minorHAnsi"/>
                <w:b/>
              </w:rPr>
            </w:pPr>
            <w:r w:rsidRPr="009D41AB">
              <w:rPr>
                <w:rFonts w:ascii="Arial Narrow" w:hAnsi="Arial Narrow" w:cstheme="minorHAnsi"/>
                <w:b/>
              </w:rPr>
              <w:t>EVIDENCIA DE CONOCIMIENTOS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0B06" w14:textId="77777777" w:rsidR="00821CEE" w:rsidRPr="009D41AB" w:rsidRDefault="00821CEE" w:rsidP="00821CEE">
            <w:pPr>
              <w:jc w:val="center"/>
              <w:rPr>
                <w:rFonts w:ascii="Arial Narrow" w:hAnsi="Arial Narrow" w:cstheme="minorHAnsi"/>
                <w:b/>
              </w:rPr>
            </w:pPr>
            <w:r w:rsidRPr="009D41AB">
              <w:rPr>
                <w:rFonts w:ascii="Arial Narrow" w:hAnsi="Arial Narrow" w:cstheme="minorHAnsi"/>
                <w:b/>
              </w:rPr>
              <w:t>EVIDENCIA DE PRODUCTO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C8C2" w14:textId="77777777" w:rsidR="00821CEE" w:rsidRPr="009D41AB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 w:cstheme="minorHAnsi"/>
                <w:b/>
              </w:rPr>
            </w:pPr>
            <w:r w:rsidRPr="009D41AB">
              <w:rPr>
                <w:rFonts w:ascii="Arial Narrow" w:hAnsi="Arial Narrow" w:cstheme="minorHAnsi"/>
                <w:b/>
              </w:rPr>
              <w:t>EVIDENCIA DE DESEMPEÑO</w:t>
            </w:r>
          </w:p>
        </w:tc>
      </w:tr>
      <w:tr w:rsidR="00821CEE" w:rsidRPr="00B60FEF" w14:paraId="7A192364" w14:textId="77777777" w:rsidTr="009D41AB">
        <w:trPr>
          <w:trHeight w:val="420"/>
        </w:trPr>
        <w:tc>
          <w:tcPr>
            <w:tcW w:w="506" w:type="dxa"/>
            <w:vMerge/>
            <w:tcBorders>
              <w:right w:val="single" w:sz="4" w:space="0" w:color="000000"/>
            </w:tcBorders>
          </w:tcPr>
          <w:p w14:paraId="2D4E8A9E" w14:textId="77777777" w:rsidR="00821CEE" w:rsidRPr="00B60FEF" w:rsidRDefault="00821CEE" w:rsidP="00821CEE">
            <w:pPr>
              <w:pStyle w:val="Prrafodelista"/>
              <w:ind w:left="0"/>
              <w:rPr>
                <w:rFonts w:ascii="Arial Narrow" w:hAnsi="Arial Narrow" w:cstheme="minorHAnsi"/>
              </w:rPr>
            </w:pPr>
          </w:p>
        </w:tc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95FB" w14:textId="77777777" w:rsidR="00821CEE" w:rsidRPr="00B60FEF" w:rsidRDefault="00821CEE" w:rsidP="00821CEE">
            <w:pPr>
              <w:pStyle w:val="Prrafodelista"/>
              <w:ind w:left="0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9C11" w14:textId="0C245874" w:rsidR="00821CEE" w:rsidRPr="009D41AB" w:rsidRDefault="00821CEE" w:rsidP="00821CEE">
            <w:pPr>
              <w:jc w:val="both"/>
              <w:rPr>
                <w:rFonts w:ascii="Arial Narrow" w:hAnsi="Arial Narrow" w:cstheme="minorHAnsi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C</w:t>
            </w:r>
            <w:r w:rsidR="00737010">
              <w:rPr>
                <w:rFonts w:ascii="Arial Narrow" w:hAnsi="Arial Narrow" w:cs="Arial"/>
                <w:bCs/>
              </w:rPr>
              <w:t>uestionarios –Examen escrito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DAE" w14:textId="104F6823" w:rsidR="00821CEE" w:rsidRPr="009D41AB" w:rsidRDefault="00821CEE" w:rsidP="00821CEE">
            <w:pPr>
              <w:jc w:val="both"/>
              <w:rPr>
                <w:rFonts w:ascii="Arial Narrow" w:hAnsi="Arial Narrow" w:cstheme="minorHAnsi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Tr</w:t>
            </w:r>
            <w:r w:rsidR="00737010">
              <w:rPr>
                <w:rFonts w:ascii="Arial Narrow" w:hAnsi="Arial Narrow" w:cs="Arial"/>
                <w:bCs/>
              </w:rPr>
              <w:t xml:space="preserve">abajo individual y/ o grupal 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CEBD" w14:textId="3B4BA6B5" w:rsidR="00821CEE" w:rsidRPr="009D41AB" w:rsidRDefault="00821CEE" w:rsidP="00821CEE">
            <w:pPr>
              <w:jc w:val="both"/>
              <w:rPr>
                <w:rFonts w:ascii="Arial Narrow" w:hAnsi="Arial Narrow" w:cs="Arial"/>
                <w:bCs/>
              </w:rPr>
            </w:pPr>
            <w:r w:rsidRPr="009D41AB">
              <w:rPr>
                <w:rFonts w:ascii="Arial Narrow" w:hAnsi="Arial Narrow" w:cs="Arial"/>
                <w:bCs/>
              </w:rPr>
              <w:t>Comportamiento en clase virtual y chat-seminario</w:t>
            </w:r>
          </w:p>
        </w:tc>
      </w:tr>
    </w:tbl>
    <w:p w14:paraId="316FA18D" w14:textId="77777777" w:rsidR="00E63384" w:rsidRPr="00544589" w:rsidRDefault="00E63384" w:rsidP="00E63384">
      <w:pPr>
        <w:rPr>
          <w:rFonts w:ascii="Arial Narrow" w:hAnsi="Arial Narrow"/>
          <w:b/>
        </w:rPr>
        <w:sectPr w:rsidR="00E63384" w:rsidRPr="00544589" w:rsidSect="00B72DF8">
          <w:pgSz w:w="16838" w:h="11906" w:orient="landscape"/>
          <w:pgMar w:top="1276" w:right="1418" w:bottom="1134" w:left="1418" w:header="709" w:footer="709" w:gutter="0"/>
          <w:cols w:space="708"/>
          <w:docGrid w:linePitch="360"/>
        </w:sectPr>
      </w:pPr>
    </w:p>
    <w:p w14:paraId="22955931" w14:textId="3F15E04A" w:rsidR="008F6E09" w:rsidRPr="008F6E09" w:rsidRDefault="00A335DF" w:rsidP="00E73657">
      <w:pPr>
        <w:pStyle w:val="Prrafodelista"/>
        <w:numPr>
          <w:ilvl w:val="0"/>
          <w:numId w:val="2"/>
        </w:numPr>
        <w:ind w:left="709"/>
        <w:rPr>
          <w:rFonts w:ascii="Arial Narrow" w:hAnsi="Arial Narrow"/>
          <w:b/>
          <w:sz w:val="24"/>
        </w:rPr>
      </w:pPr>
      <w:r w:rsidRPr="006248B1">
        <w:rPr>
          <w:rFonts w:ascii="Arial Narrow" w:hAnsi="Arial Narrow"/>
          <w:b/>
          <w:sz w:val="24"/>
        </w:rPr>
        <w:t>MATERIALES EDUCATIVOS Y OTROS RECURSOS DIDÁCTICOS:</w:t>
      </w:r>
    </w:p>
    <w:p w14:paraId="16D0DB8F" w14:textId="7CF1B100" w:rsidR="00A12CB8" w:rsidRDefault="00F04F91" w:rsidP="00A12CB8">
      <w:pPr>
        <w:pStyle w:val="Prrafodelista"/>
        <w:spacing w:line="276" w:lineRule="auto"/>
        <w:ind w:left="709"/>
        <w:rPr>
          <w:rFonts w:ascii="Arial Narrow" w:hAnsi="Arial Narrow"/>
          <w:b/>
          <w:lang w:val="es-ES_tradnl"/>
        </w:rPr>
      </w:pPr>
      <w:r w:rsidRPr="00485E1F">
        <w:rPr>
          <w:rFonts w:ascii="Arial Narrow" w:hAnsi="Arial Narrow"/>
        </w:rPr>
        <w:t>Se utilizarán todos los materiales y recursos requeridos de acuerdo a la naturaleza de los temas</w:t>
      </w:r>
      <w:r>
        <w:rPr>
          <w:rFonts w:ascii="Arial Narrow" w:hAnsi="Arial Narrow"/>
        </w:rPr>
        <w:t xml:space="preserve"> </w:t>
      </w:r>
      <w:r w:rsidR="00A12CB8">
        <w:rPr>
          <w:rFonts w:ascii="Arial Narrow" w:hAnsi="Arial Narrow"/>
        </w:rPr>
        <w:t>programados. Básicamente serán:</w:t>
      </w:r>
    </w:p>
    <w:p w14:paraId="06E364FB" w14:textId="5CA5B30B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sz w:val="22"/>
          <w:lang w:val="es-ES_tradnl"/>
        </w:rPr>
      </w:pPr>
    </w:p>
    <w:p w14:paraId="5BD2A03C" w14:textId="77777777" w:rsidR="00A12CB8" w:rsidRP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b/>
          <w:sz w:val="22"/>
          <w:lang w:val="es-PE"/>
        </w:rPr>
        <w:sectPr w:rsidR="00A12CB8" w:rsidRPr="00A12CB8" w:rsidSect="00165E9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10A1459" w14:textId="30CC4156" w:rsidR="00A12CB8" w:rsidRDefault="00A12CB8" w:rsidP="00F04F91">
      <w:pPr>
        <w:pStyle w:val="Encabezado"/>
        <w:numPr>
          <w:ilvl w:val="0"/>
          <w:numId w:val="19"/>
        </w:numPr>
        <w:tabs>
          <w:tab w:val="clear" w:pos="4419"/>
          <w:tab w:val="clear" w:pos="8838"/>
        </w:tabs>
        <w:ind w:left="1036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MEDIOS ESCRITOS:</w:t>
      </w:r>
    </w:p>
    <w:p w14:paraId="26F34D92" w14:textId="77777777" w:rsidR="00AC2AFF" w:rsidRDefault="00AC2AFF" w:rsidP="00AC2AFF">
      <w:pPr>
        <w:pStyle w:val="Encabezado"/>
        <w:tabs>
          <w:tab w:val="clear" w:pos="4419"/>
          <w:tab w:val="clear" w:pos="8838"/>
        </w:tabs>
        <w:ind w:left="1036"/>
        <w:rPr>
          <w:rFonts w:ascii="Arial Narrow" w:hAnsi="Arial Narrow"/>
          <w:b/>
          <w:sz w:val="22"/>
          <w:lang w:val="es-ES_tradnl"/>
        </w:rPr>
      </w:pPr>
    </w:p>
    <w:p w14:paraId="7B8E60B6" w14:textId="77777777" w:rsidR="00A12CB8" w:rsidRPr="00A12CB8" w:rsidRDefault="00A12CB8" w:rsidP="00A12CB8">
      <w:pPr>
        <w:pStyle w:val="Encabezado"/>
        <w:numPr>
          <w:ilvl w:val="0"/>
          <w:numId w:val="40"/>
        </w:numPr>
        <w:tabs>
          <w:tab w:val="clear" w:pos="4419"/>
          <w:tab w:val="clear" w:pos="8838"/>
        </w:tabs>
        <w:ind w:left="1418" w:hanging="284"/>
        <w:rPr>
          <w:rFonts w:ascii="Arial Narrow" w:hAnsi="Arial Narrow"/>
          <w:sz w:val="24"/>
        </w:rPr>
      </w:pPr>
      <w:r w:rsidRPr="00A12CB8">
        <w:rPr>
          <w:rFonts w:ascii="Arial Narrow" w:hAnsi="Arial Narrow"/>
          <w:sz w:val="24"/>
        </w:rPr>
        <w:t>Pizarra</w:t>
      </w:r>
    </w:p>
    <w:p w14:paraId="077F6B37" w14:textId="5A1F0C6E" w:rsidR="00A12CB8" w:rsidRPr="00A12CB8" w:rsidRDefault="00A12CB8" w:rsidP="00A12CB8">
      <w:pPr>
        <w:pStyle w:val="Encabezado"/>
        <w:numPr>
          <w:ilvl w:val="0"/>
          <w:numId w:val="40"/>
        </w:numPr>
        <w:tabs>
          <w:tab w:val="clear" w:pos="4419"/>
          <w:tab w:val="clear" w:pos="8838"/>
        </w:tabs>
        <w:ind w:left="1418" w:hanging="284"/>
        <w:rPr>
          <w:rFonts w:ascii="Arial Narrow" w:hAnsi="Arial Narrow"/>
          <w:sz w:val="24"/>
        </w:rPr>
      </w:pPr>
      <w:r w:rsidRPr="00A12CB8">
        <w:rPr>
          <w:rFonts w:ascii="Arial Narrow" w:hAnsi="Arial Narrow"/>
          <w:sz w:val="24"/>
        </w:rPr>
        <w:t>Textos</w:t>
      </w:r>
    </w:p>
    <w:p w14:paraId="734BC485" w14:textId="6383CAD9" w:rsidR="00A12CB8" w:rsidRPr="00A12CB8" w:rsidRDefault="00A12CB8" w:rsidP="00A12CB8">
      <w:pPr>
        <w:pStyle w:val="Encabezado"/>
        <w:numPr>
          <w:ilvl w:val="0"/>
          <w:numId w:val="40"/>
        </w:numPr>
        <w:tabs>
          <w:tab w:val="clear" w:pos="4419"/>
          <w:tab w:val="clear" w:pos="8838"/>
        </w:tabs>
        <w:ind w:left="1418" w:hanging="284"/>
        <w:rPr>
          <w:rFonts w:ascii="Arial Narrow" w:hAnsi="Arial Narrow"/>
          <w:sz w:val="24"/>
        </w:rPr>
      </w:pPr>
      <w:r w:rsidRPr="00A12CB8">
        <w:rPr>
          <w:rFonts w:ascii="Arial Narrow" w:hAnsi="Arial Narrow"/>
          <w:sz w:val="24"/>
        </w:rPr>
        <w:t>plumones</w:t>
      </w:r>
    </w:p>
    <w:p w14:paraId="3837A855" w14:textId="77777777" w:rsidR="00A12CB8" w:rsidRPr="00A12CB8" w:rsidRDefault="00A12CB8" w:rsidP="00A12CB8">
      <w:pPr>
        <w:pStyle w:val="Encabezado"/>
        <w:numPr>
          <w:ilvl w:val="0"/>
          <w:numId w:val="40"/>
        </w:numPr>
        <w:tabs>
          <w:tab w:val="clear" w:pos="4419"/>
          <w:tab w:val="clear" w:pos="8838"/>
        </w:tabs>
        <w:ind w:left="1418" w:hanging="284"/>
        <w:rPr>
          <w:rFonts w:ascii="Arial Narrow" w:hAnsi="Arial Narrow"/>
          <w:sz w:val="24"/>
        </w:rPr>
      </w:pPr>
      <w:r w:rsidRPr="00A12CB8">
        <w:rPr>
          <w:rFonts w:ascii="Arial Narrow" w:hAnsi="Arial Narrow"/>
          <w:sz w:val="24"/>
        </w:rPr>
        <w:t>casos clínicos</w:t>
      </w:r>
    </w:p>
    <w:p w14:paraId="15215853" w14:textId="331D4F64" w:rsidR="00A12CB8" w:rsidRDefault="00A12CB8" w:rsidP="00A12CB8">
      <w:pPr>
        <w:pStyle w:val="Encabezado"/>
        <w:numPr>
          <w:ilvl w:val="0"/>
          <w:numId w:val="40"/>
        </w:numPr>
        <w:tabs>
          <w:tab w:val="clear" w:pos="4419"/>
          <w:tab w:val="clear" w:pos="8838"/>
        </w:tabs>
        <w:ind w:left="1418" w:hanging="284"/>
        <w:rPr>
          <w:rFonts w:ascii="Arial Narrow" w:hAnsi="Arial Narrow"/>
          <w:sz w:val="24"/>
        </w:rPr>
      </w:pPr>
      <w:r w:rsidRPr="00A12CB8">
        <w:rPr>
          <w:rFonts w:ascii="Arial Narrow" w:hAnsi="Arial Narrow"/>
          <w:sz w:val="24"/>
        </w:rPr>
        <w:t>Bibliotecas</w:t>
      </w:r>
    </w:p>
    <w:p w14:paraId="0483B36D" w14:textId="50E8FC3C" w:rsidR="00F04F91" w:rsidRPr="00BF7711" w:rsidRDefault="00F04F91" w:rsidP="00A12CB8">
      <w:pPr>
        <w:pStyle w:val="Encabezado"/>
        <w:tabs>
          <w:tab w:val="clear" w:pos="4419"/>
          <w:tab w:val="clear" w:pos="8838"/>
        </w:tabs>
        <w:ind w:left="1036"/>
        <w:rPr>
          <w:rFonts w:ascii="Arial Narrow" w:hAnsi="Arial Narrow"/>
          <w:b/>
          <w:sz w:val="22"/>
          <w:lang w:val="es-ES_tradnl"/>
        </w:rPr>
      </w:pPr>
      <w:r w:rsidRPr="00792853">
        <w:rPr>
          <w:rFonts w:ascii="Arial Narrow" w:hAnsi="Arial Narrow"/>
          <w:b/>
          <w:sz w:val="22"/>
          <w:lang w:val="es-ES_tradnl"/>
        </w:rPr>
        <w:t>MEDIOS</w:t>
      </w:r>
      <w:r>
        <w:rPr>
          <w:rFonts w:ascii="Arial Narrow" w:hAnsi="Arial Narrow"/>
          <w:b/>
          <w:sz w:val="22"/>
          <w:lang w:val="es-ES_tradnl"/>
        </w:rPr>
        <w:t xml:space="preserve"> Y PLATAFORMAS VIRTUALES:</w:t>
      </w:r>
    </w:p>
    <w:p w14:paraId="4B872235" w14:textId="77777777" w:rsidR="00F04F91" w:rsidRPr="00BF771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 w:rsidRPr="00BF7711">
        <w:rPr>
          <w:rFonts w:ascii="Arial Narrow" w:hAnsi="Arial Narrow"/>
          <w:sz w:val="22"/>
          <w:lang w:val="es-ES_tradnl"/>
        </w:rPr>
        <w:t>Google Meet.</w:t>
      </w:r>
    </w:p>
    <w:p w14:paraId="1A381B48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Pizarra interactiva.</w:t>
      </w:r>
    </w:p>
    <w:p w14:paraId="757B4C54" w14:textId="42D14C73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Casos prácticos.</w:t>
      </w:r>
    </w:p>
    <w:p w14:paraId="29CEC9B2" w14:textId="2983B4E2" w:rsidR="00F04F91" w:rsidRDefault="00F04F91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3CBF11E7" w14:textId="091E8F8E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7475FCBF" w14:textId="6D6E1422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33075A28" w14:textId="3C1A8979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6118B1BC" w14:textId="0B675DC7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17856506" w14:textId="738166D3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4652B014" w14:textId="77777777" w:rsidR="00A12CB8" w:rsidRPr="00BF7711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7D1C8342" w14:textId="77777777" w:rsidR="00F04F91" w:rsidRDefault="00F04F91" w:rsidP="00F04F91">
      <w:pPr>
        <w:pStyle w:val="Encabezado"/>
        <w:numPr>
          <w:ilvl w:val="0"/>
          <w:numId w:val="19"/>
        </w:numPr>
        <w:tabs>
          <w:tab w:val="clear" w:pos="4419"/>
          <w:tab w:val="clear" w:pos="8838"/>
        </w:tabs>
        <w:ind w:left="1036"/>
        <w:rPr>
          <w:rFonts w:ascii="Arial Narrow" w:hAnsi="Arial Narrow"/>
          <w:b/>
          <w:sz w:val="22"/>
          <w:lang w:val="es-ES_tradnl"/>
        </w:rPr>
      </w:pPr>
      <w:r w:rsidRPr="00792853">
        <w:rPr>
          <w:rFonts w:ascii="Arial Narrow" w:hAnsi="Arial Narrow"/>
          <w:b/>
          <w:sz w:val="22"/>
          <w:lang w:val="es-ES_tradnl"/>
        </w:rPr>
        <w:t xml:space="preserve"> </w:t>
      </w:r>
      <w:r>
        <w:rPr>
          <w:rFonts w:ascii="Arial Narrow" w:hAnsi="Arial Narrow"/>
          <w:b/>
          <w:sz w:val="22"/>
          <w:lang w:val="es-ES_tradnl"/>
        </w:rPr>
        <w:t>MEDIOS INFORMÁTICOS:</w:t>
      </w:r>
    </w:p>
    <w:p w14:paraId="49E473C3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 w:rsidRPr="00BF7711">
        <w:rPr>
          <w:rFonts w:ascii="Arial Narrow" w:hAnsi="Arial Narrow"/>
          <w:sz w:val="22"/>
          <w:lang w:val="es-ES_tradnl"/>
        </w:rPr>
        <w:t>Comp</w:t>
      </w:r>
      <w:r>
        <w:rPr>
          <w:rFonts w:ascii="Arial Narrow" w:hAnsi="Arial Narrow"/>
          <w:sz w:val="22"/>
          <w:lang w:val="es-ES_tradnl"/>
        </w:rPr>
        <w:t>utadora.</w:t>
      </w:r>
    </w:p>
    <w:p w14:paraId="5C39D22F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Tablet.</w:t>
      </w:r>
    </w:p>
    <w:p w14:paraId="314146D1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Celulares.</w:t>
      </w:r>
    </w:p>
    <w:p w14:paraId="30468F6D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Internet.</w:t>
      </w:r>
    </w:p>
    <w:p w14:paraId="1DF917B9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Windows.</w:t>
      </w:r>
    </w:p>
    <w:p w14:paraId="780FE6DA" w14:textId="77777777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Software Nikon cam.</w:t>
      </w:r>
    </w:p>
    <w:p w14:paraId="67AB6C52" w14:textId="6F813082" w:rsidR="00F04F91" w:rsidRDefault="00F04F91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Whats</w:t>
      </w:r>
      <w:r w:rsidR="008C2954">
        <w:rPr>
          <w:rFonts w:ascii="Arial Narrow" w:hAnsi="Arial Narrow"/>
          <w:sz w:val="22"/>
          <w:lang w:val="es-ES_tradnl"/>
        </w:rPr>
        <w:t>A</w:t>
      </w:r>
      <w:r>
        <w:rPr>
          <w:rFonts w:ascii="Arial Narrow" w:hAnsi="Arial Narrow"/>
          <w:sz w:val="22"/>
          <w:lang w:val="es-ES_tradnl"/>
        </w:rPr>
        <w:t>pp</w:t>
      </w:r>
    </w:p>
    <w:p w14:paraId="4A2EE416" w14:textId="0948497B" w:rsidR="00A12CB8" w:rsidRDefault="00A12CB8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Proyectores multimedia.</w:t>
      </w:r>
    </w:p>
    <w:p w14:paraId="3537AEE1" w14:textId="615ACC49" w:rsidR="00A12CB8" w:rsidRDefault="00A12CB8" w:rsidP="00A12CB8">
      <w:pPr>
        <w:pStyle w:val="Encabezado"/>
        <w:tabs>
          <w:tab w:val="clear" w:pos="4419"/>
          <w:tab w:val="clear" w:pos="8838"/>
        </w:tabs>
        <w:ind w:left="1080"/>
        <w:rPr>
          <w:rFonts w:ascii="Arial Narrow" w:hAnsi="Arial Narrow"/>
          <w:sz w:val="22"/>
          <w:lang w:val="es-ES_tradnl"/>
        </w:rPr>
      </w:pPr>
    </w:p>
    <w:p w14:paraId="735BED2D" w14:textId="5F203752" w:rsidR="00A12CB8" w:rsidRDefault="00A12CB8" w:rsidP="00A12CB8">
      <w:pPr>
        <w:pStyle w:val="Encabezado"/>
        <w:numPr>
          <w:ilvl w:val="0"/>
          <w:numId w:val="19"/>
        </w:numPr>
        <w:tabs>
          <w:tab w:val="clear" w:pos="4419"/>
          <w:tab w:val="clear" w:pos="8838"/>
        </w:tabs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SIMULADORES</w:t>
      </w:r>
    </w:p>
    <w:p w14:paraId="5D1FAA59" w14:textId="377947E6" w:rsidR="00A12CB8" w:rsidRPr="00A12CB8" w:rsidRDefault="00A12CB8" w:rsidP="00A12CB8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b/>
          <w:sz w:val="24"/>
        </w:rPr>
      </w:pPr>
      <w:r w:rsidRPr="00A12CB8">
        <w:rPr>
          <w:rFonts w:ascii="Arial Narrow" w:hAnsi="Arial Narrow"/>
          <w:b/>
          <w:sz w:val="24"/>
        </w:rPr>
        <w:t xml:space="preserve">OTROS:  </w:t>
      </w:r>
    </w:p>
    <w:p w14:paraId="75511372" w14:textId="77777777" w:rsidR="00A12CB8" w:rsidRDefault="00A12CB8" w:rsidP="00A12CB8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Guantes de látex</w:t>
      </w:r>
    </w:p>
    <w:p w14:paraId="34AEA680" w14:textId="0E35C9E0" w:rsidR="00A12CB8" w:rsidRPr="00A12CB8" w:rsidRDefault="00A12CB8" w:rsidP="00A12CB8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</w:t>
      </w:r>
      <w:r w:rsidRPr="00A12CB8">
        <w:rPr>
          <w:rFonts w:ascii="Arial Narrow" w:hAnsi="Arial Narrow"/>
          <w:sz w:val="24"/>
        </w:rPr>
        <w:t>el.</w:t>
      </w:r>
    </w:p>
    <w:p w14:paraId="71F73B66" w14:textId="77777777" w:rsidR="00A12CB8" w:rsidRPr="00A12CB8" w:rsidRDefault="00A12CB8" w:rsidP="00A12CB8">
      <w:pPr>
        <w:pStyle w:val="Encabezado"/>
        <w:tabs>
          <w:tab w:val="clear" w:pos="4419"/>
          <w:tab w:val="clear" w:pos="8838"/>
        </w:tabs>
        <w:ind w:left="720"/>
        <w:rPr>
          <w:rFonts w:ascii="Arial Narrow" w:hAnsi="Arial Narrow"/>
          <w:b/>
          <w:sz w:val="22"/>
          <w:lang w:val="es-ES_tradnl"/>
        </w:rPr>
      </w:pPr>
    </w:p>
    <w:p w14:paraId="409E122D" w14:textId="77777777" w:rsidR="00A12CB8" w:rsidRDefault="00A12CB8" w:rsidP="00A12CB8">
      <w:pPr>
        <w:pStyle w:val="Encabezado"/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</w:pPr>
    </w:p>
    <w:p w14:paraId="2A30D1A5" w14:textId="77777777" w:rsidR="00A12CB8" w:rsidRDefault="00A12CB8" w:rsidP="00F04F91">
      <w:pPr>
        <w:pStyle w:val="Encabezado"/>
        <w:numPr>
          <w:ilvl w:val="1"/>
          <w:numId w:val="19"/>
        </w:numPr>
        <w:tabs>
          <w:tab w:val="clear" w:pos="4419"/>
          <w:tab w:val="clear" w:pos="8838"/>
        </w:tabs>
        <w:rPr>
          <w:rFonts w:ascii="Arial Narrow" w:hAnsi="Arial Narrow"/>
          <w:sz w:val="22"/>
          <w:lang w:val="es-ES_tradnl"/>
        </w:rPr>
        <w:sectPr w:rsidR="00A12CB8" w:rsidSect="00F04F9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27C1EE1D" w14:textId="0E0918BD" w:rsidR="00F04F91" w:rsidRPr="00BF7711" w:rsidRDefault="00F04F91" w:rsidP="00F04F91">
      <w:pPr>
        <w:pStyle w:val="Encabezado"/>
        <w:tabs>
          <w:tab w:val="clear" w:pos="4419"/>
          <w:tab w:val="clear" w:pos="8838"/>
        </w:tabs>
        <w:ind w:left="1440"/>
        <w:rPr>
          <w:rFonts w:ascii="Arial Narrow" w:hAnsi="Arial Narrow"/>
          <w:sz w:val="22"/>
          <w:lang w:val="es-ES_tradnl"/>
        </w:rPr>
      </w:pPr>
    </w:p>
    <w:p w14:paraId="55D88ADA" w14:textId="77777777" w:rsidR="00F04F91" w:rsidRPr="00485E1F" w:rsidRDefault="00F04F91" w:rsidP="00F04F91">
      <w:pPr>
        <w:pStyle w:val="Prrafodelista"/>
        <w:numPr>
          <w:ilvl w:val="0"/>
          <w:numId w:val="2"/>
        </w:numPr>
        <w:spacing w:line="276" w:lineRule="auto"/>
        <w:ind w:left="709"/>
        <w:rPr>
          <w:rFonts w:ascii="Arial Narrow" w:hAnsi="Arial Narrow"/>
          <w:b/>
        </w:rPr>
      </w:pPr>
      <w:r w:rsidRPr="00485E1F">
        <w:rPr>
          <w:rFonts w:ascii="Arial Narrow" w:hAnsi="Arial Narrow"/>
          <w:b/>
        </w:rPr>
        <w:t>EVALUACIÓN</w:t>
      </w:r>
    </w:p>
    <w:p w14:paraId="6F53AF80" w14:textId="77777777" w:rsidR="00F04F91" w:rsidRPr="00F4354A" w:rsidRDefault="00F04F91" w:rsidP="00F04F91">
      <w:pPr>
        <w:ind w:left="709"/>
        <w:jc w:val="both"/>
        <w:rPr>
          <w:rFonts w:ascii="Arial Narrow" w:hAnsi="Arial Narrow" w:cs="Arial"/>
          <w:iCs/>
        </w:rPr>
      </w:pPr>
      <w:r w:rsidRPr="00F4354A">
        <w:rPr>
          <w:rFonts w:ascii="Arial Narrow" w:hAnsi="Arial Narrow" w:cs="Arial"/>
          <w:iCs/>
        </w:rPr>
        <w:t>La Evaluación es inherente al proceso de enseñanza aprendizaje y será continua y permanente. Los criterios de evaluación son de conocimiento, de desempeño y de producto.</w:t>
      </w:r>
    </w:p>
    <w:p w14:paraId="7880A753" w14:textId="77777777" w:rsidR="00F04F91" w:rsidRPr="009C4B53" w:rsidRDefault="00F04F91" w:rsidP="00F04F9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134"/>
        <w:rPr>
          <w:rFonts w:ascii="Arial Narrow" w:hAnsi="Arial Narrow" w:cs="Arial"/>
          <w:b/>
          <w:iCs/>
        </w:rPr>
      </w:pPr>
      <w:r w:rsidRPr="009C4B53">
        <w:rPr>
          <w:rFonts w:ascii="Arial Narrow" w:hAnsi="Arial Narrow" w:cs="Arial"/>
          <w:b/>
          <w:iCs/>
        </w:rPr>
        <w:t>Evidencias de Conocimiento.</w:t>
      </w:r>
    </w:p>
    <w:p w14:paraId="7AA015A8" w14:textId="77777777" w:rsidR="00F04F91" w:rsidRPr="00F4354A" w:rsidRDefault="00F04F91" w:rsidP="00F04F91">
      <w:pPr>
        <w:autoSpaceDE w:val="0"/>
        <w:autoSpaceDN w:val="0"/>
        <w:adjustRightInd w:val="0"/>
        <w:ind w:left="1134"/>
        <w:jc w:val="both"/>
        <w:rPr>
          <w:rFonts w:ascii="Arial Narrow" w:hAnsi="Arial Narrow" w:cs="Arial"/>
          <w:b/>
          <w:iCs/>
        </w:rPr>
      </w:pPr>
      <w:r>
        <w:rPr>
          <w:rFonts w:ascii="Arial Narrow" w:hAnsi="Arial Narrow" w:cs="Arial"/>
          <w:iCs/>
        </w:rPr>
        <w:t>La e</w:t>
      </w:r>
      <w:r w:rsidRPr="00F4354A">
        <w:rPr>
          <w:rFonts w:ascii="Arial Narrow" w:hAnsi="Arial Narrow" w:cs="Arial"/>
          <w:iCs/>
        </w:rPr>
        <w:t xml:space="preserve">valuación será a través de </w:t>
      </w:r>
      <w:r>
        <w:rPr>
          <w:rFonts w:ascii="Arial Narrow" w:hAnsi="Arial Narrow" w:cs="Arial"/>
          <w:iCs/>
        </w:rPr>
        <w:t>cuestionarios</w:t>
      </w:r>
      <w:r w:rsidRPr="00F4354A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>virtuales de calificación vigesimal</w:t>
      </w:r>
      <w:r w:rsidRPr="00F4354A">
        <w:rPr>
          <w:rFonts w:ascii="Arial Narrow" w:hAnsi="Arial Narrow" w:cs="Arial"/>
          <w:iCs/>
        </w:rPr>
        <w:t xml:space="preserve"> para el análisis y autoevaluación</w:t>
      </w:r>
      <w:r>
        <w:rPr>
          <w:rFonts w:ascii="Arial Narrow" w:hAnsi="Arial Narrow" w:cs="Arial"/>
          <w:iCs/>
        </w:rPr>
        <w:t xml:space="preserve"> conformado por preguntas de opción múltiple para marcar cerradas, de tipo reflexivo, de relación, entre otras</w:t>
      </w:r>
      <w:r w:rsidRPr="00F4354A">
        <w:rPr>
          <w:rFonts w:ascii="Arial Narrow" w:hAnsi="Arial Narrow" w:cs="Arial"/>
          <w:iCs/>
        </w:rPr>
        <w:t>.</w:t>
      </w:r>
      <w:r>
        <w:rPr>
          <w:rFonts w:ascii="Arial Narrow" w:hAnsi="Arial Narrow" w:cs="Arial"/>
          <w:iCs/>
        </w:rPr>
        <w:t xml:space="preserve"> Se hará mensualmente y las preguntas son correspondientes a los contenidos teóricos de cada unidad didáctica desarrollada. Por lo tanto, se tendrán 04 cuestionarios evaluatorios.</w:t>
      </w:r>
      <w:r w:rsidRPr="00F4354A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>Permite</w:t>
      </w:r>
      <w:r w:rsidRPr="00F4354A">
        <w:rPr>
          <w:rFonts w:ascii="Arial Narrow" w:hAnsi="Arial Narrow" w:cs="Arial"/>
          <w:iCs/>
        </w:rPr>
        <w:t xml:space="preserve"> medir la competencia a nivel </w:t>
      </w:r>
      <w:r>
        <w:rPr>
          <w:rFonts w:ascii="Arial Narrow" w:hAnsi="Arial Narrow" w:cs="Arial"/>
          <w:iCs/>
        </w:rPr>
        <w:t xml:space="preserve">cognitivo y metacognitivo (pensamiento crítico, autocrítico y reflexivo) y </w:t>
      </w:r>
      <w:r w:rsidRPr="00F4354A">
        <w:rPr>
          <w:rFonts w:ascii="Arial Narrow" w:hAnsi="Arial Narrow" w:cs="Arial"/>
          <w:iCs/>
        </w:rPr>
        <w:t>que el estudiante reconozca sus debilidades y fortalezas para corregir o mejorar.</w:t>
      </w:r>
    </w:p>
    <w:p w14:paraId="6A6BCDA2" w14:textId="77777777" w:rsidR="00F04F91" w:rsidRPr="00F4354A" w:rsidRDefault="00F04F91" w:rsidP="00F04F91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134" w:hanging="349"/>
        <w:jc w:val="both"/>
        <w:rPr>
          <w:rFonts w:ascii="Arial Narrow" w:hAnsi="Arial Narrow" w:cs="Arial"/>
          <w:b/>
          <w:iCs/>
        </w:rPr>
      </w:pPr>
      <w:r w:rsidRPr="00F4354A">
        <w:rPr>
          <w:rFonts w:ascii="Arial Narrow" w:hAnsi="Arial Narrow" w:cs="Arial"/>
          <w:b/>
          <w:iCs/>
        </w:rPr>
        <w:t>Evidencia de Desempeño.</w:t>
      </w:r>
    </w:p>
    <w:p w14:paraId="45BD2F5A" w14:textId="77777777" w:rsidR="000F666A" w:rsidRPr="000F666A" w:rsidRDefault="000F666A" w:rsidP="000F666A">
      <w:pPr>
        <w:spacing w:after="0"/>
        <w:ind w:left="1134"/>
        <w:jc w:val="both"/>
        <w:rPr>
          <w:rFonts w:ascii="Arial Narrow" w:eastAsia="Arial Narrow" w:hAnsi="Arial Narrow" w:cs="Arial Narrow"/>
          <w:b/>
        </w:rPr>
      </w:pPr>
      <w:r w:rsidRPr="000F666A">
        <w:rPr>
          <w:rFonts w:ascii="Arial Narrow" w:eastAsia="Arial Narrow" w:hAnsi="Arial Narrow" w:cs="Arial Narrow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44F56BB" w14:textId="05CE72D4" w:rsidR="00F04F91" w:rsidRPr="000F666A" w:rsidRDefault="000F666A" w:rsidP="000F666A">
      <w:pPr>
        <w:autoSpaceDE w:val="0"/>
        <w:autoSpaceDN w:val="0"/>
        <w:adjustRightInd w:val="0"/>
        <w:spacing w:after="0"/>
        <w:ind w:left="1134"/>
        <w:jc w:val="both"/>
        <w:rPr>
          <w:rFonts w:ascii="Arial Narrow" w:hAnsi="Arial Narrow" w:cs="Arial"/>
          <w:iCs/>
          <w:color w:val="FF0000"/>
        </w:rPr>
      </w:pPr>
      <w:r w:rsidRPr="000F666A">
        <w:rPr>
          <w:rFonts w:ascii="Arial Narrow" w:eastAsia="Arial Narrow" w:hAnsi="Arial Narrow" w:cs="Arial Narrow"/>
        </w:rPr>
        <w:t>La evaluación de desempeño se evalúa ponderando como el estudiante se hace investigador aplicando los procedimientos y técnicas en el desarrollo de las clases a través de su asistencia y participación asertiva</w:t>
      </w:r>
      <w:r w:rsidR="00F04F91" w:rsidRPr="000F666A">
        <w:rPr>
          <w:rFonts w:ascii="Arial Narrow" w:hAnsi="Arial Narrow" w:cs="Arial"/>
          <w:iCs/>
          <w:color w:val="FF0000"/>
        </w:rPr>
        <w:t>.</w:t>
      </w:r>
    </w:p>
    <w:p w14:paraId="42BF0B0A" w14:textId="77777777" w:rsidR="00F04F91" w:rsidRPr="00F4354A" w:rsidRDefault="00F04F91" w:rsidP="00F04F91">
      <w:pPr>
        <w:autoSpaceDE w:val="0"/>
        <w:autoSpaceDN w:val="0"/>
        <w:adjustRightInd w:val="0"/>
        <w:ind w:left="579"/>
        <w:jc w:val="both"/>
        <w:rPr>
          <w:rFonts w:ascii="Arial Narrow" w:hAnsi="Arial Narrow" w:cs="Arial"/>
          <w:iCs/>
        </w:rPr>
      </w:pPr>
    </w:p>
    <w:p w14:paraId="361766EF" w14:textId="77777777" w:rsidR="00F04F91" w:rsidRPr="00F4354A" w:rsidRDefault="00F04F91" w:rsidP="00F04F91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 Narrow" w:hAnsi="Arial Narrow" w:cs="Arial"/>
          <w:b/>
          <w:iCs/>
        </w:rPr>
      </w:pPr>
      <w:r w:rsidRPr="00F4354A">
        <w:rPr>
          <w:rFonts w:ascii="Arial Narrow" w:hAnsi="Arial Narrow" w:cs="Arial"/>
          <w:b/>
          <w:iCs/>
        </w:rPr>
        <w:t>Evidencia de Producto.</w:t>
      </w:r>
    </w:p>
    <w:p w14:paraId="3AD4B2AB" w14:textId="77777777" w:rsidR="00F04F91" w:rsidRDefault="00F04F91" w:rsidP="00F04F91">
      <w:pPr>
        <w:autoSpaceDE w:val="0"/>
        <w:autoSpaceDN w:val="0"/>
        <w:adjustRightInd w:val="0"/>
        <w:spacing w:after="0"/>
        <w:ind w:left="1134"/>
        <w:jc w:val="both"/>
        <w:rPr>
          <w:rFonts w:ascii="Arial Narrow" w:hAnsi="Arial Narrow" w:cs="Arial"/>
          <w:iCs/>
        </w:rPr>
      </w:pPr>
      <w:r w:rsidRPr="00CB1FAC">
        <w:rPr>
          <w:rFonts w:ascii="Arial Narrow" w:hAnsi="Arial Narrow" w:cs="Arial"/>
          <w:iCs/>
        </w:rPr>
        <w:t>La evaluación será a través del desarrollo</w:t>
      </w:r>
      <w:r>
        <w:rPr>
          <w:rFonts w:ascii="Arial Narrow" w:hAnsi="Arial Narrow" w:cs="Arial"/>
          <w:iCs/>
        </w:rPr>
        <w:t xml:space="preserve"> online grupal de trabajos académicos de frecuencia mensual</w:t>
      </w:r>
      <w:r w:rsidRPr="005A4954">
        <w:rPr>
          <w:rFonts w:ascii="Arial Narrow" w:hAnsi="Arial Narrow" w:cs="Arial"/>
          <w:iCs/>
        </w:rPr>
        <w:t xml:space="preserve"> </w:t>
      </w:r>
      <w:r w:rsidRPr="00CB1FAC">
        <w:rPr>
          <w:rFonts w:ascii="Arial Narrow" w:hAnsi="Arial Narrow" w:cs="Arial"/>
          <w:iCs/>
        </w:rPr>
        <w:t>correspondiente a cada unidad didáctica</w:t>
      </w:r>
      <w:r>
        <w:rPr>
          <w:rFonts w:ascii="Arial Narrow" w:hAnsi="Arial Narrow" w:cs="Arial"/>
          <w:iCs/>
        </w:rPr>
        <w:t>. A cada grupo de estudiantes se les proporcionará con anticipación vía aula virtual un artículo en inglés relacionado a la unidad didáctica correspondiente. El día calendarizado accederán virtualmente al</w:t>
      </w:r>
      <w:r w:rsidRPr="00CB1FAC">
        <w:rPr>
          <w:rFonts w:ascii="Arial Narrow" w:hAnsi="Arial Narrow" w:cs="Arial"/>
          <w:iCs/>
        </w:rPr>
        <w:t xml:space="preserve"> cuestionario </w:t>
      </w:r>
      <w:r w:rsidRPr="00CB1FAC">
        <w:rPr>
          <w:rFonts w:ascii="Arial Narrow" w:hAnsi="Arial Narrow"/>
        </w:rPr>
        <w:t>para elaborar y/o desarrollar un caso clínico, preguntas y en algunos casos mapas conceptuales</w:t>
      </w:r>
      <w:r>
        <w:rPr>
          <w:rFonts w:ascii="Arial Narrow" w:hAnsi="Arial Narrow"/>
        </w:rPr>
        <w:t xml:space="preserve"> de calificación vigesimal</w:t>
      </w:r>
      <w:r w:rsidRPr="00CB1FAC">
        <w:rPr>
          <w:rFonts w:ascii="Arial Narrow" w:hAnsi="Arial Narrow"/>
        </w:rPr>
        <w:t>.</w:t>
      </w:r>
      <w:r>
        <w:rPr>
          <w:rFonts w:ascii="Arial Narrow" w:hAnsi="Arial Narrow" w:cs="Arial"/>
          <w:iCs/>
        </w:rPr>
        <w:t xml:space="preserve"> Finalizará con </w:t>
      </w:r>
      <w:r w:rsidRPr="00CB1FAC">
        <w:rPr>
          <w:rFonts w:ascii="Arial Narrow" w:hAnsi="Arial Narrow" w:cs="Arial"/>
          <w:iCs/>
        </w:rPr>
        <w:t xml:space="preserve">la entrega </w:t>
      </w:r>
      <w:r>
        <w:rPr>
          <w:rFonts w:ascii="Arial Narrow" w:hAnsi="Arial Narrow" w:cs="Arial"/>
          <w:iCs/>
        </w:rPr>
        <w:t xml:space="preserve">inmediata </w:t>
      </w:r>
      <w:r w:rsidRPr="00CB1FAC">
        <w:rPr>
          <w:rFonts w:ascii="Arial Narrow" w:hAnsi="Arial Narrow" w:cs="Arial"/>
          <w:iCs/>
        </w:rPr>
        <w:t xml:space="preserve">de </w:t>
      </w:r>
      <w:r>
        <w:rPr>
          <w:rFonts w:ascii="Arial Narrow" w:hAnsi="Arial Narrow" w:cs="Arial"/>
          <w:iCs/>
        </w:rPr>
        <w:t>los mismos</w:t>
      </w:r>
      <w:r w:rsidRPr="00CB1FAC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al docente. </w:t>
      </w:r>
      <w:r w:rsidRPr="00CB1FAC">
        <w:rPr>
          <w:rFonts w:ascii="Arial Narrow" w:hAnsi="Arial Narrow" w:cs="Arial"/>
          <w:iCs/>
        </w:rPr>
        <w:t xml:space="preserve">Este ítem indicará si los estudiantes han comprendido a cabalidad los tópicos tratados aplicando sus conocimientos ante problemas planteados, además de relacionar al curso de Patología con los de clínicas. </w:t>
      </w:r>
      <w:r>
        <w:rPr>
          <w:rFonts w:ascii="Arial Narrow" w:hAnsi="Arial Narrow" w:cs="Arial"/>
          <w:iCs/>
        </w:rPr>
        <w:t>La estrategia a emplear será la metodología del aprendizaje basado en problemas en la que se investiga, interpreta y argumenta, y además se propone la solución de uno o varios problemas, de esta manera el alumno desempeña un papel activo en su aprendizaje.</w:t>
      </w:r>
    </w:p>
    <w:p w14:paraId="0CD72DC7" w14:textId="77777777" w:rsidR="00F04F91" w:rsidRPr="00CB1FAC" w:rsidRDefault="00F04F91" w:rsidP="00F04F91">
      <w:pPr>
        <w:autoSpaceDE w:val="0"/>
        <w:autoSpaceDN w:val="0"/>
        <w:adjustRightInd w:val="0"/>
        <w:spacing w:after="0"/>
        <w:ind w:left="1134"/>
        <w:jc w:val="both"/>
        <w:rPr>
          <w:rFonts w:ascii="Arial Narrow" w:hAnsi="Arial Narrow" w:cs="Arial"/>
          <w:b/>
          <w:iCs/>
        </w:rPr>
      </w:pPr>
      <w:r w:rsidRPr="00CB1FAC">
        <w:rPr>
          <w:rFonts w:ascii="Arial Narrow" w:hAnsi="Arial Narrow" w:cs="Arial"/>
          <w:iCs/>
        </w:rPr>
        <w:t>Permite medir la competencia a nivel interpretativo, argumentativo y propositivo</w:t>
      </w:r>
      <w:r>
        <w:rPr>
          <w:rFonts w:ascii="Arial Narrow" w:hAnsi="Arial Narrow" w:cs="Arial"/>
          <w:iCs/>
        </w:rPr>
        <w:t>.</w:t>
      </w:r>
    </w:p>
    <w:p w14:paraId="3603F519" w14:textId="77777777" w:rsidR="00F04F91" w:rsidRPr="00126124" w:rsidRDefault="00F04F91" w:rsidP="00F04F91">
      <w:pPr>
        <w:autoSpaceDE w:val="0"/>
        <w:autoSpaceDN w:val="0"/>
        <w:adjustRightInd w:val="0"/>
        <w:ind w:left="1134"/>
        <w:jc w:val="both"/>
        <w:rPr>
          <w:rFonts w:ascii="Arial Narrow" w:hAnsi="Arial Narrow" w:cs="Arial"/>
          <w:b/>
          <w:iCs/>
          <w:u w:val="single"/>
        </w:rPr>
      </w:pPr>
      <w:r w:rsidRPr="00F4354A">
        <w:rPr>
          <w:rFonts w:ascii="Arial Narrow" w:hAnsi="Arial Narrow" w:cs="Arial"/>
          <w:iCs/>
        </w:rPr>
        <w:t xml:space="preserve">Además, se tendrá en cuenta la asistencia como componente del desempeño, </w:t>
      </w:r>
      <w:r w:rsidRPr="00126124">
        <w:rPr>
          <w:rFonts w:ascii="Arial Narrow" w:hAnsi="Arial Narrow" w:cs="Arial"/>
          <w:b/>
          <w:iCs/>
          <w:u w:val="single"/>
        </w:rPr>
        <w:t xml:space="preserve">el 30% de inasistencia </w:t>
      </w:r>
      <w:r>
        <w:rPr>
          <w:rFonts w:ascii="Arial Narrow" w:hAnsi="Arial Narrow" w:cs="Arial"/>
          <w:b/>
          <w:iCs/>
          <w:u w:val="single"/>
        </w:rPr>
        <w:t xml:space="preserve">a las sesiones </w:t>
      </w:r>
      <w:r w:rsidRPr="00126124">
        <w:rPr>
          <w:rFonts w:ascii="Arial Narrow" w:hAnsi="Arial Narrow" w:cs="Arial"/>
          <w:b/>
          <w:iCs/>
          <w:u w:val="single"/>
        </w:rPr>
        <w:t>inhabilita el derecho a la evaluación.</w:t>
      </w:r>
    </w:p>
    <w:p w14:paraId="50DE96B3" w14:textId="32B8A806" w:rsidR="00F04F91" w:rsidRDefault="00F04F91" w:rsidP="00F04F91">
      <w:pPr>
        <w:autoSpaceDE w:val="0"/>
        <w:autoSpaceDN w:val="0"/>
        <w:adjustRightInd w:val="0"/>
        <w:ind w:left="579"/>
        <w:jc w:val="both"/>
        <w:rPr>
          <w:rFonts w:ascii="Arial Narrow" w:hAnsi="Arial Narrow" w:cs="Arial"/>
          <w:iCs/>
        </w:rPr>
      </w:pPr>
    </w:p>
    <w:p w14:paraId="7112CC70" w14:textId="7939E03E" w:rsidR="009D41AB" w:rsidRDefault="009D41AB" w:rsidP="00F04F91">
      <w:pPr>
        <w:autoSpaceDE w:val="0"/>
        <w:autoSpaceDN w:val="0"/>
        <w:adjustRightInd w:val="0"/>
        <w:ind w:left="579"/>
        <w:jc w:val="both"/>
        <w:rPr>
          <w:rFonts w:ascii="Arial Narrow" w:hAnsi="Arial Narrow" w:cs="Arial"/>
          <w:iCs/>
        </w:rPr>
      </w:pPr>
    </w:p>
    <w:p w14:paraId="3C5C9898" w14:textId="77777777" w:rsidR="009D41AB" w:rsidRPr="00F4354A" w:rsidRDefault="009D41AB" w:rsidP="00F04F91">
      <w:pPr>
        <w:autoSpaceDE w:val="0"/>
        <w:autoSpaceDN w:val="0"/>
        <w:adjustRightInd w:val="0"/>
        <w:ind w:left="579"/>
        <w:jc w:val="both"/>
        <w:rPr>
          <w:rFonts w:ascii="Arial Narrow" w:hAnsi="Arial Narrow" w:cs="Arial"/>
          <w:iCs/>
        </w:rPr>
      </w:pPr>
    </w:p>
    <w:tbl>
      <w:tblPr>
        <w:tblW w:w="8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2105"/>
        <w:gridCol w:w="2852"/>
      </w:tblGrid>
      <w:tr w:rsidR="00F04F91" w:rsidRPr="00386103" w14:paraId="6C79BF80" w14:textId="77777777" w:rsidTr="00AD25D1">
        <w:trPr>
          <w:jc w:val="right"/>
        </w:trPr>
        <w:tc>
          <w:tcPr>
            <w:tcW w:w="3326" w:type="dxa"/>
            <w:shd w:val="clear" w:color="auto" w:fill="D9D9D9"/>
            <w:vAlign w:val="center"/>
          </w:tcPr>
          <w:p w14:paraId="064829F9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sz w:val="20"/>
              </w:rPr>
            </w:pPr>
            <w:r w:rsidRPr="00386103">
              <w:rPr>
                <w:rFonts w:ascii="Arial Narrow" w:hAnsi="Arial Narrow" w:cs="Arial"/>
                <w:b/>
                <w:bCs/>
                <w:iCs/>
                <w:sz w:val="20"/>
              </w:rPr>
              <w:t>VARIABLES</w:t>
            </w:r>
          </w:p>
        </w:tc>
        <w:tc>
          <w:tcPr>
            <w:tcW w:w="2105" w:type="dxa"/>
            <w:shd w:val="clear" w:color="auto" w:fill="D9D9D9"/>
            <w:vAlign w:val="center"/>
          </w:tcPr>
          <w:p w14:paraId="197ED9E0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sz w:val="20"/>
              </w:rPr>
            </w:pPr>
            <w:r w:rsidRPr="00386103">
              <w:rPr>
                <w:rFonts w:ascii="Arial Narrow" w:hAnsi="Arial Narrow" w:cs="Arial"/>
                <w:b/>
                <w:bCs/>
                <w:iCs/>
                <w:sz w:val="20"/>
              </w:rPr>
              <w:t>PONDERACIONES</w:t>
            </w:r>
          </w:p>
        </w:tc>
        <w:tc>
          <w:tcPr>
            <w:tcW w:w="2852" w:type="dxa"/>
            <w:shd w:val="clear" w:color="auto" w:fill="D9D9D9"/>
            <w:vAlign w:val="center"/>
          </w:tcPr>
          <w:p w14:paraId="3279247E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sz w:val="20"/>
              </w:rPr>
            </w:pPr>
            <w:r w:rsidRPr="00386103">
              <w:rPr>
                <w:rFonts w:ascii="Arial Narrow" w:hAnsi="Arial Narrow" w:cs="Arial"/>
                <w:b/>
                <w:bCs/>
                <w:iCs/>
                <w:sz w:val="20"/>
              </w:rPr>
              <w:t>UNIDADES DIDÁCTICAS DENOMINADAS MÓDULOS</w:t>
            </w:r>
          </w:p>
        </w:tc>
      </w:tr>
      <w:tr w:rsidR="00F04F91" w:rsidRPr="00386103" w14:paraId="09A0826F" w14:textId="77777777" w:rsidTr="00AD25D1">
        <w:trPr>
          <w:trHeight w:val="299"/>
          <w:jc w:val="right"/>
        </w:trPr>
        <w:tc>
          <w:tcPr>
            <w:tcW w:w="3326" w:type="dxa"/>
            <w:shd w:val="clear" w:color="auto" w:fill="auto"/>
            <w:vAlign w:val="center"/>
          </w:tcPr>
          <w:p w14:paraId="15B48784" w14:textId="77777777" w:rsidR="00F04F91" w:rsidRPr="00386103" w:rsidRDefault="00F04F91" w:rsidP="00AD2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</w:rPr>
            </w:pPr>
            <w:r w:rsidRPr="00386103">
              <w:rPr>
                <w:rFonts w:ascii="Arial Narrow" w:hAnsi="Arial Narrow" w:cs="Arial"/>
                <w:iCs/>
                <w:sz w:val="20"/>
              </w:rPr>
              <w:t>Evaluación de Conocimiento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9BF89BA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</w:rPr>
            </w:pPr>
            <w:r w:rsidRPr="00386103">
              <w:rPr>
                <w:rFonts w:ascii="Arial Narrow" w:hAnsi="Arial Narrow" w:cs="Arial"/>
                <w:b/>
                <w:bCs/>
                <w:iCs/>
                <w:color w:val="000000"/>
                <w:sz w:val="20"/>
              </w:rPr>
              <w:t>30 %</w:t>
            </w:r>
          </w:p>
        </w:tc>
        <w:tc>
          <w:tcPr>
            <w:tcW w:w="2852" w:type="dxa"/>
            <w:vMerge w:val="restart"/>
            <w:shd w:val="clear" w:color="auto" w:fill="auto"/>
            <w:vAlign w:val="center"/>
          </w:tcPr>
          <w:p w14:paraId="541375F1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0"/>
              </w:rPr>
            </w:pPr>
            <w:r w:rsidRPr="00386103">
              <w:rPr>
                <w:rFonts w:ascii="Arial Narrow" w:hAnsi="Arial Narrow" w:cs="Arial"/>
                <w:iCs/>
                <w:sz w:val="20"/>
              </w:rPr>
              <w:t>El ciclo académico comprende 4</w:t>
            </w:r>
          </w:p>
        </w:tc>
      </w:tr>
      <w:tr w:rsidR="00F04F91" w:rsidRPr="00386103" w14:paraId="237A6FA8" w14:textId="77777777" w:rsidTr="00AD25D1">
        <w:trPr>
          <w:trHeight w:val="275"/>
          <w:jc w:val="right"/>
        </w:trPr>
        <w:tc>
          <w:tcPr>
            <w:tcW w:w="3326" w:type="dxa"/>
            <w:shd w:val="clear" w:color="auto" w:fill="auto"/>
            <w:vAlign w:val="center"/>
          </w:tcPr>
          <w:p w14:paraId="6DB894AB" w14:textId="77777777" w:rsidR="00F04F91" w:rsidRPr="00386103" w:rsidRDefault="00F04F91" w:rsidP="00AD2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</w:rPr>
            </w:pPr>
            <w:r w:rsidRPr="00386103">
              <w:rPr>
                <w:rFonts w:ascii="Arial Narrow" w:hAnsi="Arial Narrow" w:cs="Arial"/>
                <w:iCs/>
                <w:sz w:val="20"/>
              </w:rPr>
              <w:t>Evaluación de Producto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D2C54BD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</w:rPr>
            </w:pPr>
            <w:r w:rsidRPr="00386103">
              <w:rPr>
                <w:rFonts w:ascii="Arial Narrow" w:hAnsi="Arial Narrow" w:cs="Arial"/>
                <w:b/>
                <w:bCs/>
                <w:iCs/>
                <w:color w:val="000000"/>
                <w:sz w:val="20"/>
              </w:rPr>
              <w:t>35%</w:t>
            </w:r>
          </w:p>
        </w:tc>
        <w:tc>
          <w:tcPr>
            <w:tcW w:w="2852" w:type="dxa"/>
            <w:vMerge/>
            <w:shd w:val="clear" w:color="auto" w:fill="auto"/>
            <w:vAlign w:val="center"/>
          </w:tcPr>
          <w:p w14:paraId="08BBB0CD" w14:textId="77777777" w:rsidR="00F04F91" w:rsidRPr="00386103" w:rsidRDefault="00F04F91" w:rsidP="00AD2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</w:rPr>
            </w:pPr>
          </w:p>
        </w:tc>
      </w:tr>
      <w:tr w:rsidR="00F04F91" w:rsidRPr="00386103" w14:paraId="61556721" w14:textId="77777777" w:rsidTr="00AD25D1">
        <w:trPr>
          <w:trHeight w:val="265"/>
          <w:jc w:val="right"/>
        </w:trPr>
        <w:tc>
          <w:tcPr>
            <w:tcW w:w="3326" w:type="dxa"/>
            <w:shd w:val="clear" w:color="auto" w:fill="auto"/>
            <w:vAlign w:val="center"/>
          </w:tcPr>
          <w:p w14:paraId="2B1A48F0" w14:textId="77777777" w:rsidR="00F04F91" w:rsidRPr="00386103" w:rsidRDefault="00F04F91" w:rsidP="00AD2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</w:rPr>
            </w:pPr>
            <w:r w:rsidRPr="00386103">
              <w:rPr>
                <w:rFonts w:ascii="Arial Narrow" w:hAnsi="Arial Narrow" w:cs="Arial"/>
                <w:iCs/>
                <w:sz w:val="20"/>
              </w:rPr>
              <w:t>Evaluación de Desempeño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A6CEEEA" w14:textId="77777777" w:rsidR="00F04F91" w:rsidRPr="00386103" w:rsidRDefault="00F04F91" w:rsidP="00AD2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0"/>
              </w:rPr>
            </w:pPr>
            <w:r w:rsidRPr="00386103">
              <w:rPr>
                <w:rFonts w:ascii="Arial Narrow" w:hAnsi="Arial Narrow" w:cs="Arial"/>
                <w:b/>
                <w:bCs/>
                <w:iCs/>
                <w:color w:val="000000"/>
                <w:sz w:val="20"/>
              </w:rPr>
              <w:t>35 %</w:t>
            </w:r>
          </w:p>
        </w:tc>
        <w:tc>
          <w:tcPr>
            <w:tcW w:w="2852" w:type="dxa"/>
            <w:vMerge/>
            <w:shd w:val="clear" w:color="auto" w:fill="auto"/>
            <w:vAlign w:val="center"/>
          </w:tcPr>
          <w:p w14:paraId="301644AD" w14:textId="77777777" w:rsidR="00F04F91" w:rsidRPr="00386103" w:rsidRDefault="00F04F91" w:rsidP="00AD25D1">
            <w:pPr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</w:rPr>
            </w:pPr>
          </w:p>
        </w:tc>
      </w:tr>
    </w:tbl>
    <w:p w14:paraId="2462455E" w14:textId="77777777" w:rsidR="00F04F91" w:rsidRPr="00F4354A" w:rsidRDefault="00F04F91" w:rsidP="00F04F91">
      <w:pPr>
        <w:autoSpaceDE w:val="0"/>
        <w:autoSpaceDN w:val="0"/>
        <w:adjustRightInd w:val="0"/>
        <w:spacing w:line="216" w:lineRule="auto"/>
        <w:ind w:left="1134"/>
        <w:jc w:val="both"/>
        <w:rPr>
          <w:rFonts w:cs="Arial"/>
          <w:iCs/>
        </w:rPr>
      </w:pPr>
    </w:p>
    <w:p w14:paraId="690BDB99" w14:textId="77777777" w:rsidR="00F04F91" w:rsidRPr="00F4354A" w:rsidRDefault="00F04F91" w:rsidP="00F04F91">
      <w:pPr>
        <w:autoSpaceDE w:val="0"/>
        <w:autoSpaceDN w:val="0"/>
        <w:adjustRightInd w:val="0"/>
        <w:spacing w:line="216" w:lineRule="auto"/>
        <w:ind w:left="1134" w:right="-2"/>
        <w:jc w:val="both"/>
        <w:rPr>
          <w:rFonts w:ascii="Arial Narrow" w:hAnsi="Arial Narrow" w:cs="Arial"/>
          <w:iCs/>
        </w:rPr>
      </w:pPr>
      <w:r w:rsidRPr="00F4354A">
        <w:rPr>
          <w:rFonts w:ascii="Arial Narrow" w:hAnsi="Arial Narrow" w:cs="Arial"/>
          <w:iCs/>
        </w:rPr>
        <w:t>Siendo el promedio final (PF), el promedio simple de los promedios ponderados de cada módulo (PM1, PM2, PM3, PM4)</w:t>
      </w:r>
    </w:p>
    <w:p w14:paraId="06F45C1F" w14:textId="77777777" w:rsidR="00F04F91" w:rsidRPr="00F4354A" w:rsidRDefault="00F04F91" w:rsidP="00F04F91">
      <w:pPr>
        <w:autoSpaceDE w:val="0"/>
        <w:autoSpaceDN w:val="0"/>
        <w:adjustRightInd w:val="0"/>
        <w:spacing w:line="216" w:lineRule="auto"/>
        <w:ind w:left="1560"/>
        <w:jc w:val="both"/>
        <w:rPr>
          <w:rFonts w:cs="Arial"/>
          <w:iCs/>
        </w:rPr>
      </w:pPr>
    </w:p>
    <w:p w14:paraId="677EB513" w14:textId="77777777" w:rsidR="00F04F91" w:rsidRPr="009C4B53" w:rsidRDefault="00F04F91" w:rsidP="00F04F91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6204AABD" w14:textId="2340414B" w:rsidR="00F04F91" w:rsidRPr="00B45E4B" w:rsidRDefault="00F04F91" w:rsidP="00B45E4B">
      <w:pPr>
        <w:rPr>
          <w:rFonts w:ascii="Arial Narrow" w:eastAsia="Times New Roman" w:hAnsi="Arial Narrow" w:cs="Times New Roman"/>
          <w:spacing w:val="4"/>
          <w:szCs w:val="20"/>
          <w:lang w:val="es-ES_tradnl" w:eastAsia="es-ES"/>
        </w:rPr>
      </w:pPr>
    </w:p>
    <w:p w14:paraId="5B3E79C8" w14:textId="35106B5F" w:rsidR="00A335DF" w:rsidRPr="00F04F91" w:rsidRDefault="00E667E2" w:rsidP="00F04F91">
      <w:pPr>
        <w:pStyle w:val="Prrafodelista"/>
        <w:numPr>
          <w:ilvl w:val="0"/>
          <w:numId w:val="2"/>
        </w:numPr>
        <w:ind w:left="709"/>
        <w:rPr>
          <w:rFonts w:ascii="Arial Narrow" w:hAnsi="Arial Narrow"/>
          <w:b/>
        </w:rPr>
      </w:pPr>
      <w:r w:rsidRPr="00F04F91">
        <w:rPr>
          <w:rFonts w:ascii="Arial Narrow" w:hAnsi="Arial Narrow"/>
          <w:b/>
        </w:rPr>
        <w:t xml:space="preserve">BIBLIOGRAFÍA </w:t>
      </w:r>
    </w:p>
    <w:p w14:paraId="06D2CC38" w14:textId="77777777" w:rsidR="008F6E09" w:rsidRPr="00F04F91" w:rsidRDefault="008F6E09" w:rsidP="008F6E09">
      <w:pPr>
        <w:pStyle w:val="Prrafodelista"/>
        <w:ind w:left="709"/>
        <w:rPr>
          <w:rFonts w:ascii="Arial Narrow" w:hAnsi="Arial Narrow"/>
          <w:b/>
        </w:rPr>
      </w:pPr>
    </w:p>
    <w:p w14:paraId="681222A1" w14:textId="4FBFF646" w:rsidR="003155BB" w:rsidRPr="00107D4A" w:rsidRDefault="008F6E09" w:rsidP="00107D4A">
      <w:pPr>
        <w:pStyle w:val="Prrafodelista"/>
        <w:spacing w:line="360" w:lineRule="auto"/>
        <w:ind w:left="709"/>
        <w:rPr>
          <w:rFonts w:ascii="Arial Narrow" w:hAnsi="Arial Narrow"/>
          <w:b/>
        </w:rPr>
      </w:pPr>
      <w:r w:rsidRPr="00F04F91">
        <w:rPr>
          <w:rFonts w:ascii="Arial Narrow" w:hAnsi="Arial Narrow"/>
          <w:b/>
        </w:rPr>
        <w:t>UNIDAD DIDÁCTICA I</w:t>
      </w:r>
    </w:p>
    <w:p w14:paraId="620FFD12" w14:textId="5ABB2CB0" w:rsidR="00B03CB0" w:rsidRPr="00B03CB0" w:rsidRDefault="003155BB" w:rsidP="0093024B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3155BB">
        <w:rPr>
          <w:rFonts w:ascii="Arial Narrow" w:hAnsi="Arial Narrow"/>
          <w:b/>
        </w:rPr>
        <w:t>Fuentes Documentales</w:t>
      </w:r>
    </w:p>
    <w:p w14:paraId="5CAB29D1" w14:textId="77777777" w:rsidR="00B03CB0" w:rsidRPr="007131E9" w:rsidRDefault="00B03CB0" w:rsidP="007131E9">
      <w:pPr>
        <w:spacing w:line="360" w:lineRule="auto"/>
        <w:ind w:left="709" w:firstLine="142"/>
        <w:rPr>
          <w:rFonts w:ascii="Arial Narrow" w:hAnsi="Arial Narrow"/>
        </w:rPr>
      </w:pPr>
      <w:r w:rsidRPr="007131E9">
        <w:rPr>
          <w:rFonts w:ascii="Arial Narrow" w:hAnsi="Arial Narrow"/>
        </w:rPr>
        <w:t>CLAP 1990-1992 “Centro Latinoamericano de Perinatología “.</w:t>
      </w:r>
    </w:p>
    <w:p w14:paraId="2D70211A" w14:textId="77777777" w:rsidR="00B03CB0" w:rsidRPr="007131E9" w:rsidRDefault="00B03CB0" w:rsidP="007131E9">
      <w:pPr>
        <w:spacing w:line="360" w:lineRule="auto"/>
        <w:ind w:left="851"/>
        <w:rPr>
          <w:rFonts w:ascii="Arial Narrow" w:hAnsi="Arial Narrow"/>
        </w:rPr>
      </w:pPr>
      <w:r w:rsidRPr="007131E9">
        <w:rPr>
          <w:rFonts w:ascii="Arial Narrow" w:hAnsi="Arial Narrow"/>
        </w:rPr>
        <w:t>IMPAC 2002 Manejo de las complicaciones del embarazo y el parto.</w:t>
      </w:r>
    </w:p>
    <w:p w14:paraId="41B2A4AF" w14:textId="77777777" w:rsidR="00B03CB0" w:rsidRPr="007131E9" w:rsidRDefault="00B03CB0" w:rsidP="007131E9">
      <w:pPr>
        <w:spacing w:line="360" w:lineRule="auto"/>
        <w:ind w:left="851"/>
        <w:rPr>
          <w:rFonts w:ascii="Arial Narrow" w:hAnsi="Arial Narrow"/>
        </w:rPr>
      </w:pPr>
      <w:r w:rsidRPr="007131E9">
        <w:rPr>
          <w:rFonts w:ascii="Arial Narrow" w:hAnsi="Arial Narrow"/>
        </w:rPr>
        <w:t xml:space="preserve">Ministerio de Salud 2004 Guías Nacionales de Atención Integral de la Salud  </w:t>
      </w:r>
    </w:p>
    <w:p w14:paraId="7D6496ED" w14:textId="77777777" w:rsidR="00B03CB0" w:rsidRPr="007131E9" w:rsidRDefault="00B03CB0" w:rsidP="007131E9">
      <w:pPr>
        <w:spacing w:line="360" w:lineRule="auto"/>
        <w:ind w:left="143" w:firstLine="708"/>
        <w:rPr>
          <w:rFonts w:ascii="Arial Narrow" w:hAnsi="Arial Narrow"/>
        </w:rPr>
      </w:pPr>
      <w:r w:rsidRPr="007131E9">
        <w:rPr>
          <w:rFonts w:ascii="Arial Narrow" w:hAnsi="Arial Narrow"/>
        </w:rPr>
        <w:t>Sexual y Reproductiva.</w:t>
      </w:r>
    </w:p>
    <w:p w14:paraId="5DA502FA" w14:textId="1E91A204" w:rsidR="00B03CB0" w:rsidRPr="00107D4A" w:rsidRDefault="00B03CB0" w:rsidP="00107D4A">
      <w:pPr>
        <w:spacing w:line="360" w:lineRule="auto"/>
        <w:ind w:left="78" w:firstLine="708"/>
        <w:rPr>
          <w:rFonts w:ascii="Arial Narrow" w:hAnsi="Arial Narrow"/>
        </w:rPr>
      </w:pPr>
      <w:r w:rsidRPr="007131E9">
        <w:rPr>
          <w:rFonts w:ascii="Arial Narrow" w:hAnsi="Arial Narrow"/>
        </w:rPr>
        <w:t>Guías de práctica clínica para atención de emergencias obstétricas / Minsa 2007</w:t>
      </w:r>
    </w:p>
    <w:p w14:paraId="6CBD6DD0" w14:textId="3A2AC61D" w:rsidR="00B03CB0" w:rsidRPr="00B03CB0" w:rsidRDefault="003155BB" w:rsidP="0093024B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Bibliográficas</w:t>
      </w:r>
    </w:p>
    <w:p w14:paraId="4A9361B7" w14:textId="7F4D3004" w:rsidR="00B03CB0" w:rsidRPr="007131E9" w:rsidRDefault="0093024B" w:rsidP="00B03CB0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 w:rsidRPr="0093024B">
        <w:rPr>
          <w:rFonts w:ascii="Arial Narrow" w:hAnsi="Arial Narrow"/>
          <w:bCs/>
          <w:lang w:val="es-ES"/>
        </w:rPr>
        <w:t xml:space="preserve">Berek, JS. (2020) Ginecología de Novak. </w:t>
      </w:r>
      <w:r w:rsidRPr="0093024B">
        <w:rPr>
          <w:rFonts w:ascii="Arial Narrow" w:hAnsi="Arial Narrow"/>
          <w:bCs/>
          <w:lang w:val="en-US"/>
        </w:rPr>
        <w:t xml:space="preserve">16° Edición. China. Wolters Kluwer Lippincott Williams &amp; Wilkins. </w:t>
      </w:r>
      <w:r w:rsidR="00B03CB0" w:rsidRPr="007131E9">
        <w:rPr>
          <w:rFonts w:ascii="Arial Narrow" w:hAnsi="Arial Narrow"/>
          <w:bCs/>
          <w:lang w:val="en-US"/>
        </w:rPr>
        <w:t>Cunningham, FG., Leveno, KJ., Bloom, SL., Spong, CY., Dashe, JS., Hoffman, BL., Casey, BM., &amp; Sheffield JS. (2015). Obstetr</w:t>
      </w:r>
      <w:r w:rsidR="003B1DBC">
        <w:rPr>
          <w:rFonts w:ascii="Arial Narrow" w:hAnsi="Arial Narrow"/>
          <w:bCs/>
          <w:lang w:val="en-US"/>
        </w:rPr>
        <w:t>icia de Williams. 24ª Edición.</w:t>
      </w:r>
      <w:r w:rsidR="00B03CB0" w:rsidRPr="007131E9">
        <w:rPr>
          <w:rFonts w:ascii="Arial Narrow" w:hAnsi="Arial Narrow"/>
          <w:bCs/>
          <w:lang w:val="en-US"/>
        </w:rPr>
        <w:t>. McGrawHill Interamericana</w:t>
      </w:r>
    </w:p>
    <w:p w14:paraId="131885DF" w14:textId="77777777" w:rsidR="00B03CB0" w:rsidRPr="007131E9" w:rsidRDefault="00B03CB0" w:rsidP="00B03CB0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n-US"/>
        </w:rPr>
        <w:t xml:space="preserve">Hoffman, BL., Schorge, JO., Bradshaw, KD., Halvorson, LM., &amp; Schaffer JI. </w:t>
      </w:r>
      <w:r w:rsidRPr="007131E9">
        <w:rPr>
          <w:rFonts w:ascii="Arial Narrow" w:hAnsi="Arial Narrow"/>
          <w:bCs/>
          <w:lang w:val="es-ES"/>
        </w:rPr>
        <w:t xml:space="preserve">(2017). Ginecología de Williams. 3ª Edición. China. McGrawHill Interamericana. </w:t>
      </w:r>
    </w:p>
    <w:p w14:paraId="2ED46E11" w14:textId="77777777" w:rsidR="00B03CB0" w:rsidRPr="007131E9" w:rsidRDefault="00B03CB0" w:rsidP="00B03CB0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Matorras, R., Remohi, J., y Serra, V. (2012). Casos Clínicos de Ginecología y Obstetricia. Madrid. Editorial Médica Panamericana.</w:t>
      </w:r>
    </w:p>
    <w:p w14:paraId="268F428B" w14:textId="77777777" w:rsidR="00B03CB0" w:rsidRPr="007131E9" w:rsidRDefault="00B03CB0" w:rsidP="00B03CB0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Remohi, J., Bellver, J., Matorras, R., Ballesteros, A., y Pellicer A. (2012). Manual práctico de esterilidad y reproducción humana. Aspectos Clínicos. 4ª Edición. Madrid. Editorial Médica Panamericana SA.</w:t>
      </w:r>
    </w:p>
    <w:p w14:paraId="60F88318" w14:textId="77777777" w:rsidR="00B03CB0" w:rsidRPr="00F66F53" w:rsidRDefault="00B03CB0" w:rsidP="00B03CB0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 w:rsidRPr="007131E9">
        <w:rPr>
          <w:rFonts w:ascii="Arial Narrow" w:hAnsi="Arial Narrow"/>
          <w:bCs/>
          <w:lang w:val="es-ES"/>
        </w:rPr>
        <w:t xml:space="preserve">Hanretty KP. (2003). Obstetrics illustrated. 6ª Edición. </w:t>
      </w:r>
      <w:r w:rsidRPr="00F66F53">
        <w:rPr>
          <w:rFonts w:ascii="Arial Narrow" w:hAnsi="Arial Narrow"/>
          <w:bCs/>
          <w:lang w:val="en-US"/>
        </w:rPr>
        <w:t xml:space="preserve">China. Churchill Livingstone </w:t>
      </w:r>
    </w:p>
    <w:p w14:paraId="3E807A04" w14:textId="2FF59E64" w:rsidR="00B03CB0" w:rsidRPr="007131E9" w:rsidRDefault="00B03CB0" w:rsidP="00B03CB0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F66F53">
        <w:rPr>
          <w:rFonts w:ascii="Arial Narrow" w:hAnsi="Arial Narrow"/>
          <w:bCs/>
          <w:lang w:val="en-US"/>
        </w:rPr>
        <w:t xml:space="preserve">Muñoz, MM. </w:t>
      </w:r>
      <w:r w:rsidRPr="007131E9">
        <w:rPr>
          <w:rFonts w:ascii="Arial Narrow" w:hAnsi="Arial Narrow"/>
          <w:bCs/>
          <w:lang w:val="es-ES"/>
        </w:rPr>
        <w:t>(2014). Ginecología y Obstetricia Manual CTO de Medicina y Cirugía. 9ª Edición. Madrid. CTO Editorial.</w:t>
      </w:r>
    </w:p>
    <w:p w14:paraId="5DA60675" w14:textId="7315A89E" w:rsidR="00B03CB0" w:rsidRDefault="00B03CB0" w:rsidP="00B03CB0">
      <w:pPr>
        <w:pStyle w:val="Prrafodelista"/>
        <w:spacing w:line="360" w:lineRule="auto"/>
        <w:ind w:left="786"/>
        <w:rPr>
          <w:rFonts w:ascii="Arial Narrow" w:hAnsi="Arial Narrow"/>
          <w:b/>
        </w:rPr>
      </w:pPr>
    </w:p>
    <w:p w14:paraId="20F2B574" w14:textId="77777777" w:rsidR="00B45E4B" w:rsidRPr="00B03CB0" w:rsidRDefault="00B45E4B" w:rsidP="00B03CB0">
      <w:pPr>
        <w:pStyle w:val="Prrafodelista"/>
        <w:spacing w:line="360" w:lineRule="auto"/>
        <w:ind w:left="786"/>
        <w:rPr>
          <w:rFonts w:ascii="Arial Narrow" w:hAnsi="Arial Narrow"/>
          <w:b/>
        </w:rPr>
      </w:pPr>
    </w:p>
    <w:p w14:paraId="34F46384" w14:textId="1E9A95CC" w:rsidR="00B03CB0" w:rsidRPr="0093024B" w:rsidRDefault="003155BB" w:rsidP="0093024B">
      <w:pPr>
        <w:spacing w:line="360" w:lineRule="auto"/>
        <w:ind w:left="426" w:firstLine="282"/>
        <w:rPr>
          <w:rFonts w:ascii="Arial Narrow" w:hAnsi="Arial Narrow"/>
          <w:b/>
        </w:rPr>
      </w:pPr>
      <w:r w:rsidRPr="0093024B">
        <w:rPr>
          <w:rFonts w:ascii="Arial Narrow" w:hAnsi="Arial Narrow"/>
          <w:b/>
          <w:bCs/>
          <w:lang w:val="es-ES"/>
        </w:rPr>
        <w:t>Fuentes Hemerográficas</w:t>
      </w:r>
    </w:p>
    <w:p w14:paraId="5BAE980F" w14:textId="77777777" w:rsidR="00B03CB0" w:rsidRPr="00F66F53" w:rsidRDefault="00B03CB0" w:rsidP="00B03CB0">
      <w:pPr>
        <w:pStyle w:val="Prrafodelista"/>
        <w:spacing w:line="360" w:lineRule="auto"/>
        <w:ind w:left="1146"/>
        <w:rPr>
          <w:rFonts w:ascii="Arial Narrow" w:hAnsi="Arial Narrow"/>
          <w:bCs/>
        </w:rPr>
      </w:pPr>
      <w:r w:rsidRPr="00F66F53">
        <w:rPr>
          <w:rFonts w:ascii="Arial Narrow" w:hAnsi="Arial Narrow"/>
          <w:bCs/>
        </w:rPr>
        <w:t>“American Journal of Obstetrics and Ginecology”</w:t>
      </w:r>
    </w:p>
    <w:p w14:paraId="540C6166" w14:textId="77777777" w:rsidR="00B03CB0" w:rsidRPr="007131E9" w:rsidRDefault="00B03CB0" w:rsidP="00B03CB0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“Clínicas Obstétricas Ginecológicas”.</w:t>
      </w:r>
    </w:p>
    <w:p w14:paraId="7A0159BF" w14:textId="77777777" w:rsidR="00B03CB0" w:rsidRPr="007131E9" w:rsidRDefault="00B03CB0" w:rsidP="00B03CB0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“Ginecología y Obstetricia: Temas actuales”-</w:t>
      </w:r>
    </w:p>
    <w:p w14:paraId="4FB008AE" w14:textId="6DFAA289" w:rsidR="00B03CB0" w:rsidRPr="007131E9" w:rsidRDefault="00B03CB0" w:rsidP="00B03CB0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Ginecología y Obstetricia” – Sociedad de Obstetricia y Ginecología-</w:t>
      </w:r>
    </w:p>
    <w:p w14:paraId="3FD25622" w14:textId="77777777" w:rsidR="00B03CB0" w:rsidRPr="00B03CB0" w:rsidRDefault="00B03CB0" w:rsidP="00B03CB0">
      <w:pPr>
        <w:pStyle w:val="Prrafodelista"/>
        <w:spacing w:line="360" w:lineRule="auto"/>
        <w:ind w:left="1146"/>
        <w:rPr>
          <w:rFonts w:ascii="Arial Narrow" w:hAnsi="Arial Narrow"/>
          <w:b/>
        </w:rPr>
      </w:pPr>
    </w:p>
    <w:p w14:paraId="6E31890F" w14:textId="3ECC0BFB" w:rsidR="003155BB" w:rsidRPr="00B03CB0" w:rsidRDefault="003155BB" w:rsidP="0093024B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Electrónicas</w:t>
      </w:r>
      <w:r w:rsidRPr="00B03CB0">
        <w:rPr>
          <w:rFonts w:ascii="Arial Narrow" w:hAnsi="Arial Narrow"/>
          <w:b/>
          <w:bCs/>
        </w:rPr>
        <w:t xml:space="preserve">. </w:t>
      </w:r>
    </w:p>
    <w:p w14:paraId="7D63EA20" w14:textId="77777777" w:rsidR="003155BB" w:rsidRDefault="003155BB" w:rsidP="003155BB">
      <w:pPr>
        <w:spacing w:after="0" w:line="216" w:lineRule="auto"/>
        <w:ind w:left="1134"/>
        <w:rPr>
          <w:rFonts w:ascii="Arial Narrow" w:hAnsi="Arial Narrow"/>
          <w:b/>
          <w:bCs/>
          <w:highlight w:val="yellow"/>
        </w:rPr>
      </w:pPr>
    </w:p>
    <w:p w14:paraId="7D19BA31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  <w:sz w:val="20"/>
          <w:szCs w:val="20"/>
        </w:rPr>
      </w:pPr>
      <w:hyperlink r:id="rId12" w:history="1">
        <w:r w:rsidR="003155BB" w:rsidRPr="0084453B">
          <w:rPr>
            <w:rStyle w:val="Hipervnculo"/>
            <w:rFonts w:ascii="Arial Narrow" w:eastAsia="Times New Roman" w:hAnsi="Arial Narrow"/>
            <w:iCs/>
          </w:rPr>
          <w:t>http://cochrane.bireme.br/</w:t>
        </w:r>
      </w:hyperlink>
    </w:p>
    <w:p w14:paraId="5F08F1A5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3" w:history="1">
        <w:r w:rsidR="003155BB" w:rsidRPr="0084453B">
          <w:rPr>
            <w:rStyle w:val="Hipervnculo"/>
            <w:rFonts w:ascii="Arial Narrow" w:hAnsi="Arial Narrow"/>
            <w:bCs/>
          </w:rPr>
          <w:t>http://www.healtinternetwork.net</w:t>
        </w:r>
      </w:hyperlink>
    </w:p>
    <w:p w14:paraId="752B2CEA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4" w:history="1">
        <w:r w:rsidR="003155BB" w:rsidRPr="0084453B">
          <w:rPr>
            <w:rStyle w:val="Hipervnculo"/>
            <w:rFonts w:ascii="Arial Narrow" w:hAnsi="Arial Narrow"/>
            <w:bCs/>
          </w:rPr>
          <w:t>http://www.huccp.org/popweb.stm</w:t>
        </w:r>
      </w:hyperlink>
    </w:p>
    <w:p w14:paraId="14671561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5" w:history="1">
        <w:r w:rsidR="003155BB" w:rsidRPr="0084453B">
          <w:rPr>
            <w:rStyle w:val="Hipervnculo"/>
            <w:rFonts w:ascii="Arial Narrow" w:hAnsi="Arial Narrow"/>
            <w:bCs/>
          </w:rPr>
          <w:t>http://www.ncbi.nlm.nih.gor/pubmed/medline.html</w:t>
        </w:r>
      </w:hyperlink>
    </w:p>
    <w:p w14:paraId="51ABF431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6" w:history="1">
        <w:r w:rsidR="003155BB" w:rsidRPr="0084453B">
          <w:rPr>
            <w:rStyle w:val="Hipervnculo"/>
            <w:rFonts w:ascii="Arial Narrow" w:hAnsi="Arial Narrow"/>
            <w:bCs/>
          </w:rPr>
          <w:t>http://www.reproline.jhu.edu/spanish/</w:t>
        </w:r>
      </w:hyperlink>
    </w:p>
    <w:p w14:paraId="4CC3E05B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7" w:history="1">
        <w:r w:rsidR="003155BB" w:rsidRPr="0084453B">
          <w:rPr>
            <w:rStyle w:val="Hipervnculo"/>
            <w:rFonts w:ascii="Arial Narrow" w:hAnsi="Arial Narrow"/>
            <w:bCs/>
          </w:rPr>
          <w:t>http://www.spog.org.pe/web/revista/index.php/RPGO/index</w:t>
        </w:r>
      </w:hyperlink>
      <w:r w:rsidR="003155BB" w:rsidRPr="0084453B">
        <w:rPr>
          <w:rFonts w:ascii="Arial Narrow" w:hAnsi="Arial Narrow"/>
          <w:b/>
          <w:bCs/>
        </w:rPr>
        <w:t xml:space="preserve"> </w:t>
      </w:r>
    </w:p>
    <w:p w14:paraId="1182D3C2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8" w:history="1">
        <w:r w:rsidR="003155BB" w:rsidRPr="0084453B">
          <w:rPr>
            <w:rStyle w:val="Hipervnculo"/>
            <w:rFonts w:ascii="Arial Narrow" w:hAnsi="Arial Narrow"/>
            <w:bCs/>
          </w:rPr>
          <w:t>https://bvsalud.org/es/</w:t>
        </w:r>
      </w:hyperlink>
      <w:r w:rsidR="003155BB" w:rsidRPr="0084453B">
        <w:rPr>
          <w:rFonts w:ascii="Arial Narrow" w:hAnsi="Arial Narrow"/>
          <w:b/>
          <w:bCs/>
        </w:rPr>
        <w:t xml:space="preserve"> </w:t>
      </w:r>
    </w:p>
    <w:p w14:paraId="63028501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19" w:history="1">
        <w:r w:rsidR="003155BB" w:rsidRPr="0084453B">
          <w:rPr>
            <w:rStyle w:val="Hipervnculo"/>
            <w:rFonts w:ascii="Arial Narrow" w:hAnsi="Arial Narrow"/>
            <w:bCs/>
          </w:rPr>
          <w:t>https://www.acog.org/clinical/clinical-guidance/practice-bulletin</w:t>
        </w:r>
      </w:hyperlink>
    </w:p>
    <w:p w14:paraId="72B554CC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0" w:history="1">
        <w:r w:rsidR="003155BB" w:rsidRPr="0084453B">
          <w:rPr>
            <w:rStyle w:val="Hipervnculo"/>
            <w:rFonts w:ascii="Arial Narrow" w:hAnsi="Arial Narrow"/>
            <w:bCs/>
          </w:rPr>
          <w:t>https://www.cochranelibrary.com/search</w:t>
        </w:r>
      </w:hyperlink>
      <w:r w:rsidR="003155BB" w:rsidRPr="0084453B">
        <w:rPr>
          <w:rFonts w:ascii="Arial Narrow" w:hAnsi="Arial Narrow"/>
          <w:b/>
          <w:bCs/>
        </w:rPr>
        <w:t xml:space="preserve"> </w:t>
      </w:r>
    </w:p>
    <w:p w14:paraId="3183035B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1" w:history="1">
        <w:r w:rsidR="003155BB" w:rsidRPr="0084453B">
          <w:rPr>
            <w:rStyle w:val="Hipervnculo"/>
            <w:rFonts w:ascii="Arial Narrow" w:hAnsi="Arial Narrow"/>
            <w:bCs/>
          </w:rPr>
          <w:t>https://www.figo.org/es</w:t>
        </w:r>
      </w:hyperlink>
    </w:p>
    <w:p w14:paraId="0A248D9B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2" w:history="1">
        <w:r w:rsidR="003155BB" w:rsidRPr="0084453B">
          <w:rPr>
            <w:rStyle w:val="Hipervnculo"/>
            <w:rFonts w:ascii="Arial Narrow" w:hAnsi="Arial Narrow"/>
            <w:bCs/>
          </w:rPr>
          <w:t>https://www.figo.org/es/recursos/boletin-mensual-de-figo</w:t>
        </w:r>
      </w:hyperlink>
    </w:p>
    <w:p w14:paraId="37593B17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3" w:history="1">
        <w:r w:rsidR="003155BB" w:rsidRPr="0084453B">
          <w:rPr>
            <w:rStyle w:val="Hipervnculo"/>
            <w:rFonts w:ascii="Arial Narrow" w:hAnsi="Arial Narrow"/>
            <w:bCs/>
          </w:rPr>
          <w:t>https://www.flasog.org/</w:t>
        </w:r>
      </w:hyperlink>
      <w:r w:rsidR="003155BB" w:rsidRPr="0084453B">
        <w:rPr>
          <w:rFonts w:ascii="Arial Narrow" w:hAnsi="Arial Narrow"/>
          <w:b/>
          <w:bCs/>
        </w:rPr>
        <w:t xml:space="preserve"> </w:t>
      </w:r>
    </w:p>
    <w:p w14:paraId="753CBBA4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4" w:history="1">
        <w:r w:rsidR="003155BB" w:rsidRPr="0084453B">
          <w:rPr>
            <w:rStyle w:val="Hipervnculo"/>
            <w:rFonts w:ascii="Arial Narrow" w:hAnsi="Arial Narrow"/>
            <w:bCs/>
          </w:rPr>
          <w:t>https://www.flasog.org/libros</w:t>
        </w:r>
      </w:hyperlink>
    </w:p>
    <w:p w14:paraId="35F77E10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5" w:history="1">
        <w:r w:rsidR="003155BB" w:rsidRPr="0084453B">
          <w:rPr>
            <w:rStyle w:val="Hipervnculo"/>
            <w:rFonts w:ascii="Arial Narrow" w:hAnsi="Arial Narrow"/>
            <w:bCs/>
          </w:rPr>
          <w:t>https://www.flasog.org/revista</w:t>
        </w:r>
      </w:hyperlink>
      <w:r w:rsidR="003155BB" w:rsidRPr="0084453B">
        <w:rPr>
          <w:rFonts w:ascii="Arial Narrow" w:hAnsi="Arial Narrow"/>
          <w:b/>
          <w:bCs/>
        </w:rPr>
        <w:t xml:space="preserve"> </w:t>
      </w:r>
    </w:p>
    <w:p w14:paraId="72ABEC79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6" w:history="1">
        <w:r w:rsidR="003155BB" w:rsidRPr="0084453B">
          <w:rPr>
            <w:rStyle w:val="Hipervnculo"/>
            <w:rFonts w:ascii="Arial Narrow" w:hAnsi="Arial Narrow"/>
            <w:bCs/>
          </w:rPr>
          <w:t>https://www.who.int/topics/maternal_health/directrices_OMS_parto_es.pdf</w:t>
        </w:r>
      </w:hyperlink>
    </w:p>
    <w:p w14:paraId="489BD4CB" w14:textId="77777777" w:rsidR="003155BB" w:rsidRPr="0084453B" w:rsidRDefault="00762E76" w:rsidP="003155B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7" w:history="1">
        <w:r w:rsidR="003155BB" w:rsidRPr="0084453B">
          <w:rPr>
            <w:rStyle w:val="Hipervnculo"/>
            <w:rFonts w:ascii="Arial Narrow" w:hAnsi="Arial Narrow"/>
            <w:bCs/>
          </w:rPr>
          <w:t>https://www.who.int/maternal_child_adolescent/documents/WHO_RHR_00.7_spa.pdf</w:t>
        </w:r>
      </w:hyperlink>
    </w:p>
    <w:p w14:paraId="6F2B60E8" w14:textId="77777777" w:rsidR="003155BB" w:rsidRPr="00F04F91" w:rsidRDefault="003155BB" w:rsidP="00757801">
      <w:pPr>
        <w:pStyle w:val="Prrafodelista"/>
        <w:spacing w:line="360" w:lineRule="auto"/>
        <w:ind w:left="1418" w:hanging="567"/>
        <w:rPr>
          <w:rFonts w:ascii="Arial Narrow" w:hAnsi="Arial Narrow" w:cs="Arial"/>
        </w:rPr>
      </w:pPr>
    </w:p>
    <w:p w14:paraId="753523D8" w14:textId="77777777" w:rsidR="0093024B" w:rsidRDefault="008F6E09" w:rsidP="0093024B">
      <w:pPr>
        <w:spacing w:before="240" w:after="0" w:line="360" w:lineRule="auto"/>
        <w:ind w:left="1418" w:hanging="709"/>
        <w:jc w:val="both"/>
        <w:rPr>
          <w:rFonts w:ascii="Arial Narrow" w:hAnsi="Arial Narrow"/>
          <w:b/>
          <w:lang w:val="es-MX"/>
        </w:rPr>
      </w:pPr>
      <w:r w:rsidRPr="00F04F91">
        <w:rPr>
          <w:rFonts w:ascii="Arial Narrow" w:hAnsi="Arial Narrow"/>
          <w:b/>
          <w:lang w:val="es-MX"/>
        </w:rPr>
        <w:t>UNIDAD DIDÁCTICA II</w:t>
      </w:r>
    </w:p>
    <w:p w14:paraId="50E39BB8" w14:textId="7B9C7EA6" w:rsidR="0093024B" w:rsidRPr="0093024B" w:rsidRDefault="008C3719" w:rsidP="0093024B">
      <w:pPr>
        <w:spacing w:before="240" w:after="0" w:line="360" w:lineRule="auto"/>
        <w:ind w:left="1418" w:hanging="709"/>
        <w:jc w:val="both"/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</w:rPr>
        <w:t xml:space="preserve"> </w:t>
      </w:r>
      <w:r w:rsidR="0093024B" w:rsidRPr="0093024B">
        <w:rPr>
          <w:rFonts w:ascii="Arial Narrow" w:hAnsi="Arial Narrow"/>
          <w:b/>
        </w:rPr>
        <w:t>Fuentes Documentales</w:t>
      </w:r>
    </w:p>
    <w:p w14:paraId="46D9BA1C" w14:textId="77777777" w:rsidR="0093024B" w:rsidRPr="007131E9" w:rsidRDefault="0093024B" w:rsidP="0093024B">
      <w:pPr>
        <w:spacing w:line="360" w:lineRule="auto"/>
        <w:ind w:left="709" w:firstLine="142"/>
        <w:rPr>
          <w:rFonts w:ascii="Arial Narrow" w:hAnsi="Arial Narrow"/>
        </w:rPr>
      </w:pPr>
      <w:r w:rsidRPr="007131E9">
        <w:rPr>
          <w:rFonts w:ascii="Arial Narrow" w:hAnsi="Arial Narrow"/>
        </w:rPr>
        <w:t>CLAP 1990-1992 “Centro Latinoamericano de Perinatología “.</w:t>
      </w:r>
    </w:p>
    <w:p w14:paraId="29C59CF7" w14:textId="77777777" w:rsidR="0093024B" w:rsidRPr="007131E9" w:rsidRDefault="0093024B" w:rsidP="0093024B">
      <w:pPr>
        <w:spacing w:line="360" w:lineRule="auto"/>
        <w:ind w:left="851"/>
        <w:rPr>
          <w:rFonts w:ascii="Arial Narrow" w:hAnsi="Arial Narrow"/>
        </w:rPr>
      </w:pPr>
      <w:r w:rsidRPr="007131E9">
        <w:rPr>
          <w:rFonts w:ascii="Arial Narrow" w:hAnsi="Arial Narrow"/>
        </w:rPr>
        <w:t>IMPAC 2002 Manejo de las complicaciones del embarazo y el parto.</w:t>
      </w:r>
    </w:p>
    <w:p w14:paraId="1D236C93" w14:textId="77777777" w:rsidR="0093024B" w:rsidRPr="007131E9" w:rsidRDefault="0093024B" w:rsidP="0093024B">
      <w:pPr>
        <w:spacing w:line="360" w:lineRule="auto"/>
        <w:ind w:left="851"/>
        <w:rPr>
          <w:rFonts w:ascii="Arial Narrow" w:hAnsi="Arial Narrow"/>
        </w:rPr>
      </w:pPr>
      <w:r w:rsidRPr="007131E9">
        <w:rPr>
          <w:rFonts w:ascii="Arial Narrow" w:hAnsi="Arial Narrow"/>
        </w:rPr>
        <w:t xml:space="preserve">Ministerio de Salud 2004 Guías Nacionales de Atención Integral de la Salud  </w:t>
      </w:r>
    </w:p>
    <w:p w14:paraId="730909C2" w14:textId="77777777" w:rsidR="0093024B" w:rsidRPr="007131E9" w:rsidRDefault="0093024B" w:rsidP="0093024B">
      <w:pPr>
        <w:spacing w:line="360" w:lineRule="auto"/>
        <w:ind w:left="143" w:firstLine="708"/>
        <w:rPr>
          <w:rFonts w:ascii="Arial Narrow" w:hAnsi="Arial Narrow"/>
        </w:rPr>
      </w:pPr>
      <w:r w:rsidRPr="007131E9">
        <w:rPr>
          <w:rFonts w:ascii="Arial Narrow" w:hAnsi="Arial Narrow"/>
        </w:rPr>
        <w:t>Sexual y Reproductiva.</w:t>
      </w:r>
    </w:p>
    <w:p w14:paraId="6A51BD21" w14:textId="702A001E" w:rsidR="0093024B" w:rsidRPr="00790EF4" w:rsidRDefault="0093024B" w:rsidP="00790EF4">
      <w:pPr>
        <w:spacing w:line="360" w:lineRule="auto"/>
        <w:ind w:left="78" w:firstLine="708"/>
        <w:rPr>
          <w:rFonts w:ascii="Arial Narrow" w:hAnsi="Arial Narrow"/>
        </w:rPr>
      </w:pPr>
      <w:r w:rsidRPr="007131E9">
        <w:rPr>
          <w:rFonts w:ascii="Arial Narrow" w:hAnsi="Arial Narrow"/>
        </w:rPr>
        <w:t>Guías de práctica clínica para atención de emergencias obstétricas / Minsa 2007</w:t>
      </w:r>
    </w:p>
    <w:p w14:paraId="5CD188D5" w14:textId="77777777" w:rsidR="0093024B" w:rsidRPr="00B03CB0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Bibliográficas</w:t>
      </w:r>
    </w:p>
    <w:p w14:paraId="6D7B3828" w14:textId="212D48A5" w:rsidR="0093024B" w:rsidRPr="007131E9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s-ES"/>
        </w:rPr>
        <w:t>Berek, JS. (2020</w:t>
      </w:r>
      <w:r w:rsidRPr="007131E9">
        <w:rPr>
          <w:rFonts w:ascii="Arial Narrow" w:hAnsi="Arial Narrow"/>
          <w:bCs/>
          <w:lang w:val="es-ES"/>
        </w:rPr>
        <w:t xml:space="preserve">) Ginecología de Novak. </w:t>
      </w:r>
      <w:r w:rsidRPr="00F66F53">
        <w:rPr>
          <w:rFonts w:ascii="Arial Narrow" w:hAnsi="Arial Narrow"/>
          <w:bCs/>
          <w:lang w:val="en-US"/>
        </w:rPr>
        <w:t xml:space="preserve">16° Edición. </w:t>
      </w:r>
      <w:r w:rsidRPr="007131E9">
        <w:rPr>
          <w:rFonts w:ascii="Arial Narrow" w:hAnsi="Arial Narrow"/>
          <w:bCs/>
          <w:lang w:val="en-US"/>
        </w:rPr>
        <w:t xml:space="preserve">China. Wolters Kluwer Lippincott Williams &amp; Wilkins. </w:t>
      </w:r>
    </w:p>
    <w:p w14:paraId="2B263C23" w14:textId="77777777" w:rsidR="0093024B" w:rsidRPr="007131E9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 w:rsidRPr="007131E9">
        <w:rPr>
          <w:rFonts w:ascii="Arial Narrow" w:hAnsi="Arial Narrow"/>
          <w:bCs/>
          <w:lang w:val="en-US"/>
        </w:rPr>
        <w:t>Cunningham, FG., Leveno, KJ., Bloom, SL., Spong, CY., Dashe, JS., Hoffman, BL., Casey, BM., &amp; Sheffield JS. (2015). Obstetricia de Williams. 24ª Edición. China. McGrawHill Interamericana</w:t>
      </w:r>
    </w:p>
    <w:p w14:paraId="74DDC9E0" w14:textId="77777777" w:rsidR="0093024B" w:rsidRPr="007131E9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n-US"/>
        </w:rPr>
        <w:t xml:space="preserve">Hoffman, BL., Schorge, JO., Bradshaw, KD., Halvorson, LM., &amp; Schaffer JI. </w:t>
      </w:r>
      <w:r w:rsidRPr="007131E9">
        <w:rPr>
          <w:rFonts w:ascii="Arial Narrow" w:hAnsi="Arial Narrow"/>
          <w:bCs/>
          <w:lang w:val="es-ES"/>
        </w:rPr>
        <w:t xml:space="preserve">(2017). Ginecología de Williams. 3ª Edición. China. McGrawHill Interamericana. </w:t>
      </w:r>
    </w:p>
    <w:p w14:paraId="7B969B4B" w14:textId="77777777" w:rsidR="0093024B" w:rsidRPr="007131E9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Matorras, R., Remohi, J., y Serra, V. (2012). Casos Clínicos de Ginecología y Obstetricia. Madrid. Editorial Médica Panamericana.</w:t>
      </w:r>
    </w:p>
    <w:p w14:paraId="5BD09570" w14:textId="77777777" w:rsidR="0093024B" w:rsidRPr="007131E9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Remohi, J., Bellver, J., Matorras, R., Ballesteros, A., y Pellicer A. (2012). Manual práctico de esterilidad y reproducción humana. Aspectos Clínicos. 4ª Edición. Madrid. Editorial Médica Panamericana SA.</w:t>
      </w:r>
    </w:p>
    <w:p w14:paraId="6C01DA01" w14:textId="77777777" w:rsidR="0093024B" w:rsidRPr="0093024B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 w:rsidRPr="007131E9">
        <w:rPr>
          <w:rFonts w:ascii="Arial Narrow" w:hAnsi="Arial Narrow"/>
          <w:bCs/>
          <w:lang w:val="es-ES"/>
        </w:rPr>
        <w:t xml:space="preserve">Hanretty KP. (2003). Obstetrics illustrated. 6ª Edición. </w:t>
      </w:r>
      <w:r w:rsidRPr="0093024B">
        <w:rPr>
          <w:rFonts w:ascii="Arial Narrow" w:hAnsi="Arial Narrow"/>
          <w:bCs/>
          <w:lang w:val="en-US"/>
        </w:rPr>
        <w:t xml:space="preserve">China. Churchill Livingstone </w:t>
      </w:r>
    </w:p>
    <w:p w14:paraId="1E153CEB" w14:textId="77777777" w:rsidR="0093024B" w:rsidRPr="007131E9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93024B">
        <w:rPr>
          <w:rFonts w:ascii="Arial Narrow" w:hAnsi="Arial Narrow"/>
          <w:bCs/>
          <w:lang w:val="en-US"/>
        </w:rPr>
        <w:t xml:space="preserve">Muñoz, MM. </w:t>
      </w:r>
      <w:r w:rsidRPr="007131E9">
        <w:rPr>
          <w:rFonts w:ascii="Arial Narrow" w:hAnsi="Arial Narrow"/>
          <w:bCs/>
          <w:lang w:val="es-ES"/>
        </w:rPr>
        <w:t>(2014). Ginecología y Obstetricia Manual CTO de Medicina y Cirugía. 9ª Edición. Madrid. CTO Editorial.</w:t>
      </w:r>
    </w:p>
    <w:p w14:paraId="2FCED438" w14:textId="77777777" w:rsidR="0093024B" w:rsidRPr="00B03CB0" w:rsidRDefault="0093024B" w:rsidP="0093024B">
      <w:pPr>
        <w:pStyle w:val="Prrafodelista"/>
        <w:spacing w:line="360" w:lineRule="auto"/>
        <w:ind w:left="786"/>
        <w:rPr>
          <w:rFonts w:ascii="Arial Narrow" w:hAnsi="Arial Narrow"/>
          <w:b/>
        </w:rPr>
      </w:pPr>
    </w:p>
    <w:p w14:paraId="2CB041CF" w14:textId="77777777" w:rsidR="0093024B" w:rsidRPr="00F66F53" w:rsidRDefault="0093024B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Hemerográficas</w:t>
      </w:r>
    </w:p>
    <w:p w14:paraId="00D97766" w14:textId="77777777" w:rsidR="0093024B" w:rsidRPr="00F66F53" w:rsidRDefault="0093024B" w:rsidP="0093024B">
      <w:pPr>
        <w:pStyle w:val="Prrafodelista"/>
        <w:spacing w:line="360" w:lineRule="auto"/>
        <w:ind w:left="1146"/>
        <w:rPr>
          <w:rFonts w:ascii="Arial Narrow" w:hAnsi="Arial Narrow"/>
          <w:bCs/>
        </w:rPr>
      </w:pPr>
      <w:r w:rsidRPr="00F66F53">
        <w:rPr>
          <w:rFonts w:ascii="Arial Narrow" w:hAnsi="Arial Narrow"/>
          <w:bCs/>
        </w:rPr>
        <w:t>“American Journal of Obstetrics and Ginecology”</w:t>
      </w:r>
    </w:p>
    <w:p w14:paraId="31C62553" w14:textId="77777777" w:rsidR="0093024B" w:rsidRPr="007131E9" w:rsidRDefault="0093024B" w:rsidP="0093024B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“Clínicas Obstétricas Ginecológicas”.</w:t>
      </w:r>
    </w:p>
    <w:p w14:paraId="1992AD82" w14:textId="77777777" w:rsidR="0093024B" w:rsidRPr="007131E9" w:rsidRDefault="0093024B" w:rsidP="0093024B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“Ginecología y Obstetricia: Temas actuales”-</w:t>
      </w:r>
    </w:p>
    <w:p w14:paraId="2B1716BA" w14:textId="58B84ACC" w:rsidR="0093024B" w:rsidRDefault="0093024B" w:rsidP="0093024B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Ginecología y Obstetricia” – Sociedad de Obstetricia y Ginecología-</w:t>
      </w:r>
    </w:p>
    <w:p w14:paraId="311A59B7" w14:textId="77777777" w:rsidR="00B45E4B" w:rsidRPr="007131E9" w:rsidRDefault="00B45E4B" w:rsidP="0093024B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</w:p>
    <w:p w14:paraId="2FCFAC22" w14:textId="77777777" w:rsidR="0093024B" w:rsidRPr="00B03CB0" w:rsidRDefault="0093024B" w:rsidP="0093024B">
      <w:pPr>
        <w:pStyle w:val="Prrafodelista"/>
        <w:spacing w:line="360" w:lineRule="auto"/>
        <w:ind w:left="1146"/>
        <w:rPr>
          <w:rFonts w:ascii="Arial Narrow" w:hAnsi="Arial Narrow"/>
          <w:b/>
        </w:rPr>
      </w:pPr>
    </w:p>
    <w:p w14:paraId="4D0B6C48" w14:textId="77777777" w:rsidR="0093024B" w:rsidRPr="00B03CB0" w:rsidRDefault="0093024B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Electrónicas</w:t>
      </w:r>
      <w:r w:rsidRPr="00B03CB0">
        <w:rPr>
          <w:rFonts w:ascii="Arial Narrow" w:hAnsi="Arial Narrow"/>
          <w:b/>
          <w:bCs/>
        </w:rPr>
        <w:t xml:space="preserve">. </w:t>
      </w:r>
    </w:p>
    <w:p w14:paraId="4A45D2C5" w14:textId="77777777" w:rsidR="0093024B" w:rsidRDefault="0093024B" w:rsidP="0093024B">
      <w:pPr>
        <w:spacing w:after="0" w:line="216" w:lineRule="auto"/>
        <w:ind w:left="1134"/>
        <w:rPr>
          <w:rFonts w:ascii="Arial Narrow" w:hAnsi="Arial Narrow"/>
          <w:b/>
          <w:bCs/>
          <w:highlight w:val="yellow"/>
        </w:rPr>
      </w:pPr>
    </w:p>
    <w:p w14:paraId="73B3B22B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  <w:sz w:val="20"/>
          <w:szCs w:val="20"/>
        </w:rPr>
      </w:pPr>
      <w:hyperlink r:id="rId28" w:history="1">
        <w:r w:rsidR="0093024B" w:rsidRPr="0084453B">
          <w:rPr>
            <w:rStyle w:val="Hipervnculo"/>
            <w:rFonts w:ascii="Arial Narrow" w:eastAsia="Times New Roman" w:hAnsi="Arial Narrow"/>
            <w:iCs/>
          </w:rPr>
          <w:t>http://cochrane.bireme.br/</w:t>
        </w:r>
      </w:hyperlink>
    </w:p>
    <w:p w14:paraId="4FC71D52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29" w:history="1">
        <w:r w:rsidR="0093024B" w:rsidRPr="0084453B">
          <w:rPr>
            <w:rStyle w:val="Hipervnculo"/>
            <w:rFonts w:ascii="Arial Narrow" w:hAnsi="Arial Narrow"/>
            <w:bCs/>
          </w:rPr>
          <w:t>http://www.healtinternetwork.net</w:t>
        </w:r>
      </w:hyperlink>
    </w:p>
    <w:p w14:paraId="24BCBCD1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0" w:history="1">
        <w:r w:rsidR="0093024B" w:rsidRPr="0084453B">
          <w:rPr>
            <w:rStyle w:val="Hipervnculo"/>
            <w:rFonts w:ascii="Arial Narrow" w:hAnsi="Arial Narrow"/>
            <w:bCs/>
          </w:rPr>
          <w:t>http://www.huccp.org/popweb.stm</w:t>
        </w:r>
      </w:hyperlink>
    </w:p>
    <w:p w14:paraId="77A45239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1" w:history="1">
        <w:r w:rsidR="0093024B" w:rsidRPr="0084453B">
          <w:rPr>
            <w:rStyle w:val="Hipervnculo"/>
            <w:rFonts w:ascii="Arial Narrow" w:hAnsi="Arial Narrow"/>
            <w:bCs/>
          </w:rPr>
          <w:t>http://www.ncbi.nlm.nih.gor/pubmed/medline.html</w:t>
        </w:r>
      </w:hyperlink>
    </w:p>
    <w:p w14:paraId="75F34CAA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2" w:history="1">
        <w:r w:rsidR="0093024B" w:rsidRPr="0084453B">
          <w:rPr>
            <w:rStyle w:val="Hipervnculo"/>
            <w:rFonts w:ascii="Arial Narrow" w:hAnsi="Arial Narrow"/>
            <w:bCs/>
          </w:rPr>
          <w:t>http://www.reproline.jhu.edu/spanish/</w:t>
        </w:r>
      </w:hyperlink>
    </w:p>
    <w:p w14:paraId="11D10E9F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3" w:history="1">
        <w:r w:rsidR="0093024B" w:rsidRPr="0084453B">
          <w:rPr>
            <w:rStyle w:val="Hipervnculo"/>
            <w:rFonts w:ascii="Arial Narrow" w:hAnsi="Arial Narrow"/>
            <w:bCs/>
          </w:rPr>
          <w:t>http://www.spog.org.pe/web/revista/index.php/RPGO/index</w:t>
        </w:r>
      </w:hyperlink>
      <w:r w:rsidR="0093024B" w:rsidRPr="0084453B">
        <w:rPr>
          <w:rFonts w:ascii="Arial Narrow" w:hAnsi="Arial Narrow"/>
          <w:b/>
          <w:bCs/>
        </w:rPr>
        <w:t xml:space="preserve"> </w:t>
      </w:r>
    </w:p>
    <w:p w14:paraId="1C2A9CCA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4" w:history="1">
        <w:r w:rsidR="0093024B" w:rsidRPr="0084453B">
          <w:rPr>
            <w:rStyle w:val="Hipervnculo"/>
            <w:rFonts w:ascii="Arial Narrow" w:hAnsi="Arial Narrow"/>
            <w:bCs/>
          </w:rPr>
          <w:t>https://bvsalud.org/es/</w:t>
        </w:r>
      </w:hyperlink>
      <w:r w:rsidR="0093024B" w:rsidRPr="0084453B">
        <w:rPr>
          <w:rFonts w:ascii="Arial Narrow" w:hAnsi="Arial Narrow"/>
          <w:b/>
          <w:bCs/>
        </w:rPr>
        <w:t xml:space="preserve"> </w:t>
      </w:r>
    </w:p>
    <w:p w14:paraId="29CDBF9C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5" w:history="1">
        <w:r w:rsidR="0093024B" w:rsidRPr="0084453B">
          <w:rPr>
            <w:rStyle w:val="Hipervnculo"/>
            <w:rFonts w:ascii="Arial Narrow" w:hAnsi="Arial Narrow"/>
            <w:bCs/>
          </w:rPr>
          <w:t>https://www.acog.org/clinical/clinical-guidance/practice-bulletin</w:t>
        </w:r>
      </w:hyperlink>
    </w:p>
    <w:p w14:paraId="553C8F6C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6" w:history="1">
        <w:r w:rsidR="0093024B" w:rsidRPr="0084453B">
          <w:rPr>
            <w:rStyle w:val="Hipervnculo"/>
            <w:rFonts w:ascii="Arial Narrow" w:hAnsi="Arial Narrow"/>
            <w:bCs/>
          </w:rPr>
          <w:t>https://www.cochranelibrary.com/search</w:t>
        </w:r>
      </w:hyperlink>
      <w:r w:rsidR="0093024B" w:rsidRPr="0084453B">
        <w:rPr>
          <w:rFonts w:ascii="Arial Narrow" w:hAnsi="Arial Narrow"/>
          <w:b/>
          <w:bCs/>
        </w:rPr>
        <w:t xml:space="preserve"> </w:t>
      </w:r>
    </w:p>
    <w:p w14:paraId="0F571494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7" w:history="1">
        <w:r w:rsidR="0093024B" w:rsidRPr="0084453B">
          <w:rPr>
            <w:rStyle w:val="Hipervnculo"/>
            <w:rFonts w:ascii="Arial Narrow" w:hAnsi="Arial Narrow"/>
            <w:bCs/>
          </w:rPr>
          <w:t>https://www.figo.org/es</w:t>
        </w:r>
      </w:hyperlink>
    </w:p>
    <w:p w14:paraId="1ABD2C4A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8" w:history="1">
        <w:r w:rsidR="0093024B" w:rsidRPr="0084453B">
          <w:rPr>
            <w:rStyle w:val="Hipervnculo"/>
            <w:rFonts w:ascii="Arial Narrow" w:hAnsi="Arial Narrow"/>
            <w:bCs/>
          </w:rPr>
          <w:t>https://www.figo.org/es/recursos/boletin-mensual-de-figo</w:t>
        </w:r>
      </w:hyperlink>
    </w:p>
    <w:p w14:paraId="6658C109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39" w:history="1">
        <w:r w:rsidR="0093024B" w:rsidRPr="0084453B">
          <w:rPr>
            <w:rStyle w:val="Hipervnculo"/>
            <w:rFonts w:ascii="Arial Narrow" w:hAnsi="Arial Narrow"/>
            <w:bCs/>
          </w:rPr>
          <w:t>https://www.flasog.org/</w:t>
        </w:r>
      </w:hyperlink>
      <w:r w:rsidR="0093024B" w:rsidRPr="0084453B">
        <w:rPr>
          <w:rFonts w:ascii="Arial Narrow" w:hAnsi="Arial Narrow"/>
          <w:b/>
          <w:bCs/>
        </w:rPr>
        <w:t xml:space="preserve"> </w:t>
      </w:r>
    </w:p>
    <w:p w14:paraId="75F27246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0" w:history="1">
        <w:r w:rsidR="0093024B" w:rsidRPr="0084453B">
          <w:rPr>
            <w:rStyle w:val="Hipervnculo"/>
            <w:rFonts w:ascii="Arial Narrow" w:hAnsi="Arial Narrow"/>
            <w:bCs/>
          </w:rPr>
          <w:t>https://www.flasog.org/libros</w:t>
        </w:r>
      </w:hyperlink>
    </w:p>
    <w:p w14:paraId="7116D8DE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1" w:history="1">
        <w:r w:rsidR="0093024B" w:rsidRPr="0084453B">
          <w:rPr>
            <w:rStyle w:val="Hipervnculo"/>
            <w:rFonts w:ascii="Arial Narrow" w:hAnsi="Arial Narrow"/>
            <w:bCs/>
          </w:rPr>
          <w:t>https://www.flasog.org/revista</w:t>
        </w:r>
      </w:hyperlink>
      <w:r w:rsidR="0093024B" w:rsidRPr="0084453B">
        <w:rPr>
          <w:rFonts w:ascii="Arial Narrow" w:hAnsi="Arial Narrow"/>
          <w:b/>
          <w:bCs/>
        </w:rPr>
        <w:t xml:space="preserve"> </w:t>
      </w:r>
    </w:p>
    <w:p w14:paraId="148ABD27" w14:textId="77777777" w:rsidR="0093024B" w:rsidRPr="0084453B" w:rsidRDefault="00762E76" w:rsidP="0093024B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2" w:history="1">
        <w:r w:rsidR="0093024B" w:rsidRPr="0084453B">
          <w:rPr>
            <w:rStyle w:val="Hipervnculo"/>
            <w:rFonts w:ascii="Arial Narrow" w:hAnsi="Arial Narrow"/>
            <w:bCs/>
          </w:rPr>
          <w:t>https://www.who.int/topics/maternal_health/directrices_OMS_parto_es.pdf</w:t>
        </w:r>
      </w:hyperlink>
    </w:p>
    <w:p w14:paraId="29DE8647" w14:textId="7A67E85C" w:rsidR="0093024B" w:rsidRPr="00FC31B9" w:rsidRDefault="00762E76" w:rsidP="00FC31B9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3" w:history="1">
        <w:r w:rsidR="0093024B" w:rsidRPr="0084453B">
          <w:rPr>
            <w:rStyle w:val="Hipervnculo"/>
            <w:rFonts w:ascii="Arial Narrow" w:hAnsi="Arial Narrow"/>
            <w:bCs/>
          </w:rPr>
          <w:t>https://www.who.int/maternal_child_adolescent/documents/WHO_RHR_00.7_spa.pdf</w:t>
        </w:r>
      </w:hyperlink>
    </w:p>
    <w:p w14:paraId="6C0378AC" w14:textId="77777777" w:rsidR="008F6E09" w:rsidRPr="00F04F91" w:rsidRDefault="008F6E09" w:rsidP="008F6E09">
      <w:pPr>
        <w:spacing w:before="240" w:after="0" w:line="276" w:lineRule="auto"/>
        <w:ind w:left="1418" w:hanging="709"/>
        <w:jc w:val="both"/>
        <w:rPr>
          <w:rFonts w:ascii="Arial Narrow" w:hAnsi="Arial Narrow" w:cs="Arial"/>
          <w:lang w:val="es-MX"/>
        </w:rPr>
      </w:pPr>
      <w:r w:rsidRPr="00F04F91">
        <w:rPr>
          <w:rFonts w:ascii="Arial Narrow" w:hAnsi="Arial Narrow"/>
          <w:b/>
          <w:lang w:val="es-MX"/>
        </w:rPr>
        <w:t>UNIDAD DIDÁCTICA III</w:t>
      </w:r>
    </w:p>
    <w:p w14:paraId="0C292270" w14:textId="77777777" w:rsidR="00790EF4" w:rsidRPr="0093024B" w:rsidRDefault="00790EF4" w:rsidP="00790EF4">
      <w:pPr>
        <w:spacing w:before="240" w:after="0" w:line="360" w:lineRule="auto"/>
        <w:ind w:left="1418" w:hanging="709"/>
        <w:jc w:val="both"/>
        <w:rPr>
          <w:rFonts w:ascii="Arial Narrow" w:hAnsi="Arial Narrow"/>
          <w:b/>
          <w:lang w:val="es-MX"/>
        </w:rPr>
      </w:pPr>
      <w:r w:rsidRPr="0093024B">
        <w:rPr>
          <w:rFonts w:ascii="Arial Narrow" w:hAnsi="Arial Narrow"/>
          <w:b/>
        </w:rPr>
        <w:t>Fuentes Documentales</w:t>
      </w:r>
    </w:p>
    <w:p w14:paraId="2549E0D9" w14:textId="77777777" w:rsidR="00790EF4" w:rsidRPr="007131E9" w:rsidRDefault="00790EF4" w:rsidP="00790EF4">
      <w:pPr>
        <w:spacing w:line="360" w:lineRule="auto"/>
        <w:ind w:left="851"/>
        <w:rPr>
          <w:rFonts w:ascii="Arial Narrow" w:hAnsi="Arial Narrow"/>
        </w:rPr>
      </w:pPr>
      <w:r w:rsidRPr="007131E9">
        <w:rPr>
          <w:rFonts w:ascii="Arial Narrow" w:hAnsi="Arial Narrow"/>
        </w:rPr>
        <w:t xml:space="preserve">Ministerio de Salud 2004 Guías Nacionales de Atención Integral de la Salud  </w:t>
      </w:r>
    </w:p>
    <w:p w14:paraId="1E439C82" w14:textId="77777777" w:rsidR="00790EF4" w:rsidRPr="007131E9" w:rsidRDefault="00790EF4" w:rsidP="00790EF4">
      <w:pPr>
        <w:spacing w:line="360" w:lineRule="auto"/>
        <w:ind w:left="143" w:firstLine="708"/>
        <w:rPr>
          <w:rFonts w:ascii="Arial Narrow" w:hAnsi="Arial Narrow"/>
        </w:rPr>
      </w:pPr>
      <w:r w:rsidRPr="007131E9">
        <w:rPr>
          <w:rFonts w:ascii="Arial Narrow" w:hAnsi="Arial Narrow"/>
        </w:rPr>
        <w:t>Sexual y Reproductiva.</w:t>
      </w:r>
    </w:p>
    <w:p w14:paraId="4DB19FC7" w14:textId="77777777" w:rsidR="00790EF4" w:rsidRPr="00B03CB0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Bibliográficas</w:t>
      </w:r>
    </w:p>
    <w:p w14:paraId="324B7880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s-ES"/>
        </w:rPr>
        <w:t>Berek, JS. (2020</w:t>
      </w:r>
      <w:r w:rsidRPr="007131E9">
        <w:rPr>
          <w:rFonts w:ascii="Arial Narrow" w:hAnsi="Arial Narrow"/>
          <w:bCs/>
          <w:lang w:val="es-ES"/>
        </w:rPr>
        <w:t xml:space="preserve">) Ginecología de Novak. </w:t>
      </w:r>
      <w:r w:rsidRPr="00F66F53">
        <w:rPr>
          <w:rFonts w:ascii="Arial Narrow" w:hAnsi="Arial Narrow"/>
          <w:bCs/>
        </w:rPr>
        <w:t xml:space="preserve">16° Edición. China. </w:t>
      </w:r>
      <w:r w:rsidRPr="007131E9">
        <w:rPr>
          <w:rFonts w:ascii="Arial Narrow" w:hAnsi="Arial Narrow"/>
          <w:bCs/>
          <w:lang w:val="en-US"/>
        </w:rPr>
        <w:t xml:space="preserve">Wolters Kluwer Lippincott Williams &amp; Wilkins. </w:t>
      </w:r>
    </w:p>
    <w:p w14:paraId="70DA9CE6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n-US"/>
        </w:rPr>
        <w:t xml:space="preserve">Hoffman, BL., Schorge, JO., Bradshaw, KD., Halvorson, LM., &amp; Schaffer JI. </w:t>
      </w:r>
      <w:r w:rsidRPr="007131E9">
        <w:rPr>
          <w:rFonts w:ascii="Arial Narrow" w:hAnsi="Arial Narrow"/>
          <w:bCs/>
          <w:lang w:val="es-ES"/>
        </w:rPr>
        <w:t xml:space="preserve">(2017). Ginecología de Williams. 3ª Edición. China. McGrawHill Interamericana. </w:t>
      </w:r>
    </w:p>
    <w:p w14:paraId="0DC2209D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Matorras, R., Remohi, J., y Serra, V. (2012). Casos Clínicos de Ginecología y Obstetricia. Madrid. Editorial Médica Panamericana.</w:t>
      </w:r>
    </w:p>
    <w:p w14:paraId="6B69E0A7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Remohi, J., Bellver, J., Matorras, R., Ballesteros, A., y Pellicer A. (2012). Manual práctico de esterilidad y reproducción humana. Aspectos Clínicos. 4ª Edición. Madrid. Editorial Médica Panamericana SA.</w:t>
      </w:r>
    </w:p>
    <w:p w14:paraId="3B8EBFC4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972FF5">
        <w:rPr>
          <w:rFonts w:ascii="Arial Narrow" w:hAnsi="Arial Narrow"/>
          <w:bCs/>
        </w:rPr>
        <w:t xml:space="preserve">Muñoz, MM. </w:t>
      </w:r>
      <w:r w:rsidRPr="007131E9">
        <w:rPr>
          <w:rFonts w:ascii="Arial Narrow" w:hAnsi="Arial Narrow"/>
          <w:bCs/>
          <w:lang w:val="es-ES"/>
        </w:rPr>
        <w:t>(2014). Ginecología y Obstetricia Manual CTO de Medicina y Cirugía. 9ª Edición. Madrid. CTO Editorial.</w:t>
      </w:r>
    </w:p>
    <w:p w14:paraId="6E5F88C8" w14:textId="77777777" w:rsidR="00790EF4" w:rsidRPr="00B03CB0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</w:p>
    <w:p w14:paraId="620F64E7" w14:textId="77777777" w:rsidR="00790EF4" w:rsidRPr="00790EF4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Hemerográficas</w:t>
      </w:r>
    </w:p>
    <w:p w14:paraId="039EE2B0" w14:textId="77777777" w:rsidR="00790EF4" w:rsidRPr="00790EF4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</w:rPr>
      </w:pPr>
      <w:r w:rsidRPr="00790EF4">
        <w:rPr>
          <w:rFonts w:ascii="Arial Narrow" w:hAnsi="Arial Narrow"/>
          <w:bCs/>
        </w:rPr>
        <w:t>“American Journal of Obstetrics and Ginecology”</w:t>
      </w:r>
    </w:p>
    <w:p w14:paraId="016B3B94" w14:textId="77777777" w:rsidR="00790EF4" w:rsidRPr="007131E9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“Clínicas Obstétricas Ginecológicas”.</w:t>
      </w:r>
    </w:p>
    <w:p w14:paraId="09D954BE" w14:textId="77777777" w:rsidR="00790EF4" w:rsidRPr="007131E9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“Ginecología y Obstetricia: Temas actuales”-</w:t>
      </w:r>
    </w:p>
    <w:p w14:paraId="7194A46F" w14:textId="77777777" w:rsidR="00790EF4" w:rsidRPr="007131E9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Ginecología y Obstetricia” – Sociedad de Obstetricia y Ginecología-</w:t>
      </w:r>
    </w:p>
    <w:p w14:paraId="2E6CCEC0" w14:textId="77777777" w:rsidR="00107D4A" w:rsidRPr="00B03CB0" w:rsidRDefault="00107D4A" w:rsidP="00790EF4">
      <w:pPr>
        <w:pStyle w:val="Prrafodelista"/>
        <w:spacing w:line="360" w:lineRule="auto"/>
        <w:ind w:left="1146"/>
        <w:rPr>
          <w:rFonts w:ascii="Arial Narrow" w:hAnsi="Arial Narrow"/>
          <w:b/>
        </w:rPr>
      </w:pPr>
    </w:p>
    <w:p w14:paraId="20D2453D" w14:textId="77777777" w:rsidR="00790EF4" w:rsidRPr="00B03CB0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Electrónicas</w:t>
      </w:r>
      <w:r w:rsidRPr="00B03CB0">
        <w:rPr>
          <w:rFonts w:ascii="Arial Narrow" w:hAnsi="Arial Narrow"/>
          <w:b/>
          <w:bCs/>
        </w:rPr>
        <w:t xml:space="preserve">. </w:t>
      </w:r>
    </w:p>
    <w:p w14:paraId="3DB70B8E" w14:textId="77777777" w:rsidR="00790EF4" w:rsidRDefault="00790EF4" w:rsidP="00790EF4">
      <w:pPr>
        <w:spacing w:after="0" w:line="216" w:lineRule="auto"/>
        <w:ind w:left="1134"/>
        <w:rPr>
          <w:rFonts w:ascii="Arial Narrow" w:hAnsi="Arial Narrow"/>
          <w:b/>
          <w:bCs/>
          <w:highlight w:val="yellow"/>
        </w:rPr>
      </w:pPr>
    </w:p>
    <w:p w14:paraId="32430A9F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  <w:sz w:val="20"/>
          <w:szCs w:val="20"/>
        </w:rPr>
      </w:pPr>
      <w:hyperlink r:id="rId44" w:history="1">
        <w:r w:rsidR="00790EF4" w:rsidRPr="0084453B">
          <w:rPr>
            <w:rStyle w:val="Hipervnculo"/>
            <w:rFonts w:ascii="Arial Narrow" w:eastAsia="Times New Roman" w:hAnsi="Arial Narrow"/>
            <w:iCs/>
          </w:rPr>
          <w:t>http://cochrane.bireme.br/</w:t>
        </w:r>
      </w:hyperlink>
    </w:p>
    <w:p w14:paraId="50FB4CE7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5" w:history="1">
        <w:r w:rsidR="00790EF4" w:rsidRPr="0084453B">
          <w:rPr>
            <w:rStyle w:val="Hipervnculo"/>
            <w:rFonts w:ascii="Arial Narrow" w:hAnsi="Arial Narrow"/>
            <w:bCs/>
          </w:rPr>
          <w:t>http://www.healtinternetwork.net</w:t>
        </w:r>
      </w:hyperlink>
    </w:p>
    <w:p w14:paraId="53C21D46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6" w:history="1">
        <w:r w:rsidR="00790EF4" w:rsidRPr="0084453B">
          <w:rPr>
            <w:rStyle w:val="Hipervnculo"/>
            <w:rFonts w:ascii="Arial Narrow" w:hAnsi="Arial Narrow"/>
            <w:bCs/>
          </w:rPr>
          <w:t>http://www.huccp.org/popweb.stm</w:t>
        </w:r>
      </w:hyperlink>
    </w:p>
    <w:p w14:paraId="58E9DAB9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7" w:history="1">
        <w:r w:rsidR="00790EF4" w:rsidRPr="0084453B">
          <w:rPr>
            <w:rStyle w:val="Hipervnculo"/>
            <w:rFonts w:ascii="Arial Narrow" w:hAnsi="Arial Narrow"/>
            <w:bCs/>
          </w:rPr>
          <w:t>http://www.ncbi.nlm.nih.gor/pubmed/medline.html</w:t>
        </w:r>
      </w:hyperlink>
    </w:p>
    <w:p w14:paraId="1C28F825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8" w:history="1">
        <w:r w:rsidR="00790EF4" w:rsidRPr="0084453B">
          <w:rPr>
            <w:rStyle w:val="Hipervnculo"/>
            <w:rFonts w:ascii="Arial Narrow" w:hAnsi="Arial Narrow"/>
            <w:bCs/>
          </w:rPr>
          <w:t>http://www.spog.org.pe/web/revista/index.php/RPGO/index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74E9E9E1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49" w:history="1">
        <w:r w:rsidR="00790EF4" w:rsidRPr="0084453B">
          <w:rPr>
            <w:rStyle w:val="Hipervnculo"/>
            <w:rFonts w:ascii="Arial Narrow" w:hAnsi="Arial Narrow"/>
            <w:bCs/>
          </w:rPr>
          <w:t>https://www.cochranelibrary.com/search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4CBE536D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0" w:history="1">
        <w:r w:rsidR="00790EF4" w:rsidRPr="0084453B">
          <w:rPr>
            <w:rStyle w:val="Hipervnculo"/>
            <w:rFonts w:ascii="Arial Narrow" w:hAnsi="Arial Narrow"/>
            <w:bCs/>
          </w:rPr>
          <w:t>https://www.figo.org/es</w:t>
        </w:r>
      </w:hyperlink>
    </w:p>
    <w:p w14:paraId="3C934BA6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1" w:history="1">
        <w:r w:rsidR="00790EF4" w:rsidRPr="0084453B">
          <w:rPr>
            <w:rStyle w:val="Hipervnculo"/>
            <w:rFonts w:ascii="Arial Narrow" w:hAnsi="Arial Narrow"/>
            <w:bCs/>
          </w:rPr>
          <w:t>https://www.figo.org/es/recursos/boletin-mensual-de-figo</w:t>
        </w:r>
      </w:hyperlink>
    </w:p>
    <w:p w14:paraId="79C9EAFB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2" w:history="1">
        <w:r w:rsidR="00790EF4" w:rsidRPr="0084453B">
          <w:rPr>
            <w:rStyle w:val="Hipervnculo"/>
            <w:rFonts w:ascii="Arial Narrow" w:hAnsi="Arial Narrow"/>
            <w:bCs/>
          </w:rPr>
          <w:t>https://www.flasog.org/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52488A8E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3" w:history="1">
        <w:r w:rsidR="00790EF4" w:rsidRPr="0084453B">
          <w:rPr>
            <w:rStyle w:val="Hipervnculo"/>
            <w:rFonts w:ascii="Arial Narrow" w:hAnsi="Arial Narrow"/>
            <w:bCs/>
          </w:rPr>
          <w:t>https://www.flasog.org/libros</w:t>
        </w:r>
      </w:hyperlink>
    </w:p>
    <w:p w14:paraId="43F84EAA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4" w:history="1">
        <w:r w:rsidR="00790EF4" w:rsidRPr="0084453B">
          <w:rPr>
            <w:rStyle w:val="Hipervnculo"/>
            <w:rFonts w:ascii="Arial Narrow" w:hAnsi="Arial Narrow"/>
            <w:bCs/>
          </w:rPr>
          <w:t>https://www.flasog.org/revista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770AB3B8" w14:textId="77777777" w:rsidR="008F6E09" w:rsidRPr="00F04F91" w:rsidRDefault="008F6E09" w:rsidP="00790EF4">
      <w:pPr>
        <w:spacing w:before="240" w:after="0" w:line="360" w:lineRule="auto"/>
        <w:ind w:left="1276" w:hanging="709"/>
        <w:rPr>
          <w:rFonts w:ascii="Arial Narrow" w:hAnsi="Arial Narrow"/>
          <w:b/>
          <w:lang w:val="es-MX"/>
        </w:rPr>
      </w:pPr>
      <w:r w:rsidRPr="00F04F91">
        <w:rPr>
          <w:rFonts w:ascii="Arial Narrow" w:hAnsi="Arial Narrow"/>
          <w:b/>
          <w:lang w:val="es-MX"/>
        </w:rPr>
        <w:t>UNIDAD DIDÁCTICA IV</w:t>
      </w:r>
    </w:p>
    <w:p w14:paraId="3C41B325" w14:textId="77777777" w:rsidR="00790EF4" w:rsidRPr="0093024B" w:rsidRDefault="00790EF4" w:rsidP="00790EF4">
      <w:pPr>
        <w:spacing w:before="240" w:after="0" w:line="360" w:lineRule="auto"/>
        <w:ind w:left="1418" w:hanging="709"/>
        <w:jc w:val="both"/>
        <w:rPr>
          <w:rFonts w:ascii="Arial Narrow" w:hAnsi="Arial Narrow"/>
          <w:b/>
          <w:lang w:val="es-MX"/>
        </w:rPr>
      </w:pPr>
      <w:r w:rsidRPr="0093024B">
        <w:rPr>
          <w:rFonts w:ascii="Arial Narrow" w:hAnsi="Arial Narrow"/>
          <w:b/>
        </w:rPr>
        <w:t>Fuentes Documentales</w:t>
      </w:r>
    </w:p>
    <w:p w14:paraId="07A3C510" w14:textId="77777777" w:rsidR="00790EF4" w:rsidRPr="007131E9" w:rsidRDefault="00790EF4" w:rsidP="00790EF4">
      <w:pPr>
        <w:spacing w:line="360" w:lineRule="auto"/>
        <w:ind w:left="851"/>
        <w:rPr>
          <w:rFonts w:ascii="Arial Narrow" w:hAnsi="Arial Narrow"/>
        </w:rPr>
      </w:pPr>
      <w:r w:rsidRPr="007131E9">
        <w:rPr>
          <w:rFonts w:ascii="Arial Narrow" w:hAnsi="Arial Narrow"/>
        </w:rPr>
        <w:t xml:space="preserve">Ministerio de Salud 2004 Guías Nacionales de Atención Integral de la Salud  </w:t>
      </w:r>
    </w:p>
    <w:p w14:paraId="30CBAAD0" w14:textId="42F0324F" w:rsidR="00790EF4" w:rsidRDefault="00790EF4" w:rsidP="00790EF4">
      <w:pPr>
        <w:spacing w:line="360" w:lineRule="auto"/>
        <w:ind w:left="143" w:firstLine="708"/>
        <w:rPr>
          <w:rFonts w:ascii="Arial Narrow" w:hAnsi="Arial Narrow"/>
        </w:rPr>
      </w:pPr>
      <w:r w:rsidRPr="007131E9">
        <w:rPr>
          <w:rFonts w:ascii="Arial Narrow" w:hAnsi="Arial Narrow"/>
        </w:rPr>
        <w:t>Sexual y Reproductiva.</w:t>
      </w:r>
    </w:p>
    <w:p w14:paraId="13C6DF30" w14:textId="2CFD2193" w:rsidR="00636BF1" w:rsidRDefault="00636BF1" w:rsidP="00636BF1">
      <w:pPr>
        <w:pStyle w:val="Prrafodelista"/>
        <w:spacing w:line="360" w:lineRule="auto"/>
        <w:ind w:left="786"/>
        <w:rPr>
          <w:rFonts w:ascii="Arial Narrow" w:hAnsi="Arial Narrow"/>
          <w:bCs/>
        </w:rPr>
      </w:pPr>
      <w:r w:rsidRPr="00636BF1">
        <w:rPr>
          <w:rFonts w:ascii="Arial Narrow" w:hAnsi="Arial Narrow"/>
          <w:bCs/>
        </w:rPr>
        <w:t>Clasificación Estadística Internacional de Enfermedades y Problemas Relacionados con la Salud</w:t>
      </w:r>
      <w:r>
        <w:rPr>
          <w:rFonts w:ascii="Arial Narrow" w:hAnsi="Arial Narrow"/>
          <w:bCs/>
        </w:rPr>
        <w:t xml:space="preserve"> 2018 (CIE -10) </w:t>
      </w:r>
      <w:r w:rsidR="00E35720">
        <w:rPr>
          <w:rFonts w:ascii="Arial Narrow" w:hAnsi="Arial Narrow"/>
          <w:bCs/>
        </w:rPr>
        <w:t xml:space="preserve"> </w:t>
      </w:r>
    </w:p>
    <w:p w14:paraId="51C2FBD9" w14:textId="77777777" w:rsidR="00636BF1" w:rsidRPr="00636BF1" w:rsidRDefault="00636BF1" w:rsidP="00636BF1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</w:p>
    <w:p w14:paraId="0598C837" w14:textId="77777777" w:rsidR="00790EF4" w:rsidRPr="00B03CB0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Bibliográficas</w:t>
      </w:r>
    </w:p>
    <w:p w14:paraId="51459077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s-ES"/>
        </w:rPr>
        <w:t>Berek, JS. (2020</w:t>
      </w:r>
      <w:r w:rsidRPr="007131E9">
        <w:rPr>
          <w:rFonts w:ascii="Arial Narrow" w:hAnsi="Arial Narrow"/>
          <w:bCs/>
          <w:lang w:val="es-ES"/>
        </w:rPr>
        <w:t xml:space="preserve">) Ginecología de Novak. </w:t>
      </w:r>
      <w:r w:rsidRPr="00790EF4">
        <w:rPr>
          <w:rFonts w:ascii="Arial Narrow" w:hAnsi="Arial Narrow"/>
          <w:bCs/>
          <w:lang w:val="en-US"/>
        </w:rPr>
        <w:t xml:space="preserve">16° Edición. </w:t>
      </w:r>
      <w:r w:rsidRPr="007131E9">
        <w:rPr>
          <w:rFonts w:ascii="Arial Narrow" w:hAnsi="Arial Narrow"/>
          <w:bCs/>
          <w:lang w:val="en-US"/>
        </w:rPr>
        <w:t xml:space="preserve">China. Wolters Kluwer Lippincott Williams &amp; Wilkins. </w:t>
      </w:r>
    </w:p>
    <w:p w14:paraId="1E0EC7DC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n-US"/>
        </w:rPr>
        <w:t xml:space="preserve">Hoffman, BL., Schorge, JO., Bradshaw, KD., Halvorson, LM., &amp; Schaffer JI. </w:t>
      </w:r>
      <w:r w:rsidRPr="007131E9">
        <w:rPr>
          <w:rFonts w:ascii="Arial Narrow" w:hAnsi="Arial Narrow"/>
          <w:bCs/>
          <w:lang w:val="es-ES"/>
        </w:rPr>
        <w:t xml:space="preserve">(2017). Ginecología de Williams. 3ª Edición. China. McGrawHill Interamericana. </w:t>
      </w:r>
    </w:p>
    <w:p w14:paraId="38160AA1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Matorras, R., Remohi, J., y Serra, V. (2012). Casos Clínicos de Ginecología y Obstetricia. Madrid. Editorial Médica Panamericana.</w:t>
      </w:r>
    </w:p>
    <w:p w14:paraId="40A295CF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Remohi, J., Bellver, J., Matorras, R., Ballesteros, A., y Pellicer A. (2012). Manual práctico de esterilidad y reproducción humana. Aspectos Clínicos. 4ª Edición. Madrid. Editorial Médica Panamericana SA.</w:t>
      </w:r>
    </w:p>
    <w:p w14:paraId="6FA95256" w14:textId="77777777" w:rsidR="00790EF4" w:rsidRPr="007131E9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1D238C">
        <w:rPr>
          <w:rFonts w:ascii="Arial Narrow" w:hAnsi="Arial Narrow"/>
          <w:bCs/>
        </w:rPr>
        <w:t xml:space="preserve">Muñoz, MM. </w:t>
      </w:r>
      <w:r w:rsidRPr="007131E9">
        <w:rPr>
          <w:rFonts w:ascii="Arial Narrow" w:hAnsi="Arial Narrow"/>
          <w:bCs/>
          <w:lang w:val="es-ES"/>
        </w:rPr>
        <w:t>(2014). Ginecología y Obstetricia Manual CTO de Medicina y Cirugía. 9ª Edición. Madrid. CTO Editorial.</w:t>
      </w:r>
    </w:p>
    <w:p w14:paraId="4DC8A799" w14:textId="39377B3D" w:rsidR="00790EF4" w:rsidRDefault="003C6127" w:rsidP="003C6127">
      <w:pPr>
        <w:pStyle w:val="Prrafodelista"/>
        <w:spacing w:line="360" w:lineRule="auto"/>
        <w:ind w:left="786"/>
        <w:rPr>
          <w:rFonts w:ascii="Arial Narrow" w:hAnsi="Arial Narrow"/>
          <w:bCs/>
          <w:lang w:val="es-ES"/>
        </w:rPr>
      </w:pPr>
      <w:r w:rsidRPr="00792666">
        <w:rPr>
          <w:rFonts w:ascii="Arial Narrow" w:hAnsi="Arial Narrow"/>
        </w:rPr>
        <w:t>Pérez E, (2020) Atención Integral de la Infertilidad</w:t>
      </w:r>
      <w:r w:rsidRPr="00792666">
        <w:t xml:space="preserve">; </w:t>
      </w:r>
      <w:r w:rsidRPr="00792666">
        <w:rPr>
          <w:rFonts w:ascii="Arial Narrow" w:hAnsi="Arial Narrow"/>
        </w:rPr>
        <w:t>Endocrinología, Cirugía y Reproducción Asistida</w:t>
      </w:r>
      <w:r w:rsidRPr="00792666">
        <w:t xml:space="preserve"> </w:t>
      </w:r>
      <w:r w:rsidRPr="00792666">
        <w:rPr>
          <w:rFonts w:ascii="Arial Narrow" w:hAnsi="Arial Narrow"/>
          <w:bCs/>
          <w:lang w:val="es-ES"/>
        </w:rPr>
        <w:t xml:space="preserve">4ª Edición. </w:t>
      </w:r>
      <w:r w:rsidR="00792666">
        <w:rPr>
          <w:rFonts w:ascii="Arial Narrow" w:hAnsi="Arial Narrow"/>
          <w:bCs/>
          <w:lang w:val="es-ES"/>
        </w:rPr>
        <w:t xml:space="preserve">México. </w:t>
      </w:r>
      <w:r w:rsidRPr="00792666">
        <w:rPr>
          <w:rFonts w:ascii="Arial Narrow" w:hAnsi="Arial Narrow"/>
          <w:bCs/>
          <w:lang w:val="es-ES"/>
        </w:rPr>
        <w:t>Editorial Médica Panamericana SA.</w:t>
      </w:r>
    </w:p>
    <w:p w14:paraId="425AFBC7" w14:textId="77777777" w:rsidR="00792666" w:rsidRPr="00792666" w:rsidRDefault="00792666" w:rsidP="003C6127">
      <w:pPr>
        <w:pStyle w:val="Prrafodelista"/>
        <w:spacing w:line="360" w:lineRule="auto"/>
        <w:ind w:left="786"/>
        <w:rPr>
          <w:rFonts w:ascii="Arial Narrow" w:hAnsi="Arial Narrow"/>
        </w:rPr>
      </w:pPr>
    </w:p>
    <w:p w14:paraId="25D28A40" w14:textId="77777777" w:rsidR="00790EF4" w:rsidRPr="00790EF4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Hemerográficas</w:t>
      </w:r>
    </w:p>
    <w:p w14:paraId="190E81C9" w14:textId="77777777" w:rsidR="00790EF4" w:rsidRPr="00790EF4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</w:rPr>
      </w:pPr>
      <w:r w:rsidRPr="00790EF4">
        <w:rPr>
          <w:rFonts w:ascii="Arial Narrow" w:hAnsi="Arial Narrow"/>
          <w:bCs/>
        </w:rPr>
        <w:t>“American Journal of Obstetrics and Ginecology”</w:t>
      </w:r>
    </w:p>
    <w:p w14:paraId="5C95A8E6" w14:textId="77777777" w:rsidR="00790EF4" w:rsidRPr="007131E9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“Clínicas Obstétricas Ginecológicas”.</w:t>
      </w:r>
    </w:p>
    <w:p w14:paraId="747D7830" w14:textId="77777777" w:rsidR="00790EF4" w:rsidRPr="007131E9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“Ginecología y Obstetricia: Temas actuales”-</w:t>
      </w:r>
    </w:p>
    <w:p w14:paraId="0C78B437" w14:textId="0F396EE9" w:rsidR="00790EF4" w:rsidRDefault="00790EF4" w:rsidP="00790EF4">
      <w:pPr>
        <w:pStyle w:val="Prrafodelista"/>
        <w:spacing w:line="360" w:lineRule="auto"/>
        <w:ind w:left="1146"/>
        <w:rPr>
          <w:rFonts w:ascii="Arial Narrow" w:hAnsi="Arial Narrow"/>
          <w:bCs/>
          <w:lang w:val="es-ES"/>
        </w:rPr>
      </w:pPr>
      <w:r w:rsidRPr="007131E9">
        <w:rPr>
          <w:rFonts w:ascii="Arial Narrow" w:hAnsi="Arial Narrow"/>
          <w:bCs/>
          <w:lang w:val="es-ES"/>
        </w:rPr>
        <w:t>Ginecología y Obstetricia” – Socied</w:t>
      </w:r>
      <w:r w:rsidR="00C9425B">
        <w:rPr>
          <w:rFonts w:ascii="Arial Narrow" w:hAnsi="Arial Narrow"/>
          <w:bCs/>
          <w:lang w:val="es-ES"/>
        </w:rPr>
        <w:t>ad de Obstetricia y Ginecología</w:t>
      </w:r>
    </w:p>
    <w:p w14:paraId="403D85C8" w14:textId="12EA2AEC" w:rsidR="00790EF4" w:rsidRPr="00B03CB0" w:rsidRDefault="00790EF4" w:rsidP="00790EF4">
      <w:pPr>
        <w:pStyle w:val="Prrafodelista"/>
        <w:spacing w:line="360" w:lineRule="auto"/>
        <w:ind w:left="786"/>
        <w:rPr>
          <w:rFonts w:ascii="Arial Narrow" w:hAnsi="Arial Narrow"/>
          <w:b/>
        </w:rPr>
      </w:pPr>
      <w:r w:rsidRPr="00B03CB0">
        <w:rPr>
          <w:rFonts w:ascii="Arial Narrow" w:hAnsi="Arial Narrow"/>
          <w:b/>
          <w:bCs/>
          <w:lang w:val="es-ES"/>
        </w:rPr>
        <w:t>Fuentes Electrónicas</w:t>
      </w:r>
      <w:r w:rsidRPr="00B03CB0">
        <w:rPr>
          <w:rFonts w:ascii="Arial Narrow" w:hAnsi="Arial Narrow"/>
          <w:b/>
          <w:bCs/>
        </w:rPr>
        <w:t xml:space="preserve">. </w:t>
      </w:r>
    </w:p>
    <w:p w14:paraId="13421BB5" w14:textId="77777777" w:rsidR="00790EF4" w:rsidRDefault="00790EF4" w:rsidP="00790EF4">
      <w:pPr>
        <w:spacing w:after="0" w:line="216" w:lineRule="auto"/>
        <w:ind w:left="1134"/>
        <w:rPr>
          <w:rFonts w:ascii="Arial Narrow" w:hAnsi="Arial Narrow"/>
          <w:b/>
          <w:bCs/>
          <w:highlight w:val="yellow"/>
        </w:rPr>
      </w:pPr>
    </w:p>
    <w:p w14:paraId="6A2D9E42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  <w:sz w:val="20"/>
          <w:szCs w:val="20"/>
        </w:rPr>
      </w:pPr>
      <w:hyperlink r:id="rId55" w:history="1">
        <w:r w:rsidR="00790EF4" w:rsidRPr="0084453B">
          <w:rPr>
            <w:rStyle w:val="Hipervnculo"/>
            <w:rFonts w:ascii="Arial Narrow" w:eastAsia="Times New Roman" w:hAnsi="Arial Narrow"/>
            <w:iCs/>
          </w:rPr>
          <w:t>http://cochrane.bireme.br/</w:t>
        </w:r>
      </w:hyperlink>
    </w:p>
    <w:p w14:paraId="731D29F5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6" w:history="1">
        <w:r w:rsidR="00790EF4" w:rsidRPr="0084453B">
          <w:rPr>
            <w:rStyle w:val="Hipervnculo"/>
            <w:rFonts w:ascii="Arial Narrow" w:hAnsi="Arial Narrow"/>
            <w:bCs/>
          </w:rPr>
          <w:t>http://www.healtinternetwork.net</w:t>
        </w:r>
      </w:hyperlink>
    </w:p>
    <w:p w14:paraId="40DF8FFE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7" w:history="1">
        <w:r w:rsidR="00790EF4" w:rsidRPr="0084453B">
          <w:rPr>
            <w:rStyle w:val="Hipervnculo"/>
            <w:rFonts w:ascii="Arial Narrow" w:hAnsi="Arial Narrow"/>
            <w:bCs/>
          </w:rPr>
          <w:t>http://www.huccp.org/popweb.stm</w:t>
        </w:r>
      </w:hyperlink>
    </w:p>
    <w:p w14:paraId="5BA3E401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8" w:history="1">
        <w:r w:rsidR="00790EF4" w:rsidRPr="0084453B">
          <w:rPr>
            <w:rStyle w:val="Hipervnculo"/>
            <w:rFonts w:ascii="Arial Narrow" w:hAnsi="Arial Narrow"/>
            <w:bCs/>
          </w:rPr>
          <w:t>http://www.ncbi.nlm.nih.gor/pubmed/medline.html</w:t>
        </w:r>
      </w:hyperlink>
    </w:p>
    <w:p w14:paraId="396EE74F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59" w:history="1">
        <w:r w:rsidR="00790EF4" w:rsidRPr="0084453B">
          <w:rPr>
            <w:rStyle w:val="Hipervnculo"/>
            <w:rFonts w:ascii="Arial Narrow" w:hAnsi="Arial Narrow"/>
            <w:bCs/>
          </w:rPr>
          <w:t>http://www.reproline.jhu.edu/spanish/</w:t>
        </w:r>
      </w:hyperlink>
    </w:p>
    <w:p w14:paraId="6EAC9F95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0" w:history="1">
        <w:r w:rsidR="00790EF4" w:rsidRPr="0084453B">
          <w:rPr>
            <w:rStyle w:val="Hipervnculo"/>
            <w:rFonts w:ascii="Arial Narrow" w:hAnsi="Arial Narrow"/>
            <w:bCs/>
          </w:rPr>
          <w:t>http://www.spog.org.pe/web/revista/index.php/RPGO/index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6F7307D2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1" w:history="1">
        <w:r w:rsidR="00790EF4" w:rsidRPr="0084453B">
          <w:rPr>
            <w:rStyle w:val="Hipervnculo"/>
            <w:rFonts w:ascii="Arial Narrow" w:hAnsi="Arial Narrow"/>
            <w:bCs/>
          </w:rPr>
          <w:t>https://bvsalud.org/es/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2AFFE453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2" w:history="1">
        <w:r w:rsidR="00790EF4" w:rsidRPr="0084453B">
          <w:rPr>
            <w:rStyle w:val="Hipervnculo"/>
            <w:rFonts w:ascii="Arial Narrow" w:hAnsi="Arial Narrow"/>
            <w:bCs/>
          </w:rPr>
          <w:t>https://www.acog.org/clinical/clinical-guidance/practice-bulletin</w:t>
        </w:r>
      </w:hyperlink>
    </w:p>
    <w:p w14:paraId="35E70052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3" w:history="1">
        <w:r w:rsidR="00790EF4" w:rsidRPr="0084453B">
          <w:rPr>
            <w:rStyle w:val="Hipervnculo"/>
            <w:rFonts w:ascii="Arial Narrow" w:hAnsi="Arial Narrow"/>
            <w:bCs/>
          </w:rPr>
          <w:t>https://www.cochranelibrary.com/search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7A041E28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4" w:history="1">
        <w:r w:rsidR="00790EF4" w:rsidRPr="0084453B">
          <w:rPr>
            <w:rStyle w:val="Hipervnculo"/>
            <w:rFonts w:ascii="Arial Narrow" w:hAnsi="Arial Narrow"/>
            <w:bCs/>
          </w:rPr>
          <w:t>https://www.figo.org/es</w:t>
        </w:r>
      </w:hyperlink>
    </w:p>
    <w:p w14:paraId="0B05D29B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5" w:history="1">
        <w:r w:rsidR="00790EF4" w:rsidRPr="0084453B">
          <w:rPr>
            <w:rStyle w:val="Hipervnculo"/>
            <w:rFonts w:ascii="Arial Narrow" w:hAnsi="Arial Narrow"/>
            <w:bCs/>
          </w:rPr>
          <w:t>https://www.figo.org/es/recursos/boletin-mensual-de-figo</w:t>
        </w:r>
      </w:hyperlink>
    </w:p>
    <w:p w14:paraId="796D3156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6" w:history="1">
        <w:r w:rsidR="00790EF4" w:rsidRPr="0084453B">
          <w:rPr>
            <w:rStyle w:val="Hipervnculo"/>
            <w:rFonts w:ascii="Arial Narrow" w:hAnsi="Arial Narrow"/>
            <w:bCs/>
          </w:rPr>
          <w:t>https://www.flasog.org/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6D0AB6D0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7" w:history="1">
        <w:r w:rsidR="00790EF4" w:rsidRPr="0084453B">
          <w:rPr>
            <w:rStyle w:val="Hipervnculo"/>
            <w:rFonts w:ascii="Arial Narrow" w:hAnsi="Arial Narrow"/>
            <w:bCs/>
          </w:rPr>
          <w:t>https://www.flasog.org/libros</w:t>
        </w:r>
      </w:hyperlink>
    </w:p>
    <w:p w14:paraId="4F142C18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8" w:history="1">
        <w:r w:rsidR="00790EF4" w:rsidRPr="0084453B">
          <w:rPr>
            <w:rStyle w:val="Hipervnculo"/>
            <w:rFonts w:ascii="Arial Narrow" w:hAnsi="Arial Narrow"/>
            <w:bCs/>
          </w:rPr>
          <w:t>https://www.flasog.org/revista</w:t>
        </w:r>
      </w:hyperlink>
      <w:r w:rsidR="00790EF4" w:rsidRPr="0084453B">
        <w:rPr>
          <w:rFonts w:ascii="Arial Narrow" w:hAnsi="Arial Narrow"/>
          <w:b/>
          <w:bCs/>
        </w:rPr>
        <w:t xml:space="preserve"> </w:t>
      </w:r>
    </w:p>
    <w:p w14:paraId="53EC6929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69" w:history="1">
        <w:r w:rsidR="00790EF4" w:rsidRPr="0084453B">
          <w:rPr>
            <w:rStyle w:val="Hipervnculo"/>
            <w:rFonts w:ascii="Arial Narrow" w:hAnsi="Arial Narrow"/>
            <w:bCs/>
          </w:rPr>
          <w:t>https://www.who.int/topics/maternal_health/directrices_OMS_parto_es.pdf</w:t>
        </w:r>
      </w:hyperlink>
    </w:p>
    <w:p w14:paraId="2F8B3EEF" w14:textId="77777777" w:rsidR="00790EF4" w:rsidRPr="0084453B" w:rsidRDefault="00762E76" w:rsidP="00790EF4">
      <w:pPr>
        <w:spacing w:after="0" w:line="216" w:lineRule="auto"/>
        <w:ind w:left="1494"/>
        <w:rPr>
          <w:rFonts w:ascii="Arial Narrow" w:hAnsi="Arial Narrow"/>
          <w:b/>
          <w:bCs/>
        </w:rPr>
      </w:pPr>
      <w:hyperlink r:id="rId70" w:history="1">
        <w:r w:rsidR="00790EF4" w:rsidRPr="0084453B">
          <w:rPr>
            <w:rStyle w:val="Hipervnculo"/>
            <w:rFonts w:ascii="Arial Narrow" w:hAnsi="Arial Narrow"/>
            <w:bCs/>
          </w:rPr>
          <w:t>https://www.who.int/maternal_child_adolescent/documents/WHO_RHR_00.7_spa.pdf</w:t>
        </w:r>
      </w:hyperlink>
    </w:p>
    <w:p w14:paraId="53B37A3B" w14:textId="56B5DD0E" w:rsidR="00757801" w:rsidRDefault="00757801" w:rsidP="00790EF4">
      <w:pPr>
        <w:pStyle w:val="Prrafodelista"/>
        <w:ind w:left="0"/>
        <w:rPr>
          <w:rFonts w:ascii="Arial Narrow" w:hAnsi="Arial Narrow"/>
          <w:b/>
          <w:sz w:val="24"/>
        </w:rPr>
      </w:pPr>
    </w:p>
    <w:p w14:paraId="6D4ED727" w14:textId="54116C04" w:rsidR="00757801" w:rsidRDefault="00757801" w:rsidP="006329A7">
      <w:pPr>
        <w:pStyle w:val="Prrafodelista"/>
        <w:ind w:left="0"/>
        <w:rPr>
          <w:rFonts w:ascii="Arial Narrow" w:hAnsi="Arial Narrow"/>
          <w:b/>
          <w:sz w:val="24"/>
        </w:rPr>
      </w:pPr>
    </w:p>
    <w:p w14:paraId="2D9CB593" w14:textId="1F90BC73" w:rsidR="00757801" w:rsidRDefault="00757801" w:rsidP="00F04F91">
      <w:pPr>
        <w:pStyle w:val="Prrafodelista"/>
        <w:ind w:left="0"/>
        <w:jc w:val="center"/>
        <w:rPr>
          <w:rFonts w:ascii="Arial Narrow" w:hAnsi="Arial Narrow"/>
          <w:b/>
          <w:sz w:val="24"/>
        </w:rPr>
      </w:pPr>
    </w:p>
    <w:p w14:paraId="2CDC43D9" w14:textId="3D62BD28" w:rsidR="00757801" w:rsidRDefault="00757801" w:rsidP="006329A7">
      <w:pPr>
        <w:pStyle w:val="Prrafodelista"/>
        <w:ind w:left="3540" w:firstLine="708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Huacho, </w:t>
      </w:r>
      <w:r w:rsidR="00AC6B45">
        <w:rPr>
          <w:rFonts w:ascii="Arial Narrow" w:hAnsi="Arial Narrow"/>
          <w:b/>
          <w:sz w:val="24"/>
        </w:rPr>
        <w:t>20</w:t>
      </w:r>
      <w:r w:rsidR="009D41AB">
        <w:rPr>
          <w:rFonts w:ascii="Arial Narrow" w:hAnsi="Arial Narrow"/>
          <w:b/>
          <w:sz w:val="24"/>
        </w:rPr>
        <w:t xml:space="preserve"> de </w:t>
      </w:r>
      <w:r w:rsidR="00AC6B45">
        <w:rPr>
          <w:rFonts w:ascii="Arial Narrow" w:hAnsi="Arial Narrow"/>
          <w:b/>
          <w:sz w:val="24"/>
        </w:rPr>
        <w:t>enero</w:t>
      </w:r>
      <w:r w:rsidR="00876EC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de 202</w:t>
      </w:r>
      <w:r w:rsidR="00AC6B45">
        <w:rPr>
          <w:rFonts w:ascii="Arial Narrow" w:hAnsi="Arial Narrow"/>
          <w:b/>
          <w:sz w:val="24"/>
        </w:rPr>
        <w:t>5</w:t>
      </w:r>
    </w:p>
    <w:p w14:paraId="109AC303" w14:textId="180A7C4E" w:rsidR="006329A7" w:rsidRDefault="006329A7" w:rsidP="006329A7">
      <w:pPr>
        <w:pStyle w:val="Prrafodelista"/>
        <w:ind w:left="3540" w:firstLine="708"/>
        <w:jc w:val="center"/>
        <w:rPr>
          <w:rFonts w:ascii="Arial Narrow" w:hAnsi="Arial Narrow"/>
          <w:b/>
          <w:sz w:val="24"/>
        </w:rPr>
      </w:pPr>
    </w:p>
    <w:p w14:paraId="04DD0963" w14:textId="659308A4" w:rsidR="00757801" w:rsidRDefault="00757801" w:rsidP="00F04F91">
      <w:pPr>
        <w:pStyle w:val="Prrafodelista"/>
        <w:ind w:left="0"/>
        <w:jc w:val="center"/>
        <w:rPr>
          <w:rFonts w:ascii="Arial Narrow" w:hAnsi="Arial Narrow"/>
          <w:b/>
          <w:sz w:val="24"/>
        </w:rPr>
      </w:pPr>
    </w:p>
    <w:p w14:paraId="661E6681" w14:textId="2B36C488" w:rsidR="006329A7" w:rsidRDefault="006329A7" w:rsidP="00F04F91">
      <w:pPr>
        <w:pStyle w:val="Prrafodelista"/>
        <w:ind w:left="0"/>
        <w:jc w:val="center"/>
        <w:rPr>
          <w:rFonts w:ascii="Arial Narrow" w:hAnsi="Arial Narrow"/>
          <w:b/>
          <w:sz w:val="24"/>
        </w:rPr>
      </w:pPr>
    </w:p>
    <w:p w14:paraId="415265FC" w14:textId="6F04AE90" w:rsidR="00757801" w:rsidRDefault="006329A7" w:rsidP="00F04F91">
      <w:pPr>
        <w:pStyle w:val="Prrafodelista"/>
        <w:ind w:left="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E215DF8" wp14:editId="050DF248">
                <wp:simplePos x="0" y="0"/>
                <wp:positionH relativeFrom="margin">
                  <wp:posOffset>2403182</wp:posOffset>
                </wp:positionH>
                <wp:positionV relativeFrom="paragraph">
                  <wp:posOffset>9623</wp:posOffset>
                </wp:positionV>
                <wp:extent cx="2790825" cy="1348929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3489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4CA4E4" w14:textId="77777777" w:rsidR="00B22B6D" w:rsidRDefault="00B22B6D" w:rsidP="006329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035E9D77" w14:textId="77777777" w:rsidR="00B22B6D" w:rsidRDefault="00B22B6D" w:rsidP="006329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</w:t>
                            </w:r>
                          </w:p>
                          <w:p w14:paraId="0C0A7909" w14:textId="77777777" w:rsidR="00B22B6D" w:rsidRDefault="00B22B6D" w:rsidP="006329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</w:t>
                            </w:r>
                          </w:p>
                          <w:p w14:paraId="7B54D129" w14:textId="77777777" w:rsidR="00B22B6D" w:rsidRDefault="00B22B6D" w:rsidP="006329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1494DAD7" w14:textId="73F726C5" w:rsidR="00B22B6D" w:rsidRDefault="00B22B6D" w:rsidP="006329A7">
                            <w:pPr>
                              <w:spacing w:after="0" w:line="240" w:lineRule="auto"/>
                              <w:ind w:right="-16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58A9347D" w14:textId="77777777" w:rsidR="00B22B6D" w:rsidRDefault="00B22B6D" w:rsidP="006329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E2A641A" w14:textId="77777777" w:rsidR="00B22B6D" w:rsidRDefault="00B22B6D" w:rsidP="006329A7">
                            <w:pPr>
                              <w:pStyle w:val="Prrafodelista"/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B3218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Mario C. Prieto García </w:t>
                            </w:r>
                          </w:p>
                          <w:p w14:paraId="3B4F4423" w14:textId="77777777" w:rsidR="00B22B6D" w:rsidRPr="00B3218E" w:rsidRDefault="00B22B6D" w:rsidP="006329A7">
                            <w:pPr>
                              <w:pStyle w:val="Prrafodelista"/>
                              <w:ind w:left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DNU: 293</w:t>
                            </w:r>
                          </w:p>
                          <w:p w14:paraId="5FCBA184" w14:textId="2D9C1A49" w:rsidR="00B22B6D" w:rsidRDefault="00B22B6D" w:rsidP="006329A7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</w:t>
                            </w:r>
                          </w:p>
                          <w:p w14:paraId="22002324" w14:textId="77777777" w:rsidR="00B22B6D" w:rsidRDefault="00B22B6D" w:rsidP="006329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A50DBEA" w14:textId="77777777" w:rsidR="00B22B6D" w:rsidRDefault="00B22B6D" w:rsidP="006329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0B1196EC" w14:textId="77777777" w:rsidR="00B22B6D" w:rsidRDefault="00B22B6D" w:rsidP="006329A7">
                            <w:pPr>
                              <w:spacing w:after="0" w:line="240" w:lineRule="auto"/>
                              <w:ind w:right="-285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624CAB4" w14:textId="0C631F8A" w:rsidR="00B22B6D" w:rsidRDefault="00B22B6D" w:rsidP="006329A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15DF8" id="Cuadro de texto 4" o:spid="_x0000_s1027" style="position:absolute;left:0;text-align:left;margin-left:189.25pt;margin-top:.75pt;width:219.75pt;height:106.2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" filled="f" stroked="f">
                <v:path arrowok="t"/>
                <v:textbox>
                  <w:txbxContent>
                    <w:p w14:paraId="5C4CA4E4" w14:textId="77777777" w:rsidR="00B22B6D" w:rsidRDefault="00B22B6D" w:rsidP="006329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035E9D77" w14:textId="77777777" w:rsidR="00B22B6D" w:rsidRDefault="00B22B6D" w:rsidP="006329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</w:t>
                      </w:r>
                    </w:p>
                    <w:p w14:paraId="0C0A7909" w14:textId="77777777" w:rsidR="00B22B6D" w:rsidRDefault="00B22B6D" w:rsidP="006329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</w:t>
                      </w:r>
                    </w:p>
                    <w:p w14:paraId="7B54D129" w14:textId="77777777" w:rsidR="00B22B6D" w:rsidRDefault="00B22B6D" w:rsidP="006329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1494DAD7" w14:textId="73F726C5" w:rsidR="00B22B6D" w:rsidRDefault="00B22B6D" w:rsidP="006329A7">
                      <w:pPr>
                        <w:spacing w:after="0" w:line="240" w:lineRule="auto"/>
                        <w:ind w:right="-16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58A9347D" w14:textId="77777777" w:rsidR="00B22B6D" w:rsidRDefault="00B22B6D" w:rsidP="006329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E2A641A" w14:textId="77777777" w:rsidR="00B22B6D" w:rsidRDefault="00B22B6D" w:rsidP="006329A7">
                      <w:pPr>
                        <w:pStyle w:val="Prrafodelista"/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3218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Mario C. Prieto García </w:t>
                      </w:r>
                    </w:p>
                    <w:p w14:paraId="3B4F4423" w14:textId="77777777" w:rsidR="00B22B6D" w:rsidRPr="00B3218E" w:rsidRDefault="00B22B6D" w:rsidP="006329A7">
                      <w:pPr>
                        <w:pStyle w:val="Prrafodelista"/>
                        <w:ind w:left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DNU: 293</w:t>
                      </w:r>
                    </w:p>
                    <w:p w14:paraId="5FCBA184" w14:textId="2D9C1A49" w:rsidR="00B22B6D" w:rsidRDefault="00B22B6D" w:rsidP="006329A7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</w:t>
                      </w:r>
                    </w:p>
                    <w:p w14:paraId="22002324" w14:textId="77777777" w:rsidR="00B22B6D" w:rsidRDefault="00B22B6D" w:rsidP="006329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A50DBEA" w14:textId="77777777" w:rsidR="00B22B6D" w:rsidRDefault="00B22B6D" w:rsidP="006329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0B1196EC" w14:textId="77777777" w:rsidR="00B22B6D" w:rsidRDefault="00B22B6D" w:rsidP="006329A7">
                      <w:pPr>
                        <w:spacing w:after="0" w:line="240" w:lineRule="auto"/>
                        <w:ind w:right="-285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3624CAB4" w14:textId="0C631F8A" w:rsidR="00B22B6D" w:rsidRDefault="00B22B6D" w:rsidP="006329A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2093E1" w14:textId="1AD07E7F" w:rsidR="00757801" w:rsidRDefault="00757801" w:rsidP="00F04F91">
      <w:pPr>
        <w:pStyle w:val="Prrafodelista"/>
        <w:ind w:left="0"/>
        <w:jc w:val="center"/>
        <w:rPr>
          <w:rFonts w:ascii="Arial Narrow" w:hAnsi="Arial Narrow"/>
          <w:b/>
          <w:sz w:val="24"/>
        </w:rPr>
      </w:pPr>
    </w:p>
    <w:p w14:paraId="295A38BC" w14:textId="093E590E" w:rsidR="00757801" w:rsidRDefault="006329A7" w:rsidP="00F04F91">
      <w:pPr>
        <w:pStyle w:val="Prrafodelista"/>
        <w:ind w:left="0"/>
        <w:jc w:val="center"/>
        <w:rPr>
          <w:rFonts w:ascii="Arial Narrow" w:hAnsi="Arial Narrow"/>
          <w:b/>
          <w:sz w:val="24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0528" behindDoc="1" locked="0" layoutInCell="1" allowOverlap="1" wp14:anchorId="3BAD8D16" wp14:editId="52B85FE1">
            <wp:simplePos x="0" y="0"/>
            <wp:positionH relativeFrom="column">
              <wp:posOffset>3305907</wp:posOffset>
            </wp:positionH>
            <wp:positionV relativeFrom="paragraph">
              <wp:posOffset>12065</wp:posOffset>
            </wp:positionV>
            <wp:extent cx="930275" cy="546735"/>
            <wp:effectExtent l="0" t="0" r="3175" b="5715"/>
            <wp:wrapTight wrapText="bothSides">
              <wp:wrapPolygon edited="0">
                <wp:start x="0" y="0"/>
                <wp:lineTo x="0" y="21073"/>
                <wp:lineTo x="21231" y="21073"/>
                <wp:lineTo x="2123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FD995" w14:textId="457FF3C9" w:rsidR="00FC3D6F" w:rsidRPr="00B45E4B" w:rsidRDefault="006329A7" w:rsidP="00B45E4B">
      <w:pPr>
        <w:pStyle w:val="Prrafodelista"/>
        <w:ind w:left="0"/>
        <w:rPr>
          <w:rFonts w:ascii="Arial Narrow" w:hAnsi="Arial Narrow"/>
          <w:b/>
          <w:sz w:val="24"/>
        </w:rPr>
      </w:pPr>
      <w:r w:rsidRPr="006329A7">
        <w:rPr>
          <w:rFonts w:ascii="Calibri" w:eastAsia="Calibri" w:hAnsi="Calibri" w:cs="SimSu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BFB6AE" wp14:editId="4A252497">
                <wp:simplePos x="0" y="0"/>
                <wp:positionH relativeFrom="column">
                  <wp:posOffset>2778370</wp:posOffset>
                </wp:positionH>
                <wp:positionV relativeFrom="paragraph">
                  <wp:posOffset>327611</wp:posOffset>
                </wp:positionV>
                <wp:extent cx="1983719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71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56C43" id="Conector recto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5pt,25.8pt" to="374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" strokecolor="#0d0d0d"/>
            </w:pict>
          </mc:Fallback>
        </mc:AlternateContent>
      </w:r>
    </w:p>
    <w:sectPr w:rsidR="00FC3D6F" w:rsidRPr="00B45E4B" w:rsidSect="00792666">
      <w:type w:val="continuous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0EA7" w14:textId="77777777" w:rsidR="00762E76" w:rsidRDefault="00762E76" w:rsidP="00E63384">
      <w:pPr>
        <w:spacing w:after="0" w:line="240" w:lineRule="auto"/>
      </w:pPr>
      <w:r>
        <w:separator/>
      </w:r>
    </w:p>
  </w:endnote>
  <w:endnote w:type="continuationSeparator" w:id="0">
    <w:p w14:paraId="3534D544" w14:textId="77777777" w:rsidR="00762E76" w:rsidRDefault="00762E76" w:rsidP="00E6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6BC83" w14:textId="77777777" w:rsidR="00762E76" w:rsidRDefault="00762E76" w:rsidP="00E63384">
      <w:pPr>
        <w:spacing w:after="0" w:line="240" w:lineRule="auto"/>
      </w:pPr>
      <w:r>
        <w:separator/>
      </w:r>
    </w:p>
  </w:footnote>
  <w:footnote w:type="continuationSeparator" w:id="0">
    <w:p w14:paraId="7831C424" w14:textId="77777777" w:rsidR="00762E76" w:rsidRDefault="00762E76" w:rsidP="00E63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634"/>
    <w:multiLevelType w:val="hybridMultilevel"/>
    <w:tmpl w:val="D42652FA"/>
    <w:lvl w:ilvl="0" w:tplc="B1B627E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1902FC1"/>
    <w:multiLevelType w:val="hybridMultilevel"/>
    <w:tmpl w:val="12243098"/>
    <w:lvl w:ilvl="0" w:tplc="AB4882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960"/>
    <w:multiLevelType w:val="hybridMultilevel"/>
    <w:tmpl w:val="7BDE6BF6"/>
    <w:lvl w:ilvl="0" w:tplc="04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3" w15:restartNumberingAfterBreak="0">
    <w:nsid w:val="069D5CC5"/>
    <w:multiLevelType w:val="multilevel"/>
    <w:tmpl w:val="7C5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64809"/>
    <w:multiLevelType w:val="multilevel"/>
    <w:tmpl w:val="A634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4797"/>
    <w:multiLevelType w:val="multilevel"/>
    <w:tmpl w:val="532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64B26"/>
    <w:multiLevelType w:val="multilevel"/>
    <w:tmpl w:val="687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A1C62"/>
    <w:multiLevelType w:val="multilevel"/>
    <w:tmpl w:val="3EB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0377A"/>
    <w:multiLevelType w:val="hybridMultilevel"/>
    <w:tmpl w:val="5C06A5B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4E9A"/>
    <w:multiLevelType w:val="multilevel"/>
    <w:tmpl w:val="77B4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741203E"/>
    <w:multiLevelType w:val="multilevel"/>
    <w:tmpl w:val="267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21409"/>
    <w:multiLevelType w:val="hybridMultilevel"/>
    <w:tmpl w:val="A5809426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C2F89"/>
    <w:multiLevelType w:val="hybridMultilevel"/>
    <w:tmpl w:val="63E815D2"/>
    <w:lvl w:ilvl="0" w:tplc="81529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D2C9C"/>
    <w:multiLevelType w:val="hybridMultilevel"/>
    <w:tmpl w:val="4A143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D306D"/>
    <w:multiLevelType w:val="hybridMultilevel"/>
    <w:tmpl w:val="4FAAC0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97D53"/>
    <w:multiLevelType w:val="multilevel"/>
    <w:tmpl w:val="6232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21BD2"/>
    <w:multiLevelType w:val="hybridMultilevel"/>
    <w:tmpl w:val="D5C20E8C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B570EE1"/>
    <w:multiLevelType w:val="hybridMultilevel"/>
    <w:tmpl w:val="61C40EF4"/>
    <w:lvl w:ilvl="0" w:tplc="EED62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5A3D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2CF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4A9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ED4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B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61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A4B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80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0D607E"/>
    <w:multiLevelType w:val="hybridMultilevel"/>
    <w:tmpl w:val="30860FA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33EFB"/>
    <w:multiLevelType w:val="hybridMultilevel"/>
    <w:tmpl w:val="846A4C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A5A76"/>
    <w:multiLevelType w:val="hybridMultilevel"/>
    <w:tmpl w:val="BDBE9896"/>
    <w:lvl w:ilvl="0" w:tplc="1EF05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809F5"/>
    <w:multiLevelType w:val="multilevel"/>
    <w:tmpl w:val="5F3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17FEA"/>
    <w:multiLevelType w:val="hybridMultilevel"/>
    <w:tmpl w:val="09B0F636"/>
    <w:lvl w:ilvl="0" w:tplc="A30452EA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0FAC"/>
    <w:multiLevelType w:val="hybridMultilevel"/>
    <w:tmpl w:val="CFE065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D2803"/>
    <w:multiLevelType w:val="multilevel"/>
    <w:tmpl w:val="714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C36DF"/>
    <w:multiLevelType w:val="hybridMultilevel"/>
    <w:tmpl w:val="0302B174"/>
    <w:lvl w:ilvl="0" w:tplc="A30452E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15AE4"/>
    <w:multiLevelType w:val="multilevel"/>
    <w:tmpl w:val="379C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240507"/>
    <w:multiLevelType w:val="hybridMultilevel"/>
    <w:tmpl w:val="51B02798"/>
    <w:lvl w:ilvl="0" w:tplc="04164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B20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C5300EB"/>
    <w:multiLevelType w:val="multilevel"/>
    <w:tmpl w:val="BF0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5498D"/>
    <w:multiLevelType w:val="multilevel"/>
    <w:tmpl w:val="C926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1405F0"/>
    <w:multiLevelType w:val="multilevel"/>
    <w:tmpl w:val="F46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FC2785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77C1030C"/>
    <w:multiLevelType w:val="multilevel"/>
    <w:tmpl w:val="1522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8922BA"/>
    <w:multiLevelType w:val="hybridMultilevel"/>
    <w:tmpl w:val="C1625C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B70AB"/>
    <w:multiLevelType w:val="hybridMultilevel"/>
    <w:tmpl w:val="7DB85EBC"/>
    <w:lvl w:ilvl="0" w:tplc="AF527686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CC41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D95438"/>
    <w:multiLevelType w:val="multilevel"/>
    <w:tmpl w:val="772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26557B"/>
    <w:multiLevelType w:val="hybridMultilevel"/>
    <w:tmpl w:val="41C6D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B22C8"/>
    <w:multiLevelType w:val="hybridMultilevel"/>
    <w:tmpl w:val="337EEB8A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36"/>
  </w:num>
  <w:num w:numId="4">
    <w:abstractNumId w:val="18"/>
  </w:num>
  <w:num w:numId="5">
    <w:abstractNumId w:val="24"/>
  </w:num>
  <w:num w:numId="6">
    <w:abstractNumId w:val="28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19"/>
  </w:num>
  <w:num w:numId="12">
    <w:abstractNumId w:val="38"/>
  </w:num>
  <w:num w:numId="13">
    <w:abstractNumId w:val="35"/>
  </w:num>
  <w:num w:numId="14">
    <w:abstractNumId w:val="1"/>
  </w:num>
  <w:num w:numId="15">
    <w:abstractNumId w:val="0"/>
  </w:num>
  <w:num w:numId="16">
    <w:abstractNumId w:val="17"/>
  </w:num>
  <w:num w:numId="17">
    <w:abstractNumId w:val="39"/>
  </w:num>
  <w:num w:numId="18">
    <w:abstractNumId w:val="15"/>
  </w:num>
  <w:num w:numId="19">
    <w:abstractNumId w:val="8"/>
  </w:num>
  <w:num w:numId="20">
    <w:abstractNumId w:val="20"/>
  </w:num>
  <w:num w:numId="21">
    <w:abstractNumId w:val="11"/>
  </w:num>
  <w:num w:numId="22">
    <w:abstractNumId w:val="30"/>
  </w:num>
  <w:num w:numId="23">
    <w:abstractNumId w:val="16"/>
  </w:num>
  <w:num w:numId="24">
    <w:abstractNumId w:val="4"/>
  </w:num>
  <w:num w:numId="25">
    <w:abstractNumId w:val="31"/>
  </w:num>
  <w:num w:numId="26">
    <w:abstractNumId w:val="5"/>
  </w:num>
  <w:num w:numId="27">
    <w:abstractNumId w:val="3"/>
  </w:num>
  <w:num w:numId="28">
    <w:abstractNumId w:val="27"/>
  </w:num>
  <w:num w:numId="29">
    <w:abstractNumId w:val="34"/>
  </w:num>
  <w:num w:numId="30">
    <w:abstractNumId w:val="32"/>
  </w:num>
  <w:num w:numId="31">
    <w:abstractNumId w:val="25"/>
  </w:num>
  <w:num w:numId="32">
    <w:abstractNumId w:val="9"/>
  </w:num>
  <w:num w:numId="33">
    <w:abstractNumId w:val="22"/>
  </w:num>
  <w:num w:numId="34">
    <w:abstractNumId w:val="7"/>
  </w:num>
  <w:num w:numId="35">
    <w:abstractNumId w:val="37"/>
  </w:num>
  <w:num w:numId="36">
    <w:abstractNumId w:val="6"/>
  </w:num>
  <w:num w:numId="37">
    <w:abstractNumId w:val="10"/>
  </w:num>
  <w:num w:numId="38">
    <w:abstractNumId w:val="33"/>
  </w:num>
  <w:num w:numId="39">
    <w:abstractNumId w:val="29"/>
  </w:num>
  <w:num w:numId="40">
    <w:abstractNumId w:val="2"/>
  </w:num>
  <w:num w:numId="4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34"/>
    <w:rsid w:val="00001EFA"/>
    <w:rsid w:val="000024FE"/>
    <w:rsid w:val="00003A1A"/>
    <w:rsid w:val="0001123C"/>
    <w:rsid w:val="000118D4"/>
    <w:rsid w:val="00011F2C"/>
    <w:rsid w:val="00011F2E"/>
    <w:rsid w:val="000207FF"/>
    <w:rsid w:val="000219EB"/>
    <w:rsid w:val="00024D3E"/>
    <w:rsid w:val="00026727"/>
    <w:rsid w:val="00030630"/>
    <w:rsid w:val="00035A01"/>
    <w:rsid w:val="000415B9"/>
    <w:rsid w:val="00044A71"/>
    <w:rsid w:val="00047936"/>
    <w:rsid w:val="0005476F"/>
    <w:rsid w:val="00057F96"/>
    <w:rsid w:val="00070F97"/>
    <w:rsid w:val="00076396"/>
    <w:rsid w:val="00080F9B"/>
    <w:rsid w:val="00082CF4"/>
    <w:rsid w:val="000832D5"/>
    <w:rsid w:val="000918BC"/>
    <w:rsid w:val="000A109A"/>
    <w:rsid w:val="000A3466"/>
    <w:rsid w:val="000A6C4F"/>
    <w:rsid w:val="000B2B69"/>
    <w:rsid w:val="000C0C49"/>
    <w:rsid w:val="000C0C8C"/>
    <w:rsid w:val="000C2339"/>
    <w:rsid w:val="000C372E"/>
    <w:rsid w:val="000C46C2"/>
    <w:rsid w:val="000C55FC"/>
    <w:rsid w:val="000D288E"/>
    <w:rsid w:val="000D3B0C"/>
    <w:rsid w:val="000D3C0E"/>
    <w:rsid w:val="000D683B"/>
    <w:rsid w:val="000F1DCE"/>
    <w:rsid w:val="000F542A"/>
    <w:rsid w:val="000F666A"/>
    <w:rsid w:val="000F6EC2"/>
    <w:rsid w:val="000F7648"/>
    <w:rsid w:val="00103968"/>
    <w:rsid w:val="001057BD"/>
    <w:rsid w:val="00105B6E"/>
    <w:rsid w:val="00106342"/>
    <w:rsid w:val="00107D4A"/>
    <w:rsid w:val="00113083"/>
    <w:rsid w:val="001137DC"/>
    <w:rsid w:val="00115F85"/>
    <w:rsid w:val="00116E04"/>
    <w:rsid w:val="0011784F"/>
    <w:rsid w:val="00122D22"/>
    <w:rsid w:val="00124DA9"/>
    <w:rsid w:val="00127180"/>
    <w:rsid w:val="00145828"/>
    <w:rsid w:val="00150226"/>
    <w:rsid w:val="00150BC1"/>
    <w:rsid w:val="00152181"/>
    <w:rsid w:val="001600E3"/>
    <w:rsid w:val="0016190C"/>
    <w:rsid w:val="00162801"/>
    <w:rsid w:val="001628AA"/>
    <w:rsid w:val="00163AF7"/>
    <w:rsid w:val="00164291"/>
    <w:rsid w:val="001647C8"/>
    <w:rsid w:val="00165E93"/>
    <w:rsid w:val="00172EF1"/>
    <w:rsid w:val="001730EC"/>
    <w:rsid w:val="00175940"/>
    <w:rsid w:val="0018144B"/>
    <w:rsid w:val="00186ECD"/>
    <w:rsid w:val="001876E7"/>
    <w:rsid w:val="00190E64"/>
    <w:rsid w:val="0019163C"/>
    <w:rsid w:val="001945CE"/>
    <w:rsid w:val="001A0203"/>
    <w:rsid w:val="001A713E"/>
    <w:rsid w:val="001B11C3"/>
    <w:rsid w:val="001B46A1"/>
    <w:rsid w:val="001C6C05"/>
    <w:rsid w:val="001D03EC"/>
    <w:rsid w:val="001D238C"/>
    <w:rsid w:val="001D2534"/>
    <w:rsid w:val="001D38BC"/>
    <w:rsid w:val="001D7139"/>
    <w:rsid w:val="001F0320"/>
    <w:rsid w:val="001F44F5"/>
    <w:rsid w:val="001F60CF"/>
    <w:rsid w:val="00200A86"/>
    <w:rsid w:val="00201C3E"/>
    <w:rsid w:val="00204FA3"/>
    <w:rsid w:val="00205AAA"/>
    <w:rsid w:val="00205B59"/>
    <w:rsid w:val="0021308C"/>
    <w:rsid w:val="00225B5B"/>
    <w:rsid w:val="002322C9"/>
    <w:rsid w:val="00233115"/>
    <w:rsid w:val="00234E43"/>
    <w:rsid w:val="00242C58"/>
    <w:rsid w:val="00250150"/>
    <w:rsid w:val="0025249E"/>
    <w:rsid w:val="00255022"/>
    <w:rsid w:val="00255BA3"/>
    <w:rsid w:val="00261652"/>
    <w:rsid w:val="00261DA7"/>
    <w:rsid w:val="00266876"/>
    <w:rsid w:val="00271B6D"/>
    <w:rsid w:val="00273A2D"/>
    <w:rsid w:val="00276F22"/>
    <w:rsid w:val="00281C56"/>
    <w:rsid w:val="00283F9F"/>
    <w:rsid w:val="002A13C4"/>
    <w:rsid w:val="002A488E"/>
    <w:rsid w:val="002A4C27"/>
    <w:rsid w:val="002B10E6"/>
    <w:rsid w:val="002B2D25"/>
    <w:rsid w:val="002B482D"/>
    <w:rsid w:val="002C4E7E"/>
    <w:rsid w:val="002C6901"/>
    <w:rsid w:val="002C7F86"/>
    <w:rsid w:val="002D1F5E"/>
    <w:rsid w:val="002D51D8"/>
    <w:rsid w:val="002D5287"/>
    <w:rsid w:val="002D6892"/>
    <w:rsid w:val="002E5A5B"/>
    <w:rsid w:val="002E6A6E"/>
    <w:rsid w:val="002E78F5"/>
    <w:rsid w:val="002F26A3"/>
    <w:rsid w:val="00300269"/>
    <w:rsid w:val="00304B0F"/>
    <w:rsid w:val="00313499"/>
    <w:rsid w:val="00315257"/>
    <w:rsid w:val="003155BB"/>
    <w:rsid w:val="00323427"/>
    <w:rsid w:val="00326F1A"/>
    <w:rsid w:val="00330811"/>
    <w:rsid w:val="00334103"/>
    <w:rsid w:val="00334EB6"/>
    <w:rsid w:val="0033616B"/>
    <w:rsid w:val="00336B11"/>
    <w:rsid w:val="0034250E"/>
    <w:rsid w:val="003441DF"/>
    <w:rsid w:val="00344729"/>
    <w:rsid w:val="00345590"/>
    <w:rsid w:val="003507E9"/>
    <w:rsid w:val="00352700"/>
    <w:rsid w:val="00353E1A"/>
    <w:rsid w:val="003644CC"/>
    <w:rsid w:val="00366F9E"/>
    <w:rsid w:val="00372AB6"/>
    <w:rsid w:val="003752C0"/>
    <w:rsid w:val="003915AB"/>
    <w:rsid w:val="003A4F6D"/>
    <w:rsid w:val="003A7753"/>
    <w:rsid w:val="003B1DBC"/>
    <w:rsid w:val="003C50FC"/>
    <w:rsid w:val="003C6127"/>
    <w:rsid w:val="003C6FEB"/>
    <w:rsid w:val="003D5572"/>
    <w:rsid w:val="003E2E2A"/>
    <w:rsid w:val="003E5911"/>
    <w:rsid w:val="003F795F"/>
    <w:rsid w:val="00405D79"/>
    <w:rsid w:val="00406831"/>
    <w:rsid w:val="004070BC"/>
    <w:rsid w:val="00410ACA"/>
    <w:rsid w:val="0041174C"/>
    <w:rsid w:val="00412346"/>
    <w:rsid w:val="00420619"/>
    <w:rsid w:val="00442617"/>
    <w:rsid w:val="00454849"/>
    <w:rsid w:val="00455067"/>
    <w:rsid w:val="00457815"/>
    <w:rsid w:val="00463FBE"/>
    <w:rsid w:val="00483143"/>
    <w:rsid w:val="00483BBB"/>
    <w:rsid w:val="0048521B"/>
    <w:rsid w:val="00485AD5"/>
    <w:rsid w:val="00486CA3"/>
    <w:rsid w:val="00490084"/>
    <w:rsid w:val="00494D7B"/>
    <w:rsid w:val="0049542E"/>
    <w:rsid w:val="004A0AD7"/>
    <w:rsid w:val="004A78A4"/>
    <w:rsid w:val="004B3B17"/>
    <w:rsid w:val="004B6C2D"/>
    <w:rsid w:val="004C24D3"/>
    <w:rsid w:val="004C72E1"/>
    <w:rsid w:val="004D0B9D"/>
    <w:rsid w:val="004D0D6C"/>
    <w:rsid w:val="004D2542"/>
    <w:rsid w:val="004D283E"/>
    <w:rsid w:val="004D4967"/>
    <w:rsid w:val="004D6C97"/>
    <w:rsid w:val="004E0BEC"/>
    <w:rsid w:val="004E1518"/>
    <w:rsid w:val="004E5346"/>
    <w:rsid w:val="004E5827"/>
    <w:rsid w:val="004F53D3"/>
    <w:rsid w:val="004F6B59"/>
    <w:rsid w:val="004F747B"/>
    <w:rsid w:val="005078B4"/>
    <w:rsid w:val="00512DA4"/>
    <w:rsid w:val="0051526E"/>
    <w:rsid w:val="00520416"/>
    <w:rsid w:val="00526011"/>
    <w:rsid w:val="00527432"/>
    <w:rsid w:val="00530EC2"/>
    <w:rsid w:val="00532B9C"/>
    <w:rsid w:val="00533FCC"/>
    <w:rsid w:val="00535513"/>
    <w:rsid w:val="0053583D"/>
    <w:rsid w:val="00536229"/>
    <w:rsid w:val="00544589"/>
    <w:rsid w:val="005460F9"/>
    <w:rsid w:val="005470DB"/>
    <w:rsid w:val="00552047"/>
    <w:rsid w:val="00552966"/>
    <w:rsid w:val="0055324C"/>
    <w:rsid w:val="00555E38"/>
    <w:rsid w:val="00560F83"/>
    <w:rsid w:val="00563BEA"/>
    <w:rsid w:val="005754F0"/>
    <w:rsid w:val="00575D93"/>
    <w:rsid w:val="00583D5E"/>
    <w:rsid w:val="005875F0"/>
    <w:rsid w:val="00591829"/>
    <w:rsid w:val="00595FF2"/>
    <w:rsid w:val="00596CEF"/>
    <w:rsid w:val="005A6CF1"/>
    <w:rsid w:val="005C1DC3"/>
    <w:rsid w:val="005C308F"/>
    <w:rsid w:val="005C3C08"/>
    <w:rsid w:val="005D1F27"/>
    <w:rsid w:val="005D5258"/>
    <w:rsid w:val="005F0B88"/>
    <w:rsid w:val="005F13C5"/>
    <w:rsid w:val="005F1978"/>
    <w:rsid w:val="005F2FA6"/>
    <w:rsid w:val="005F342C"/>
    <w:rsid w:val="0060798D"/>
    <w:rsid w:val="00611F9E"/>
    <w:rsid w:val="0061221B"/>
    <w:rsid w:val="006137FD"/>
    <w:rsid w:val="00615FF9"/>
    <w:rsid w:val="0061719E"/>
    <w:rsid w:val="00623E70"/>
    <w:rsid w:val="006248B1"/>
    <w:rsid w:val="00627D9C"/>
    <w:rsid w:val="006329A7"/>
    <w:rsid w:val="006344DF"/>
    <w:rsid w:val="006352BA"/>
    <w:rsid w:val="00635EA0"/>
    <w:rsid w:val="00636517"/>
    <w:rsid w:val="00636BF1"/>
    <w:rsid w:val="006419FF"/>
    <w:rsid w:val="006425BB"/>
    <w:rsid w:val="00642A72"/>
    <w:rsid w:val="00643A62"/>
    <w:rsid w:val="00643E8B"/>
    <w:rsid w:val="00644B9F"/>
    <w:rsid w:val="00644C01"/>
    <w:rsid w:val="00646F34"/>
    <w:rsid w:val="00653340"/>
    <w:rsid w:val="00655EAD"/>
    <w:rsid w:val="006570F5"/>
    <w:rsid w:val="006613A0"/>
    <w:rsid w:val="006620BA"/>
    <w:rsid w:val="00664C41"/>
    <w:rsid w:val="006742DB"/>
    <w:rsid w:val="00675F63"/>
    <w:rsid w:val="00680F5D"/>
    <w:rsid w:val="006909F9"/>
    <w:rsid w:val="00693800"/>
    <w:rsid w:val="006947C7"/>
    <w:rsid w:val="00695B77"/>
    <w:rsid w:val="006A1C6A"/>
    <w:rsid w:val="006A2230"/>
    <w:rsid w:val="006B3376"/>
    <w:rsid w:val="006B33E1"/>
    <w:rsid w:val="006B3E79"/>
    <w:rsid w:val="006B43DA"/>
    <w:rsid w:val="006C7E48"/>
    <w:rsid w:val="006F793E"/>
    <w:rsid w:val="00700840"/>
    <w:rsid w:val="00703120"/>
    <w:rsid w:val="007061FB"/>
    <w:rsid w:val="007078E8"/>
    <w:rsid w:val="007131E9"/>
    <w:rsid w:val="007134AE"/>
    <w:rsid w:val="0071384F"/>
    <w:rsid w:val="007159C0"/>
    <w:rsid w:val="00737010"/>
    <w:rsid w:val="00740A44"/>
    <w:rsid w:val="00744AC1"/>
    <w:rsid w:val="007474FD"/>
    <w:rsid w:val="00747FC2"/>
    <w:rsid w:val="007514FA"/>
    <w:rsid w:val="00757801"/>
    <w:rsid w:val="0076231B"/>
    <w:rsid w:val="0076286F"/>
    <w:rsid w:val="00762E76"/>
    <w:rsid w:val="0076370D"/>
    <w:rsid w:val="0077500A"/>
    <w:rsid w:val="00777A12"/>
    <w:rsid w:val="007806A7"/>
    <w:rsid w:val="007908F0"/>
    <w:rsid w:val="00790EF4"/>
    <w:rsid w:val="00792666"/>
    <w:rsid w:val="007A22BE"/>
    <w:rsid w:val="007A25D8"/>
    <w:rsid w:val="007A32B6"/>
    <w:rsid w:val="007A391A"/>
    <w:rsid w:val="007A49DE"/>
    <w:rsid w:val="007A5E20"/>
    <w:rsid w:val="007A6230"/>
    <w:rsid w:val="007A6CEC"/>
    <w:rsid w:val="007B21E1"/>
    <w:rsid w:val="007B22AE"/>
    <w:rsid w:val="007B2432"/>
    <w:rsid w:val="007B2F6A"/>
    <w:rsid w:val="007B424A"/>
    <w:rsid w:val="007B53A3"/>
    <w:rsid w:val="007C64ED"/>
    <w:rsid w:val="007D4C8D"/>
    <w:rsid w:val="007D50F5"/>
    <w:rsid w:val="007E41CE"/>
    <w:rsid w:val="007E71A5"/>
    <w:rsid w:val="007E7A27"/>
    <w:rsid w:val="007E7C7E"/>
    <w:rsid w:val="007F3F85"/>
    <w:rsid w:val="007F6586"/>
    <w:rsid w:val="00800DC0"/>
    <w:rsid w:val="0080202B"/>
    <w:rsid w:val="00816636"/>
    <w:rsid w:val="00816753"/>
    <w:rsid w:val="00821CEE"/>
    <w:rsid w:val="008350B0"/>
    <w:rsid w:val="0083553B"/>
    <w:rsid w:val="0084253C"/>
    <w:rsid w:val="0084389D"/>
    <w:rsid w:val="00846947"/>
    <w:rsid w:val="0084713C"/>
    <w:rsid w:val="008501AF"/>
    <w:rsid w:val="008521A7"/>
    <w:rsid w:val="00853A1A"/>
    <w:rsid w:val="0085461D"/>
    <w:rsid w:val="008634AD"/>
    <w:rsid w:val="00867D82"/>
    <w:rsid w:val="00871369"/>
    <w:rsid w:val="008730A9"/>
    <w:rsid w:val="00876EC3"/>
    <w:rsid w:val="00884A07"/>
    <w:rsid w:val="00893AFA"/>
    <w:rsid w:val="008965A2"/>
    <w:rsid w:val="008979FF"/>
    <w:rsid w:val="008A46D1"/>
    <w:rsid w:val="008B04BB"/>
    <w:rsid w:val="008C2954"/>
    <w:rsid w:val="008C3719"/>
    <w:rsid w:val="008D47E3"/>
    <w:rsid w:val="008E330E"/>
    <w:rsid w:val="008F5318"/>
    <w:rsid w:val="008F6DEE"/>
    <w:rsid w:val="008F6E09"/>
    <w:rsid w:val="00900D90"/>
    <w:rsid w:val="009058E0"/>
    <w:rsid w:val="00916B29"/>
    <w:rsid w:val="009172CD"/>
    <w:rsid w:val="0092463F"/>
    <w:rsid w:val="00927333"/>
    <w:rsid w:val="00927E5E"/>
    <w:rsid w:val="0093024B"/>
    <w:rsid w:val="00941EFA"/>
    <w:rsid w:val="0094704F"/>
    <w:rsid w:val="00950748"/>
    <w:rsid w:val="009556D5"/>
    <w:rsid w:val="00960171"/>
    <w:rsid w:val="00963E62"/>
    <w:rsid w:val="009664E5"/>
    <w:rsid w:val="00971524"/>
    <w:rsid w:val="009724C8"/>
    <w:rsid w:val="00972DC3"/>
    <w:rsid w:val="00972FF5"/>
    <w:rsid w:val="0098297A"/>
    <w:rsid w:val="00983C1C"/>
    <w:rsid w:val="009845B2"/>
    <w:rsid w:val="00985C50"/>
    <w:rsid w:val="009912F1"/>
    <w:rsid w:val="0099154B"/>
    <w:rsid w:val="00997C43"/>
    <w:rsid w:val="009A1EAB"/>
    <w:rsid w:val="009A403D"/>
    <w:rsid w:val="009A5189"/>
    <w:rsid w:val="009A6CB7"/>
    <w:rsid w:val="009B28D0"/>
    <w:rsid w:val="009B40F9"/>
    <w:rsid w:val="009B585F"/>
    <w:rsid w:val="009C0D8B"/>
    <w:rsid w:val="009C28FB"/>
    <w:rsid w:val="009C2AE5"/>
    <w:rsid w:val="009C3CC8"/>
    <w:rsid w:val="009C58DF"/>
    <w:rsid w:val="009D41AB"/>
    <w:rsid w:val="009E01B9"/>
    <w:rsid w:val="009E7DF4"/>
    <w:rsid w:val="009F0D79"/>
    <w:rsid w:val="009F199F"/>
    <w:rsid w:val="009F5EC8"/>
    <w:rsid w:val="00A06060"/>
    <w:rsid w:val="00A1055F"/>
    <w:rsid w:val="00A1093F"/>
    <w:rsid w:val="00A12CB8"/>
    <w:rsid w:val="00A20862"/>
    <w:rsid w:val="00A33124"/>
    <w:rsid w:val="00A335DF"/>
    <w:rsid w:val="00A37EC2"/>
    <w:rsid w:val="00A40E87"/>
    <w:rsid w:val="00A43A3D"/>
    <w:rsid w:val="00A500AB"/>
    <w:rsid w:val="00A51FBF"/>
    <w:rsid w:val="00A529AB"/>
    <w:rsid w:val="00A554D6"/>
    <w:rsid w:val="00A559ED"/>
    <w:rsid w:val="00A6438D"/>
    <w:rsid w:val="00A643C0"/>
    <w:rsid w:val="00A65459"/>
    <w:rsid w:val="00A70A14"/>
    <w:rsid w:val="00A71724"/>
    <w:rsid w:val="00A71C6B"/>
    <w:rsid w:val="00A7487E"/>
    <w:rsid w:val="00A759EB"/>
    <w:rsid w:val="00A84068"/>
    <w:rsid w:val="00A90C6A"/>
    <w:rsid w:val="00AA099B"/>
    <w:rsid w:val="00AA53C9"/>
    <w:rsid w:val="00AB0AE5"/>
    <w:rsid w:val="00AB222B"/>
    <w:rsid w:val="00AB68AD"/>
    <w:rsid w:val="00AC2AFF"/>
    <w:rsid w:val="00AC35E2"/>
    <w:rsid w:val="00AC6B45"/>
    <w:rsid w:val="00AC7EB6"/>
    <w:rsid w:val="00AD042B"/>
    <w:rsid w:val="00AD25D1"/>
    <w:rsid w:val="00AD6435"/>
    <w:rsid w:val="00AE383D"/>
    <w:rsid w:val="00AE5938"/>
    <w:rsid w:val="00AE77C3"/>
    <w:rsid w:val="00AF42E6"/>
    <w:rsid w:val="00AF4524"/>
    <w:rsid w:val="00AF4699"/>
    <w:rsid w:val="00AF4CEE"/>
    <w:rsid w:val="00B00025"/>
    <w:rsid w:val="00B03CB0"/>
    <w:rsid w:val="00B066B7"/>
    <w:rsid w:val="00B1652E"/>
    <w:rsid w:val="00B20213"/>
    <w:rsid w:val="00B216C1"/>
    <w:rsid w:val="00B22B6D"/>
    <w:rsid w:val="00B23181"/>
    <w:rsid w:val="00B25158"/>
    <w:rsid w:val="00B27E35"/>
    <w:rsid w:val="00B31445"/>
    <w:rsid w:val="00B34D13"/>
    <w:rsid w:val="00B36A94"/>
    <w:rsid w:val="00B40DD9"/>
    <w:rsid w:val="00B45E4B"/>
    <w:rsid w:val="00B46A67"/>
    <w:rsid w:val="00B46BF3"/>
    <w:rsid w:val="00B555C2"/>
    <w:rsid w:val="00B60FEF"/>
    <w:rsid w:val="00B631D5"/>
    <w:rsid w:val="00B72174"/>
    <w:rsid w:val="00B72DF8"/>
    <w:rsid w:val="00B73486"/>
    <w:rsid w:val="00B819E6"/>
    <w:rsid w:val="00B833E1"/>
    <w:rsid w:val="00B909A7"/>
    <w:rsid w:val="00B9219A"/>
    <w:rsid w:val="00B93545"/>
    <w:rsid w:val="00B94213"/>
    <w:rsid w:val="00B97518"/>
    <w:rsid w:val="00B97A67"/>
    <w:rsid w:val="00BA1FBE"/>
    <w:rsid w:val="00BA3070"/>
    <w:rsid w:val="00BA7E6F"/>
    <w:rsid w:val="00BB15BD"/>
    <w:rsid w:val="00BB1AE2"/>
    <w:rsid w:val="00BB2BDC"/>
    <w:rsid w:val="00BD0E69"/>
    <w:rsid w:val="00BD2618"/>
    <w:rsid w:val="00BD33CC"/>
    <w:rsid w:val="00BD5DA9"/>
    <w:rsid w:val="00BE01C1"/>
    <w:rsid w:val="00BE463C"/>
    <w:rsid w:val="00BE6376"/>
    <w:rsid w:val="00BE6E77"/>
    <w:rsid w:val="00BF2065"/>
    <w:rsid w:val="00C00B18"/>
    <w:rsid w:val="00C01D79"/>
    <w:rsid w:val="00C042FF"/>
    <w:rsid w:val="00C045F2"/>
    <w:rsid w:val="00C0508A"/>
    <w:rsid w:val="00C11CFA"/>
    <w:rsid w:val="00C1307F"/>
    <w:rsid w:val="00C14431"/>
    <w:rsid w:val="00C16109"/>
    <w:rsid w:val="00C176C1"/>
    <w:rsid w:val="00C26C36"/>
    <w:rsid w:val="00C27EF3"/>
    <w:rsid w:val="00C32005"/>
    <w:rsid w:val="00C32EE7"/>
    <w:rsid w:val="00C3365A"/>
    <w:rsid w:val="00C50D0A"/>
    <w:rsid w:val="00C525BD"/>
    <w:rsid w:val="00C558A6"/>
    <w:rsid w:val="00C573AA"/>
    <w:rsid w:val="00C57475"/>
    <w:rsid w:val="00C608EE"/>
    <w:rsid w:val="00C61D10"/>
    <w:rsid w:val="00C6230C"/>
    <w:rsid w:val="00C728BE"/>
    <w:rsid w:val="00C7423B"/>
    <w:rsid w:val="00C846EB"/>
    <w:rsid w:val="00C910BE"/>
    <w:rsid w:val="00C92370"/>
    <w:rsid w:val="00C9425B"/>
    <w:rsid w:val="00C97EEC"/>
    <w:rsid w:val="00CA7880"/>
    <w:rsid w:val="00CA7E76"/>
    <w:rsid w:val="00CB0DD8"/>
    <w:rsid w:val="00CB2630"/>
    <w:rsid w:val="00CB29F6"/>
    <w:rsid w:val="00CB31EF"/>
    <w:rsid w:val="00CB5B35"/>
    <w:rsid w:val="00CB63E3"/>
    <w:rsid w:val="00CC24C9"/>
    <w:rsid w:val="00CC54D5"/>
    <w:rsid w:val="00CD004E"/>
    <w:rsid w:val="00CD5E8D"/>
    <w:rsid w:val="00CE06E3"/>
    <w:rsid w:val="00CE0707"/>
    <w:rsid w:val="00CE3434"/>
    <w:rsid w:val="00CE5E14"/>
    <w:rsid w:val="00CF0338"/>
    <w:rsid w:val="00CF1D62"/>
    <w:rsid w:val="00CF1FA0"/>
    <w:rsid w:val="00CF54CC"/>
    <w:rsid w:val="00CF5885"/>
    <w:rsid w:val="00CF6A95"/>
    <w:rsid w:val="00D0116D"/>
    <w:rsid w:val="00D03190"/>
    <w:rsid w:val="00D06AC6"/>
    <w:rsid w:val="00D10F3D"/>
    <w:rsid w:val="00D11FDF"/>
    <w:rsid w:val="00D13063"/>
    <w:rsid w:val="00D13F79"/>
    <w:rsid w:val="00D17546"/>
    <w:rsid w:val="00D17C57"/>
    <w:rsid w:val="00D3464A"/>
    <w:rsid w:val="00D34CEE"/>
    <w:rsid w:val="00D35DB9"/>
    <w:rsid w:val="00D44F41"/>
    <w:rsid w:val="00D51FB0"/>
    <w:rsid w:val="00D52338"/>
    <w:rsid w:val="00D66D14"/>
    <w:rsid w:val="00D71455"/>
    <w:rsid w:val="00D72AAC"/>
    <w:rsid w:val="00D75AE2"/>
    <w:rsid w:val="00D771AA"/>
    <w:rsid w:val="00D80304"/>
    <w:rsid w:val="00D87B77"/>
    <w:rsid w:val="00D92315"/>
    <w:rsid w:val="00DA2368"/>
    <w:rsid w:val="00DA291F"/>
    <w:rsid w:val="00DA3298"/>
    <w:rsid w:val="00DA6748"/>
    <w:rsid w:val="00DA78AD"/>
    <w:rsid w:val="00DB2F10"/>
    <w:rsid w:val="00DB652D"/>
    <w:rsid w:val="00DC051F"/>
    <w:rsid w:val="00DD1D8C"/>
    <w:rsid w:val="00DD2494"/>
    <w:rsid w:val="00DD5A06"/>
    <w:rsid w:val="00DE4628"/>
    <w:rsid w:val="00DF2185"/>
    <w:rsid w:val="00DF35F6"/>
    <w:rsid w:val="00DF590C"/>
    <w:rsid w:val="00DF77AD"/>
    <w:rsid w:val="00E01012"/>
    <w:rsid w:val="00E065B4"/>
    <w:rsid w:val="00E206CD"/>
    <w:rsid w:val="00E30DDC"/>
    <w:rsid w:val="00E35720"/>
    <w:rsid w:val="00E37B46"/>
    <w:rsid w:val="00E45A64"/>
    <w:rsid w:val="00E4636A"/>
    <w:rsid w:val="00E50852"/>
    <w:rsid w:val="00E5581C"/>
    <w:rsid w:val="00E63384"/>
    <w:rsid w:val="00E646FA"/>
    <w:rsid w:val="00E667B4"/>
    <w:rsid w:val="00E667E2"/>
    <w:rsid w:val="00E73657"/>
    <w:rsid w:val="00E73872"/>
    <w:rsid w:val="00E77F75"/>
    <w:rsid w:val="00E82B91"/>
    <w:rsid w:val="00E838CC"/>
    <w:rsid w:val="00E90CFB"/>
    <w:rsid w:val="00E91169"/>
    <w:rsid w:val="00EA10B5"/>
    <w:rsid w:val="00EA14EB"/>
    <w:rsid w:val="00EA585C"/>
    <w:rsid w:val="00EA769C"/>
    <w:rsid w:val="00EB1254"/>
    <w:rsid w:val="00EB3E6F"/>
    <w:rsid w:val="00EC5C27"/>
    <w:rsid w:val="00ED3B34"/>
    <w:rsid w:val="00ED3CB1"/>
    <w:rsid w:val="00ED64C8"/>
    <w:rsid w:val="00EE5EC5"/>
    <w:rsid w:val="00EF4566"/>
    <w:rsid w:val="00EF649A"/>
    <w:rsid w:val="00F02C56"/>
    <w:rsid w:val="00F04F91"/>
    <w:rsid w:val="00F0537C"/>
    <w:rsid w:val="00F11449"/>
    <w:rsid w:val="00F1304D"/>
    <w:rsid w:val="00F17683"/>
    <w:rsid w:val="00F22647"/>
    <w:rsid w:val="00F24323"/>
    <w:rsid w:val="00F310F1"/>
    <w:rsid w:val="00F32785"/>
    <w:rsid w:val="00F331B8"/>
    <w:rsid w:val="00F35832"/>
    <w:rsid w:val="00F36B4F"/>
    <w:rsid w:val="00F40E6B"/>
    <w:rsid w:val="00F41CA3"/>
    <w:rsid w:val="00F5484D"/>
    <w:rsid w:val="00F6082F"/>
    <w:rsid w:val="00F61306"/>
    <w:rsid w:val="00F61F9E"/>
    <w:rsid w:val="00F649BE"/>
    <w:rsid w:val="00F66F53"/>
    <w:rsid w:val="00F71F84"/>
    <w:rsid w:val="00F72E12"/>
    <w:rsid w:val="00F74B91"/>
    <w:rsid w:val="00F77791"/>
    <w:rsid w:val="00F81CD5"/>
    <w:rsid w:val="00F831F2"/>
    <w:rsid w:val="00F926AB"/>
    <w:rsid w:val="00F938D0"/>
    <w:rsid w:val="00F96482"/>
    <w:rsid w:val="00FA16E3"/>
    <w:rsid w:val="00FA446D"/>
    <w:rsid w:val="00FB449F"/>
    <w:rsid w:val="00FC1C1A"/>
    <w:rsid w:val="00FC2986"/>
    <w:rsid w:val="00FC31B9"/>
    <w:rsid w:val="00FC3D6F"/>
    <w:rsid w:val="00FC6300"/>
    <w:rsid w:val="00FC7989"/>
    <w:rsid w:val="00FD1E53"/>
    <w:rsid w:val="00FD4D1E"/>
    <w:rsid w:val="00FE7199"/>
    <w:rsid w:val="00FF0BCF"/>
    <w:rsid w:val="00FF1625"/>
    <w:rsid w:val="00FF54E3"/>
    <w:rsid w:val="00FF596B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E234"/>
  <w15:docId w15:val="{6A767898-E6A0-4AD2-9169-E1D6CA4A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F4"/>
  </w:style>
  <w:style w:type="paragraph" w:styleId="Ttulo1">
    <w:name w:val="heading 1"/>
    <w:basedOn w:val="Normal"/>
    <w:next w:val="Normal"/>
    <w:link w:val="Ttulo1Car"/>
    <w:qFormat/>
    <w:rsid w:val="00CA7880"/>
    <w:pPr>
      <w:keepNext/>
      <w:spacing w:after="0" w:line="360" w:lineRule="auto"/>
      <w:outlineLvl w:val="0"/>
    </w:pPr>
    <w:rPr>
      <w:rFonts w:ascii="Arial" w:eastAsia="Arial Unicode MS" w:hAnsi="Arial" w:cs="Arial"/>
      <w:b/>
      <w:sz w:val="20"/>
      <w:szCs w:val="20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1A0203"/>
    <w:pPr>
      <w:keepNext/>
      <w:numPr>
        <w:numId w:val="3"/>
      </w:numPr>
      <w:tabs>
        <w:tab w:val="clear" w:pos="720"/>
        <w:tab w:val="num" w:pos="462"/>
      </w:tabs>
      <w:spacing w:after="0" w:line="240" w:lineRule="auto"/>
      <w:ind w:left="462" w:hanging="560"/>
      <w:outlineLvl w:val="5"/>
    </w:pPr>
    <w:rPr>
      <w:rFonts w:ascii="Times New Roman" w:eastAsia="Times New Roman" w:hAnsi="Times New Roman" w:cs="Times New Roman"/>
      <w:b/>
      <w:bCs/>
      <w:spacing w:val="4"/>
      <w:sz w:val="26"/>
      <w:szCs w:val="26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45F2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C045F2"/>
    <w:rPr>
      <w:color w:val="2B579A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0118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A7880"/>
    <w:pPr>
      <w:spacing w:after="0" w:line="264" w:lineRule="auto"/>
      <w:ind w:left="360"/>
    </w:pPr>
    <w:rPr>
      <w:rFonts w:ascii="Arial" w:eastAsia="Arial Unicode MS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7880"/>
    <w:rPr>
      <w:rFonts w:ascii="Arial" w:eastAsia="Arial Unicode MS" w:hAnsi="Arial" w:cs="Arial"/>
      <w:szCs w:val="24"/>
      <w:lang w:val="es-ES" w:eastAsia="es-ES"/>
    </w:rPr>
  </w:style>
  <w:style w:type="paragraph" w:styleId="Encabezado">
    <w:name w:val="header"/>
    <w:basedOn w:val="Normal"/>
    <w:link w:val="EncabezadoCar"/>
    <w:rsid w:val="00CA78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A788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A7880"/>
    <w:rPr>
      <w:rFonts w:ascii="Arial" w:eastAsia="Arial Unicode MS" w:hAnsi="Arial" w:cs="Arial"/>
      <w:b/>
      <w:sz w:val="20"/>
      <w:szCs w:val="20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1A0203"/>
    <w:rPr>
      <w:rFonts w:ascii="Times New Roman" w:eastAsia="Times New Roman" w:hAnsi="Times New Roman" w:cs="Times New Roman"/>
      <w:b/>
      <w:bCs/>
      <w:spacing w:val="4"/>
      <w:sz w:val="26"/>
      <w:szCs w:val="26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470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470DB"/>
  </w:style>
  <w:style w:type="paragraph" w:customStyle="1" w:styleId="Default">
    <w:name w:val="Default"/>
    <w:rsid w:val="00F310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F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216C1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63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384"/>
  </w:style>
  <w:style w:type="character" w:customStyle="1" w:styleId="Cuerpodeltexto5">
    <w:name w:val="Cuerpo del texto (5)_"/>
    <w:basedOn w:val="Fuentedeprrafopredeter"/>
    <w:link w:val="Cuerpodeltexto50"/>
    <w:rsid w:val="001B46A1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rsid w:val="001B46A1"/>
    <w:pPr>
      <w:widowControl w:val="0"/>
      <w:shd w:val="clear" w:color="auto" w:fill="FFFFFF"/>
      <w:spacing w:before="300" w:after="0" w:line="0" w:lineRule="atLeast"/>
      <w:ind w:hanging="760"/>
      <w:jc w:val="right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1FB0"/>
    <w:rPr>
      <w:rFonts w:ascii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A44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44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44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44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446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4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ho.int/topics/maternal_health/directrices_OMS_parto_es.pdf" TargetMode="External"/><Relationship Id="rId21" Type="http://schemas.openxmlformats.org/officeDocument/2006/relationships/hyperlink" Target="https://www.figo.org/es" TargetMode="External"/><Relationship Id="rId42" Type="http://schemas.openxmlformats.org/officeDocument/2006/relationships/hyperlink" Target="https://www.who.int/topics/maternal_health/directrices_OMS_parto_es.pdf" TargetMode="External"/><Relationship Id="rId47" Type="http://schemas.openxmlformats.org/officeDocument/2006/relationships/hyperlink" Target="http://www.ncbi.nlm.nih.gor/pubmed/medline.html" TargetMode="External"/><Relationship Id="rId63" Type="http://schemas.openxmlformats.org/officeDocument/2006/relationships/hyperlink" Target="https://www.cochranelibrary.com/search" TargetMode="External"/><Relationship Id="rId68" Type="http://schemas.openxmlformats.org/officeDocument/2006/relationships/hyperlink" Target="https://www.flasog.org/revis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proline.jhu.edu/spanish/" TargetMode="External"/><Relationship Id="rId29" Type="http://schemas.openxmlformats.org/officeDocument/2006/relationships/hyperlink" Target="http://www.healtinternetwork.net" TargetMode="External"/><Relationship Id="rId11" Type="http://schemas.openxmlformats.org/officeDocument/2006/relationships/hyperlink" Target="mailto:wpena@unjfsc.edu.pe" TargetMode="External"/><Relationship Id="rId24" Type="http://schemas.openxmlformats.org/officeDocument/2006/relationships/hyperlink" Target="https://www.flasog.org/libros" TargetMode="External"/><Relationship Id="rId32" Type="http://schemas.openxmlformats.org/officeDocument/2006/relationships/hyperlink" Target="http://www.reproline.jhu.edu/spanish/" TargetMode="External"/><Relationship Id="rId37" Type="http://schemas.openxmlformats.org/officeDocument/2006/relationships/hyperlink" Target="https://www.figo.org/es" TargetMode="External"/><Relationship Id="rId40" Type="http://schemas.openxmlformats.org/officeDocument/2006/relationships/hyperlink" Target="https://www.flasog.org/libros" TargetMode="External"/><Relationship Id="rId45" Type="http://schemas.openxmlformats.org/officeDocument/2006/relationships/hyperlink" Target="http://www.healtinternetwork.net" TargetMode="External"/><Relationship Id="rId53" Type="http://schemas.openxmlformats.org/officeDocument/2006/relationships/hyperlink" Target="https://www.flasog.org/libros" TargetMode="External"/><Relationship Id="rId58" Type="http://schemas.openxmlformats.org/officeDocument/2006/relationships/hyperlink" Target="http://www.ncbi.nlm.nih.gor/pubmed/medline.html" TargetMode="External"/><Relationship Id="rId66" Type="http://schemas.openxmlformats.org/officeDocument/2006/relationships/hyperlink" Target="https://www.flasog.org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bvsalud.org/es/" TargetMode="External"/><Relationship Id="rId19" Type="http://schemas.openxmlformats.org/officeDocument/2006/relationships/hyperlink" Target="https://www.acog.org/clinical/clinical-guidance/practice-bulletin" TargetMode="External"/><Relationship Id="rId14" Type="http://schemas.openxmlformats.org/officeDocument/2006/relationships/hyperlink" Target="http://www.huccp.org/popweb.stm" TargetMode="External"/><Relationship Id="rId22" Type="http://schemas.openxmlformats.org/officeDocument/2006/relationships/hyperlink" Target="https://www.figo.org/es/recursos/boletin-mensual-de-figo" TargetMode="External"/><Relationship Id="rId27" Type="http://schemas.openxmlformats.org/officeDocument/2006/relationships/hyperlink" Target="https://www.who.int/maternal_child_adolescent/documents/WHO_RHR_00.7_spa.pdf" TargetMode="External"/><Relationship Id="rId30" Type="http://schemas.openxmlformats.org/officeDocument/2006/relationships/hyperlink" Target="http://www.huccp.org/popweb.stm" TargetMode="External"/><Relationship Id="rId35" Type="http://schemas.openxmlformats.org/officeDocument/2006/relationships/hyperlink" Target="https://www.acog.org/clinical/clinical-guidance/practice-bulletin" TargetMode="External"/><Relationship Id="rId43" Type="http://schemas.openxmlformats.org/officeDocument/2006/relationships/hyperlink" Target="https://www.who.int/maternal_child_adolescent/documents/WHO_RHR_00.7_spa.pdf" TargetMode="External"/><Relationship Id="rId48" Type="http://schemas.openxmlformats.org/officeDocument/2006/relationships/hyperlink" Target="http://www.spog.org.pe/web/revista/index.php/RPGO/index" TargetMode="External"/><Relationship Id="rId56" Type="http://schemas.openxmlformats.org/officeDocument/2006/relationships/hyperlink" Target="http://www.healtinternetwork.net" TargetMode="External"/><Relationship Id="rId64" Type="http://schemas.openxmlformats.org/officeDocument/2006/relationships/hyperlink" Target="https://www.figo.org/es" TargetMode="External"/><Relationship Id="rId69" Type="http://schemas.openxmlformats.org/officeDocument/2006/relationships/hyperlink" Target="https://www.who.int/topics/maternal_health/directrices_OMS_parto_es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figo.org/es/recursos/boletin-mensual-de-figo" TargetMode="External"/><Relationship Id="rId72" Type="http://schemas.microsoft.com/office/2007/relationships/hdphoto" Target="media/hdphoto1.wdp"/><Relationship Id="rId3" Type="http://schemas.openxmlformats.org/officeDocument/2006/relationships/styles" Target="styles.xml"/><Relationship Id="rId12" Type="http://schemas.openxmlformats.org/officeDocument/2006/relationships/hyperlink" Target="http://cochrane.bireme.br/" TargetMode="External"/><Relationship Id="rId17" Type="http://schemas.openxmlformats.org/officeDocument/2006/relationships/hyperlink" Target="http://www.spog.org.pe/web/revista/index.php/RPGO/index" TargetMode="External"/><Relationship Id="rId25" Type="http://schemas.openxmlformats.org/officeDocument/2006/relationships/hyperlink" Target="https://www.flasog.org/revista" TargetMode="External"/><Relationship Id="rId33" Type="http://schemas.openxmlformats.org/officeDocument/2006/relationships/hyperlink" Target="http://www.spog.org.pe/web/revista/index.php/RPGO/index" TargetMode="External"/><Relationship Id="rId38" Type="http://schemas.openxmlformats.org/officeDocument/2006/relationships/hyperlink" Target="https://www.figo.org/es/recursos/boletin-mensual-de-figo" TargetMode="External"/><Relationship Id="rId46" Type="http://schemas.openxmlformats.org/officeDocument/2006/relationships/hyperlink" Target="http://www.huccp.org/popweb.stm" TargetMode="External"/><Relationship Id="rId59" Type="http://schemas.openxmlformats.org/officeDocument/2006/relationships/hyperlink" Target="http://www.reproline.jhu.edu/spanish/" TargetMode="External"/><Relationship Id="rId67" Type="http://schemas.openxmlformats.org/officeDocument/2006/relationships/hyperlink" Target="https://www.flasog.org/libros" TargetMode="External"/><Relationship Id="rId20" Type="http://schemas.openxmlformats.org/officeDocument/2006/relationships/hyperlink" Target="https://www.cochranelibrary.com/search" TargetMode="External"/><Relationship Id="rId41" Type="http://schemas.openxmlformats.org/officeDocument/2006/relationships/hyperlink" Target="https://www.flasog.org/revista" TargetMode="External"/><Relationship Id="rId54" Type="http://schemas.openxmlformats.org/officeDocument/2006/relationships/hyperlink" Target="https://www.flasog.org/revista" TargetMode="External"/><Relationship Id="rId62" Type="http://schemas.openxmlformats.org/officeDocument/2006/relationships/hyperlink" Target="https://www.acog.org/clinical/clinical-guidance/practice-bulletin" TargetMode="External"/><Relationship Id="rId70" Type="http://schemas.openxmlformats.org/officeDocument/2006/relationships/hyperlink" Target="https://www.who.int/maternal_child_adolescent/documents/WHO_RHR_00.7_sp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ncbi.nlm.nih.gor/pubmed/medline.html" TargetMode="External"/><Relationship Id="rId23" Type="http://schemas.openxmlformats.org/officeDocument/2006/relationships/hyperlink" Target="https://www.flasog.org/" TargetMode="External"/><Relationship Id="rId28" Type="http://schemas.openxmlformats.org/officeDocument/2006/relationships/hyperlink" Target="http://cochrane.bireme.br/" TargetMode="External"/><Relationship Id="rId36" Type="http://schemas.openxmlformats.org/officeDocument/2006/relationships/hyperlink" Target="https://www.cochranelibrary.com/search" TargetMode="External"/><Relationship Id="rId49" Type="http://schemas.openxmlformats.org/officeDocument/2006/relationships/hyperlink" Target="https://www.cochranelibrary.com/search" TargetMode="External"/><Relationship Id="rId57" Type="http://schemas.openxmlformats.org/officeDocument/2006/relationships/hyperlink" Target="http://www.huccp.org/popweb.stm" TargetMode="External"/><Relationship Id="rId10" Type="http://schemas.openxmlformats.org/officeDocument/2006/relationships/hyperlink" Target="mailto:mprieto@unjfsc.edu.pe" TargetMode="External"/><Relationship Id="rId31" Type="http://schemas.openxmlformats.org/officeDocument/2006/relationships/hyperlink" Target="http://www.ncbi.nlm.nih.gor/pubmed/medline.html" TargetMode="External"/><Relationship Id="rId44" Type="http://schemas.openxmlformats.org/officeDocument/2006/relationships/hyperlink" Target="http://cochrane.bireme.br/" TargetMode="External"/><Relationship Id="rId52" Type="http://schemas.openxmlformats.org/officeDocument/2006/relationships/hyperlink" Target="https://www.flasog.org/" TargetMode="External"/><Relationship Id="rId60" Type="http://schemas.openxmlformats.org/officeDocument/2006/relationships/hyperlink" Target="http://www.spog.org.pe/web/revista/index.php/RPGO/index" TargetMode="External"/><Relationship Id="rId65" Type="http://schemas.openxmlformats.org/officeDocument/2006/relationships/hyperlink" Target="https://www.figo.org/es/recursos/boletin-mensual-de-figo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://www.healtinternetwork.net" TargetMode="External"/><Relationship Id="rId18" Type="http://schemas.openxmlformats.org/officeDocument/2006/relationships/hyperlink" Target="https://bvsalud.org/es/" TargetMode="External"/><Relationship Id="rId39" Type="http://schemas.openxmlformats.org/officeDocument/2006/relationships/hyperlink" Target="https://www.flasog.org/" TargetMode="External"/><Relationship Id="rId34" Type="http://schemas.openxmlformats.org/officeDocument/2006/relationships/hyperlink" Target="https://bvsalud.org/es/" TargetMode="External"/><Relationship Id="rId50" Type="http://schemas.openxmlformats.org/officeDocument/2006/relationships/hyperlink" Target="https://www.figo.org/es" TargetMode="External"/><Relationship Id="rId55" Type="http://schemas.openxmlformats.org/officeDocument/2006/relationships/hyperlink" Target="http://cochrane.bireme.br/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B9A9-93F6-4D35-92F7-3E4D6018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5554</Words>
  <Characters>31661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</dc:creator>
  <cp:lastModifiedBy>MARIO PRIETO GARCIA</cp:lastModifiedBy>
  <cp:revision>11</cp:revision>
  <cp:lastPrinted>2017-09-01T20:52:00Z</cp:lastPrinted>
  <dcterms:created xsi:type="dcterms:W3CDTF">2024-02-16T16:18:00Z</dcterms:created>
  <dcterms:modified xsi:type="dcterms:W3CDTF">2025-01-27T20:39:00Z</dcterms:modified>
</cp:coreProperties>
</file>